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CE9E" w14:textId="453578E4" w:rsidR="00D92AB4" w:rsidRDefault="00D92AB4" w:rsidP="00D92A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1286">
        <w:rPr>
          <w:rFonts w:ascii="Arial" w:hAnsi="Arial" w:cs="Arial"/>
          <w:b/>
          <w:bCs/>
          <w:sz w:val="24"/>
          <w:szCs w:val="24"/>
        </w:rPr>
        <w:t>Lista podjętych uchwał przez Radę Miejską w Gniewkowie podczas 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61286">
        <w:rPr>
          <w:rFonts w:ascii="Arial" w:hAnsi="Arial" w:cs="Arial"/>
          <w:b/>
          <w:bCs/>
          <w:sz w:val="24"/>
          <w:szCs w:val="24"/>
        </w:rPr>
        <w:t xml:space="preserve">sesji </w:t>
      </w:r>
    </w:p>
    <w:p w14:paraId="15923DD8" w14:textId="6A4070D5" w:rsidR="00D92AB4" w:rsidRPr="00F61286" w:rsidRDefault="00D92AB4" w:rsidP="00D92A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1286">
        <w:rPr>
          <w:rFonts w:ascii="Arial" w:hAnsi="Arial" w:cs="Arial"/>
          <w:b/>
          <w:bCs/>
          <w:sz w:val="24"/>
          <w:szCs w:val="24"/>
        </w:rPr>
        <w:t xml:space="preserve">w dniu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F61286">
        <w:rPr>
          <w:rFonts w:ascii="Arial" w:hAnsi="Arial" w:cs="Arial"/>
          <w:b/>
          <w:bCs/>
          <w:sz w:val="24"/>
          <w:szCs w:val="24"/>
        </w:rPr>
        <w:t xml:space="preserve"> maja 2024 r.</w:t>
      </w:r>
    </w:p>
    <w:p w14:paraId="3671068D" w14:textId="77777777" w:rsidR="002927F6" w:rsidRDefault="002927F6"/>
    <w:p w14:paraId="07658333" w14:textId="77777777" w:rsidR="00D92AB4" w:rsidRDefault="00D92AB4"/>
    <w:p w14:paraId="7292DA8D" w14:textId="77777777" w:rsidR="00D92AB4" w:rsidRPr="00D92AB4" w:rsidRDefault="00D92AB4">
      <w:pPr>
        <w:rPr>
          <w:sz w:val="24"/>
          <w:szCs w:val="24"/>
        </w:rPr>
      </w:pPr>
    </w:p>
    <w:p w14:paraId="0CF6165E" w14:textId="77777777" w:rsidR="00D92AB4" w:rsidRPr="00D92AB4" w:rsidRDefault="00D92AB4">
      <w:pPr>
        <w:rPr>
          <w:sz w:val="24"/>
          <w:szCs w:val="24"/>
        </w:rPr>
      </w:pPr>
    </w:p>
    <w:p w14:paraId="69C4D070" w14:textId="6B6DC799" w:rsidR="00D92AB4" w:rsidRPr="00D92AB4" w:rsidRDefault="00D92AB4">
      <w:pPr>
        <w:rPr>
          <w:rFonts w:ascii="Arial" w:hAnsi="Arial" w:cs="Arial"/>
          <w:sz w:val="24"/>
          <w:szCs w:val="24"/>
        </w:rPr>
      </w:pPr>
      <w:r w:rsidRPr="00D92AB4">
        <w:rPr>
          <w:rFonts w:ascii="Arial" w:hAnsi="Arial" w:cs="Arial"/>
          <w:sz w:val="24"/>
          <w:szCs w:val="24"/>
        </w:rPr>
        <w:t>1.</w:t>
      </w:r>
      <w:r w:rsidRPr="00D92AB4">
        <w:rPr>
          <w:rFonts w:ascii="Arial" w:hAnsi="Arial" w:cs="Arial"/>
          <w:sz w:val="24"/>
          <w:szCs w:val="24"/>
        </w:rPr>
        <w:t xml:space="preserve">Nr I/1/2024 </w:t>
      </w:r>
      <w:r w:rsidRPr="00D92AB4">
        <w:rPr>
          <w:rFonts w:ascii="Arial" w:hAnsi="Arial" w:cs="Arial"/>
          <w:sz w:val="24"/>
          <w:szCs w:val="24"/>
        </w:rPr>
        <w:t xml:space="preserve">w sprawie </w:t>
      </w:r>
      <w:r w:rsidRPr="00D92AB4">
        <w:rPr>
          <w:rFonts w:ascii="Arial" w:hAnsi="Arial" w:cs="Arial"/>
          <w:sz w:val="24"/>
          <w:szCs w:val="24"/>
        </w:rPr>
        <w:t>wybor</w:t>
      </w:r>
      <w:r w:rsidRPr="00D92AB4">
        <w:rPr>
          <w:rFonts w:ascii="Arial" w:hAnsi="Arial" w:cs="Arial"/>
          <w:sz w:val="24"/>
          <w:szCs w:val="24"/>
        </w:rPr>
        <w:t>u</w:t>
      </w:r>
      <w:r w:rsidRPr="00D92AB4">
        <w:rPr>
          <w:rFonts w:ascii="Arial" w:hAnsi="Arial" w:cs="Arial"/>
          <w:sz w:val="24"/>
          <w:szCs w:val="24"/>
        </w:rPr>
        <w:t xml:space="preserve"> Przewodniczącego Rady Miejskiej w Gniewkowie w kadencji 2024-2029 </w:t>
      </w:r>
      <w:r>
        <w:rPr>
          <w:rFonts w:ascii="Arial" w:hAnsi="Arial" w:cs="Arial"/>
          <w:sz w:val="24"/>
          <w:szCs w:val="24"/>
        </w:rPr>
        <w:t>.</w:t>
      </w:r>
    </w:p>
    <w:p w14:paraId="50459BE2" w14:textId="59820103" w:rsidR="00D92AB4" w:rsidRDefault="00D92AB4">
      <w:pPr>
        <w:rPr>
          <w:rFonts w:ascii="Arial" w:hAnsi="Arial" w:cs="Arial"/>
          <w:sz w:val="24"/>
          <w:szCs w:val="24"/>
        </w:rPr>
      </w:pPr>
      <w:r w:rsidRPr="00D92AB4">
        <w:rPr>
          <w:rFonts w:ascii="Arial" w:hAnsi="Arial" w:cs="Arial"/>
          <w:sz w:val="24"/>
          <w:szCs w:val="24"/>
        </w:rPr>
        <w:t>2.</w:t>
      </w:r>
      <w:r w:rsidRPr="00D92AB4">
        <w:rPr>
          <w:rFonts w:ascii="Arial" w:hAnsi="Arial" w:cs="Arial"/>
          <w:sz w:val="24"/>
          <w:szCs w:val="24"/>
        </w:rPr>
        <w:t>Nr I/2/2024 w sprawie wyboru Wiceprzewodniczącego Rady Miejskiej w Gniewkowie w kadencji 2024-2029</w:t>
      </w:r>
      <w:r>
        <w:rPr>
          <w:rFonts w:ascii="Arial" w:hAnsi="Arial" w:cs="Arial"/>
          <w:sz w:val="24"/>
          <w:szCs w:val="24"/>
        </w:rPr>
        <w:t>.</w:t>
      </w:r>
    </w:p>
    <w:p w14:paraId="28E17B98" w14:textId="77777777" w:rsidR="00D92AB4" w:rsidRDefault="00D92AB4">
      <w:pPr>
        <w:rPr>
          <w:rFonts w:ascii="Arial" w:hAnsi="Arial" w:cs="Arial"/>
          <w:sz w:val="24"/>
          <w:szCs w:val="24"/>
        </w:rPr>
      </w:pPr>
    </w:p>
    <w:p w14:paraId="1657A5C8" w14:textId="77777777" w:rsidR="00D92AB4" w:rsidRDefault="00D92AB4">
      <w:pPr>
        <w:rPr>
          <w:rFonts w:ascii="Arial" w:hAnsi="Arial" w:cs="Arial"/>
          <w:sz w:val="24"/>
          <w:szCs w:val="24"/>
        </w:rPr>
      </w:pPr>
    </w:p>
    <w:p w14:paraId="28ECFC56" w14:textId="77777777" w:rsidR="00D92AB4" w:rsidRDefault="00D92AB4">
      <w:pPr>
        <w:rPr>
          <w:rFonts w:ascii="Arial" w:hAnsi="Arial" w:cs="Arial"/>
          <w:sz w:val="24"/>
          <w:szCs w:val="24"/>
        </w:rPr>
      </w:pPr>
    </w:p>
    <w:p w14:paraId="5FFD4EAA" w14:textId="2384721A" w:rsidR="00D92AB4" w:rsidRPr="00D92AB4" w:rsidRDefault="00D92A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Zestawiła: J.Stefańska</w:t>
      </w:r>
    </w:p>
    <w:sectPr w:rsidR="00D92AB4" w:rsidRPr="00D9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2E"/>
    <w:rsid w:val="0014292E"/>
    <w:rsid w:val="002927F6"/>
    <w:rsid w:val="007D6A5E"/>
    <w:rsid w:val="00D9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2E39"/>
  <w15:chartTrackingRefBased/>
  <w15:docId w15:val="{6CA6E104-022D-4FC0-BA0C-1BEBB4CF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279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2</cp:revision>
  <dcterms:created xsi:type="dcterms:W3CDTF">2024-06-25T15:00:00Z</dcterms:created>
  <dcterms:modified xsi:type="dcterms:W3CDTF">2024-06-25T15:03:00Z</dcterms:modified>
</cp:coreProperties>
</file>