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11452429" w:rsidR="007709A6" w:rsidRPr="007709A6" w:rsidRDefault="005E2E3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E2E34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56A508A9" w:rsidR="007709A6" w:rsidRPr="005E2E34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E2E34">
        <w:rPr>
          <w:rFonts w:ascii="Times New Roman" w:eastAsia="Times New Roman" w:hAnsi="Times New Roman" w:cs="Times New Roman"/>
          <w:kern w:val="2"/>
        </w:rPr>
        <w:t>wyznaczonego do obwodowej komisji wyborczej w wyborach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5E2E34" w:rsidRPr="005E2E34">
        <w:rPr>
          <w:rFonts w:ascii="Times New Roman" w:hAnsi="Times New Roman" w:cs="Times New Roman"/>
        </w:rPr>
        <w:t xml:space="preserve">do rad gmin, rad powiatów, sejmików województw i rad dzielnic m.st. Warszawy oraz wyborów wójtów, burmistrzów i prezydentów </w:t>
      </w:r>
      <w:proofErr w:type="gramStart"/>
      <w:r w:rsidR="005E2E34" w:rsidRPr="005E2E34">
        <w:rPr>
          <w:rFonts w:ascii="Times New Roman" w:hAnsi="Times New Roman" w:cs="Times New Roman"/>
        </w:rPr>
        <w:t>miast</w:t>
      </w:r>
      <w:r w:rsidRPr="005E2E34">
        <w:rPr>
          <w:rFonts w:ascii="Times New Roman" w:eastAsia="Times New Roman" w:hAnsi="Times New Roman" w:cs="Times New Roman"/>
          <w:kern w:val="2"/>
        </w:rPr>
        <w:t>,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>zarządzonych</w:t>
      </w:r>
      <w:proofErr w:type="gramEnd"/>
      <w:r w:rsidRPr="005E2E34">
        <w:rPr>
          <w:rFonts w:ascii="Times New Roman" w:eastAsia="Times New Roman" w:hAnsi="Times New Roman" w:cs="Times New Roman"/>
          <w:kern w:val="2"/>
        </w:rPr>
        <w:t xml:space="preserve"> na 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 xml:space="preserve">dzień </w:t>
      </w:r>
      <w:r w:rsidR="005E2E34">
        <w:rPr>
          <w:rFonts w:ascii="Times New Roman" w:eastAsia="Times New Roman" w:hAnsi="Times New Roman" w:cs="Times New Roman"/>
          <w:kern w:val="2"/>
        </w:rPr>
        <w:t>7 kwietnia 2024 r.</w:t>
      </w:r>
      <w:r w:rsidR="00445B37">
        <w:rPr>
          <w:rFonts w:ascii="Times New Roman" w:eastAsia="Times New Roman" w:hAnsi="Times New Roman" w:cs="Times New Roman"/>
          <w:kern w:val="2"/>
        </w:rPr>
        <w:t xml:space="preserve">- ponowne głosowanie </w:t>
      </w:r>
      <w:r w:rsidR="005E2E34">
        <w:rPr>
          <w:rFonts w:ascii="Times New Roman" w:eastAsia="Times New Roman" w:hAnsi="Times New Roman" w:cs="Times New Roman"/>
          <w:kern w:val="2"/>
        </w:rPr>
        <w:t xml:space="preserve">  </w:t>
      </w:r>
      <w:r w:rsidR="00445B37">
        <w:rPr>
          <w:rFonts w:ascii="Times New Roman" w:eastAsia="Times New Roman" w:hAnsi="Times New Roman" w:cs="Times New Roman"/>
          <w:kern w:val="2"/>
        </w:rPr>
        <w:t>w wyborach Burmistrza Gniewkowa w dniu 21 kwietnia 2024 r.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</w:p>
    <w:p w14:paraId="093155DA" w14:textId="77777777" w:rsidR="007709A6" w:rsidRPr="005E2E34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7F2A58E7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</w:t>
            </w:r>
            <w:proofErr w:type="gramStart"/>
            <w:r w:rsidRPr="00520F01">
              <w:rPr>
                <w:rFonts w:ascii="Times New Roman" w:hAnsi="Times New Roman" w:cs="Times New Roman"/>
                <w:b/>
                <w:bCs/>
              </w:rPr>
              <w:t>numer  konta</w:t>
            </w:r>
            <w:proofErr w:type="gramEnd"/>
            <w:r w:rsidRPr="00520F01">
              <w:rPr>
                <w:rFonts w:ascii="Times New Roman" w:hAnsi="Times New Roman" w:cs="Times New Roman"/>
                <w:b/>
                <w:bCs/>
              </w:rPr>
              <w:t xml:space="preserve">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FAA" w:rsidRPr="007709A6" w14:paraId="7CD5E350" w14:textId="77777777" w:rsidTr="006D19BD">
        <w:trPr>
          <w:trHeight w:val="476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A8" w14:textId="77777777" w:rsidR="00CA4FAA" w:rsidRPr="00CA4FAA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CA4FAA" w:rsidRPr="00520F01" w14:paraId="5DAC4647" w14:textId="77777777" w:rsidTr="00CA4FAA">
              <w:tc>
                <w:tcPr>
                  <w:tcW w:w="289" w:type="dxa"/>
                </w:tcPr>
                <w:p w14:paraId="0026703B" w14:textId="77777777" w:rsidR="00CA4FAA" w:rsidRPr="00520F01" w:rsidRDefault="00CA4FAA" w:rsidP="00CA4FAA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6BFDD9" w14:textId="022A06B7" w:rsidR="00CA4FAA" w:rsidRPr="00520F01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Wypłata diety w gotówce w kasie Urzędu Miejskiego w Gniewkowie</w:t>
            </w:r>
          </w:p>
          <w:p w14:paraId="01BAF857" w14:textId="798EE790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4F1E85F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Obwodowa Komisja Wyborcza Nr …</w:t>
            </w:r>
            <w:proofErr w:type="gramStart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E574F44" w14:textId="0083946B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688C02B" w14:textId="77777777" w:rsidR="001C5288" w:rsidRPr="00D41854" w:rsidRDefault="001C5288" w:rsidP="001C5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740EAA4" w14:textId="77777777" w:rsidR="001C5288" w:rsidRPr="009752FC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A0">
        <w:rPr>
          <w:rFonts w:ascii="Times New Roman" w:hAnsi="Times New Roman" w:cs="Times New Roman"/>
          <w:sz w:val="24"/>
          <w:szCs w:val="24"/>
        </w:rPr>
        <w:t xml:space="preserve">Burmistrz Gniewkowa Gmina Gniewkowo, której siedziba mieści się przy </w:t>
      </w:r>
      <w:r w:rsidRPr="00A63BA0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 xml:space="preserve">17 Stycznia 11, 88-140 Gniewkowo, e-mail: </w:t>
      </w:r>
      <w:hyperlink r:id="rId7" w:history="1">
        <w:r w:rsidRPr="00A63BA0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 w:rsidRPr="00A63BA0">
        <w:rPr>
          <w:rStyle w:val="lrzxr"/>
          <w:rFonts w:ascii="Times New Roman" w:hAnsi="Times New Roman" w:cs="Times New Roman"/>
          <w:sz w:val="24"/>
          <w:szCs w:val="24"/>
        </w:rPr>
        <w:t>, tel. 52 35 43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>008.</w:t>
      </w:r>
    </w:p>
    <w:p w14:paraId="20767830" w14:textId="77777777" w:rsidR="001C5288" w:rsidRPr="00AC5CB7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Administratora</w:t>
      </w:r>
      <w:proofErr w:type="gramEnd"/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Hlk6857956"/>
      <w:bookmarkStart w:id="2" w:name="_Hlk268865"/>
    </w:p>
    <w:bookmarkEnd w:id="1"/>
    <w:p w14:paraId="05716C86" w14:textId="77777777" w:rsidR="00803FDE" w:rsidRDefault="00803FDE" w:rsidP="00803FDE">
      <w:pPr>
        <w:pStyle w:val="Akapitzlist"/>
        <w:numPr>
          <w:ilvl w:val="1"/>
          <w:numId w:val="3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będę przetwarzane w celu wypłaty należności </w:t>
      </w:r>
      <w:r>
        <w:rPr>
          <w:rFonts w:ascii="Times New Roman" w:hAnsi="Times New Roman" w:cs="Times New Roman"/>
        </w:rPr>
        <w:t>pieniężnych dla męża zaufania do rad gmin, rad powiatów, sejmików województw i rad dzielnic m.st. Warszawy oraz wyborów wójtów, burmistrzów i prezydentów miast na podstawie art. 6 ust. 1 lit. c) RODO w związku z art. 103aa § 7 i § 8 ustawy z dnia 5 stycznia 2011 r. - Kodeks wyborczy (t. j. Dz. U. z 2023 r. poz. 2408 ze zm.), uchwałą Nr 102/2023 Państwowej Komisji Wyborczej z dnia 4 marca 2024 r. w sprawie wytycznych dla obwodowych komisji wyborczych dotyczących zadań i trybu przygotowania oraz przeprowadzenia głosowania w wyborach do rad gmin, rad powiatów, sejmików województw i rad dzielnic m.st. Warszawy oraz wyborów wójtów, burmistrzów i prezydentów miast</w:t>
      </w:r>
      <w:r>
        <w:rPr>
          <w:rFonts w:ascii="Times New Roman" w:hAnsi="Times New Roman" w:cs="Times New Roman"/>
          <w:sz w:val="24"/>
          <w:szCs w:val="24"/>
        </w:rPr>
        <w:t xml:space="preserve"> zarządzonych na dzień 7 kwietnia 2024 r.</w:t>
      </w:r>
      <w:r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Uchwałą nr 65/2023 PKW z dnia 17 sierpnia 2023 r. w sprawie wzoru zaświadczenia dla męża zaufania (M.P. 2023 poz. 929) – w przypadku mężów zaufania wyznaczonych przez komitety wyborcze.</w:t>
      </w:r>
    </w:p>
    <w:p w14:paraId="61176C17" w14:textId="52E16A8B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33">
        <w:rPr>
          <w:rFonts w:ascii="Times New Roman" w:hAnsi="Times New Roman" w:cs="Times New Roman"/>
          <w:sz w:val="24"/>
          <w:szCs w:val="24"/>
        </w:rPr>
        <w:t>w tym przepisów archiwalnych.</w:t>
      </w:r>
    </w:p>
    <w:bookmarkEnd w:id="2"/>
    <w:p w14:paraId="5A9AA890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17FF7" w14:textId="77777777" w:rsidR="001C5288" w:rsidRPr="0088625D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716E6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7F964C3E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F7ECCC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94414C5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DD880E" w14:textId="77777777" w:rsidR="001C5288" w:rsidRPr="002B560D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96DA8" w14:textId="77777777" w:rsidR="001C5288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8B0A771" w14:textId="77777777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D27B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3B13" w14:textId="77777777" w:rsidR="00555ECE" w:rsidRDefault="00555ECE" w:rsidP="001678BC">
      <w:pPr>
        <w:spacing w:after="0" w:line="240" w:lineRule="auto"/>
      </w:pPr>
      <w:r>
        <w:separator/>
      </w:r>
    </w:p>
  </w:endnote>
  <w:endnote w:type="continuationSeparator" w:id="0">
    <w:p w14:paraId="5B8EAD33" w14:textId="77777777" w:rsidR="00555ECE" w:rsidRDefault="00555ECE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7039" w14:textId="77777777" w:rsidR="00555ECE" w:rsidRDefault="00555ECE" w:rsidP="001678BC">
      <w:pPr>
        <w:spacing w:after="0" w:line="240" w:lineRule="auto"/>
      </w:pPr>
      <w:r>
        <w:separator/>
      </w:r>
    </w:p>
  </w:footnote>
  <w:footnote w:type="continuationSeparator" w:id="0">
    <w:p w14:paraId="5694C0C1" w14:textId="77777777" w:rsidR="00555ECE" w:rsidRDefault="00555ECE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  <w:num w:numId="9" w16cid:durableId="342821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C5288"/>
    <w:rsid w:val="001D3CD4"/>
    <w:rsid w:val="002319B9"/>
    <w:rsid w:val="002B4708"/>
    <w:rsid w:val="0038061C"/>
    <w:rsid w:val="004450E9"/>
    <w:rsid w:val="00445B37"/>
    <w:rsid w:val="004A459D"/>
    <w:rsid w:val="00520F01"/>
    <w:rsid w:val="00555ECE"/>
    <w:rsid w:val="005638E4"/>
    <w:rsid w:val="005E2A2F"/>
    <w:rsid w:val="005E2E34"/>
    <w:rsid w:val="006D19BD"/>
    <w:rsid w:val="007709A6"/>
    <w:rsid w:val="00803FDE"/>
    <w:rsid w:val="00911B68"/>
    <w:rsid w:val="009E568E"/>
    <w:rsid w:val="00BD7D74"/>
    <w:rsid w:val="00C35150"/>
    <w:rsid w:val="00CA34C4"/>
    <w:rsid w:val="00CA4FAA"/>
    <w:rsid w:val="00D27B0C"/>
    <w:rsid w:val="00EC4A8F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Stefańska</cp:lastModifiedBy>
  <cp:revision>3</cp:revision>
  <cp:lastPrinted>2023-10-17T08:10:00Z</cp:lastPrinted>
  <dcterms:created xsi:type="dcterms:W3CDTF">2024-04-21T20:04:00Z</dcterms:created>
  <dcterms:modified xsi:type="dcterms:W3CDTF">2024-07-12T07:15:00Z</dcterms:modified>
</cp:coreProperties>
</file>