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27" w:rsidRPr="00E05668" w:rsidRDefault="00D10C27" w:rsidP="00E05668">
      <w:pPr>
        <w:jc w:val="center"/>
        <w:rPr>
          <w:rFonts w:ascii="Arial" w:hAnsi="Arial" w:cs="Arial"/>
          <w:b/>
          <w:sz w:val="24"/>
          <w:szCs w:val="24"/>
        </w:rPr>
      </w:pPr>
    </w:p>
    <w:p w:rsidR="00E05668" w:rsidRPr="00E05668" w:rsidRDefault="00E05668" w:rsidP="00E05668">
      <w:pPr>
        <w:jc w:val="center"/>
        <w:rPr>
          <w:rFonts w:ascii="Arial" w:hAnsi="Arial" w:cs="Arial"/>
          <w:b/>
          <w:sz w:val="24"/>
          <w:szCs w:val="24"/>
        </w:rPr>
      </w:pPr>
      <w:r w:rsidRPr="00E05668">
        <w:rPr>
          <w:rFonts w:ascii="Arial" w:hAnsi="Arial" w:cs="Arial"/>
          <w:b/>
          <w:sz w:val="24"/>
          <w:szCs w:val="24"/>
        </w:rPr>
        <w:t>Lista uchwał podjętych przez Radę Miejską w Gniewkowie podczas LXX</w:t>
      </w:r>
      <w:r w:rsidR="000C598E">
        <w:rPr>
          <w:rFonts w:ascii="Arial" w:hAnsi="Arial" w:cs="Arial"/>
          <w:b/>
          <w:sz w:val="24"/>
          <w:szCs w:val="24"/>
        </w:rPr>
        <w:t xml:space="preserve"> sesji w dniu 27</w:t>
      </w:r>
      <w:bookmarkStart w:id="0" w:name="_GoBack"/>
      <w:bookmarkEnd w:id="0"/>
      <w:r w:rsidRPr="00E05668">
        <w:rPr>
          <w:rFonts w:ascii="Arial" w:hAnsi="Arial" w:cs="Arial"/>
          <w:b/>
          <w:sz w:val="24"/>
          <w:szCs w:val="24"/>
        </w:rPr>
        <w:t xml:space="preserve"> marca 2023 r.</w:t>
      </w:r>
    </w:p>
    <w:p w:rsidR="00E05668" w:rsidRDefault="00E05668"/>
    <w:p w:rsidR="00E05668" w:rsidRDefault="00E05668"/>
    <w:p w:rsidR="00E05668" w:rsidRPr="00336924" w:rsidRDefault="00336924" w:rsidP="00336924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924">
        <w:rPr>
          <w:rFonts w:ascii="Arial" w:hAnsi="Arial" w:cs="Arial"/>
          <w:sz w:val="24"/>
          <w:szCs w:val="24"/>
        </w:rPr>
        <w:t>1.Uchwała</w:t>
      </w:r>
      <w:r w:rsidR="00E05668" w:rsidRPr="00336924">
        <w:rPr>
          <w:rFonts w:ascii="Arial" w:hAnsi="Arial" w:cs="Arial"/>
          <w:sz w:val="24"/>
          <w:szCs w:val="24"/>
        </w:rPr>
        <w:t xml:space="preserve"> Nr LXX/4</w:t>
      </w:r>
      <w:r w:rsidRPr="00336924">
        <w:rPr>
          <w:rFonts w:ascii="Arial" w:hAnsi="Arial" w:cs="Arial"/>
          <w:sz w:val="24"/>
          <w:szCs w:val="24"/>
        </w:rPr>
        <w:t>39</w:t>
      </w:r>
      <w:r w:rsidR="00E05668" w:rsidRPr="00336924">
        <w:rPr>
          <w:rFonts w:ascii="Arial" w:hAnsi="Arial" w:cs="Arial"/>
          <w:sz w:val="24"/>
          <w:szCs w:val="24"/>
        </w:rPr>
        <w:t xml:space="preserve">/2023 </w:t>
      </w:r>
      <w:r w:rsidRPr="00336924">
        <w:rPr>
          <w:rFonts w:ascii="Arial" w:hAnsi="Arial" w:cs="Arial"/>
          <w:sz w:val="24"/>
          <w:szCs w:val="24"/>
        </w:rPr>
        <w:t>w sprawie przedłużenia obowiązywania „Planu Gospodarki Niskoemisyjnej dla Gminy Gniewkowo na lata 2015-2020” do końca 2023 roku.</w:t>
      </w:r>
      <w:r w:rsidR="00E05668" w:rsidRPr="00336924">
        <w:rPr>
          <w:rFonts w:ascii="Arial" w:hAnsi="Arial" w:cs="Arial"/>
          <w:sz w:val="24"/>
          <w:szCs w:val="24"/>
        </w:rPr>
        <w:br/>
      </w:r>
      <w:r w:rsidR="00E05668" w:rsidRPr="00336924">
        <w:rPr>
          <w:rFonts w:ascii="Arial" w:hAnsi="Arial" w:cs="Arial"/>
          <w:sz w:val="24"/>
          <w:szCs w:val="24"/>
        </w:rPr>
        <w:br/>
      </w:r>
    </w:p>
    <w:p w:rsidR="00E05668" w:rsidRDefault="00E05668"/>
    <w:p w:rsidR="00E05668" w:rsidRDefault="00E05668"/>
    <w:p w:rsidR="00E05668" w:rsidRDefault="00E05668">
      <w:r>
        <w:t xml:space="preserve">Zestawiła : </w:t>
      </w:r>
      <w:proofErr w:type="spellStart"/>
      <w:r>
        <w:t>J.Stefańska</w:t>
      </w:r>
      <w:proofErr w:type="spellEnd"/>
    </w:p>
    <w:sectPr w:rsidR="00E05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4F"/>
    <w:rsid w:val="000C598E"/>
    <w:rsid w:val="00336924"/>
    <w:rsid w:val="00D10C27"/>
    <w:rsid w:val="00E05668"/>
    <w:rsid w:val="00F2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0598-4C69-4690-8E4C-52816B26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66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243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2023-04-19T06:41:00Z</dcterms:created>
  <dcterms:modified xsi:type="dcterms:W3CDTF">2023-04-19T06:51:00Z</dcterms:modified>
</cp:coreProperties>
</file>