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C5113" w14:textId="797788EF" w:rsidR="008B04F1" w:rsidRPr="005732F9" w:rsidRDefault="005732F9" w:rsidP="005732F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732F9">
        <w:rPr>
          <w:rFonts w:ascii="Arial" w:hAnsi="Arial" w:cs="Arial"/>
          <w:b/>
          <w:bCs/>
          <w:sz w:val="24"/>
          <w:szCs w:val="24"/>
        </w:rPr>
        <w:t xml:space="preserve">Osiągnięte przez Gminę  Gniewkowo  w </w:t>
      </w:r>
      <w:r>
        <w:rPr>
          <w:rFonts w:ascii="Arial" w:hAnsi="Arial" w:cs="Arial"/>
          <w:b/>
          <w:bCs/>
          <w:sz w:val="24"/>
          <w:szCs w:val="24"/>
        </w:rPr>
        <w:t>2019r.</w:t>
      </w:r>
      <w:r w:rsidRPr="005732F9">
        <w:rPr>
          <w:rFonts w:ascii="Arial" w:hAnsi="Arial" w:cs="Arial"/>
          <w:b/>
          <w:bCs/>
          <w:sz w:val="24"/>
          <w:szCs w:val="24"/>
        </w:rPr>
        <w:t xml:space="preserve"> wymagan</w:t>
      </w:r>
      <w:r w:rsidR="00F47B9D">
        <w:rPr>
          <w:rFonts w:ascii="Arial" w:hAnsi="Arial" w:cs="Arial"/>
          <w:b/>
          <w:bCs/>
          <w:sz w:val="24"/>
          <w:szCs w:val="24"/>
        </w:rPr>
        <w:t>e</w:t>
      </w:r>
      <w:r w:rsidRPr="005732F9">
        <w:rPr>
          <w:rFonts w:ascii="Arial" w:hAnsi="Arial" w:cs="Arial"/>
          <w:b/>
          <w:bCs/>
          <w:sz w:val="24"/>
          <w:szCs w:val="24"/>
        </w:rPr>
        <w:t xml:space="preserve"> poziom</w:t>
      </w:r>
      <w:r w:rsidR="00F47B9D">
        <w:rPr>
          <w:rFonts w:ascii="Arial" w:hAnsi="Arial" w:cs="Arial"/>
          <w:b/>
          <w:bCs/>
          <w:sz w:val="24"/>
          <w:szCs w:val="24"/>
        </w:rPr>
        <w:t>y</w:t>
      </w:r>
      <w:r w:rsidRPr="005732F9">
        <w:rPr>
          <w:rFonts w:ascii="Arial" w:hAnsi="Arial" w:cs="Arial"/>
          <w:b/>
          <w:bCs/>
          <w:sz w:val="24"/>
          <w:szCs w:val="24"/>
        </w:rPr>
        <w:t xml:space="preserve"> </w:t>
      </w:r>
      <w:r w:rsidR="00844F5A">
        <w:rPr>
          <w:rFonts w:ascii="Arial" w:hAnsi="Arial" w:cs="Arial"/>
          <w:b/>
          <w:bCs/>
          <w:sz w:val="24"/>
          <w:szCs w:val="24"/>
        </w:rPr>
        <w:t xml:space="preserve">recyklingu, </w:t>
      </w:r>
      <w:r w:rsidRPr="005732F9">
        <w:rPr>
          <w:rFonts w:ascii="Arial" w:hAnsi="Arial" w:cs="Arial"/>
          <w:b/>
          <w:bCs/>
          <w:sz w:val="24"/>
          <w:szCs w:val="24"/>
        </w:rPr>
        <w:t>przygotowania do ponownego użycia i</w:t>
      </w:r>
      <w:r w:rsidR="00844F5A">
        <w:rPr>
          <w:rFonts w:ascii="Arial" w:hAnsi="Arial" w:cs="Arial"/>
          <w:b/>
          <w:bCs/>
          <w:sz w:val="24"/>
          <w:szCs w:val="24"/>
        </w:rPr>
        <w:t xml:space="preserve"> odzysku innymi metodami </w:t>
      </w:r>
      <w:r w:rsidRPr="005732F9">
        <w:rPr>
          <w:rFonts w:ascii="Arial" w:hAnsi="Arial" w:cs="Arial"/>
          <w:b/>
          <w:bCs/>
          <w:sz w:val="24"/>
          <w:szCs w:val="24"/>
        </w:rPr>
        <w:t>oraz ograniczenia masy odpadów komunalnych ulegających biodegradacji przekazywanych do składowania,</w:t>
      </w:r>
    </w:p>
    <w:p w14:paraId="342FAEA9" w14:textId="244C4C02" w:rsidR="005732F9" w:rsidRPr="005732F9" w:rsidRDefault="005732F9">
      <w:pPr>
        <w:rPr>
          <w:rFonts w:ascii="Arial" w:hAnsi="Arial" w:cs="Arial"/>
          <w:sz w:val="24"/>
          <w:szCs w:val="24"/>
        </w:rPr>
      </w:pPr>
    </w:p>
    <w:p w14:paraId="1E0CAE90" w14:textId="679188E0" w:rsidR="005732F9" w:rsidRPr="005732F9" w:rsidRDefault="005732F9">
      <w:pPr>
        <w:rPr>
          <w:rFonts w:ascii="Arial" w:hAnsi="Arial" w:cs="Arial"/>
          <w:sz w:val="24"/>
          <w:szCs w:val="24"/>
        </w:rPr>
      </w:pPr>
    </w:p>
    <w:p w14:paraId="1D59AA4C" w14:textId="79CD2A0A" w:rsidR="005732F9" w:rsidRPr="005732F9" w:rsidRDefault="005732F9" w:rsidP="005732F9">
      <w:pPr>
        <w:pStyle w:val="Default"/>
        <w:ind w:firstLine="708"/>
        <w:jc w:val="both"/>
        <w:rPr>
          <w:rFonts w:ascii="Arial" w:hAnsi="Arial" w:cs="Arial"/>
          <w:bCs/>
        </w:rPr>
      </w:pPr>
      <w:r w:rsidRPr="005732F9">
        <w:rPr>
          <w:rFonts w:ascii="Arial" w:hAnsi="Arial" w:cs="Arial"/>
          <w:bCs/>
        </w:rPr>
        <w:t>1.Osiągnięty poziom ograniczenia masy odpadów  komunalnych ulegających biodegradacji kierowanych do składowania wyniósł 6,18% w roku 2019</w:t>
      </w:r>
      <w:r w:rsidR="00F47B9D">
        <w:rPr>
          <w:rFonts w:ascii="Arial" w:hAnsi="Arial" w:cs="Arial"/>
          <w:bCs/>
        </w:rPr>
        <w:t>.</w:t>
      </w:r>
      <w:r w:rsidRPr="005732F9">
        <w:rPr>
          <w:rFonts w:ascii="Arial" w:hAnsi="Arial" w:cs="Arial"/>
          <w:bCs/>
        </w:rPr>
        <w:t xml:space="preserve"> </w:t>
      </w:r>
    </w:p>
    <w:p w14:paraId="13E6DE8F" w14:textId="4ED2AD28" w:rsidR="005732F9" w:rsidRPr="005732F9" w:rsidRDefault="005732F9" w:rsidP="005732F9">
      <w:pPr>
        <w:pStyle w:val="Default"/>
        <w:ind w:firstLine="708"/>
        <w:jc w:val="both"/>
        <w:rPr>
          <w:rFonts w:ascii="Arial" w:hAnsi="Arial" w:cs="Arial"/>
          <w:bCs/>
        </w:rPr>
      </w:pPr>
      <w:r w:rsidRPr="005732F9">
        <w:rPr>
          <w:rFonts w:ascii="Arial" w:hAnsi="Arial" w:cs="Arial"/>
          <w:bCs/>
        </w:rPr>
        <w:t>2.Osiągnięty poziom recyklingu i przygotowania do ponownego użycia papieru, metali, szkła i tworzyw sztucznych w 2019r. wyniósł 15,97</w:t>
      </w:r>
      <w:r w:rsidR="00F47B9D">
        <w:rPr>
          <w:rFonts w:ascii="Arial" w:hAnsi="Arial" w:cs="Arial"/>
          <w:bCs/>
        </w:rPr>
        <w:t>.</w:t>
      </w:r>
    </w:p>
    <w:p w14:paraId="1AF4C93A" w14:textId="3B2C71F2" w:rsidR="005732F9" w:rsidRPr="005732F9" w:rsidRDefault="005732F9" w:rsidP="005732F9">
      <w:pPr>
        <w:pStyle w:val="Default"/>
        <w:ind w:firstLine="708"/>
        <w:jc w:val="both"/>
        <w:rPr>
          <w:rFonts w:ascii="Arial" w:hAnsi="Arial" w:cs="Arial"/>
          <w:bCs/>
        </w:rPr>
      </w:pPr>
      <w:r w:rsidRPr="005732F9">
        <w:rPr>
          <w:rFonts w:ascii="Arial" w:hAnsi="Arial" w:cs="Arial"/>
          <w:bCs/>
        </w:rPr>
        <w:t>3.Osiągnięty poziom recyklingu i przygotowania do ponownego użycia odpadów budowlanych i rozbiórkowych w 2019r. wyniósł 89,43%</w:t>
      </w:r>
      <w:r w:rsidR="00F47B9D">
        <w:rPr>
          <w:rFonts w:ascii="Arial" w:hAnsi="Arial" w:cs="Arial"/>
          <w:bCs/>
        </w:rPr>
        <w:t>.</w:t>
      </w:r>
      <w:r w:rsidRPr="005732F9">
        <w:rPr>
          <w:rFonts w:ascii="Arial" w:hAnsi="Arial" w:cs="Arial"/>
          <w:bCs/>
        </w:rPr>
        <w:t xml:space="preserve"> </w:t>
      </w:r>
    </w:p>
    <w:p w14:paraId="3BD86F2B" w14:textId="77777777" w:rsidR="005732F9" w:rsidRPr="005732F9" w:rsidRDefault="005732F9" w:rsidP="005732F9">
      <w:pPr>
        <w:pStyle w:val="Default"/>
        <w:jc w:val="both"/>
        <w:rPr>
          <w:rFonts w:ascii="Arial" w:hAnsi="Arial" w:cs="Arial"/>
          <w:bCs/>
        </w:rPr>
      </w:pPr>
    </w:p>
    <w:p w14:paraId="553CECEA" w14:textId="77777777" w:rsidR="005732F9" w:rsidRPr="005732F9" w:rsidRDefault="005732F9">
      <w:pPr>
        <w:rPr>
          <w:rFonts w:ascii="Arial" w:hAnsi="Arial" w:cs="Arial"/>
          <w:sz w:val="24"/>
          <w:szCs w:val="24"/>
        </w:rPr>
      </w:pPr>
    </w:p>
    <w:sectPr w:rsidR="005732F9" w:rsidRPr="00573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850"/>
    <w:rsid w:val="005732F9"/>
    <w:rsid w:val="005E3850"/>
    <w:rsid w:val="00844F5A"/>
    <w:rsid w:val="00AF4967"/>
    <w:rsid w:val="00B674D4"/>
    <w:rsid w:val="00C35025"/>
    <w:rsid w:val="00F03D60"/>
    <w:rsid w:val="00F4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92F8D"/>
  <w15:chartTrackingRefBased/>
  <w15:docId w15:val="{81DEA9D8-A9E9-4DAE-920C-8714DF63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732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AleksandraSidorowicz</dc:creator>
  <cp:keywords/>
  <dc:description/>
  <cp:lastModifiedBy>AleksandraSidorowicz</cp:lastModifiedBy>
  <cp:revision>4</cp:revision>
  <dcterms:created xsi:type="dcterms:W3CDTF">2022-01-24T11:25:00Z</dcterms:created>
  <dcterms:modified xsi:type="dcterms:W3CDTF">2022-01-24T11:45:00Z</dcterms:modified>
</cp:coreProperties>
</file>