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27" w:rsidRDefault="00204127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inline distT="0" distB="0" distL="0" distR="0" wp14:anchorId="421C92C6" wp14:editId="5D377DEF">
            <wp:extent cx="5761355" cy="822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127" w:rsidRDefault="00204127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0228C" w:rsidRP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9C46BE">
        <w:rPr>
          <w:rFonts w:ascii="Times New Roman" w:hAnsi="Times New Roman" w:cs="Times New Roman"/>
          <w:sz w:val="22"/>
          <w:szCs w:val="22"/>
        </w:rPr>
        <w:t>22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492269" w:rsidRPr="00580B67" w:rsidRDefault="000A3A03" w:rsidP="00580B6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AA41C3">
        <w:rPr>
          <w:rFonts w:ascii="Times New Roman" w:hAnsi="Times New Roman" w:cs="Times New Roman"/>
          <w:sz w:val="22"/>
          <w:szCs w:val="22"/>
        </w:rPr>
        <w:t>25</w:t>
      </w:r>
      <w:r w:rsidR="00D41475" w:rsidRPr="007F4D4E">
        <w:rPr>
          <w:rFonts w:ascii="Times New Roman" w:hAnsi="Times New Roman" w:cs="Times New Roman"/>
          <w:sz w:val="22"/>
          <w:szCs w:val="22"/>
        </w:rPr>
        <w:t>.</w:t>
      </w:r>
      <w:r w:rsidR="009C46BE">
        <w:rPr>
          <w:rFonts w:ascii="Times New Roman" w:hAnsi="Times New Roman" w:cs="Times New Roman"/>
          <w:sz w:val="22"/>
          <w:szCs w:val="22"/>
        </w:rPr>
        <w:t>11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5FAE" w:rsidRPr="007F4D4E" w:rsidRDefault="009C3AC9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Wyjaśnienia treści S</w:t>
      </w:r>
      <w:r w:rsidR="002C5FAE" w:rsidRPr="007F4D4E">
        <w:rPr>
          <w:rFonts w:ascii="Times New Roman" w:hAnsi="Times New Roman" w:cs="Times New Roman"/>
          <w:b/>
          <w:sz w:val="22"/>
          <w:szCs w:val="22"/>
        </w:rPr>
        <w:t>WZ w wyniku wniesionych zapytań</w:t>
      </w:r>
      <w:r w:rsidR="00313C49">
        <w:rPr>
          <w:rFonts w:ascii="Times New Roman" w:hAnsi="Times New Roman" w:cs="Times New Roman"/>
          <w:sz w:val="22"/>
          <w:szCs w:val="22"/>
        </w:rPr>
        <w:t xml:space="preserve"> </w:t>
      </w:r>
      <w:r w:rsidR="00313C49" w:rsidRPr="00313C49">
        <w:rPr>
          <w:rFonts w:ascii="Times New Roman" w:hAnsi="Times New Roman" w:cs="Times New Roman"/>
          <w:b/>
          <w:sz w:val="22"/>
          <w:szCs w:val="22"/>
        </w:rPr>
        <w:t>oraz zmiana treści SWZ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9C46B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Dostawa pomocy dydaktycznych w podziale na części w ramach projektu: Wspieramy wszechstronny rozwój uczniów w Gminie Gniewkowo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133449" w:rsidRDefault="00B34725" w:rsidP="001334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łoszenie nr 2021/BZP 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00253949/01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dnia 2021-11</w:t>
      </w:r>
      <w:r w:rsidR="00C20FFC">
        <w:rPr>
          <w:rFonts w:ascii="Times New Roman" w:eastAsia="Times New Roman" w:hAnsi="Times New Roman" w:cs="Times New Roman"/>
          <w:sz w:val="22"/>
          <w:szCs w:val="22"/>
          <w:lang w:eastAsia="pl-PL"/>
        </w:rPr>
        <w:t>-0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2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532FDC" w:rsidRDefault="00532FDC" w:rsidP="001334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Ogłoszenie o zmianie ogłoszenia nr 2021/BZP 00262946/01 zostało opublikowane w Biuletynie Zamówień Publicznych w dniu 2021-11-09.</w:t>
      </w:r>
    </w:p>
    <w:p w:rsidR="00AA41C3" w:rsidRDefault="00AA41C3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Ogłoszenie o zmianie ogłoszenia nr 2021/BZP 00275115/01 zostało opublikowane w Biuletynie Zamówień Publicznych w dniu 2021-11-18.</w:t>
      </w:r>
    </w:p>
    <w:p w:rsidR="00133449" w:rsidRPr="007F4D4E" w:rsidRDefault="00133449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 xml:space="preserve">Na podstawie Art. 284 ust. </w:t>
      </w:r>
      <w:r w:rsidR="004F0C7B">
        <w:rPr>
          <w:rFonts w:ascii="Times New Roman" w:hAnsi="Times New Roman" w:cs="Times New Roman"/>
          <w:b/>
          <w:sz w:val="22"/>
          <w:szCs w:val="22"/>
        </w:rPr>
        <w:t xml:space="preserve">2, </w:t>
      </w:r>
      <w:r w:rsidR="00C20FFC">
        <w:rPr>
          <w:rFonts w:ascii="Times New Roman" w:hAnsi="Times New Roman" w:cs="Times New Roman"/>
          <w:b/>
          <w:sz w:val="22"/>
          <w:szCs w:val="22"/>
        </w:rPr>
        <w:t>ust. 6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ustawy z dnia 11 września 2019 r. Prawo zamówień public</w:t>
      </w:r>
      <w:r w:rsidR="00C20FFC">
        <w:rPr>
          <w:rFonts w:ascii="Times New Roman" w:hAnsi="Times New Roman" w:cs="Times New Roman"/>
          <w:b/>
          <w:sz w:val="22"/>
          <w:szCs w:val="22"/>
        </w:rPr>
        <w:t>znych 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2C78DA">
        <w:rPr>
          <w:rFonts w:ascii="Times New Roman" w:hAnsi="Times New Roman" w:cs="Times New Roman"/>
          <w:b/>
          <w:sz w:val="22"/>
          <w:szCs w:val="22"/>
        </w:rPr>
        <w:t xml:space="preserve"> Zamawiający udziela </w:t>
      </w:r>
      <w:r w:rsidR="00325316">
        <w:rPr>
          <w:rFonts w:ascii="Times New Roman" w:hAnsi="Times New Roman" w:cs="Times New Roman"/>
          <w:b/>
          <w:sz w:val="22"/>
          <w:szCs w:val="22"/>
        </w:rPr>
        <w:t>odpowiedzi na pytanie Wykonawcy:</w:t>
      </w:r>
    </w:p>
    <w:p w:rsidR="005A10BA" w:rsidRPr="007F4D4E" w:rsidRDefault="005A10BA" w:rsidP="004205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336148" w:rsidRPr="00336148" w:rsidRDefault="0055421F" w:rsidP="0033614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1</w:t>
      </w:r>
      <w:r w:rsidRPr="00E47E3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336148" w:rsidRPr="00336148">
        <w:rPr>
          <w:rFonts w:ascii="Times New Roman" w:hAnsi="Times New Roman" w:cs="Times New Roman"/>
          <w:b/>
          <w:sz w:val="22"/>
          <w:szCs w:val="22"/>
        </w:rPr>
        <w:t>Firma Nowa Szkoła Sp. z o.o. z siedzibą w Łodzi zwraca się z uprzejmą prośbą o udzielenie informacji czy Zamawiający w poniższych pozycjach dopuści towary równoważne, których funkcja jest tożsama z oryginałem:</w:t>
      </w:r>
    </w:p>
    <w:p w:rsidR="00336148" w:rsidRPr="00336148" w:rsidRDefault="00336148" w:rsidP="0033614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6148">
        <w:rPr>
          <w:rFonts w:ascii="Times New Roman" w:hAnsi="Times New Roman" w:cs="Times New Roman"/>
          <w:sz w:val="22"/>
          <w:szCs w:val="22"/>
        </w:rPr>
        <w:t>• Poz. 64 i poz. 93</w:t>
      </w:r>
    </w:p>
    <w:p w:rsidR="00336148" w:rsidRPr="00336148" w:rsidRDefault="00336148" w:rsidP="0033614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6148">
        <w:rPr>
          <w:rFonts w:ascii="Times New Roman" w:hAnsi="Times New Roman" w:cs="Times New Roman"/>
          <w:sz w:val="22"/>
          <w:szCs w:val="22"/>
        </w:rPr>
        <w:t>3 różnych rodzajów domina, pozwalające ćwiczyć umiejętność skracania ułamków zwykłych w ilości odpowiadającej</w:t>
      </w:r>
      <w:r>
        <w:rPr>
          <w:rFonts w:ascii="Times New Roman" w:hAnsi="Times New Roman" w:cs="Times New Roman"/>
          <w:sz w:val="22"/>
          <w:szCs w:val="22"/>
        </w:rPr>
        <w:t xml:space="preserve"> ilości domina w zapytaniu tj.:</w:t>
      </w:r>
    </w:p>
    <w:p w:rsidR="00336148" w:rsidRPr="00336148" w:rsidRDefault="00336148" w:rsidP="0033614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6148">
        <w:rPr>
          <w:rFonts w:ascii="Times New Roman" w:hAnsi="Times New Roman" w:cs="Times New Roman"/>
          <w:sz w:val="22"/>
          <w:szCs w:val="22"/>
        </w:rPr>
        <w:t>1. Domino matematyczne, 36 dwustronnych tekturowych kostek domina z ułamkami: 1/2, 1/3, 1/4,1/6,1/8, liczbą całkowitą: 1 i procentami: 100% 50% 33% 25% 16,6% 12,5% , wymiary k</w:t>
      </w:r>
      <w:r w:rsidR="001528A7">
        <w:rPr>
          <w:rFonts w:ascii="Times New Roman" w:hAnsi="Times New Roman" w:cs="Times New Roman"/>
          <w:sz w:val="22"/>
          <w:szCs w:val="22"/>
        </w:rPr>
        <w:t>ostki: 11,5 x 6 cm , instrukcja</w:t>
      </w:r>
      <w:r w:rsidRPr="00336148">
        <w:rPr>
          <w:rFonts w:ascii="Times New Roman" w:hAnsi="Times New Roman" w:cs="Times New Roman"/>
          <w:sz w:val="22"/>
          <w:szCs w:val="22"/>
        </w:rPr>
        <w:t>, materiał: tektura , wymiary opakowania: 22 x 17.5 x 2.5 cm</w:t>
      </w:r>
      <w:r w:rsidR="001528A7">
        <w:rPr>
          <w:rFonts w:ascii="Times New Roman" w:hAnsi="Times New Roman" w:cs="Times New Roman"/>
          <w:sz w:val="22"/>
          <w:szCs w:val="22"/>
        </w:rPr>
        <w:t>.</w:t>
      </w:r>
    </w:p>
    <w:p w:rsidR="00336148" w:rsidRPr="00336148" w:rsidRDefault="00336148" w:rsidP="0033614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6148">
        <w:rPr>
          <w:rFonts w:ascii="Times New Roman" w:hAnsi="Times New Roman" w:cs="Times New Roman"/>
          <w:sz w:val="22"/>
          <w:szCs w:val="22"/>
        </w:rPr>
        <w:t xml:space="preserve">2. Domino matematyczne, 72 elementy: 36 </w:t>
      </w:r>
      <w:proofErr w:type="spellStart"/>
      <w:r w:rsidRPr="00336148">
        <w:rPr>
          <w:rFonts w:ascii="Times New Roman" w:hAnsi="Times New Roman" w:cs="Times New Roman"/>
          <w:sz w:val="22"/>
          <w:szCs w:val="22"/>
        </w:rPr>
        <w:t>tafelków</w:t>
      </w:r>
      <w:proofErr w:type="spellEnd"/>
      <w:r w:rsidRPr="00336148">
        <w:rPr>
          <w:rFonts w:ascii="Times New Roman" w:hAnsi="Times New Roman" w:cs="Times New Roman"/>
          <w:sz w:val="22"/>
          <w:szCs w:val="22"/>
        </w:rPr>
        <w:t xml:space="preserve"> - działania na ułamkach zwykłych /dziesiętnych (kl. V-VIII szkoły podstawowej i dla szkoły średniej); 36 </w:t>
      </w:r>
      <w:proofErr w:type="spellStart"/>
      <w:r w:rsidRPr="00336148">
        <w:rPr>
          <w:rFonts w:ascii="Times New Roman" w:hAnsi="Times New Roman" w:cs="Times New Roman"/>
          <w:sz w:val="22"/>
          <w:szCs w:val="22"/>
        </w:rPr>
        <w:t>tafelków</w:t>
      </w:r>
      <w:proofErr w:type="spellEnd"/>
      <w:r w:rsidRPr="00336148">
        <w:rPr>
          <w:rFonts w:ascii="Times New Roman" w:hAnsi="Times New Roman" w:cs="Times New Roman"/>
          <w:sz w:val="22"/>
          <w:szCs w:val="22"/>
        </w:rPr>
        <w:t>- działania na pierwiastkach i potęgach (kl. VII-VIII szkoły podstawowej i szkoła średnia) wymiary tafelka: 6 x 8,6 cm ; materiał: tektura powlekana</w:t>
      </w:r>
    </w:p>
    <w:p w:rsidR="00336148" w:rsidRPr="00336148" w:rsidRDefault="00336148" w:rsidP="0033614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6148">
        <w:rPr>
          <w:rFonts w:ascii="Times New Roman" w:hAnsi="Times New Roman" w:cs="Times New Roman"/>
          <w:sz w:val="22"/>
          <w:szCs w:val="22"/>
        </w:rPr>
        <w:t xml:space="preserve">3. Gra matematyczna, która pozwala w prosty sposób ćwiczyć i utrwalić umiejętność skracania i rozszerzania ułamków zwykłych. Dwukolorowe płytki domina wykonano z trwałego tworzywa sztucznego i </w:t>
      </w:r>
      <w:r w:rsidRPr="00336148">
        <w:rPr>
          <w:rFonts w:ascii="Times New Roman" w:hAnsi="Times New Roman" w:cs="Times New Roman"/>
          <w:sz w:val="22"/>
          <w:szCs w:val="22"/>
        </w:rPr>
        <w:lastRenderedPageBreak/>
        <w:t>wyposażono w bezpieczne zaokrąglone rogi. Specyfikacja produktu: ; 24 elementów; wym. domina: 8 x 4c</w:t>
      </w:r>
      <w:r>
        <w:rPr>
          <w:rFonts w:ascii="Times New Roman" w:hAnsi="Times New Roman" w:cs="Times New Roman"/>
          <w:sz w:val="22"/>
          <w:szCs w:val="22"/>
        </w:rPr>
        <w:t>m ; materiał: tworzywo sztuczne</w:t>
      </w:r>
    </w:p>
    <w:p w:rsidR="00336148" w:rsidRPr="00336148" w:rsidRDefault="00336148" w:rsidP="0033614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6148">
        <w:rPr>
          <w:rFonts w:ascii="Times New Roman" w:hAnsi="Times New Roman" w:cs="Times New Roman"/>
          <w:sz w:val="22"/>
          <w:szCs w:val="22"/>
        </w:rPr>
        <w:t>Prośbę swą motywujemy tym, iż oryginalny produkt został wycofany z produkcji i nie jest dostępny na rynku, Jeżeli powyższe zamienniki nie spełniają Państwa oczekiwań prosimy o wskazani</w:t>
      </w:r>
      <w:r>
        <w:rPr>
          <w:rFonts w:ascii="Times New Roman" w:hAnsi="Times New Roman" w:cs="Times New Roman"/>
          <w:sz w:val="22"/>
          <w:szCs w:val="22"/>
        </w:rPr>
        <w:t>e produktu dostępnego na rynku.</w:t>
      </w:r>
    </w:p>
    <w:p w:rsidR="00336148" w:rsidRPr="00336148" w:rsidRDefault="00336148" w:rsidP="0033614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6148">
        <w:rPr>
          <w:rFonts w:ascii="Times New Roman" w:hAnsi="Times New Roman" w:cs="Times New Roman"/>
          <w:sz w:val="22"/>
          <w:szCs w:val="22"/>
        </w:rPr>
        <w:t>• Poz. 72 i poz. 201</w:t>
      </w:r>
    </w:p>
    <w:p w:rsidR="0055421F" w:rsidRDefault="00336148" w:rsidP="0033614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6148">
        <w:rPr>
          <w:rFonts w:ascii="Times New Roman" w:hAnsi="Times New Roman" w:cs="Times New Roman"/>
          <w:sz w:val="22"/>
          <w:szCs w:val="22"/>
        </w:rPr>
        <w:t>Gra „</w:t>
      </w:r>
      <w:proofErr w:type="spellStart"/>
      <w:r w:rsidRPr="00336148">
        <w:rPr>
          <w:rFonts w:ascii="Times New Roman" w:hAnsi="Times New Roman" w:cs="Times New Roman"/>
          <w:sz w:val="22"/>
          <w:szCs w:val="22"/>
        </w:rPr>
        <w:t>Schubitrix</w:t>
      </w:r>
      <w:proofErr w:type="spellEnd"/>
      <w:r w:rsidRPr="00336148">
        <w:rPr>
          <w:rFonts w:ascii="Times New Roman" w:hAnsi="Times New Roman" w:cs="Times New Roman"/>
          <w:sz w:val="22"/>
          <w:szCs w:val="22"/>
        </w:rPr>
        <w:t>. Dodawanie do 1000”- elementy układanki są trójkątne – na każdym z boków zapisane są zadania lub odpowiedzi. Zadaniem dzieci jest takie ułożenie trójkątów, aby dopasować odpowiedzi do zadań i to w taki sposób, aby wszystkie stykające się elementy pasowały do siebie wzdłuż każdego boku. Powstała figura umożliwia szybką samokontrolę poprawności wykonania wszystkich zadań. 2 układanki po 24 elementy; łącznie 48 kart (o boku 6 cm) w pudełku z wkładką do sortowania.</w:t>
      </w:r>
    </w:p>
    <w:p w:rsidR="00336148" w:rsidRPr="00336148" w:rsidRDefault="00336148" w:rsidP="0033614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148" w:rsidRPr="00336148" w:rsidRDefault="0055421F" w:rsidP="001528A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Ad.</w:t>
      </w:r>
      <w:r w:rsidR="00016674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1</w:t>
      </w:r>
      <w:r w:rsidR="00016674" w:rsidRPr="007F4D4E">
        <w:rPr>
          <w:rFonts w:ascii="Times New Roman" w:hAnsi="Times New Roman" w:cs="Times New Roman"/>
          <w:sz w:val="22"/>
          <w:szCs w:val="22"/>
        </w:rPr>
        <w:t>)</w:t>
      </w:r>
      <w:r w:rsidRPr="00336148">
        <w:rPr>
          <w:rFonts w:ascii="Times New Roman" w:hAnsi="Times New Roman" w:cs="Times New Roman"/>
          <w:sz w:val="22"/>
          <w:szCs w:val="22"/>
        </w:rPr>
        <w:t xml:space="preserve"> </w:t>
      </w:r>
      <w:r w:rsidR="00336148" w:rsidRPr="00336148">
        <w:rPr>
          <w:rFonts w:ascii="Times New Roman" w:hAnsi="Times New Roman" w:cs="Times New Roman"/>
          <w:sz w:val="22"/>
          <w:szCs w:val="22"/>
        </w:rPr>
        <w:t xml:space="preserve">Zamawiający prostuje, że  pytanie  oferenta dotyczy poz. 64 i 193, bo poz. 93   to są modele zębów. </w:t>
      </w:r>
    </w:p>
    <w:p w:rsidR="00336148" w:rsidRPr="00336148" w:rsidRDefault="00336148" w:rsidP="0033614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6148">
        <w:rPr>
          <w:rFonts w:ascii="Times New Roman" w:hAnsi="Times New Roman" w:cs="Times New Roman"/>
          <w:sz w:val="22"/>
          <w:szCs w:val="22"/>
        </w:rPr>
        <w:t xml:space="preserve">Zamawiający wyraża zgodę na zastosowanie zamienników dla wskazanych pozycji, które spełniają zapisy OPZ. </w:t>
      </w:r>
    </w:p>
    <w:p w:rsidR="00A2510B" w:rsidRDefault="00A2510B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510B" w:rsidRDefault="00A2510B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510B">
        <w:rPr>
          <w:rFonts w:ascii="Times New Roman" w:hAnsi="Times New Roman" w:cs="Times New Roman"/>
          <w:b/>
          <w:sz w:val="22"/>
          <w:szCs w:val="22"/>
        </w:rPr>
        <w:t>2.</w:t>
      </w:r>
      <w:r w:rsidR="007F0C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28A7" w:rsidRPr="001528A7">
        <w:rPr>
          <w:rFonts w:ascii="Times New Roman" w:hAnsi="Times New Roman" w:cs="Times New Roman"/>
          <w:b/>
          <w:sz w:val="22"/>
          <w:szCs w:val="22"/>
        </w:rPr>
        <w:t>Proszę o informację czy oferent może sam zmienić stawki vat w arkuszach cenowych? Przykładowo w części I występuje stetoskop i czujnik ciśnienia krwi, przy których powinna być zastosowana stawka vat 8%, a w arkuszu są narzucone stawki 23%. W tej części występują również książki, przy których powinna być zastosowana stawka vat 5%, a jest 23%. </w:t>
      </w:r>
    </w:p>
    <w:p w:rsidR="001528A7" w:rsidRDefault="001528A7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D782B" w:rsidRDefault="00A2510B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510B">
        <w:rPr>
          <w:rFonts w:ascii="Times New Roman" w:hAnsi="Times New Roman" w:cs="Times New Roman"/>
          <w:sz w:val="22"/>
          <w:szCs w:val="22"/>
        </w:rPr>
        <w:t>Ad. 2)</w:t>
      </w:r>
      <w:r w:rsidR="001E2E3C">
        <w:rPr>
          <w:rFonts w:ascii="Times New Roman" w:hAnsi="Times New Roman" w:cs="Times New Roman"/>
          <w:sz w:val="22"/>
          <w:szCs w:val="22"/>
        </w:rPr>
        <w:t xml:space="preserve"> </w:t>
      </w:r>
      <w:r w:rsidR="001528A7" w:rsidRPr="001528A7">
        <w:rPr>
          <w:rFonts w:ascii="Times New Roman" w:hAnsi="Times New Roman" w:cs="Times New Roman"/>
          <w:sz w:val="22"/>
          <w:szCs w:val="22"/>
        </w:rPr>
        <w:tab/>
        <w:t>Zamawiający informuje, że  oferent  zobowiązany jest zastosować stawkę VAT zgodnie z obowiązującymi przepisami ustawy z 11 marca 2004 r. o  podatku od towarów i usług. W związku z tym podane w arkuszu cenowym stawki VAT nie wiążą go, oferent powinien zastosować dla swoich towarów stawkę VAT właściwą  dla danego towaru, zgodnie ze swoją wiedzą.</w:t>
      </w:r>
      <w:r w:rsidR="001528A7">
        <w:rPr>
          <w:rFonts w:ascii="Times New Roman" w:hAnsi="Times New Roman" w:cs="Times New Roman"/>
          <w:sz w:val="22"/>
          <w:szCs w:val="22"/>
        </w:rPr>
        <w:t xml:space="preserve"> W związku z powyższym Zamawiający usu</w:t>
      </w:r>
      <w:r w:rsidR="000E3955">
        <w:rPr>
          <w:rFonts w:ascii="Times New Roman" w:hAnsi="Times New Roman" w:cs="Times New Roman"/>
          <w:sz w:val="22"/>
          <w:szCs w:val="22"/>
        </w:rPr>
        <w:t xml:space="preserve">wa w załącznikach 10-12 do SWZ - </w:t>
      </w:r>
      <w:r w:rsidR="001528A7">
        <w:rPr>
          <w:rFonts w:ascii="Times New Roman" w:hAnsi="Times New Roman" w:cs="Times New Roman"/>
          <w:sz w:val="22"/>
          <w:szCs w:val="22"/>
        </w:rPr>
        <w:t xml:space="preserve">Opisie przedmiotu zamówienia- arkuszach </w:t>
      </w:r>
      <w:r w:rsidR="000E3955">
        <w:rPr>
          <w:rFonts w:ascii="Times New Roman" w:hAnsi="Times New Roman" w:cs="Times New Roman"/>
          <w:sz w:val="22"/>
          <w:szCs w:val="22"/>
        </w:rPr>
        <w:t>cenowych kolumnę określającą stawkę podatku VAT.</w:t>
      </w:r>
    </w:p>
    <w:p w:rsidR="00694CB7" w:rsidRPr="00204127" w:rsidRDefault="00694CB7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25316" w:rsidRDefault="00C377E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Art. 286 ust. 1,</w:t>
      </w:r>
      <w:r w:rsidR="007E23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3955">
        <w:rPr>
          <w:rFonts w:ascii="Times New Roman" w:hAnsi="Times New Roman" w:cs="Times New Roman"/>
          <w:b/>
          <w:sz w:val="22"/>
          <w:szCs w:val="22"/>
        </w:rPr>
        <w:t xml:space="preserve">ust. 3, </w:t>
      </w:r>
      <w:r w:rsidR="00515864">
        <w:rPr>
          <w:rFonts w:ascii="Times New Roman" w:hAnsi="Times New Roman" w:cs="Times New Roman"/>
          <w:b/>
          <w:sz w:val="22"/>
          <w:szCs w:val="22"/>
        </w:rPr>
        <w:t xml:space="preserve">ust. 5, </w:t>
      </w:r>
      <w:r w:rsidR="00147A5C">
        <w:rPr>
          <w:rFonts w:ascii="Times New Roman" w:hAnsi="Times New Roman" w:cs="Times New Roman"/>
          <w:b/>
          <w:sz w:val="22"/>
          <w:szCs w:val="22"/>
        </w:rPr>
        <w:t xml:space="preserve">ust. 6, ust. 7, ust. 9 </w:t>
      </w:r>
      <w:r w:rsidRPr="007F4D4E">
        <w:rPr>
          <w:rFonts w:ascii="Times New Roman" w:hAnsi="Times New Roman" w:cs="Times New Roman"/>
          <w:b/>
          <w:sz w:val="22"/>
          <w:szCs w:val="22"/>
        </w:rPr>
        <w:t>ustawy z dnia 11 września 2019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r. Prawo zamówień publicznych </w:t>
      </w:r>
      <w:r w:rsidR="00C20FFC">
        <w:rPr>
          <w:rFonts w:ascii="Times New Roman" w:hAnsi="Times New Roman" w:cs="Times New Roman"/>
          <w:b/>
          <w:sz w:val="22"/>
          <w:szCs w:val="22"/>
        </w:rPr>
        <w:t>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147A5C">
        <w:rPr>
          <w:rFonts w:ascii="Times New Roman" w:hAnsi="Times New Roman" w:cs="Times New Roman"/>
          <w:b/>
          <w:sz w:val="22"/>
          <w:szCs w:val="22"/>
        </w:rPr>
        <w:t>, w związku z wpływającymi pytaniami</w:t>
      </w:r>
      <w:r w:rsidR="000E7B66">
        <w:rPr>
          <w:rFonts w:ascii="Times New Roman" w:hAnsi="Times New Roman" w:cs="Times New Roman"/>
          <w:b/>
          <w:sz w:val="22"/>
          <w:szCs w:val="22"/>
        </w:rPr>
        <w:t xml:space="preserve"> Zamawiający dokonuje</w:t>
      </w:r>
      <w:r w:rsidR="00C571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2232">
        <w:rPr>
          <w:rFonts w:ascii="Times New Roman" w:hAnsi="Times New Roman" w:cs="Times New Roman"/>
          <w:b/>
          <w:sz w:val="22"/>
          <w:szCs w:val="22"/>
        </w:rPr>
        <w:t xml:space="preserve">zmian w </w:t>
      </w:r>
      <w:r w:rsidR="00515864">
        <w:rPr>
          <w:rFonts w:ascii="Times New Roman" w:hAnsi="Times New Roman" w:cs="Times New Roman"/>
          <w:b/>
          <w:sz w:val="22"/>
          <w:szCs w:val="22"/>
        </w:rPr>
        <w:t>Sp</w:t>
      </w:r>
      <w:r w:rsidR="00147A5C">
        <w:rPr>
          <w:rFonts w:ascii="Times New Roman" w:hAnsi="Times New Roman" w:cs="Times New Roman"/>
          <w:b/>
          <w:sz w:val="22"/>
          <w:szCs w:val="22"/>
        </w:rPr>
        <w:t>ecyfikacji Warunków Zamówie</w:t>
      </w:r>
      <w:r w:rsidR="00694CB7">
        <w:rPr>
          <w:rFonts w:ascii="Times New Roman" w:hAnsi="Times New Roman" w:cs="Times New Roman"/>
          <w:b/>
          <w:sz w:val="22"/>
          <w:szCs w:val="22"/>
        </w:rPr>
        <w:t>nia.</w:t>
      </w:r>
    </w:p>
    <w:p w:rsidR="00515864" w:rsidRDefault="0051586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15864" w:rsidRDefault="00515864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ze zmianą t</w:t>
      </w:r>
      <w:r w:rsidR="001528A7">
        <w:rPr>
          <w:rFonts w:ascii="Times New Roman" w:hAnsi="Times New Roman" w:cs="Times New Roman"/>
          <w:sz w:val="22"/>
          <w:szCs w:val="22"/>
        </w:rPr>
        <w:t>erminu składania ofert z dnia 26</w:t>
      </w:r>
      <w:r>
        <w:rPr>
          <w:rFonts w:ascii="Times New Roman" w:hAnsi="Times New Roman" w:cs="Times New Roman"/>
          <w:sz w:val="22"/>
          <w:szCs w:val="22"/>
        </w:rPr>
        <w:t xml:space="preserve">.11.2021 r. </w:t>
      </w:r>
      <w:r w:rsidR="00E13163">
        <w:rPr>
          <w:rFonts w:ascii="Times New Roman" w:hAnsi="Times New Roman" w:cs="Times New Roman"/>
          <w:sz w:val="22"/>
          <w:szCs w:val="22"/>
        </w:rPr>
        <w:t xml:space="preserve">do godz. 11:00 </w:t>
      </w:r>
      <w:r w:rsidR="001528A7">
        <w:rPr>
          <w:rFonts w:ascii="Times New Roman" w:hAnsi="Times New Roman" w:cs="Times New Roman"/>
          <w:sz w:val="22"/>
          <w:szCs w:val="22"/>
        </w:rPr>
        <w:t>do dnia 01.12</w:t>
      </w:r>
      <w:r>
        <w:rPr>
          <w:rFonts w:ascii="Times New Roman" w:hAnsi="Times New Roman" w:cs="Times New Roman"/>
          <w:sz w:val="22"/>
          <w:szCs w:val="22"/>
        </w:rPr>
        <w:t xml:space="preserve">.2021 r. </w:t>
      </w:r>
      <w:r w:rsidR="00E13163">
        <w:rPr>
          <w:rFonts w:ascii="Times New Roman" w:hAnsi="Times New Roman" w:cs="Times New Roman"/>
          <w:sz w:val="22"/>
          <w:szCs w:val="22"/>
        </w:rPr>
        <w:t xml:space="preserve">do godz. 11:00 </w:t>
      </w:r>
      <w:r>
        <w:rPr>
          <w:rFonts w:ascii="Times New Roman" w:hAnsi="Times New Roman" w:cs="Times New Roman"/>
          <w:sz w:val="22"/>
          <w:szCs w:val="22"/>
        </w:rPr>
        <w:t xml:space="preserve">Zamawiający dokonuje zmiany zapisów w Specyfikacji Warunków Zamówienia. Treść aktualnej Specyfikacji Warunków Zamówienia stanowi załącznik nr 1 do niniejszego pisma. </w:t>
      </w:r>
    </w:p>
    <w:p w:rsidR="000E3955" w:rsidRDefault="000E3955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E3955" w:rsidRPr="00515864" w:rsidRDefault="000E3955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związku z odpowiedzią na pytanie nr 2 Zamawiający dokonuje zmian w załącznikach nr 10-12 do SWZ- Opisie przedmiotu zamówienia- arkuszach cenowych poprzez usunięcie kolumny określającej stawkę podatku VAT. Zaktualizowane opisy przedmiotu zamówienia- arkusze cenowe stanowią załącznik nr 2 do niniejszego pisma.</w:t>
      </w:r>
      <w:bookmarkStart w:id="0" w:name="_GoBack"/>
      <w:bookmarkEnd w:id="0"/>
    </w:p>
    <w:p w:rsidR="00992232" w:rsidRDefault="00992232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571B1" w:rsidRDefault="00C571B1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992232" w:rsidRDefault="00C571B1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Załączniki:</w:t>
      </w:r>
    </w:p>
    <w:p w:rsidR="00C571B1" w:rsidRDefault="00C571B1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1. Aktualna Specyfikacja Warunków Zamówienia</w:t>
      </w:r>
    </w:p>
    <w:p w:rsidR="00336148" w:rsidRDefault="00336148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2.</w:t>
      </w:r>
      <w:r w:rsidR="000E3955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Aktualne załączniki nr 10-12 do SWZ- Opis przedmiotu zamówienia- arkusze cenowe</w:t>
      </w:r>
    </w:p>
    <w:p w:rsidR="00336148" w:rsidRPr="00992232" w:rsidRDefault="00336148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sectPr w:rsidR="00336148" w:rsidRPr="00992232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1470"/>
    <w:multiLevelType w:val="hybridMultilevel"/>
    <w:tmpl w:val="A03E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3352F"/>
    <w:rsid w:val="00051C32"/>
    <w:rsid w:val="0006746C"/>
    <w:rsid w:val="0009476E"/>
    <w:rsid w:val="000A351B"/>
    <w:rsid w:val="000A3A03"/>
    <w:rsid w:val="000E3955"/>
    <w:rsid w:val="000E541A"/>
    <w:rsid w:val="000E7B66"/>
    <w:rsid w:val="000F5D16"/>
    <w:rsid w:val="00133449"/>
    <w:rsid w:val="00147A5C"/>
    <w:rsid w:val="001528A7"/>
    <w:rsid w:val="001879BA"/>
    <w:rsid w:val="0019225A"/>
    <w:rsid w:val="001A35AE"/>
    <w:rsid w:val="001B79F6"/>
    <w:rsid w:val="001E2E3C"/>
    <w:rsid w:val="001F26A0"/>
    <w:rsid w:val="00204127"/>
    <w:rsid w:val="00212E7B"/>
    <w:rsid w:val="002252E0"/>
    <w:rsid w:val="00261206"/>
    <w:rsid w:val="002B137A"/>
    <w:rsid w:val="002C5FAE"/>
    <w:rsid w:val="002C78DA"/>
    <w:rsid w:val="002D782B"/>
    <w:rsid w:val="00313C49"/>
    <w:rsid w:val="00325316"/>
    <w:rsid w:val="00336148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0C7B"/>
    <w:rsid w:val="004F3324"/>
    <w:rsid w:val="00515864"/>
    <w:rsid w:val="00522176"/>
    <w:rsid w:val="0052632B"/>
    <w:rsid w:val="00532FDC"/>
    <w:rsid w:val="0055421F"/>
    <w:rsid w:val="005643CF"/>
    <w:rsid w:val="00580B67"/>
    <w:rsid w:val="005A10BA"/>
    <w:rsid w:val="005E58A9"/>
    <w:rsid w:val="00601D44"/>
    <w:rsid w:val="006265B1"/>
    <w:rsid w:val="00655701"/>
    <w:rsid w:val="00667C06"/>
    <w:rsid w:val="00690468"/>
    <w:rsid w:val="00694CB7"/>
    <w:rsid w:val="006B1DEE"/>
    <w:rsid w:val="006B63D3"/>
    <w:rsid w:val="006C5C12"/>
    <w:rsid w:val="006D2BB4"/>
    <w:rsid w:val="006F08B0"/>
    <w:rsid w:val="006F1F1C"/>
    <w:rsid w:val="006F2056"/>
    <w:rsid w:val="006F7FE8"/>
    <w:rsid w:val="0070228C"/>
    <w:rsid w:val="0070319D"/>
    <w:rsid w:val="007135EB"/>
    <w:rsid w:val="00730560"/>
    <w:rsid w:val="00750F96"/>
    <w:rsid w:val="0077355D"/>
    <w:rsid w:val="007A2771"/>
    <w:rsid w:val="007A5602"/>
    <w:rsid w:val="007B0501"/>
    <w:rsid w:val="007E2384"/>
    <w:rsid w:val="007F0C1B"/>
    <w:rsid w:val="007F4D4E"/>
    <w:rsid w:val="00820340"/>
    <w:rsid w:val="00861E07"/>
    <w:rsid w:val="00880B59"/>
    <w:rsid w:val="00897AE6"/>
    <w:rsid w:val="008C531E"/>
    <w:rsid w:val="00942912"/>
    <w:rsid w:val="009443DD"/>
    <w:rsid w:val="00944E26"/>
    <w:rsid w:val="00957FC6"/>
    <w:rsid w:val="00973ACF"/>
    <w:rsid w:val="00980D06"/>
    <w:rsid w:val="0098126E"/>
    <w:rsid w:val="009912DC"/>
    <w:rsid w:val="00992232"/>
    <w:rsid w:val="009B3864"/>
    <w:rsid w:val="009C3AC9"/>
    <w:rsid w:val="009C46BE"/>
    <w:rsid w:val="00A2510B"/>
    <w:rsid w:val="00A842FE"/>
    <w:rsid w:val="00AA41C3"/>
    <w:rsid w:val="00AF326C"/>
    <w:rsid w:val="00B0796B"/>
    <w:rsid w:val="00B151B9"/>
    <w:rsid w:val="00B2796E"/>
    <w:rsid w:val="00B34725"/>
    <w:rsid w:val="00B54B1A"/>
    <w:rsid w:val="00B96077"/>
    <w:rsid w:val="00BE3382"/>
    <w:rsid w:val="00BE67D4"/>
    <w:rsid w:val="00BF6DFE"/>
    <w:rsid w:val="00C05421"/>
    <w:rsid w:val="00C20FFC"/>
    <w:rsid w:val="00C2595F"/>
    <w:rsid w:val="00C377E4"/>
    <w:rsid w:val="00C40FCA"/>
    <w:rsid w:val="00C571B1"/>
    <w:rsid w:val="00C94973"/>
    <w:rsid w:val="00CD276A"/>
    <w:rsid w:val="00CE3D1A"/>
    <w:rsid w:val="00CF4399"/>
    <w:rsid w:val="00D03603"/>
    <w:rsid w:val="00D25F56"/>
    <w:rsid w:val="00D41475"/>
    <w:rsid w:val="00D45DD4"/>
    <w:rsid w:val="00DA1C2B"/>
    <w:rsid w:val="00DD2B7F"/>
    <w:rsid w:val="00DD51FB"/>
    <w:rsid w:val="00DE6614"/>
    <w:rsid w:val="00DF51A3"/>
    <w:rsid w:val="00E13163"/>
    <w:rsid w:val="00E421B1"/>
    <w:rsid w:val="00E47E35"/>
    <w:rsid w:val="00E50301"/>
    <w:rsid w:val="00E54759"/>
    <w:rsid w:val="00E60E9E"/>
    <w:rsid w:val="00E6305E"/>
    <w:rsid w:val="00E67020"/>
    <w:rsid w:val="00E842E5"/>
    <w:rsid w:val="00ED0E5A"/>
    <w:rsid w:val="00F15140"/>
    <w:rsid w:val="00F16CF8"/>
    <w:rsid w:val="00F444DC"/>
    <w:rsid w:val="00F55303"/>
    <w:rsid w:val="00F721E1"/>
    <w:rsid w:val="00F836E3"/>
    <w:rsid w:val="00FA1542"/>
    <w:rsid w:val="00FB2F60"/>
    <w:rsid w:val="00FC4212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83</cp:revision>
  <cp:lastPrinted>2021-11-09T11:39:00Z</cp:lastPrinted>
  <dcterms:created xsi:type="dcterms:W3CDTF">2021-03-23T09:28:00Z</dcterms:created>
  <dcterms:modified xsi:type="dcterms:W3CDTF">2021-11-25T07:46:00Z</dcterms:modified>
</cp:coreProperties>
</file>