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F145" w14:textId="77777777" w:rsidR="00C66A0C" w:rsidRDefault="00C66A0C" w:rsidP="00C66A0C">
      <w:pPr>
        <w:pBdr>
          <w:top w:val="nil"/>
          <w:left w:val="nil"/>
          <w:bottom w:val="nil"/>
          <w:right w:val="nil"/>
          <w:between w:val="nil"/>
        </w:pBdr>
        <w:tabs>
          <w:tab w:val="left" w:pos="1276"/>
        </w:tabs>
        <w:spacing w:line="276" w:lineRule="auto"/>
        <w:ind w:left="0" w:right="-437" w:hanging="2"/>
        <w:jc w:val="right"/>
        <w:rPr>
          <w:rFonts w:ascii="Arial" w:eastAsia="Arial" w:hAnsi="Arial" w:cs="Arial"/>
          <w:b/>
          <w:color w:val="000000"/>
          <w:sz w:val="22"/>
          <w:szCs w:val="22"/>
        </w:rPr>
      </w:pPr>
    </w:p>
    <w:p w14:paraId="2868A40F" w14:textId="77777777" w:rsidR="00C66A0C" w:rsidRDefault="00C66A0C">
      <w:pPr>
        <w:pBdr>
          <w:top w:val="nil"/>
          <w:left w:val="nil"/>
          <w:bottom w:val="nil"/>
          <w:right w:val="nil"/>
          <w:between w:val="nil"/>
        </w:pBdr>
        <w:tabs>
          <w:tab w:val="left" w:pos="1276"/>
        </w:tabs>
        <w:spacing w:line="276" w:lineRule="auto"/>
        <w:ind w:left="0" w:hanging="2"/>
        <w:jc w:val="right"/>
        <w:rPr>
          <w:rFonts w:ascii="Arial" w:eastAsia="Arial" w:hAnsi="Arial" w:cs="Arial"/>
          <w:b/>
          <w:color w:val="000000"/>
          <w:sz w:val="22"/>
          <w:szCs w:val="22"/>
        </w:rPr>
      </w:pPr>
    </w:p>
    <w:p w14:paraId="516A8B92" w14:textId="5CA9F749" w:rsidR="00E33FB1" w:rsidRDefault="009550CB">
      <w:pPr>
        <w:pBdr>
          <w:top w:val="nil"/>
          <w:left w:val="nil"/>
          <w:bottom w:val="nil"/>
          <w:right w:val="nil"/>
          <w:between w:val="nil"/>
        </w:pBdr>
        <w:tabs>
          <w:tab w:val="left" w:pos="1276"/>
        </w:tabs>
        <w:spacing w:line="276" w:lineRule="auto"/>
        <w:ind w:left="0" w:hanging="2"/>
        <w:jc w:val="right"/>
        <w:rPr>
          <w:rFonts w:ascii="Arial" w:eastAsia="Arial" w:hAnsi="Arial" w:cs="Arial"/>
          <w:color w:val="000000"/>
          <w:sz w:val="22"/>
          <w:szCs w:val="22"/>
        </w:rPr>
      </w:pPr>
      <w:r>
        <w:rPr>
          <w:rFonts w:ascii="Arial" w:eastAsia="Arial" w:hAnsi="Arial" w:cs="Arial"/>
          <w:b/>
          <w:color w:val="000000"/>
          <w:sz w:val="22"/>
          <w:szCs w:val="22"/>
        </w:rPr>
        <w:t>Załącznik</w:t>
      </w:r>
      <w:r w:rsidR="00705B60">
        <w:rPr>
          <w:rFonts w:ascii="Arial" w:eastAsia="Arial" w:hAnsi="Arial" w:cs="Arial"/>
          <w:b/>
          <w:color w:val="000000"/>
          <w:sz w:val="22"/>
          <w:szCs w:val="22"/>
        </w:rPr>
        <w:t xml:space="preserve"> nr 1</w:t>
      </w:r>
      <w:r>
        <w:rPr>
          <w:rFonts w:ascii="Arial" w:eastAsia="Arial" w:hAnsi="Arial" w:cs="Arial"/>
          <w:b/>
          <w:color w:val="000000"/>
          <w:sz w:val="22"/>
          <w:szCs w:val="22"/>
        </w:rPr>
        <w:t xml:space="preserve"> do SWZ</w:t>
      </w:r>
    </w:p>
    <w:p w14:paraId="7F793BBF" w14:textId="77777777" w:rsidR="00E33FB1" w:rsidRDefault="009550CB">
      <w:pPr>
        <w:pBdr>
          <w:top w:val="nil"/>
          <w:left w:val="nil"/>
          <w:bottom w:val="nil"/>
          <w:right w:val="nil"/>
          <w:between w:val="nil"/>
        </w:pBdr>
        <w:spacing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FORMULARZ OFERTY</w:t>
      </w:r>
    </w:p>
    <w:p w14:paraId="68F61B2D" w14:textId="77777777" w:rsidR="00E33FB1" w:rsidRDefault="009550CB">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Dane Wykonawcy:</w:t>
      </w:r>
    </w:p>
    <w:p w14:paraId="447D72E0" w14:textId="77777777" w:rsidR="00E33FB1" w:rsidRDefault="00E33FB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1BACD9F0" w14:textId="77777777" w:rsidR="00E33FB1" w:rsidRDefault="009550CB">
      <w:pPr>
        <w:pBdr>
          <w:top w:val="nil"/>
          <w:left w:val="nil"/>
          <w:bottom w:val="nil"/>
          <w:right w:val="nil"/>
          <w:between w:val="nil"/>
        </w:pBdr>
        <w:spacing w:line="276" w:lineRule="auto"/>
        <w:ind w:left="0" w:hanging="2"/>
        <w:jc w:val="both"/>
        <w:rPr>
          <w:rFonts w:ascii="Arial" w:eastAsia="Arial" w:hAnsi="Arial" w:cs="Arial"/>
          <w:color w:val="000000"/>
          <w:sz w:val="22"/>
          <w:szCs w:val="22"/>
          <w:u w:val="single"/>
        </w:rPr>
      </w:pPr>
      <w:r>
        <w:rPr>
          <w:rFonts w:ascii="Arial" w:eastAsia="Arial" w:hAnsi="Arial" w:cs="Arial"/>
          <w:color w:val="000000"/>
          <w:sz w:val="22"/>
          <w:szCs w:val="22"/>
          <w:u w:val="single"/>
        </w:rPr>
        <w:t>____________________________</w:t>
      </w:r>
    </w:p>
    <w:p w14:paraId="51318881" w14:textId="77777777" w:rsidR="00E33FB1" w:rsidRDefault="009550CB">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Pełna nazwa wykonawcy/ numer NIP</w:t>
      </w:r>
    </w:p>
    <w:p w14:paraId="744E9F2B" w14:textId="77777777" w:rsidR="00E33FB1" w:rsidRDefault="00E33FB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73D1A74" w14:textId="77777777" w:rsidR="00E33FB1" w:rsidRDefault="009550CB">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_____________________________</w:t>
      </w:r>
    </w:p>
    <w:p w14:paraId="4E2C81EC" w14:textId="77777777" w:rsidR="00E33FB1" w:rsidRDefault="009550CB">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Adres (ulica, kod pocztowy, miejscowość)</w:t>
      </w:r>
    </w:p>
    <w:p w14:paraId="1C8113E7" w14:textId="77777777" w:rsidR="00E33FB1" w:rsidRDefault="009550CB">
      <w:pPr>
        <w:pBdr>
          <w:top w:val="nil"/>
          <w:left w:val="nil"/>
          <w:bottom w:val="nil"/>
          <w:right w:val="nil"/>
          <w:between w:val="nil"/>
        </w:pBdr>
        <w:tabs>
          <w:tab w:val="left" w:pos="5347"/>
        </w:tabs>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
    <w:p w14:paraId="1EE53E3E" w14:textId="77777777" w:rsidR="00E33FB1" w:rsidRDefault="009550CB">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14:paraId="5B918246" w14:textId="77777777" w:rsidR="00E33FB1" w:rsidRDefault="009550CB">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Adres e-mail</w:t>
      </w:r>
    </w:p>
    <w:p w14:paraId="783FA8A5" w14:textId="77777777" w:rsidR="00C66A0C" w:rsidRDefault="00C66A0C">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3D35AD64" w14:textId="77777777" w:rsidR="00E33FB1" w:rsidRDefault="00E33FB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4F499B16" w14:textId="5CD51703" w:rsidR="00E33FB1" w:rsidRDefault="009550CB" w:rsidP="00670F84">
      <w:pPr>
        <w:pBdr>
          <w:top w:val="nil"/>
          <w:left w:val="nil"/>
          <w:bottom w:val="nil"/>
          <w:right w:val="nil"/>
          <w:between w:val="nil"/>
        </w:pBdr>
        <w:spacing w:line="276" w:lineRule="auto"/>
        <w:ind w:left="0" w:right="-437" w:hanging="2"/>
        <w:jc w:val="both"/>
        <w:rPr>
          <w:rFonts w:ascii="Arial" w:eastAsia="Arial" w:hAnsi="Arial" w:cs="Arial"/>
          <w:color w:val="000000"/>
          <w:sz w:val="22"/>
          <w:szCs w:val="22"/>
        </w:rPr>
      </w:pPr>
      <w:r>
        <w:rPr>
          <w:rFonts w:ascii="Arial" w:eastAsia="Arial" w:hAnsi="Arial" w:cs="Arial"/>
          <w:color w:val="000000"/>
          <w:sz w:val="22"/>
          <w:szCs w:val="22"/>
        </w:rPr>
        <w:t>W odpowiedzi na ogłoszenie Gminy Gniewkowo o zamówieniu w trybie przetargu nieograniczonego na zadanie pn.</w:t>
      </w:r>
      <w:r>
        <w:rPr>
          <w:rFonts w:ascii="Arial" w:eastAsia="Arial" w:hAnsi="Arial" w:cs="Arial"/>
          <w:b/>
          <w:color w:val="000000"/>
          <w:sz w:val="22"/>
          <w:szCs w:val="22"/>
        </w:rPr>
        <w:t xml:space="preserve"> Odbieranie i zagospodarowanie odpadów komu</w:t>
      </w:r>
      <w:r w:rsidRPr="001B3209">
        <w:rPr>
          <w:rFonts w:ascii="Arial" w:eastAsia="Arial" w:hAnsi="Arial" w:cs="Arial"/>
          <w:b/>
          <w:color w:val="000000" w:themeColor="text1"/>
          <w:sz w:val="22"/>
          <w:szCs w:val="22"/>
        </w:rPr>
        <w:t>nalnych od właścicieli nieruchomości, na których zamieszkują mieszkańcy, zlokalizowanych na terenie gminy Gniewkowo</w:t>
      </w:r>
      <w:r w:rsidRPr="001B3209">
        <w:rPr>
          <w:rFonts w:ascii="Arial" w:eastAsia="Arial" w:hAnsi="Arial" w:cs="Arial"/>
          <w:color w:val="000000" w:themeColor="text1"/>
          <w:sz w:val="22"/>
          <w:szCs w:val="22"/>
        </w:rPr>
        <w:t xml:space="preserve">, numer sprawy </w:t>
      </w:r>
      <w:r w:rsidR="001B3209" w:rsidRPr="001B3209">
        <w:rPr>
          <w:rFonts w:ascii="Arial" w:eastAsia="Arial" w:hAnsi="Arial" w:cs="Arial"/>
          <w:color w:val="000000" w:themeColor="text1"/>
          <w:sz w:val="22"/>
          <w:szCs w:val="22"/>
        </w:rPr>
        <w:t>RZP.271.1.21.</w:t>
      </w:r>
      <w:r w:rsidR="004F6F55" w:rsidRPr="001B3209">
        <w:rPr>
          <w:rFonts w:ascii="Arial" w:eastAsia="Arial" w:hAnsi="Arial" w:cs="Arial"/>
          <w:color w:val="000000" w:themeColor="text1"/>
          <w:sz w:val="22"/>
          <w:szCs w:val="22"/>
        </w:rPr>
        <w:t>2021</w:t>
      </w:r>
      <w:r w:rsidRPr="001B3209">
        <w:rPr>
          <w:rFonts w:ascii="Arial" w:eastAsia="Arial" w:hAnsi="Arial" w:cs="Arial"/>
          <w:color w:val="000000" w:themeColor="text1"/>
          <w:sz w:val="22"/>
          <w:szCs w:val="22"/>
        </w:rPr>
        <w:t>, składamy ofertę na wykonanie zadania w zakresie i na warunkach określonych w Specyfikacji Warunków Zamówienia:</w:t>
      </w:r>
    </w:p>
    <w:p w14:paraId="55CF78F4" w14:textId="77777777" w:rsidR="00C66A0C" w:rsidRPr="00C66A0C" w:rsidRDefault="00C66A0C">
      <w:pPr>
        <w:pBdr>
          <w:top w:val="nil"/>
          <w:left w:val="nil"/>
          <w:bottom w:val="nil"/>
          <w:right w:val="nil"/>
          <w:between w:val="nil"/>
        </w:pBdr>
        <w:spacing w:line="276" w:lineRule="auto"/>
        <w:ind w:left="0" w:right="515" w:hanging="2"/>
        <w:jc w:val="both"/>
        <w:rPr>
          <w:rFonts w:ascii="Arial" w:eastAsia="Arial" w:hAnsi="Arial" w:cs="Arial"/>
          <w:color w:val="000000"/>
          <w:sz w:val="20"/>
          <w:szCs w:val="22"/>
        </w:rPr>
      </w:pPr>
    </w:p>
    <w:p w14:paraId="51637F0F" w14:textId="77777777" w:rsidR="00B74890" w:rsidRDefault="00B74890" w:rsidP="00B74890">
      <w:pPr>
        <w:pStyle w:val="Akapitzlist"/>
        <w:pBdr>
          <w:top w:val="nil"/>
          <w:left w:val="nil"/>
          <w:bottom w:val="nil"/>
          <w:right w:val="nil"/>
          <w:between w:val="nil"/>
        </w:pBdr>
        <w:spacing w:line="276" w:lineRule="auto"/>
        <w:ind w:leftChars="0" w:left="0" w:firstLineChars="0" w:firstLine="0"/>
        <w:jc w:val="both"/>
        <w:rPr>
          <w:rFonts w:ascii="Arial" w:eastAsia="Arial" w:hAnsi="Arial" w:cs="Arial"/>
          <w:b/>
          <w:color w:val="000000"/>
          <w:sz w:val="22"/>
          <w:szCs w:val="22"/>
        </w:rPr>
      </w:pPr>
    </w:p>
    <w:p w14:paraId="49E5E25E" w14:textId="710E3CE3" w:rsidR="00B74890" w:rsidRDefault="009550CB" w:rsidP="00B74890">
      <w:pPr>
        <w:pStyle w:val="Akapitzlist"/>
        <w:pBdr>
          <w:top w:val="nil"/>
          <w:left w:val="nil"/>
          <w:bottom w:val="nil"/>
          <w:right w:val="nil"/>
          <w:between w:val="nil"/>
        </w:pBdr>
        <w:spacing w:line="276" w:lineRule="auto"/>
        <w:ind w:leftChars="0" w:left="0" w:firstLineChars="0" w:firstLine="0"/>
        <w:jc w:val="both"/>
        <w:rPr>
          <w:rFonts w:ascii="Arial" w:eastAsia="Arial" w:hAnsi="Arial" w:cs="Arial"/>
          <w:color w:val="000000"/>
          <w:sz w:val="16"/>
          <w:szCs w:val="22"/>
        </w:rPr>
      </w:pPr>
      <w:r w:rsidRPr="00B74890">
        <w:rPr>
          <w:rFonts w:ascii="Arial" w:eastAsia="Arial" w:hAnsi="Arial" w:cs="Arial"/>
          <w:b/>
          <w:color w:val="000000"/>
          <w:sz w:val="22"/>
          <w:szCs w:val="22"/>
        </w:rPr>
        <w:t>za cenę brutto</w:t>
      </w:r>
      <w:r w:rsidR="00670F84" w:rsidRPr="00B74890">
        <w:rPr>
          <w:rFonts w:ascii="Arial" w:eastAsia="Arial" w:hAnsi="Arial" w:cs="Arial"/>
          <w:color w:val="000000"/>
          <w:sz w:val="22"/>
          <w:szCs w:val="22"/>
        </w:rPr>
        <w:t>:</w:t>
      </w:r>
      <w:r w:rsidR="00B74890">
        <w:rPr>
          <w:rFonts w:ascii="Arial" w:eastAsia="Arial" w:hAnsi="Arial" w:cs="Arial"/>
          <w:color w:val="000000"/>
          <w:sz w:val="22"/>
          <w:szCs w:val="22"/>
        </w:rPr>
        <w:t xml:space="preserve"> </w:t>
      </w:r>
      <w:r w:rsidR="00670F84" w:rsidRPr="00B74890">
        <w:rPr>
          <w:rFonts w:ascii="Arial" w:eastAsia="Arial" w:hAnsi="Arial" w:cs="Arial"/>
          <w:color w:val="000000"/>
          <w:sz w:val="22"/>
          <w:szCs w:val="22"/>
        </w:rPr>
        <w:t xml:space="preserve">………………….…………………….… zł        </w:t>
      </w:r>
      <w:r w:rsidR="00670F84" w:rsidRPr="00B74890">
        <w:rPr>
          <w:rFonts w:ascii="Arial" w:eastAsia="Arial" w:hAnsi="Arial" w:cs="Arial"/>
          <w:color w:val="000000"/>
          <w:sz w:val="16"/>
          <w:szCs w:val="22"/>
        </w:rPr>
        <w:t xml:space="preserve">                         </w:t>
      </w:r>
    </w:p>
    <w:p w14:paraId="64044919" w14:textId="779CB1F2" w:rsidR="00E33FB1" w:rsidRPr="00B74890" w:rsidRDefault="009550CB" w:rsidP="00B74890">
      <w:pPr>
        <w:pStyle w:val="Akapitzlist"/>
        <w:pBdr>
          <w:top w:val="nil"/>
          <w:left w:val="nil"/>
          <w:bottom w:val="nil"/>
          <w:right w:val="nil"/>
          <w:between w:val="nil"/>
        </w:pBdr>
        <w:spacing w:line="276" w:lineRule="auto"/>
        <w:ind w:leftChars="0" w:left="0" w:firstLineChars="0" w:firstLine="0"/>
        <w:jc w:val="both"/>
        <w:rPr>
          <w:rFonts w:ascii="Arial" w:eastAsia="Arial" w:hAnsi="Arial" w:cs="Arial"/>
          <w:color w:val="000000"/>
          <w:sz w:val="16"/>
          <w:szCs w:val="22"/>
        </w:rPr>
      </w:pPr>
      <w:r w:rsidRPr="00B74890">
        <w:rPr>
          <w:rFonts w:ascii="Arial" w:eastAsia="Arial" w:hAnsi="Arial" w:cs="Arial"/>
          <w:color w:val="000000"/>
          <w:sz w:val="16"/>
          <w:szCs w:val="22"/>
        </w:rPr>
        <w:t>(należy wpisać sumę wszystkich wierszy z kolumny 6 z Tabeli nr 1)</w:t>
      </w:r>
    </w:p>
    <w:p w14:paraId="137526EA" w14:textId="77777777" w:rsidR="00C66A0C" w:rsidRPr="00C66A0C" w:rsidRDefault="00C66A0C" w:rsidP="00663AFA">
      <w:pPr>
        <w:pBdr>
          <w:top w:val="nil"/>
          <w:left w:val="nil"/>
          <w:bottom w:val="nil"/>
          <w:right w:val="nil"/>
          <w:between w:val="nil"/>
        </w:pBdr>
        <w:spacing w:before="240" w:line="276" w:lineRule="auto"/>
        <w:ind w:left="-2" w:firstLine="0"/>
        <w:jc w:val="both"/>
        <w:rPr>
          <w:rFonts w:ascii="Arial" w:eastAsia="Arial" w:hAnsi="Arial" w:cs="Arial"/>
          <w:color w:val="000000"/>
          <w:sz w:val="2"/>
          <w:szCs w:val="22"/>
        </w:rPr>
      </w:pPr>
    </w:p>
    <w:p w14:paraId="1062A8E4" w14:textId="77777777" w:rsidR="00E33FB1" w:rsidRDefault="009550CB" w:rsidP="00663AFA">
      <w:pPr>
        <w:pBdr>
          <w:top w:val="nil"/>
          <w:left w:val="nil"/>
          <w:bottom w:val="nil"/>
          <w:right w:val="nil"/>
          <w:between w:val="nil"/>
        </w:pBdr>
        <w:spacing w:before="240"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Tabela nr 1</w:t>
      </w:r>
    </w:p>
    <w:p w14:paraId="33F5EA0D" w14:textId="77777777" w:rsidR="00C66A0C" w:rsidRPr="00C66A0C" w:rsidRDefault="00C66A0C" w:rsidP="00663AFA">
      <w:pPr>
        <w:pBdr>
          <w:top w:val="nil"/>
          <w:left w:val="nil"/>
          <w:bottom w:val="nil"/>
          <w:right w:val="nil"/>
          <w:between w:val="nil"/>
        </w:pBdr>
        <w:spacing w:before="240" w:line="276" w:lineRule="auto"/>
        <w:ind w:left="-2" w:firstLine="0"/>
        <w:jc w:val="both"/>
        <w:rPr>
          <w:rFonts w:ascii="Arial" w:eastAsia="Arial" w:hAnsi="Arial" w:cs="Arial"/>
          <w:color w:val="000000"/>
          <w:sz w:val="2"/>
          <w:szCs w:val="22"/>
        </w:rPr>
      </w:pPr>
    </w:p>
    <w:tbl>
      <w:tblPr>
        <w:tblStyle w:val="a"/>
        <w:tblW w:w="10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
        <w:gridCol w:w="1271"/>
        <w:gridCol w:w="2882"/>
        <w:gridCol w:w="2410"/>
        <w:gridCol w:w="1701"/>
        <w:gridCol w:w="1984"/>
      </w:tblGrid>
      <w:tr w:rsidR="00E33FB1" w:rsidRPr="00C66A0C" w14:paraId="07CAC8B1" w14:textId="77777777" w:rsidTr="00C66A0C">
        <w:tc>
          <w:tcPr>
            <w:tcW w:w="662" w:type="dxa"/>
            <w:shd w:val="clear" w:color="auto" w:fill="D9D9D9"/>
          </w:tcPr>
          <w:p w14:paraId="7C20C98A"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Lp.</w:t>
            </w:r>
          </w:p>
        </w:tc>
        <w:tc>
          <w:tcPr>
            <w:tcW w:w="1271" w:type="dxa"/>
            <w:shd w:val="clear" w:color="auto" w:fill="D9D9D9"/>
          </w:tcPr>
          <w:p w14:paraId="10E0A4A7"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Kod odpadu</w:t>
            </w:r>
          </w:p>
        </w:tc>
        <w:tc>
          <w:tcPr>
            <w:tcW w:w="2882" w:type="dxa"/>
            <w:shd w:val="clear" w:color="auto" w:fill="D9D9D9"/>
          </w:tcPr>
          <w:p w14:paraId="15195557"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Rodzaj odpadów</w:t>
            </w:r>
          </w:p>
        </w:tc>
        <w:tc>
          <w:tcPr>
            <w:tcW w:w="2410" w:type="dxa"/>
            <w:shd w:val="clear" w:color="auto" w:fill="D9D9D9"/>
          </w:tcPr>
          <w:p w14:paraId="07EBA6B4"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Prognozowana ilość odpadów</w:t>
            </w:r>
            <w:r w:rsidR="00C66A0C">
              <w:rPr>
                <w:rFonts w:ascii="Arial" w:eastAsia="Arial" w:hAnsi="Arial" w:cs="Arial"/>
                <w:color w:val="000000"/>
                <w:sz w:val="18"/>
                <w:szCs w:val="18"/>
              </w:rPr>
              <w:t xml:space="preserve"> </w:t>
            </w:r>
            <w:r w:rsidRPr="00C66A0C">
              <w:rPr>
                <w:rFonts w:ascii="Arial" w:eastAsia="Arial" w:hAnsi="Arial" w:cs="Arial"/>
                <w:color w:val="000000"/>
                <w:sz w:val="18"/>
                <w:szCs w:val="18"/>
              </w:rPr>
              <w:t>Mg w  2022r.</w:t>
            </w:r>
          </w:p>
        </w:tc>
        <w:tc>
          <w:tcPr>
            <w:tcW w:w="1701" w:type="dxa"/>
            <w:shd w:val="clear" w:color="auto" w:fill="D9D9D9"/>
          </w:tcPr>
          <w:p w14:paraId="7666EE6D"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 xml:space="preserve">Cena brutto  </w:t>
            </w:r>
          </w:p>
          <w:p w14:paraId="65D5BDC9"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zł za Mg</w:t>
            </w:r>
          </w:p>
        </w:tc>
        <w:tc>
          <w:tcPr>
            <w:tcW w:w="1984" w:type="dxa"/>
            <w:shd w:val="clear" w:color="auto" w:fill="D9D9D9"/>
          </w:tcPr>
          <w:p w14:paraId="53DEC154"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Wartość brutto</w:t>
            </w:r>
          </w:p>
          <w:p w14:paraId="23AB9047"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(kol. 4x5)</w:t>
            </w:r>
          </w:p>
        </w:tc>
      </w:tr>
      <w:tr w:rsidR="00E33FB1" w:rsidRPr="00C66A0C" w14:paraId="7BFD74C4" w14:textId="77777777" w:rsidTr="00C66A0C">
        <w:tc>
          <w:tcPr>
            <w:tcW w:w="662" w:type="dxa"/>
            <w:shd w:val="clear" w:color="auto" w:fill="F2F2F2"/>
          </w:tcPr>
          <w:p w14:paraId="0981DA10" w14:textId="77777777" w:rsidR="00E33FB1" w:rsidRPr="00C66A0C" w:rsidRDefault="009550CB" w:rsidP="00C66A0C">
            <w:pPr>
              <w:pBdr>
                <w:top w:val="nil"/>
                <w:left w:val="nil"/>
                <w:bottom w:val="nil"/>
                <w:right w:val="nil"/>
                <w:between w:val="nil"/>
              </w:pBdr>
              <w:spacing w:line="276" w:lineRule="auto"/>
              <w:ind w:left="0" w:hanging="2"/>
              <w:jc w:val="center"/>
              <w:rPr>
                <w:rFonts w:ascii="Arial" w:eastAsia="Arial" w:hAnsi="Arial" w:cs="Arial"/>
                <w:color w:val="000000"/>
                <w:sz w:val="18"/>
                <w:szCs w:val="18"/>
              </w:rPr>
            </w:pPr>
            <w:r w:rsidRPr="00C66A0C">
              <w:rPr>
                <w:rFonts w:ascii="Arial" w:eastAsia="Arial" w:hAnsi="Arial" w:cs="Arial"/>
                <w:color w:val="000000"/>
                <w:sz w:val="18"/>
                <w:szCs w:val="18"/>
              </w:rPr>
              <w:t>1</w:t>
            </w:r>
          </w:p>
        </w:tc>
        <w:tc>
          <w:tcPr>
            <w:tcW w:w="1271" w:type="dxa"/>
            <w:shd w:val="clear" w:color="auto" w:fill="F2F2F2"/>
          </w:tcPr>
          <w:p w14:paraId="55974E49" w14:textId="77777777" w:rsidR="00E33FB1" w:rsidRPr="00C66A0C" w:rsidRDefault="009550CB" w:rsidP="00C66A0C">
            <w:pPr>
              <w:pBdr>
                <w:top w:val="nil"/>
                <w:left w:val="nil"/>
                <w:bottom w:val="nil"/>
                <w:right w:val="nil"/>
                <w:between w:val="nil"/>
              </w:pBdr>
              <w:spacing w:line="276" w:lineRule="auto"/>
              <w:ind w:left="0" w:hanging="2"/>
              <w:jc w:val="center"/>
              <w:rPr>
                <w:rFonts w:ascii="Arial" w:eastAsia="Arial" w:hAnsi="Arial" w:cs="Arial"/>
                <w:color w:val="000000"/>
                <w:sz w:val="18"/>
                <w:szCs w:val="18"/>
              </w:rPr>
            </w:pPr>
            <w:r w:rsidRPr="00C66A0C">
              <w:rPr>
                <w:rFonts w:ascii="Arial" w:eastAsia="Arial" w:hAnsi="Arial" w:cs="Arial"/>
                <w:color w:val="000000"/>
                <w:sz w:val="18"/>
                <w:szCs w:val="18"/>
              </w:rPr>
              <w:t>2</w:t>
            </w:r>
          </w:p>
        </w:tc>
        <w:tc>
          <w:tcPr>
            <w:tcW w:w="2882" w:type="dxa"/>
            <w:shd w:val="clear" w:color="auto" w:fill="F2F2F2"/>
          </w:tcPr>
          <w:p w14:paraId="28A32262" w14:textId="77777777" w:rsidR="00E33FB1" w:rsidRPr="00C66A0C" w:rsidRDefault="009550CB" w:rsidP="00C66A0C">
            <w:pPr>
              <w:pBdr>
                <w:top w:val="nil"/>
                <w:left w:val="nil"/>
                <w:bottom w:val="nil"/>
                <w:right w:val="nil"/>
                <w:between w:val="nil"/>
              </w:pBdr>
              <w:spacing w:line="276" w:lineRule="auto"/>
              <w:ind w:left="0" w:hanging="2"/>
              <w:jc w:val="center"/>
              <w:rPr>
                <w:rFonts w:ascii="Arial" w:eastAsia="Arial" w:hAnsi="Arial" w:cs="Arial"/>
                <w:color w:val="000000"/>
                <w:sz w:val="18"/>
                <w:szCs w:val="18"/>
              </w:rPr>
            </w:pPr>
            <w:r w:rsidRPr="00C66A0C">
              <w:rPr>
                <w:rFonts w:ascii="Arial" w:eastAsia="Arial" w:hAnsi="Arial" w:cs="Arial"/>
                <w:color w:val="000000"/>
                <w:sz w:val="18"/>
                <w:szCs w:val="18"/>
              </w:rPr>
              <w:t>3</w:t>
            </w:r>
          </w:p>
        </w:tc>
        <w:tc>
          <w:tcPr>
            <w:tcW w:w="2410" w:type="dxa"/>
            <w:shd w:val="clear" w:color="auto" w:fill="F2F2F2"/>
          </w:tcPr>
          <w:p w14:paraId="156AD79B" w14:textId="77777777" w:rsidR="00E33FB1" w:rsidRPr="00C66A0C" w:rsidRDefault="009550CB" w:rsidP="00C66A0C">
            <w:pPr>
              <w:pBdr>
                <w:top w:val="nil"/>
                <w:left w:val="nil"/>
                <w:bottom w:val="nil"/>
                <w:right w:val="nil"/>
                <w:between w:val="nil"/>
              </w:pBdr>
              <w:spacing w:line="276" w:lineRule="auto"/>
              <w:ind w:left="0" w:hanging="2"/>
              <w:jc w:val="center"/>
              <w:rPr>
                <w:rFonts w:ascii="Arial" w:eastAsia="Arial" w:hAnsi="Arial" w:cs="Arial"/>
                <w:color w:val="000000"/>
                <w:sz w:val="18"/>
                <w:szCs w:val="18"/>
              </w:rPr>
            </w:pPr>
            <w:r w:rsidRPr="00C66A0C">
              <w:rPr>
                <w:rFonts w:ascii="Arial" w:eastAsia="Arial" w:hAnsi="Arial" w:cs="Arial"/>
                <w:color w:val="000000"/>
                <w:sz w:val="18"/>
                <w:szCs w:val="18"/>
              </w:rPr>
              <w:t>4</w:t>
            </w:r>
          </w:p>
        </w:tc>
        <w:tc>
          <w:tcPr>
            <w:tcW w:w="1701" w:type="dxa"/>
            <w:shd w:val="clear" w:color="auto" w:fill="F2F2F2"/>
          </w:tcPr>
          <w:p w14:paraId="3EDE0C28" w14:textId="77777777" w:rsidR="00E33FB1" w:rsidRPr="00C66A0C" w:rsidRDefault="009550CB" w:rsidP="00C66A0C">
            <w:pPr>
              <w:pBdr>
                <w:top w:val="nil"/>
                <w:left w:val="nil"/>
                <w:bottom w:val="nil"/>
                <w:right w:val="nil"/>
                <w:between w:val="nil"/>
              </w:pBdr>
              <w:spacing w:line="276" w:lineRule="auto"/>
              <w:ind w:left="0" w:hanging="2"/>
              <w:jc w:val="center"/>
              <w:rPr>
                <w:rFonts w:ascii="Arial" w:eastAsia="Arial" w:hAnsi="Arial" w:cs="Arial"/>
                <w:color w:val="000000"/>
                <w:sz w:val="18"/>
                <w:szCs w:val="18"/>
              </w:rPr>
            </w:pPr>
            <w:r w:rsidRPr="00C66A0C">
              <w:rPr>
                <w:rFonts w:ascii="Arial" w:eastAsia="Arial" w:hAnsi="Arial" w:cs="Arial"/>
                <w:color w:val="000000"/>
                <w:sz w:val="18"/>
                <w:szCs w:val="18"/>
              </w:rPr>
              <w:t>5</w:t>
            </w:r>
          </w:p>
        </w:tc>
        <w:tc>
          <w:tcPr>
            <w:tcW w:w="1984" w:type="dxa"/>
            <w:shd w:val="clear" w:color="auto" w:fill="F2F2F2"/>
          </w:tcPr>
          <w:p w14:paraId="678532DF" w14:textId="77777777" w:rsidR="00E33FB1" w:rsidRPr="00C66A0C" w:rsidRDefault="009550CB" w:rsidP="00C66A0C">
            <w:pPr>
              <w:pBdr>
                <w:top w:val="nil"/>
                <w:left w:val="nil"/>
                <w:bottom w:val="nil"/>
                <w:right w:val="nil"/>
                <w:between w:val="nil"/>
              </w:pBdr>
              <w:spacing w:line="276" w:lineRule="auto"/>
              <w:ind w:left="0" w:hanging="2"/>
              <w:jc w:val="center"/>
              <w:rPr>
                <w:rFonts w:ascii="Arial" w:eastAsia="Arial" w:hAnsi="Arial" w:cs="Arial"/>
                <w:color w:val="000000"/>
                <w:sz w:val="18"/>
                <w:szCs w:val="18"/>
              </w:rPr>
            </w:pPr>
            <w:r w:rsidRPr="00C66A0C">
              <w:rPr>
                <w:rFonts w:ascii="Arial" w:eastAsia="Arial" w:hAnsi="Arial" w:cs="Arial"/>
                <w:color w:val="000000"/>
                <w:sz w:val="18"/>
                <w:szCs w:val="18"/>
              </w:rPr>
              <w:t>6</w:t>
            </w:r>
          </w:p>
        </w:tc>
      </w:tr>
      <w:tr w:rsidR="00E33FB1" w:rsidRPr="00C66A0C" w14:paraId="2D7F15B6" w14:textId="77777777" w:rsidTr="004F6F55">
        <w:tc>
          <w:tcPr>
            <w:tcW w:w="662" w:type="dxa"/>
            <w:shd w:val="clear" w:color="auto" w:fill="DAEEF3"/>
          </w:tcPr>
          <w:p w14:paraId="457588A7"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w:t>
            </w:r>
          </w:p>
          <w:p w14:paraId="4908357A" w14:textId="77777777" w:rsidR="00E33FB1" w:rsidRPr="00C66A0C" w:rsidRDefault="00E33FB1">
            <w:pPr>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271" w:type="dxa"/>
            <w:shd w:val="clear" w:color="auto" w:fill="DAEEF3"/>
          </w:tcPr>
          <w:p w14:paraId="5AF855BF"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20 03 01</w:t>
            </w:r>
          </w:p>
        </w:tc>
        <w:tc>
          <w:tcPr>
            <w:tcW w:w="2882" w:type="dxa"/>
            <w:shd w:val="clear" w:color="auto" w:fill="DAEEF3"/>
          </w:tcPr>
          <w:p w14:paraId="03FE64B8"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Niesegregowane</w:t>
            </w:r>
          </w:p>
        </w:tc>
        <w:tc>
          <w:tcPr>
            <w:tcW w:w="2410" w:type="dxa"/>
            <w:tcBorders>
              <w:bottom w:val="single" w:sz="4" w:space="0" w:color="000000"/>
            </w:tcBorders>
            <w:shd w:val="clear" w:color="auto" w:fill="DAEEF3"/>
          </w:tcPr>
          <w:p w14:paraId="516AA2A3"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2.909,210</w:t>
            </w:r>
          </w:p>
        </w:tc>
        <w:tc>
          <w:tcPr>
            <w:tcW w:w="1701" w:type="dxa"/>
            <w:tcBorders>
              <w:bottom w:val="single" w:sz="4" w:space="0" w:color="000000"/>
            </w:tcBorders>
            <w:shd w:val="clear" w:color="auto" w:fill="DAEEF3"/>
          </w:tcPr>
          <w:p w14:paraId="02EE1F1C" w14:textId="77777777" w:rsidR="00E33FB1" w:rsidRPr="00C66A0C" w:rsidRDefault="00E33FB1">
            <w:pPr>
              <w:pBdr>
                <w:top w:val="nil"/>
                <w:left w:val="nil"/>
                <w:bottom w:val="nil"/>
                <w:right w:val="nil"/>
                <w:between w:val="nil"/>
              </w:pBdr>
              <w:spacing w:line="276" w:lineRule="auto"/>
              <w:ind w:left="0" w:hanging="2"/>
              <w:jc w:val="center"/>
              <w:rPr>
                <w:rFonts w:ascii="Arial" w:eastAsia="Arial" w:hAnsi="Arial" w:cs="Arial"/>
                <w:color w:val="000000"/>
                <w:sz w:val="18"/>
                <w:szCs w:val="18"/>
              </w:rPr>
            </w:pPr>
          </w:p>
        </w:tc>
        <w:tc>
          <w:tcPr>
            <w:tcW w:w="1984" w:type="dxa"/>
            <w:tcBorders>
              <w:bottom w:val="single" w:sz="4" w:space="0" w:color="000000"/>
            </w:tcBorders>
            <w:shd w:val="clear" w:color="auto" w:fill="DAEEF3"/>
          </w:tcPr>
          <w:p w14:paraId="042C2B20" w14:textId="77777777" w:rsidR="00E33FB1" w:rsidRPr="00C66A0C" w:rsidRDefault="00E33FB1">
            <w:pPr>
              <w:pBdr>
                <w:top w:val="nil"/>
                <w:left w:val="nil"/>
                <w:bottom w:val="nil"/>
                <w:right w:val="nil"/>
                <w:between w:val="nil"/>
              </w:pBdr>
              <w:spacing w:line="276" w:lineRule="auto"/>
              <w:ind w:left="0" w:hanging="2"/>
              <w:jc w:val="center"/>
              <w:rPr>
                <w:rFonts w:ascii="Arial" w:eastAsia="Arial" w:hAnsi="Arial" w:cs="Arial"/>
                <w:color w:val="000000"/>
                <w:sz w:val="18"/>
                <w:szCs w:val="18"/>
              </w:rPr>
            </w:pPr>
          </w:p>
        </w:tc>
      </w:tr>
      <w:tr w:rsidR="00E33FB1" w:rsidRPr="00C66A0C" w14:paraId="212D5F63" w14:textId="77777777" w:rsidTr="004F6F55">
        <w:tc>
          <w:tcPr>
            <w:tcW w:w="662" w:type="dxa"/>
            <w:shd w:val="clear" w:color="auto" w:fill="F2F2F2"/>
          </w:tcPr>
          <w:p w14:paraId="7F70C297"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w:t>
            </w:r>
          </w:p>
        </w:tc>
        <w:tc>
          <w:tcPr>
            <w:tcW w:w="1271" w:type="dxa"/>
            <w:shd w:val="clear" w:color="auto" w:fill="F2F2F2"/>
          </w:tcPr>
          <w:p w14:paraId="23E629DC" w14:textId="77777777" w:rsidR="00E33FB1" w:rsidRPr="00C66A0C" w:rsidRDefault="00E33FB1">
            <w:pPr>
              <w:pBdr>
                <w:top w:val="nil"/>
                <w:left w:val="nil"/>
                <w:bottom w:val="nil"/>
                <w:right w:val="nil"/>
                <w:between w:val="nil"/>
              </w:pBdr>
              <w:spacing w:line="276" w:lineRule="auto"/>
              <w:ind w:left="0" w:hanging="2"/>
              <w:rPr>
                <w:rFonts w:ascii="Arial" w:eastAsia="Arial" w:hAnsi="Arial" w:cs="Arial"/>
                <w:color w:val="000000"/>
                <w:sz w:val="18"/>
                <w:szCs w:val="18"/>
              </w:rPr>
            </w:pPr>
          </w:p>
        </w:tc>
        <w:tc>
          <w:tcPr>
            <w:tcW w:w="2882" w:type="dxa"/>
            <w:shd w:val="clear" w:color="auto" w:fill="F2F2F2"/>
          </w:tcPr>
          <w:p w14:paraId="4FE096B1"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 xml:space="preserve">Segregowane </w:t>
            </w:r>
          </w:p>
        </w:tc>
        <w:tc>
          <w:tcPr>
            <w:tcW w:w="2410" w:type="dxa"/>
            <w:tcBorders>
              <w:tr2bl w:val="single" w:sz="4" w:space="0" w:color="auto"/>
            </w:tcBorders>
            <w:shd w:val="clear" w:color="auto" w:fill="F2F2F2"/>
          </w:tcPr>
          <w:p w14:paraId="7601DFDC" w14:textId="77777777" w:rsidR="00E33FB1" w:rsidRPr="00C66A0C" w:rsidRDefault="00E33FB1" w:rsidP="00C66A0C">
            <w:pPr>
              <w:pBdr>
                <w:top w:val="nil"/>
                <w:left w:val="nil"/>
                <w:bottom w:val="nil"/>
                <w:right w:val="nil"/>
                <w:between w:val="nil"/>
              </w:pBdr>
              <w:spacing w:line="276" w:lineRule="auto"/>
              <w:ind w:left="0" w:hanging="2"/>
              <w:rPr>
                <w:rFonts w:ascii="Arial" w:eastAsia="Arial" w:hAnsi="Arial" w:cs="Arial"/>
                <w:color w:val="000000"/>
                <w:sz w:val="18"/>
                <w:szCs w:val="18"/>
              </w:rPr>
            </w:pPr>
          </w:p>
          <w:p w14:paraId="40F5F9C7" w14:textId="77777777" w:rsidR="00E33FB1" w:rsidRPr="00C66A0C" w:rsidRDefault="00E33FB1" w:rsidP="00C66A0C">
            <w:pPr>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701" w:type="dxa"/>
            <w:tcBorders>
              <w:tr2bl w:val="single" w:sz="4" w:space="0" w:color="auto"/>
            </w:tcBorders>
            <w:shd w:val="clear" w:color="auto" w:fill="F2F2F2"/>
          </w:tcPr>
          <w:p w14:paraId="377C0EB3" w14:textId="77777777" w:rsidR="00E33FB1" w:rsidRPr="00C66A0C" w:rsidRDefault="00E33FB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Borders>
              <w:tr2bl w:val="single" w:sz="4" w:space="0" w:color="auto"/>
            </w:tcBorders>
            <w:shd w:val="clear" w:color="auto" w:fill="F2F2F2"/>
          </w:tcPr>
          <w:p w14:paraId="2D4CC6D7" w14:textId="77777777" w:rsidR="00E33FB1" w:rsidRPr="00C66A0C" w:rsidRDefault="00E33FB1">
            <w:pPr>
              <w:pBdr>
                <w:top w:val="nil"/>
                <w:left w:val="nil"/>
                <w:bottom w:val="nil"/>
                <w:right w:val="nil"/>
                <w:between w:val="nil"/>
              </w:pBdr>
              <w:spacing w:line="276" w:lineRule="auto"/>
              <w:ind w:left="0" w:hanging="2"/>
              <w:jc w:val="right"/>
              <w:rPr>
                <w:rFonts w:ascii="Arial" w:eastAsia="Arial" w:hAnsi="Arial" w:cs="Arial"/>
                <w:color w:val="000000"/>
                <w:sz w:val="18"/>
                <w:szCs w:val="18"/>
              </w:rPr>
            </w:pPr>
          </w:p>
          <w:p w14:paraId="7574E977" w14:textId="77777777" w:rsidR="00E33FB1" w:rsidRPr="00C66A0C" w:rsidRDefault="00E33FB1">
            <w:pPr>
              <w:pBdr>
                <w:top w:val="nil"/>
                <w:left w:val="nil"/>
                <w:bottom w:val="nil"/>
                <w:right w:val="nil"/>
                <w:between w:val="nil"/>
              </w:pBdr>
              <w:spacing w:line="276" w:lineRule="auto"/>
              <w:ind w:left="0" w:hanging="2"/>
              <w:jc w:val="center"/>
              <w:rPr>
                <w:rFonts w:ascii="Arial" w:eastAsia="Arial" w:hAnsi="Arial" w:cs="Arial"/>
                <w:color w:val="000000"/>
                <w:sz w:val="18"/>
                <w:szCs w:val="18"/>
              </w:rPr>
            </w:pPr>
          </w:p>
        </w:tc>
      </w:tr>
      <w:tr w:rsidR="00E33FB1" w:rsidRPr="00C66A0C" w14:paraId="3A4E70C9" w14:textId="77777777" w:rsidTr="00C66A0C">
        <w:tc>
          <w:tcPr>
            <w:tcW w:w="662" w:type="dxa"/>
          </w:tcPr>
          <w:p w14:paraId="64B114D5"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2.1</w:t>
            </w:r>
          </w:p>
        </w:tc>
        <w:tc>
          <w:tcPr>
            <w:tcW w:w="1271" w:type="dxa"/>
          </w:tcPr>
          <w:p w14:paraId="78790E3C"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 xml:space="preserve">15 01 01 </w:t>
            </w:r>
          </w:p>
        </w:tc>
        <w:tc>
          <w:tcPr>
            <w:tcW w:w="2882" w:type="dxa"/>
          </w:tcPr>
          <w:p w14:paraId="5724125A"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Opakowania z papieru i tektury</w:t>
            </w:r>
          </w:p>
        </w:tc>
        <w:tc>
          <w:tcPr>
            <w:tcW w:w="2410" w:type="dxa"/>
          </w:tcPr>
          <w:p w14:paraId="1DE0D898"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106,200</w:t>
            </w:r>
          </w:p>
        </w:tc>
        <w:tc>
          <w:tcPr>
            <w:tcW w:w="1701" w:type="dxa"/>
          </w:tcPr>
          <w:p w14:paraId="55E20726" w14:textId="77777777" w:rsidR="00E33FB1" w:rsidRPr="00C66A0C" w:rsidRDefault="00E33FB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5B392507" w14:textId="77777777" w:rsidR="00E33FB1" w:rsidRPr="00C66A0C" w:rsidRDefault="00E33FB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E33FB1" w:rsidRPr="00C66A0C" w14:paraId="18169361" w14:textId="77777777" w:rsidTr="00C66A0C">
        <w:tc>
          <w:tcPr>
            <w:tcW w:w="662" w:type="dxa"/>
          </w:tcPr>
          <w:p w14:paraId="6E49906E"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2.2</w:t>
            </w:r>
          </w:p>
        </w:tc>
        <w:tc>
          <w:tcPr>
            <w:tcW w:w="1271" w:type="dxa"/>
          </w:tcPr>
          <w:p w14:paraId="1736BBC2"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15 01 02</w:t>
            </w:r>
          </w:p>
        </w:tc>
        <w:tc>
          <w:tcPr>
            <w:tcW w:w="2882" w:type="dxa"/>
          </w:tcPr>
          <w:p w14:paraId="29CDB541" w14:textId="77777777" w:rsidR="00E33FB1" w:rsidRPr="00C66A0C" w:rsidRDefault="009550CB">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Opakowania z tworzyw sztucznych</w:t>
            </w:r>
          </w:p>
        </w:tc>
        <w:tc>
          <w:tcPr>
            <w:tcW w:w="2410" w:type="dxa"/>
          </w:tcPr>
          <w:p w14:paraId="53AF45CB" w14:textId="77777777" w:rsidR="00E33FB1" w:rsidRPr="00C66A0C" w:rsidRDefault="009550CB" w:rsidP="00C66A0C">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246,180</w:t>
            </w:r>
          </w:p>
        </w:tc>
        <w:tc>
          <w:tcPr>
            <w:tcW w:w="1701" w:type="dxa"/>
          </w:tcPr>
          <w:p w14:paraId="06156C05" w14:textId="77777777" w:rsidR="00E33FB1" w:rsidRPr="00C66A0C" w:rsidRDefault="00E33FB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7EDDA52C" w14:textId="77777777" w:rsidR="00E33FB1" w:rsidRPr="00C66A0C" w:rsidRDefault="00E33FB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5A386875" w14:textId="77777777" w:rsidTr="00C66A0C">
        <w:tc>
          <w:tcPr>
            <w:tcW w:w="662" w:type="dxa"/>
          </w:tcPr>
          <w:p w14:paraId="0A2D9002" w14:textId="28C17DBF" w:rsidR="001A52F1" w:rsidRPr="001B3209" w:rsidRDefault="002F7EE0">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2.3</w:t>
            </w:r>
          </w:p>
        </w:tc>
        <w:tc>
          <w:tcPr>
            <w:tcW w:w="1271" w:type="dxa"/>
          </w:tcPr>
          <w:p w14:paraId="10FA44BE" w14:textId="56D52954" w:rsidR="001A52F1" w:rsidRPr="001B3209" w:rsidRDefault="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15 01 04</w:t>
            </w:r>
          </w:p>
        </w:tc>
        <w:tc>
          <w:tcPr>
            <w:tcW w:w="2882" w:type="dxa"/>
          </w:tcPr>
          <w:p w14:paraId="6C2BE059" w14:textId="573BA80A" w:rsidR="001A52F1" w:rsidRPr="001B3209" w:rsidRDefault="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Opakowania z metali</w:t>
            </w:r>
          </w:p>
        </w:tc>
        <w:tc>
          <w:tcPr>
            <w:tcW w:w="2410" w:type="dxa"/>
          </w:tcPr>
          <w:p w14:paraId="6A4AA06E" w14:textId="7F80A427" w:rsidR="001A52F1" w:rsidRPr="00C66A0C" w:rsidRDefault="001B3209" w:rsidP="001B3209">
            <w:pPr>
              <w:pBdr>
                <w:top w:val="nil"/>
                <w:left w:val="nil"/>
                <w:bottom w:val="nil"/>
                <w:right w:val="nil"/>
                <w:between w:val="nil"/>
              </w:pBdr>
              <w:spacing w:line="276" w:lineRule="auto"/>
              <w:ind w:left="0" w:hanging="2"/>
              <w:rPr>
                <w:rFonts w:ascii="Arial" w:eastAsia="Arial" w:hAnsi="Arial" w:cs="Arial"/>
                <w:color w:val="000000"/>
                <w:sz w:val="18"/>
                <w:szCs w:val="18"/>
              </w:rPr>
            </w:pPr>
            <w:r>
              <w:rPr>
                <w:rFonts w:ascii="Arial" w:eastAsia="Arial" w:hAnsi="Arial" w:cs="Arial"/>
                <w:color w:val="000000"/>
                <w:sz w:val="18"/>
                <w:szCs w:val="18"/>
              </w:rPr>
              <w:t>0</w:t>
            </w:r>
            <w:r w:rsidR="00705B60">
              <w:rPr>
                <w:rFonts w:ascii="Arial" w:eastAsia="Arial" w:hAnsi="Arial" w:cs="Arial"/>
                <w:color w:val="000000"/>
                <w:sz w:val="18"/>
                <w:szCs w:val="18"/>
              </w:rPr>
              <w:t>,000</w:t>
            </w:r>
          </w:p>
        </w:tc>
        <w:tc>
          <w:tcPr>
            <w:tcW w:w="1701" w:type="dxa"/>
          </w:tcPr>
          <w:p w14:paraId="4BF97D98" w14:textId="77777777" w:rsidR="001A52F1" w:rsidRPr="00C66A0C" w:rsidRDefault="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3D53FDB2" w14:textId="77777777" w:rsidR="001A52F1" w:rsidRPr="00C66A0C" w:rsidRDefault="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66CD29FC" w14:textId="77777777" w:rsidTr="00C66A0C">
        <w:tc>
          <w:tcPr>
            <w:tcW w:w="662" w:type="dxa"/>
          </w:tcPr>
          <w:p w14:paraId="504245E8" w14:textId="4556DB8F" w:rsidR="001A52F1" w:rsidRPr="001B3209" w:rsidRDefault="002F7EE0"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2.4</w:t>
            </w:r>
          </w:p>
        </w:tc>
        <w:tc>
          <w:tcPr>
            <w:tcW w:w="1271" w:type="dxa"/>
          </w:tcPr>
          <w:p w14:paraId="1980A382" w14:textId="5EE9AC1B" w:rsidR="001A52F1" w:rsidRPr="001B3209" w:rsidRDefault="001A52F1"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15 01 05</w:t>
            </w:r>
          </w:p>
        </w:tc>
        <w:tc>
          <w:tcPr>
            <w:tcW w:w="2882" w:type="dxa"/>
          </w:tcPr>
          <w:p w14:paraId="770D7DFA" w14:textId="23FC44EB" w:rsidR="001A52F1" w:rsidRPr="001B3209" w:rsidRDefault="001A52F1"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Opakowania wielomateriałowe</w:t>
            </w:r>
          </w:p>
        </w:tc>
        <w:tc>
          <w:tcPr>
            <w:tcW w:w="2410" w:type="dxa"/>
          </w:tcPr>
          <w:p w14:paraId="5BA6D229" w14:textId="052656F2" w:rsidR="001A52F1" w:rsidRPr="00C66A0C" w:rsidRDefault="001B3209"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Pr>
                <w:rFonts w:ascii="Arial" w:eastAsia="Arial" w:hAnsi="Arial" w:cs="Arial"/>
                <w:color w:val="000000"/>
                <w:sz w:val="18"/>
                <w:szCs w:val="18"/>
              </w:rPr>
              <w:t>0</w:t>
            </w:r>
            <w:r w:rsidR="00705B60">
              <w:rPr>
                <w:rFonts w:ascii="Arial" w:eastAsia="Arial" w:hAnsi="Arial" w:cs="Arial"/>
                <w:color w:val="000000"/>
                <w:sz w:val="18"/>
                <w:szCs w:val="18"/>
              </w:rPr>
              <w:t>,000</w:t>
            </w:r>
          </w:p>
        </w:tc>
        <w:tc>
          <w:tcPr>
            <w:tcW w:w="1701" w:type="dxa"/>
          </w:tcPr>
          <w:p w14:paraId="29D94FEE"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10DC198E"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25030DCE" w14:textId="77777777" w:rsidTr="00C66A0C">
        <w:tc>
          <w:tcPr>
            <w:tcW w:w="662" w:type="dxa"/>
          </w:tcPr>
          <w:p w14:paraId="2C3E9246" w14:textId="2CC8E038" w:rsidR="001A52F1" w:rsidRPr="001B3209" w:rsidRDefault="002F7EE0"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2.5</w:t>
            </w:r>
          </w:p>
        </w:tc>
        <w:tc>
          <w:tcPr>
            <w:tcW w:w="1271" w:type="dxa"/>
          </w:tcPr>
          <w:p w14:paraId="777E4252" w14:textId="2D39E0D8" w:rsidR="001A52F1" w:rsidRPr="001B3209" w:rsidRDefault="001A52F1"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15 01 06</w:t>
            </w:r>
          </w:p>
        </w:tc>
        <w:tc>
          <w:tcPr>
            <w:tcW w:w="2882" w:type="dxa"/>
          </w:tcPr>
          <w:p w14:paraId="41C33B26" w14:textId="21B85B4A" w:rsidR="001A52F1" w:rsidRPr="001B3209" w:rsidRDefault="001A52F1"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Zmieszane  odpady opakowaniowe</w:t>
            </w:r>
          </w:p>
        </w:tc>
        <w:tc>
          <w:tcPr>
            <w:tcW w:w="2410" w:type="dxa"/>
          </w:tcPr>
          <w:p w14:paraId="79C10847" w14:textId="2AE22F3F" w:rsidR="001A52F1" w:rsidRPr="00C66A0C" w:rsidRDefault="001B3209"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Pr>
                <w:rFonts w:ascii="Arial" w:eastAsia="Arial" w:hAnsi="Arial" w:cs="Arial"/>
                <w:color w:val="000000"/>
                <w:sz w:val="18"/>
                <w:szCs w:val="18"/>
              </w:rPr>
              <w:t>0</w:t>
            </w:r>
            <w:r w:rsidR="00705B60">
              <w:rPr>
                <w:rFonts w:ascii="Arial" w:eastAsia="Arial" w:hAnsi="Arial" w:cs="Arial"/>
                <w:color w:val="000000"/>
                <w:sz w:val="18"/>
                <w:szCs w:val="18"/>
              </w:rPr>
              <w:t>,000</w:t>
            </w:r>
          </w:p>
        </w:tc>
        <w:tc>
          <w:tcPr>
            <w:tcW w:w="1701" w:type="dxa"/>
          </w:tcPr>
          <w:p w14:paraId="7D678613"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078F7187"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6B87DC0A" w14:textId="77777777" w:rsidTr="00C66A0C">
        <w:tc>
          <w:tcPr>
            <w:tcW w:w="662" w:type="dxa"/>
          </w:tcPr>
          <w:p w14:paraId="3520B699" w14:textId="2FD245DA"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w:t>
            </w:r>
            <w:r w:rsidR="002F7EE0">
              <w:rPr>
                <w:rFonts w:ascii="Arial" w:eastAsia="Arial" w:hAnsi="Arial" w:cs="Arial"/>
                <w:color w:val="000000"/>
                <w:sz w:val="18"/>
                <w:szCs w:val="18"/>
              </w:rPr>
              <w:t>6</w:t>
            </w:r>
          </w:p>
        </w:tc>
        <w:tc>
          <w:tcPr>
            <w:tcW w:w="1271" w:type="dxa"/>
          </w:tcPr>
          <w:p w14:paraId="4309D490"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15 01 07</w:t>
            </w:r>
          </w:p>
        </w:tc>
        <w:tc>
          <w:tcPr>
            <w:tcW w:w="2882" w:type="dxa"/>
          </w:tcPr>
          <w:p w14:paraId="6B2C6F01"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Opakowania ze szkła</w:t>
            </w:r>
          </w:p>
        </w:tc>
        <w:tc>
          <w:tcPr>
            <w:tcW w:w="2410" w:type="dxa"/>
          </w:tcPr>
          <w:p w14:paraId="22AB5946"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228,187</w:t>
            </w:r>
          </w:p>
        </w:tc>
        <w:tc>
          <w:tcPr>
            <w:tcW w:w="1701" w:type="dxa"/>
          </w:tcPr>
          <w:p w14:paraId="228C9917"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06D9C5D9"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359A9112" w14:textId="77777777" w:rsidTr="00C66A0C">
        <w:tc>
          <w:tcPr>
            <w:tcW w:w="662" w:type="dxa"/>
          </w:tcPr>
          <w:p w14:paraId="56114D0A" w14:textId="7DE085A6"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w:t>
            </w:r>
            <w:r w:rsidR="002F7EE0">
              <w:rPr>
                <w:rFonts w:ascii="Arial" w:eastAsia="Arial" w:hAnsi="Arial" w:cs="Arial"/>
                <w:color w:val="000000"/>
                <w:sz w:val="18"/>
                <w:szCs w:val="18"/>
              </w:rPr>
              <w:t>7</w:t>
            </w:r>
          </w:p>
        </w:tc>
        <w:tc>
          <w:tcPr>
            <w:tcW w:w="1271" w:type="dxa"/>
          </w:tcPr>
          <w:p w14:paraId="70C55790"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20 03 07</w:t>
            </w:r>
          </w:p>
        </w:tc>
        <w:tc>
          <w:tcPr>
            <w:tcW w:w="2882" w:type="dxa"/>
          </w:tcPr>
          <w:p w14:paraId="5DBD34D5"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 xml:space="preserve">Odpady wielkogabarytowe </w:t>
            </w:r>
          </w:p>
        </w:tc>
        <w:tc>
          <w:tcPr>
            <w:tcW w:w="2410" w:type="dxa"/>
          </w:tcPr>
          <w:p w14:paraId="3EA0C398"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80,660</w:t>
            </w:r>
          </w:p>
        </w:tc>
        <w:tc>
          <w:tcPr>
            <w:tcW w:w="1701" w:type="dxa"/>
          </w:tcPr>
          <w:p w14:paraId="387C6D7E"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18815B5C"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75033D1D" w14:textId="77777777" w:rsidTr="004F6F55">
        <w:tc>
          <w:tcPr>
            <w:tcW w:w="662" w:type="dxa"/>
          </w:tcPr>
          <w:p w14:paraId="05BC1F4F" w14:textId="68AAA4D6"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w:t>
            </w:r>
            <w:r w:rsidR="002F7EE0">
              <w:rPr>
                <w:rFonts w:ascii="Arial" w:eastAsia="Arial" w:hAnsi="Arial" w:cs="Arial"/>
                <w:color w:val="000000"/>
                <w:sz w:val="18"/>
                <w:szCs w:val="18"/>
              </w:rPr>
              <w:t>8</w:t>
            </w:r>
          </w:p>
        </w:tc>
        <w:tc>
          <w:tcPr>
            <w:tcW w:w="1271" w:type="dxa"/>
          </w:tcPr>
          <w:p w14:paraId="1D09BCEB"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20 02 01</w:t>
            </w:r>
          </w:p>
        </w:tc>
        <w:tc>
          <w:tcPr>
            <w:tcW w:w="2882" w:type="dxa"/>
          </w:tcPr>
          <w:p w14:paraId="19A14516"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Odpady ulegające biodegradacji</w:t>
            </w:r>
          </w:p>
        </w:tc>
        <w:tc>
          <w:tcPr>
            <w:tcW w:w="2410" w:type="dxa"/>
            <w:tcBorders>
              <w:bottom w:val="single" w:sz="4" w:space="0" w:color="000000"/>
            </w:tcBorders>
          </w:tcPr>
          <w:p w14:paraId="5AE41BEE"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357,260</w:t>
            </w:r>
          </w:p>
        </w:tc>
        <w:tc>
          <w:tcPr>
            <w:tcW w:w="1701" w:type="dxa"/>
            <w:tcBorders>
              <w:bottom w:val="single" w:sz="4" w:space="0" w:color="000000"/>
            </w:tcBorders>
          </w:tcPr>
          <w:p w14:paraId="7C10697A"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Borders>
              <w:bottom w:val="single" w:sz="4" w:space="0" w:color="000000"/>
            </w:tcBorders>
          </w:tcPr>
          <w:p w14:paraId="1CAB5C5E"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21F009E0" w14:textId="77777777" w:rsidTr="004F6F55">
        <w:tc>
          <w:tcPr>
            <w:tcW w:w="662" w:type="dxa"/>
            <w:shd w:val="clear" w:color="auto" w:fill="D9D9D9"/>
          </w:tcPr>
          <w:p w14:paraId="184C7FDE"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p>
          <w:p w14:paraId="49D224B7"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271" w:type="dxa"/>
            <w:shd w:val="clear" w:color="auto" w:fill="D9D9D9"/>
          </w:tcPr>
          <w:p w14:paraId="1DD75BBF"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p>
        </w:tc>
        <w:tc>
          <w:tcPr>
            <w:tcW w:w="2882" w:type="dxa"/>
            <w:shd w:val="clear" w:color="auto" w:fill="D9D9D9"/>
          </w:tcPr>
          <w:p w14:paraId="69E76B00"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PSZOK</w:t>
            </w:r>
          </w:p>
        </w:tc>
        <w:tc>
          <w:tcPr>
            <w:tcW w:w="2410" w:type="dxa"/>
            <w:tcBorders>
              <w:tr2bl w:val="single" w:sz="4" w:space="0" w:color="auto"/>
            </w:tcBorders>
            <w:shd w:val="clear" w:color="auto" w:fill="D9D9D9"/>
          </w:tcPr>
          <w:p w14:paraId="6E00DD2D"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p>
          <w:p w14:paraId="3232030E"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701" w:type="dxa"/>
            <w:tcBorders>
              <w:tr2bl w:val="single" w:sz="4" w:space="0" w:color="auto"/>
            </w:tcBorders>
            <w:shd w:val="clear" w:color="auto" w:fill="D9D9D9"/>
          </w:tcPr>
          <w:p w14:paraId="43AC05BB"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Borders>
              <w:tr2bl w:val="single" w:sz="4" w:space="0" w:color="auto"/>
            </w:tcBorders>
            <w:shd w:val="clear" w:color="auto" w:fill="D9D9D9"/>
          </w:tcPr>
          <w:p w14:paraId="3964A203"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p w14:paraId="64A82714"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2B682BFB" w14:textId="77777777" w:rsidTr="00C66A0C">
        <w:tc>
          <w:tcPr>
            <w:tcW w:w="662" w:type="dxa"/>
          </w:tcPr>
          <w:p w14:paraId="10B7A787"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lastRenderedPageBreak/>
              <w:t>3.1</w:t>
            </w:r>
          </w:p>
        </w:tc>
        <w:tc>
          <w:tcPr>
            <w:tcW w:w="1271" w:type="dxa"/>
          </w:tcPr>
          <w:p w14:paraId="70A28EA7"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15 01 01</w:t>
            </w:r>
          </w:p>
        </w:tc>
        <w:tc>
          <w:tcPr>
            <w:tcW w:w="2882" w:type="dxa"/>
          </w:tcPr>
          <w:p w14:paraId="274787BE"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Opakowania z papieru i tektury</w:t>
            </w:r>
          </w:p>
        </w:tc>
        <w:tc>
          <w:tcPr>
            <w:tcW w:w="2410" w:type="dxa"/>
          </w:tcPr>
          <w:p w14:paraId="7E2F4D3A"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2,463</w:t>
            </w:r>
          </w:p>
        </w:tc>
        <w:tc>
          <w:tcPr>
            <w:tcW w:w="1701" w:type="dxa"/>
          </w:tcPr>
          <w:p w14:paraId="77B295AA"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192494AB"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1A52F1" w:rsidRPr="00C66A0C" w14:paraId="16EA0F0B" w14:textId="77777777" w:rsidTr="00C66A0C">
        <w:tc>
          <w:tcPr>
            <w:tcW w:w="662" w:type="dxa"/>
          </w:tcPr>
          <w:p w14:paraId="566BF714"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3.2</w:t>
            </w:r>
          </w:p>
        </w:tc>
        <w:tc>
          <w:tcPr>
            <w:tcW w:w="1271" w:type="dxa"/>
          </w:tcPr>
          <w:p w14:paraId="06F28B44"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15 01 02</w:t>
            </w:r>
          </w:p>
        </w:tc>
        <w:tc>
          <w:tcPr>
            <w:tcW w:w="2882" w:type="dxa"/>
          </w:tcPr>
          <w:p w14:paraId="21D570BE"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Opakowania z tworzyw sztucznych</w:t>
            </w:r>
          </w:p>
        </w:tc>
        <w:tc>
          <w:tcPr>
            <w:tcW w:w="2410" w:type="dxa"/>
          </w:tcPr>
          <w:p w14:paraId="1452F5FA" w14:textId="77777777" w:rsidR="001A52F1" w:rsidRPr="00C66A0C" w:rsidRDefault="001A52F1"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0,871</w:t>
            </w:r>
          </w:p>
        </w:tc>
        <w:tc>
          <w:tcPr>
            <w:tcW w:w="1701" w:type="dxa"/>
          </w:tcPr>
          <w:p w14:paraId="4DB34033"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70B2D032" w14:textId="77777777" w:rsidR="001A52F1" w:rsidRPr="00C66A0C" w:rsidRDefault="001A52F1"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59D06F11" w14:textId="77777777" w:rsidTr="00C66A0C">
        <w:tc>
          <w:tcPr>
            <w:tcW w:w="662" w:type="dxa"/>
          </w:tcPr>
          <w:p w14:paraId="69D07E48" w14:textId="2DA0B8D7" w:rsidR="002F7EE0" w:rsidRPr="001B3209" w:rsidRDefault="002F7EE0"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3.3</w:t>
            </w:r>
          </w:p>
        </w:tc>
        <w:tc>
          <w:tcPr>
            <w:tcW w:w="1271" w:type="dxa"/>
          </w:tcPr>
          <w:p w14:paraId="7E8984AB" w14:textId="39E0B615" w:rsidR="002F7EE0" w:rsidRPr="001B3209" w:rsidRDefault="002F7EE0"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15 01 04</w:t>
            </w:r>
          </w:p>
        </w:tc>
        <w:tc>
          <w:tcPr>
            <w:tcW w:w="2882" w:type="dxa"/>
          </w:tcPr>
          <w:p w14:paraId="7CB37F44" w14:textId="58B8EF69" w:rsidR="002F7EE0" w:rsidRPr="001B3209" w:rsidRDefault="002F7EE0" w:rsidP="001A52F1">
            <w:pPr>
              <w:pBdr>
                <w:top w:val="nil"/>
                <w:left w:val="nil"/>
                <w:bottom w:val="nil"/>
                <w:right w:val="nil"/>
                <w:between w:val="nil"/>
              </w:pBdr>
              <w:spacing w:after="200"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Opakowania z metali</w:t>
            </w:r>
          </w:p>
        </w:tc>
        <w:tc>
          <w:tcPr>
            <w:tcW w:w="2410" w:type="dxa"/>
          </w:tcPr>
          <w:p w14:paraId="0D264A51" w14:textId="423B599B" w:rsidR="002F7EE0" w:rsidRPr="00C66A0C" w:rsidRDefault="001B3209"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Pr>
                <w:rFonts w:ascii="Arial" w:eastAsia="Arial" w:hAnsi="Arial" w:cs="Arial"/>
                <w:color w:val="000000"/>
                <w:sz w:val="18"/>
                <w:szCs w:val="18"/>
              </w:rPr>
              <w:t>0</w:t>
            </w:r>
            <w:r w:rsidR="00705B60">
              <w:rPr>
                <w:rFonts w:ascii="Arial" w:eastAsia="Arial" w:hAnsi="Arial" w:cs="Arial"/>
                <w:color w:val="000000"/>
                <w:sz w:val="18"/>
                <w:szCs w:val="18"/>
              </w:rPr>
              <w:t>,000</w:t>
            </w:r>
          </w:p>
        </w:tc>
        <w:tc>
          <w:tcPr>
            <w:tcW w:w="1701" w:type="dxa"/>
          </w:tcPr>
          <w:p w14:paraId="10FDCD96" w14:textId="77777777" w:rsidR="002F7EE0" w:rsidRPr="00C66A0C" w:rsidRDefault="002F7EE0"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73C4A3E5" w14:textId="77777777" w:rsidR="002F7EE0" w:rsidRPr="00C66A0C" w:rsidRDefault="002F7EE0"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7F7FDE11" w14:textId="77777777" w:rsidTr="00C66A0C">
        <w:tc>
          <w:tcPr>
            <w:tcW w:w="662" w:type="dxa"/>
          </w:tcPr>
          <w:p w14:paraId="5790EBFC" w14:textId="7EF2285C" w:rsidR="002F7EE0" w:rsidRPr="001B3209" w:rsidRDefault="002F7EE0"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3.4</w:t>
            </w:r>
          </w:p>
        </w:tc>
        <w:tc>
          <w:tcPr>
            <w:tcW w:w="1271" w:type="dxa"/>
          </w:tcPr>
          <w:p w14:paraId="6DB9F903" w14:textId="070A3639" w:rsidR="002F7EE0" w:rsidRPr="001B3209" w:rsidRDefault="002F7EE0" w:rsidP="001A52F1">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15 01 05</w:t>
            </w:r>
          </w:p>
        </w:tc>
        <w:tc>
          <w:tcPr>
            <w:tcW w:w="2882" w:type="dxa"/>
          </w:tcPr>
          <w:p w14:paraId="1292D976" w14:textId="1E6757BD" w:rsidR="002F7EE0" w:rsidRPr="001B3209" w:rsidRDefault="002F7EE0" w:rsidP="001A52F1">
            <w:pPr>
              <w:pBdr>
                <w:top w:val="nil"/>
                <w:left w:val="nil"/>
                <w:bottom w:val="nil"/>
                <w:right w:val="nil"/>
                <w:between w:val="nil"/>
              </w:pBdr>
              <w:spacing w:after="200"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Opakowania wielomateriałowe</w:t>
            </w:r>
          </w:p>
        </w:tc>
        <w:tc>
          <w:tcPr>
            <w:tcW w:w="2410" w:type="dxa"/>
          </w:tcPr>
          <w:p w14:paraId="26AD309A" w14:textId="79E9615A" w:rsidR="002F7EE0" w:rsidRPr="00C66A0C" w:rsidRDefault="001B3209" w:rsidP="001A52F1">
            <w:pPr>
              <w:pBdr>
                <w:top w:val="nil"/>
                <w:left w:val="nil"/>
                <w:bottom w:val="nil"/>
                <w:right w:val="nil"/>
                <w:between w:val="nil"/>
              </w:pBdr>
              <w:spacing w:line="276" w:lineRule="auto"/>
              <w:ind w:left="0" w:hanging="2"/>
              <w:rPr>
                <w:rFonts w:ascii="Arial" w:eastAsia="Arial" w:hAnsi="Arial" w:cs="Arial"/>
                <w:color w:val="000000"/>
                <w:sz w:val="18"/>
                <w:szCs w:val="18"/>
              </w:rPr>
            </w:pPr>
            <w:r>
              <w:rPr>
                <w:rFonts w:ascii="Arial" w:eastAsia="Arial" w:hAnsi="Arial" w:cs="Arial"/>
                <w:color w:val="000000"/>
                <w:sz w:val="18"/>
                <w:szCs w:val="18"/>
              </w:rPr>
              <w:t>0</w:t>
            </w:r>
            <w:r w:rsidR="00705B60">
              <w:rPr>
                <w:rFonts w:ascii="Arial" w:eastAsia="Arial" w:hAnsi="Arial" w:cs="Arial"/>
                <w:color w:val="000000"/>
                <w:sz w:val="18"/>
                <w:szCs w:val="18"/>
              </w:rPr>
              <w:t>,000</w:t>
            </w:r>
          </w:p>
        </w:tc>
        <w:tc>
          <w:tcPr>
            <w:tcW w:w="1701" w:type="dxa"/>
          </w:tcPr>
          <w:p w14:paraId="5D2E4847" w14:textId="77777777" w:rsidR="002F7EE0" w:rsidRPr="00C66A0C" w:rsidRDefault="002F7EE0"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5397BECF" w14:textId="77777777" w:rsidR="002F7EE0" w:rsidRPr="00C66A0C" w:rsidRDefault="002F7EE0" w:rsidP="001A52F1">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65D6DC44" w14:textId="77777777" w:rsidTr="00C66A0C">
        <w:tc>
          <w:tcPr>
            <w:tcW w:w="662" w:type="dxa"/>
          </w:tcPr>
          <w:p w14:paraId="43D5DEEA" w14:textId="74220CE0" w:rsidR="002F7EE0" w:rsidRPr="001B3209" w:rsidRDefault="002F7EE0" w:rsidP="002F7EE0">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3.5</w:t>
            </w:r>
          </w:p>
        </w:tc>
        <w:tc>
          <w:tcPr>
            <w:tcW w:w="1271" w:type="dxa"/>
          </w:tcPr>
          <w:p w14:paraId="7ED58275" w14:textId="0F27FF59" w:rsidR="002F7EE0" w:rsidRPr="001B3209" w:rsidRDefault="002F7EE0" w:rsidP="002F7EE0">
            <w:pPr>
              <w:pBdr>
                <w:top w:val="nil"/>
                <w:left w:val="nil"/>
                <w:bottom w:val="nil"/>
                <w:right w:val="nil"/>
                <w:between w:val="nil"/>
              </w:pBdr>
              <w:spacing w:line="276" w:lineRule="auto"/>
              <w:ind w:left="0" w:hanging="2"/>
              <w:rPr>
                <w:rFonts w:ascii="Arial" w:eastAsia="Arial" w:hAnsi="Arial" w:cs="Arial"/>
                <w:color w:val="000000" w:themeColor="text1"/>
                <w:sz w:val="18"/>
                <w:szCs w:val="18"/>
              </w:rPr>
            </w:pPr>
            <w:r w:rsidRPr="001B3209">
              <w:rPr>
                <w:rFonts w:ascii="Arial" w:eastAsia="Arial" w:hAnsi="Arial" w:cs="Arial"/>
                <w:color w:val="000000" w:themeColor="text1"/>
                <w:sz w:val="18"/>
                <w:szCs w:val="18"/>
              </w:rPr>
              <w:t>15 01 06</w:t>
            </w:r>
          </w:p>
        </w:tc>
        <w:tc>
          <w:tcPr>
            <w:tcW w:w="2882" w:type="dxa"/>
          </w:tcPr>
          <w:p w14:paraId="5FFABF55" w14:textId="44D79EAD" w:rsidR="002F7EE0" w:rsidRPr="001B3209" w:rsidRDefault="002F7EE0" w:rsidP="002F7EE0">
            <w:pPr>
              <w:pBdr>
                <w:top w:val="nil"/>
                <w:left w:val="nil"/>
                <w:bottom w:val="nil"/>
                <w:right w:val="nil"/>
                <w:between w:val="nil"/>
              </w:pBdr>
              <w:spacing w:after="200" w:line="276" w:lineRule="auto"/>
              <w:ind w:left="0" w:hanging="2"/>
              <w:rPr>
                <w:rFonts w:ascii="Arial" w:eastAsia="Arial" w:hAnsi="Arial" w:cs="Arial"/>
                <w:color w:val="000000" w:themeColor="text1"/>
                <w:sz w:val="18"/>
                <w:szCs w:val="18"/>
              </w:rPr>
            </w:pPr>
            <w:r w:rsidRPr="001B3209">
              <w:rPr>
                <w:rFonts w:ascii="Arial" w:hAnsi="Arial" w:cs="Arial"/>
                <w:color w:val="000000" w:themeColor="text1"/>
                <w:sz w:val="18"/>
                <w:szCs w:val="18"/>
              </w:rPr>
              <w:t>Zmieszane  odpady opakowaniowe</w:t>
            </w:r>
          </w:p>
        </w:tc>
        <w:tc>
          <w:tcPr>
            <w:tcW w:w="2410" w:type="dxa"/>
          </w:tcPr>
          <w:p w14:paraId="318B1165" w14:textId="0948B5EE" w:rsidR="002F7EE0" w:rsidRPr="00C66A0C" w:rsidRDefault="001B3209"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Pr>
                <w:rFonts w:ascii="Arial" w:eastAsia="Arial" w:hAnsi="Arial" w:cs="Arial"/>
                <w:color w:val="000000"/>
                <w:sz w:val="18"/>
                <w:szCs w:val="18"/>
              </w:rPr>
              <w:t>0</w:t>
            </w:r>
            <w:r w:rsidR="00705B60">
              <w:rPr>
                <w:rFonts w:ascii="Arial" w:eastAsia="Arial" w:hAnsi="Arial" w:cs="Arial"/>
                <w:color w:val="000000"/>
                <w:sz w:val="18"/>
                <w:szCs w:val="18"/>
              </w:rPr>
              <w:t>,000</w:t>
            </w:r>
          </w:p>
        </w:tc>
        <w:tc>
          <w:tcPr>
            <w:tcW w:w="1701" w:type="dxa"/>
          </w:tcPr>
          <w:p w14:paraId="3F2730A6"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5D822BCA"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57D8AD92" w14:textId="77777777" w:rsidTr="00C66A0C">
        <w:tc>
          <w:tcPr>
            <w:tcW w:w="662" w:type="dxa"/>
          </w:tcPr>
          <w:p w14:paraId="2C4FDCA8" w14:textId="298FDF7F"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6</w:t>
            </w:r>
          </w:p>
        </w:tc>
        <w:tc>
          <w:tcPr>
            <w:tcW w:w="1271" w:type="dxa"/>
          </w:tcPr>
          <w:p w14:paraId="0ED0F3B3"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15 01 07</w:t>
            </w:r>
          </w:p>
        </w:tc>
        <w:tc>
          <w:tcPr>
            <w:tcW w:w="2882" w:type="dxa"/>
          </w:tcPr>
          <w:p w14:paraId="0121C544" w14:textId="77777777" w:rsidR="002F7EE0" w:rsidRPr="00C66A0C" w:rsidRDefault="002F7EE0" w:rsidP="002F7EE0">
            <w:pPr>
              <w:pBdr>
                <w:top w:val="nil"/>
                <w:left w:val="nil"/>
                <w:bottom w:val="nil"/>
                <w:right w:val="nil"/>
                <w:between w:val="nil"/>
              </w:pBdr>
              <w:spacing w:after="200"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Opakowania ze szkła</w:t>
            </w:r>
          </w:p>
        </w:tc>
        <w:tc>
          <w:tcPr>
            <w:tcW w:w="2410" w:type="dxa"/>
          </w:tcPr>
          <w:p w14:paraId="07996DC4"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1,140</w:t>
            </w:r>
          </w:p>
        </w:tc>
        <w:tc>
          <w:tcPr>
            <w:tcW w:w="1701" w:type="dxa"/>
          </w:tcPr>
          <w:p w14:paraId="2414A430"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46EB9C51"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4A8782E1" w14:textId="77777777" w:rsidTr="00C66A0C">
        <w:tc>
          <w:tcPr>
            <w:tcW w:w="662" w:type="dxa"/>
          </w:tcPr>
          <w:p w14:paraId="2E87AFFA" w14:textId="6B9AFE6E"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7</w:t>
            </w:r>
          </w:p>
        </w:tc>
        <w:tc>
          <w:tcPr>
            <w:tcW w:w="1271" w:type="dxa"/>
          </w:tcPr>
          <w:p w14:paraId="2676DFEA"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 xml:space="preserve">16 01 03 </w:t>
            </w:r>
          </w:p>
        </w:tc>
        <w:tc>
          <w:tcPr>
            <w:tcW w:w="2882" w:type="dxa"/>
          </w:tcPr>
          <w:p w14:paraId="3978E289" w14:textId="77777777" w:rsidR="002F7EE0" w:rsidRPr="00C66A0C" w:rsidRDefault="002F7EE0" w:rsidP="002F7EE0">
            <w:pPr>
              <w:pBdr>
                <w:top w:val="nil"/>
                <w:left w:val="nil"/>
                <w:bottom w:val="nil"/>
                <w:right w:val="nil"/>
                <w:between w:val="nil"/>
              </w:pBdr>
              <w:spacing w:after="200"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Zużyte opony</w:t>
            </w:r>
          </w:p>
        </w:tc>
        <w:tc>
          <w:tcPr>
            <w:tcW w:w="2410" w:type="dxa"/>
          </w:tcPr>
          <w:p w14:paraId="6D976308"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10,231</w:t>
            </w:r>
          </w:p>
        </w:tc>
        <w:tc>
          <w:tcPr>
            <w:tcW w:w="1701" w:type="dxa"/>
          </w:tcPr>
          <w:p w14:paraId="63BF0BC3"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33331A5F"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7CF6239A" w14:textId="77777777" w:rsidTr="00C66A0C">
        <w:tc>
          <w:tcPr>
            <w:tcW w:w="662" w:type="dxa"/>
          </w:tcPr>
          <w:p w14:paraId="4BB4DFCF" w14:textId="3F1B519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8</w:t>
            </w:r>
          </w:p>
        </w:tc>
        <w:tc>
          <w:tcPr>
            <w:tcW w:w="1271" w:type="dxa"/>
          </w:tcPr>
          <w:p w14:paraId="74FADB84"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17 01 01</w:t>
            </w:r>
          </w:p>
        </w:tc>
        <w:tc>
          <w:tcPr>
            <w:tcW w:w="2882" w:type="dxa"/>
          </w:tcPr>
          <w:p w14:paraId="56C4568E"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Odpady z betonu oraz gruz betonowy z rozbiórek i remontów</w:t>
            </w:r>
          </w:p>
        </w:tc>
        <w:tc>
          <w:tcPr>
            <w:tcW w:w="2410" w:type="dxa"/>
          </w:tcPr>
          <w:p w14:paraId="45396C50"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41,209</w:t>
            </w:r>
          </w:p>
        </w:tc>
        <w:tc>
          <w:tcPr>
            <w:tcW w:w="1701" w:type="dxa"/>
          </w:tcPr>
          <w:p w14:paraId="46FD1406"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75F617A6"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695DF581" w14:textId="77777777" w:rsidTr="00C66A0C">
        <w:tc>
          <w:tcPr>
            <w:tcW w:w="662" w:type="dxa"/>
          </w:tcPr>
          <w:p w14:paraId="09C0C528" w14:textId="2743A8CF"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9</w:t>
            </w:r>
          </w:p>
        </w:tc>
        <w:tc>
          <w:tcPr>
            <w:tcW w:w="1271" w:type="dxa"/>
          </w:tcPr>
          <w:p w14:paraId="43584CE6"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17 02 03</w:t>
            </w:r>
          </w:p>
        </w:tc>
        <w:tc>
          <w:tcPr>
            <w:tcW w:w="2882" w:type="dxa"/>
          </w:tcPr>
          <w:p w14:paraId="2D8AE454"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Tworzywa sztuczne</w:t>
            </w:r>
          </w:p>
        </w:tc>
        <w:tc>
          <w:tcPr>
            <w:tcW w:w="2410" w:type="dxa"/>
          </w:tcPr>
          <w:p w14:paraId="44663D03"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2,143</w:t>
            </w:r>
          </w:p>
        </w:tc>
        <w:tc>
          <w:tcPr>
            <w:tcW w:w="1701" w:type="dxa"/>
          </w:tcPr>
          <w:p w14:paraId="213F7568"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1A87DE0A"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1ED7A290" w14:textId="77777777" w:rsidTr="00C66A0C">
        <w:tc>
          <w:tcPr>
            <w:tcW w:w="662" w:type="dxa"/>
          </w:tcPr>
          <w:p w14:paraId="54A047D4" w14:textId="1A731006"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10</w:t>
            </w:r>
          </w:p>
        </w:tc>
        <w:tc>
          <w:tcPr>
            <w:tcW w:w="1271" w:type="dxa"/>
          </w:tcPr>
          <w:p w14:paraId="23F0746C"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17 03 80</w:t>
            </w:r>
          </w:p>
        </w:tc>
        <w:tc>
          <w:tcPr>
            <w:tcW w:w="2882" w:type="dxa"/>
          </w:tcPr>
          <w:p w14:paraId="5AAF15FF"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Odpadowa papa</w:t>
            </w:r>
          </w:p>
        </w:tc>
        <w:tc>
          <w:tcPr>
            <w:tcW w:w="2410" w:type="dxa"/>
          </w:tcPr>
          <w:p w14:paraId="09EBAB69"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7,740</w:t>
            </w:r>
          </w:p>
        </w:tc>
        <w:tc>
          <w:tcPr>
            <w:tcW w:w="1701" w:type="dxa"/>
          </w:tcPr>
          <w:p w14:paraId="311B9178"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09A87686"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56FC7A1E" w14:textId="77777777" w:rsidTr="00C66A0C">
        <w:tc>
          <w:tcPr>
            <w:tcW w:w="662" w:type="dxa"/>
          </w:tcPr>
          <w:p w14:paraId="51842469" w14:textId="5DEBF84C"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11</w:t>
            </w:r>
          </w:p>
        </w:tc>
        <w:tc>
          <w:tcPr>
            <w:tcW w:w="1271" w:type="dxa"/>
          </w:tcPr>
          <w:p w14:paraId="5575AF87"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17 06 04</w:t>
            </w:r>
          </w:p>
        </w:tc>
        <w:tc>
          <w:tcPr>
            <w:tcW w:w="2882" w:type="dxa"/>
          </w:tcPr>
          <w:p w14:paraId="1EDBB0A7"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Materiały izolacyjne</w:t>
            </w:r>
          </w:p>
        </w:tc>
        <w:tc>
          <w:tcPr>
            <w:tcW w:w="2410" w:type="dxa"/>
          </w:tcPr>
          <w:p w14:paraId="6D14ABA4"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0,981</w:t>
            </w:r>
          </w:p>
        </w:tc>
        <w:tc>
          <w:tcPr>
            <w:tcW w:w="1701" w:type="dxa"/>
          </w:tcPr>
          <w:p w14:paraId="4D099C87"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04C6BAE4"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7152F2BA" w14:textId="77777777" w:rsidTr="00C66A0C">
        <w:tc>
          <w:tcPr>
            <w:tcW w:w="662" w:type="dxa"/>
          </w:tcPr>
          <w:p w14:paraId="2EE5C111" w14:textId="122896B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12</w:t>
            </w:r>
          </w:p>
        </w:tc>
        <w:tc>
          <w:tcPr>
            <w:tcW w:w="1271" w:type="dxa"/>
          </w:tcPr>
          <w:p w14:paraId="3F2C7FCB"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17 09 04</w:t>
            </w:r>
          </w:p>
        </w:tc>
        <w:tc>
          <w:tcPr>
            <w:tcW w:w="2882" w:type="dxa"/>
          </w:tcPr>
          <w:p w14:paraId="292F67B0"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Zmieszane odpady z budowy, remontów i demontażu innych niż wymienione w 17 09 01, 17 09 02, 17 09 03</w:t>
            </w:r>
          </w:p>
        </w:tc>
        <w:tc>
          <w:tcPr>
            <w:tcW w:w="2410" w:type="dxa"/>
          </w:tcPr>
          <w:p w14:paraId="1AA995B8"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27,848</w:t>
            </w:r>
          </w:p>
        </w:tc>
        <w:tc>
          <w:tcPr>
            <w:tcW w:w="1701" w:type="dxa"/>
          </w:tcPr>
          <w:p w14:paraId="76E171F5"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41DDB419"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34446909" w14:textId="77777777" w:rsidTr="00C66A0C">
        <w:tc>
          <w:tcPr>
            <w:tcW w:w="662" w:type="dxa"/>
          </w:tcPr>
          <w:p w14:paraId="1636CCFF" w14:textId="11C39D1E"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3.1</w:t>
            </w:r>
            <w:r>
              <w:rPr>
                <w:rFonts w:ascii="Arial" w:eastAsia="Arial" w:hAnsi="Arial" w:cs="Arial"/>
                <w:color w:val="000000"/>
                <w:sz w:val="18"/>
                <w:szCs w:val="18"/>
              </w:rPr>
              <w:t>3</w:t>
            </w:r>
          </w:p>
        </w:tc>
        <w:tc>
          <w:tcPr>
            <w:tcW w:w="1271" w:type="dxa"/>
          </w:tcPr>
          <w:p w14:paraId="4F631D31"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20 01 10</w:t>
            </w:r>
          </w:p>
        </w:tc>
        <w:tc>
          <w:tcPr>
            <w:tcW w:w="2882" w:type="dxa"/>
          </w:tcPr>
          <w:p w14:paraId="2863B060"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Odzież</w:t>
            </w:r>
          </w:p>
        </w:tc>
        <w:tc>
          <w:tcPr>
            <w:tcW w:w="2410" w:type="dxa"/>
          </w:tcPr>
          <w:p w14:paraId="137228F8"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0,977</w:t>
            </w:r>
          </w:p>
        </w:tc>
        <w:tc>
          <w:tcPr>
            <w:tcW w:w="1701" w:type="dxa"/>
          </w:tcPr>
          <w:p w14:paraId="1D9A809F"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4B451506"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6FD644DD" w14:textId="77777777" w:rsidTr="00C66A0C">
        <w:tc>
          <w:tcPr>
            <w:tcW w:w="662" w:type="dxa"/>
          </w:tcPr>
          <w:p w14:paraId="3F7E60A7" w14:textId="7DBE899F"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3.1</w:t>
            </w:r>
            <w:r>
              <w:rPr>
                <w:rFonts w:ascii="Arial" w:eastAsia="Arial" w:hAnsi="Arial" w:cs="Arial"/>
                <w:color w:val="000000"/>
                <w:sz w:val="18"/>
                <w:szCs w:val="18"/>
              </w:rPr>
              <w:t>4</w:t>
            </w:r>
          </w:p>
        </w:tc>
        <w:tc>
          <w:tcPr>
            <w:tcW w:w="1271" w:type="dxa"/>
          </w:tcPr>
          <w:p w14:paraId="6E4EAD19"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01 23*</w:t>
            </w:r>
          </w:p>
        </w:tc>
        <w:tc>
          <w:tcPr>
            <w:tcW w:w="2882" w:type="dxa"/>
          </w:tcPr>
          <w:p w14:paraId="5B538E64"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Urządzenia zawierające freon</w:t>
            </w:r>
          </w:p>
        </w:tc>
        <w:tc>
          <w:tcPr>
            <w:tcW w:w="2410" w:type="dxa"/>
          </w:tcPr>
          <w:p w14:paraId="2F8A8B57"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1,210</w:t>
            </w:r>
          </w:p>
        </w:tc>
        <w:tc>
          <w:tcPr>
            <w:tcW w:w="1701" w:type="dxa"/>
          </w:tcPr>
          <w:p w14:paraId="7110497E"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18E04C27"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361EC8F4" w14:textId="77777777" w:rsidTr="00C66A0C">
        <w:tc>
          <w:tcPr>
            <w:tcW w:w="662" w:type="dxa"/>
          </w:tcPr>
          <w:p w14:paraId="0A1CC42E" w14:textId="0BD9AB19"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3.1</w:t>
            </w:r>
            <w:r>
              <w:rPr>
                <w:rFonts w:ascii="Arial" w:eastAsia="Arial" w:hAnsi="Arial" w:cs="Arial"/>
                <w:color w:val="000000"/>
                <w:sz w:val="18"/>
                <w:szCs w:val="18"/>
              </w:rPr>
              <w:t>5</w:t>
            </w:r>
          </w:p>
        </w:tc>
        <w:tc>
          <w:tcPr>
            <w:tcW w:w="1271" w:type="dxa"/>
          </w:tcPr>
          <w:p w14:paraId="0C9ECFC9"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20 01 28</w:t>
            </w:r>
          </w:p>
        </w:tc>
        <w:tc>
          <w:tcPr>
            <w:tcW w:w="2882" w:type="dxa"/>
            <w:vAlign w:val="center"/>
          </w:tcPr>
          <w:p w14:paraId="439618E7" w14:textId="77777777" w:rsidR="002F7EE0" w:rsidRPr="00C66A0C" w:rsidRDefault="002F7EE0" w:rsidP="002F7EE0">
            <w:pPr>
              <w:pBdr>
                <w:top w:val="nil"/>
                <w:left w:val="nil"/>
                <w:bottom w:val="nil"/>
                <w:right w:val="nil"/>
                <w:between w:val="nil"/>
              </w:pBdr>
              <w:spacing w:after="200"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Farby, tusze, farby drukarskie, kleje, lepiszcze i żywice inne niż wymienione w 20 01 27</w:t>
            </w:r>
          </w:p>
        </w:tc>
        <w:tc>
          <w:tcPr>
            <w:tcW w:w="2410" w:type="dxa"/>
          </w:tcPr>
          <w:p w14:paraId="7046294F"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0,421</w:t>
            </w:r>
          </w:p>
        </w:tc>
        <w:tc>
          <w:tcPr>
            <w:tcW w:w="1701" w:type="dxa"/>
          </w:tcPr>
          <w:p w14:paraId="4EABC245"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2E48B399"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66B500BF" w14:textId="77777777" w:rsidTr="00C66A0C">
        <w:tc>
          <w:tcPr>
            <w:tcW w:w="662" w:type="dxa"/>
          </w:tcPr>
          <w:p w14:paraId="56100059" w14:textId="78F6F80E"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3.1</w:t>
            </w:r>
            <w:r>
              <w:rPr>
                <w:rFonts w:ascii="Arial" w:eastAsia="Arial" w:hAnsi="Arial" w:cs="Arial"/>
                <w:color w:val="000000"/>
                <w:sz w:val="18"/>
                <w:szCs w:val="18"/>
              </w:rPr>
              <w:t>6</w:t>
            </w:r>
          </w:p>
        </w:tc>
        <w:tc>
          <w:tcPr>
            <w:tcW w:w="1271" w:type="dxa"/>
          </w:tcPr>
          <w:p w14:paraId="3EEA29A7"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01 32*</w:t>
            </w:r>
          </w:p>
        </w:tc>
        <w:tc>
          <w:tcPr>
            <w:tcW w:w="2882" w:type="dxa"/>
            <w:vAlign w:val="center"/>
          </w:tcPr>
          <w:p w14:paraId="384CC4E9" w14:textId="77777777" w:rsidR="002F7EE0" w:rsidRPr="00C66A0C" w:rsidRDefault="002F7EE0" w:rsidP="002F7EE0">
            <w:pPr>
              <w:pBdr>
                <w:top w:val="nil"/>
                <w:left w:val="nil"/>
                <w:bottom w:val="nil"/>
                <w:right w:val="nil"/>
                <w:between w:val="nil"/>
              </w:pBdr>
              <w:spacing w:after="200"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Leki inne niż wymienione w 20 01 31</w:t>
            </w:r>
          </w:p>
        </w:tc>
        <w:tc>
          <w:tcPr>
            <w:tcW w:w="2410" w:type="dxa"/>
          </w:tcPr>
          <w:p w14:paraId="742ADEEE"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0,044</w:t>
            </w:r>
          </w:p>
        </w:tc>
        <w:tc>
          <w:tcPr>
            <w:tcW w:w="1701" w:type="dxa"/>
          </w:tcPr>
          <w:p w14:paraId="2BB74AD2"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31BE2598"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5E04909A" w14:textId="77777777" w:rsidTr="00C66A0C">
        <w:tc>
          <w:tcPr>
            <w:tcW w:w="662" w:type="dxa"/>
          </w:tcPr>
          <w:p w14:paraId="48EA98FF" w14:textId="03C39BA3"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3.1</w:t>
            </w:r>
            <w:r>
              <w:rPr>
                <w:rFonts w:ascii="Arial" w:eastAsia="Arial" w:hAnsi="Arial" w:cs="Arial"/>
                <w:color w:val="000000"/>
                <w:sz w:val="18"/>
                <w:szCs w:val="18"/>
              </w:rPr>
              <w:t>7</w:t>
            </w:r>
          </w:p>
        </w:tc>
        <w:tc>
          <w:tcPr>
            <w:tcW w:w="1271" w:type="dxa"/>
          </w:tcPr>
          <w:p w14:paraId="6AFC40E8"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01 33*</w:t>
            </w:r>
          </w:p>
        </w:tc>
        <w:tc>
          <w:tcPr>
            <w:tcW w:w="2882" w:type="dxa"/>
          </w:tcPr>
          <w:p w14:paraId="6A52EF0D"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Baterie i akumulatory łącznie z bateriami i akumulatorami wymienionymi w 16 06 01, 16 06 02 -lub 16 06 03 oraz niesortowane baterie i akumulatory zawierające te baterie</w:t>
            </w:r>
          </w:p>
        </w:tc>
        <w:tc>
          <w:tcPr>
            <w:tcW w:w="2410" w:type="dxa"/>
          </w:tcPr>
          <w:p w14:paraId="0AA9BFC9"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0,174</w:t>
            </w:r>
          </w:p>
        </w:tc>
        <w:tc>
          <w:tcPr>
            <w:tcW w:w="1701" w:type="dxa"/>
          </w:tcPr>
          <w:p w14:paraId="2D2F3160"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068601ED"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47BCFD7C" w14:textId="77777777" w:rsidTr="00C66A0C">
        <w:tc>
          <w:tcPr>
            <w:tcW w:w="662" w:type="dxa"/>
          </w:tcPr>
          <w:p w14:paraId="702C43ED" w14:textId="7D9E4883"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3.1</w:t>
            </w:r>
            <w:r>
              <w:rPr>
                <w:rFonts w:ascii="Arial" w:eastAsia="Arial" w:hAnsi="Arial" w:cs="Arial"/>
                <w:color w:val="000000"/>
                <w:sz w:val="18"/>
                <w:szCs w:val="18"/>
              </w:rPr>
              <w:t>8</w:t>
            </w:r>
          </w:p>
        </w:tc>
        <w:tc>
          <w:tcPr>
            <w:tcW w:w="1271" w:type="dxa"/>
          </w:tcPr>
          <w:p w14:paraId="6D36CF16"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01 35*</w:t>
            </w:r>
          </w:p>
        </w:tc>
        <w:tc>
          <w:tcPr>
            <w:tcW w:w="2882" w:type="dxa"/>
          </w:tcPr>
          <w:p w14:paraId="6AB35FB9"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Zużyte urządzenia elektryczne i elektroniczne inne niż wymienione w 20 01 21 i 20 01 23 zawierające niebezpieczne składniki</w:t>
            </w:r>
          </w:p>
        </w:tc>
        <w:tc>
          <w:tcPr>
            <w:tcW w:w="2410" w:type="dxa"/>
          </w:tcPr>
          <w:p w14:paraId="7E6C2939"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2,292</w:t>
            </w:r>
          </w:p>
        </w:tc>
        <w:tc>
          <w:tcPr>
            <w:tcW w:w="1701" w:type="dxa"/>
          </w:tcPr>
          <w:p w14:paraId="16767AED"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5A569C74"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3BA55AB5" w14:textId="77777777" w:rsidTr="00C66A0C">
        <w:tc>
          <w:tcPr>
            <w:tcW w:w="662" w:type="dxa"/>
          </w:tcPr>
          <w:p w14:paraId="385554BD" w14:textId="020CBCFE"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3.1</w:t>
            </w:r>
            <w:r>
              <w:rPr>
                <w:rFonts w:ascii="Arial" w:eastAsia="Arial" w:hAnsi="Arial" w:cs="Arial"/>
                <w:color w:val="000000"/>
                <w:sz w:val="18"/>
                <w:szCs w:val="18"/>
              </w:rPr>
              <w:t>9</w:t>
            </w:r>
          </w:p>
        </w:tc>
        <w:tc>
          <w:tcPr>
            <w:tcW w:w="1271" w:type="dxa"/>
          </w:tcPr>
          <w:p w14:paraId="3CA0B692"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20 01 36</w:t>
            </w:r>
          </w:p>
        </w:tc>
        <w:tc>
          <w:tcPr>
            <w:tcW w:w="2882" w:type="dxa"/>
          </w:tcPr>
          <w:p w14:paraId="7C88C5B1"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Zużyte urządzenia elektryczne i elektroniczne inne niż wymienione w 20 01 21,  20 01 23 i  20 01 35</w:t>
            </w:r>
          </w:p>
        </w:tc>
        <w:tc>
          <w:tcPr>
            <w:tcW w:w="2410" w:type="dxa"/>
          </w:tcPr>
          <w:p w14:paraId="26152285"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1,061</w:t>
            </w:r>
          </w:p>
        </w:tc>
        <w:tc>
          <w:tcPr>
            <w:tcW w:w="1701" w:type="dxa"/>
          </w:tcPr>
          <w:p w14:paraId="13DA0EAD"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2F71CBD4"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7D0376BE" w14:textId="77777777" w:rsidTr="00C66A0C">
        <w:tc>
          <w:tcPr>
            <w:tcW w:w="662" w:type="dxa"/>
          </w:tcPr>
          <w:p w14:paraId="5195B1A9" w14:textId="157E616A"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20</w:t>
            </w:r>
          </w:p>
        </w:tc>
        <w:tc>
          <w:tcPr>
            <w:tcW w:w="1271" w:type="dxa"/>
          </w:tcPr>
          <w:p w14:paraId="76CD8D6A"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20 02 01</w:t>
            </w:r>
          </w:p>
        </w:tc>
        <w:tc>
          <w:tcPr>
            <w:tcW w:w="2882" w:type="dxa"/>
          </w:tcPr>
          <w:p w14:paraId="46B7005C"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Odpady ulegające biodegradacji</w:t>
            </w:r>
          </w:p>
        </w:tc>
        <w:tc>
          <w:tcPr>
            <w:tcW w:w="2410" w:type="dxa"/>
          </w:tcPr>
          <w:p w14:paraId="7595B624"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63,538</w:t>
            </w:r>
          </w:p>
        </w:tc>
        <w:tc>
          <w:tcPr>
            <w:tcW w:w="1701" w:type="dxa"/>
          </w:tcPr>
          <w:p w14:paraId="0B79726D"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4D277013"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05754630" w14:textId="77777777" w:rsidTr="00C66A0C">
        <w:tc>
          <w:tcPr>
            <w:tcW w:w="662" w:type="dxa"/>
          </w:tcPr>
          <w:p w14:paraId="08EF622B" w14:textId="2A9289F9"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3.</w:t>
            </w:r>
            <w:r>
              <w:rPr>
                <w:rFonts w:ascii="Arial" w:eastAsia="Arial" w:hAnsi="Arial" w:cs="Arial"/>
                <w:color w:val="000000"/>
                <w:sz w:val="18"/>
                <w:szCs w:val="18"/>
              </w:rPr>
              <w:t>21</w:t>
            </w:r>
          </w:p>
        </w:tc>
        <w:tc>
          <w:tcPr>
            <w:tcW w:w="1271" w:type="dxa"/>
          </w:tcPr>
          <w:p w14:paraId="6295CAEF"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20 03 07</w:t>
            </w:r>
          </w:p>
        </w:tc>
        <w:tc>
          <w:tcPr>
            <w:tcW w:w="2882" w:type="dxa"/>
          </w:tcPr>
          <w:p w14:paraId="27971F52"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Odpady wielkogabarytowe</w:t>
            </w:r>
          </w:p>
        </w:tc>
        <w:tc>
          <w:tcPr>
            <w:tcW w:w="2410" w:type="dxa"/>
          </w:tcPr>
          <w:p w14:paraId="6B99673A"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r w:rsidRPr="00C66A0C">
              <w:rPr>
                <w:rFonts w:ascii="Arial" w:eastAsia="Arial" w:hAnsi="Arial" w:cs="Arial"/>
                <w:color w:val="000000"/>
                <w:sz w:val="18"/>
                <w:szCs w:val="18"/>
              </w:rPr>
              <w:t>66,175</w:t>
            </w:r>
          </w:p>
        </w:tc>
        <w:tc>
          <w:tcPr>
            <w:tcW w:w="1701" w:type="dxa"/>
          </w:tcPr>
          <w:p w14:paraId="7719FF1F"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c>
          <w:tcPr>
            <w:tcW w:w="1984" w:type="dxa"/>
          </w:tcPr>
          <w:p w14:paraId="3B5D4D8F"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tc>
      </w:tr>
      <w:tr w:rsidR="002F7EE0" w:rsidRPr="00C66A0C" w14:paraId="70D4AF2E" w14:textId="77777777" w:rsidTr="00C66A0C">
        <w:tc>
          <w:tcPr>
            <w:tcW w:w="8926" w:type="dxa"/>
            <w:gridSpan w:val="5"/>
            <w:shd w:val="clear" w:color="auto" w:fill="D9D9D9"/>
          </w:tcPr>
          <w:p w14:paraId="7F124DBD"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p>
          <w:p w14:paraId="7C3D559A"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r w:rsidRPr="00C66A0C">
              <w:rPr>
                <w:rFonts w:ascii="Arial" w:eastAsia="Arial" w:hAnsi="Arial" w:cs="Arial"/>
                <w:b/>
                <w:color w:val="000000"/>
                <w:sz w:val="18"/>
                <w:szCs w:val="18"/>
              </w:rPr>
              <w:t>RAZEM W OKRESIE OBOWIĄZYWANIA UMOWY:</w:t>
            </w:r>
          </w:p>
          <w:p w14:paraId="5809DE38"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r w:rsidRPr="00C66A0C">
              <w:rPr>
                <w:rFonts w:ascii="Arial" w:eastAsia="Arial" w:hAnsi="Arial" w:cs="Arial"/>
                <w:b/>
                <w:color w:val="000000"/>
                <w:sz w:val="18"/>
                <w:szCs w:val="18"/>
              </w:rPr>
              <w:t>( suma wszystkich wierszy z kolumny 6 )</w:t>
            </w:r>
          </w:p>
          <w:p w14:paraId="0D9EEC21" w14:textId="77777777" w:rsidR="002F7EE0" w:rsidRPr="00C66A0C" w:rsidRDefault="002F7EE0" w:rsidP="002F7EE0">
            <w:pPr>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984" w:type="dxa"/>
            <w:shd w:val="clear" w:color="auto" w:fill="D9D9D9"/>
          </w:tcPr>
          <w:p w14:paraId="24D5630A"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p w14:paraId="29454130"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p>
          <w:p w14:paraId="60E29E02" w14:textId="77777777" w:rsidR="002F7EE0" w:rsidRPr="00C66A0C" w:rsidRDefault="002F7EE0" w:rsidP="002F7EE0">
            <w:pPr>
              <w:pBdr>
                <w:top w:val="nil"/>
                <w:left w:val="nil"/>
                <w:bottom w:val="nil"/>
                <w:right w:val="nil"/>
                <w:between w:val="nil"/>
              </w:pBdr>
              <w:spacing w:line="276" w:lineRule="auto"/>
              <w:ind w:left="0" w:hanging="2"/>
              <w:jc w:val="right"/>
              <w:rPr>
                <w:rFonts w:ascii="Arial" w:eastAsia="Arial" w:hAnsi="Arial" w:cs="Arial"/>
                <w:color w:val="000000"/>
                <w:sz w:val="18"/>
                <w:szCs w:val="18"/>
              </w:rPr>
            </w:pPr>
            <w:r w:rsidRPr="00C66A0C">
              <w:rPr>
                <w:rFonts w:ascii="Arial" w:eastAsia="Arial" w:hAnsi="Arial" w:cs="Arial"/>
                <w:color w:val="000000"/>
                <w:sz w:val="18"/>
                <w:szCs w:val="18"/>
              </w:rPr>
              <w:t>……………………</w:t>
            </w:r>
          </w:p>
        </w:tc>
      </w:tr>
    </w:tbl>
    <w:p w14:paraId="2A516C9A" w14:textId="77777777" w:rsidR="00C66A0C" w:rsidRDefault="00C66A0C" w:rsidP="00C66A0C">
      <w:pPr>
        <w:pBdr>
          <w:top w:val="nil"/>
          <w:left w:val="nil"/>
          <w:bottom w:val="nil"/>
          <w:right w:val="nil"/>
          <w:between w:val="nil"/>
        </w:pBdr>
        <w:spacing w:line="276" w:lineRule="auto"/>
        <w:ind w:leftChars="0" w:left="0" w:firstLineChars="0" w:firstLine="0"/>
        <w:jc w:val="both"/>
        <w:rPr>
          <w:rFonts w:ascii="Arial" w:eastAsia="Arial" w:hAnsi="Arial" w:cs="Arial"/>
          <w:color w:val="000000"/>
          <w:sz w:val="22"/>
          <w:szCs w:val="22"/>
          <w:u w:val="single"/>
        </w:rPr>
      </w:pPr>
    </w:p>
    <w:p w14:paraId="10C01136" w14:textId="77777777" w:rsidR="00C66A0C" w:rsidRDefault="00670F84" w:rsidP="00670F84">
      <w:pPr>
        <w:pStyle w:val="Akapitzlist"/>
        <w:numPr>
          <w:ilvl w:val="0"/>
          <w:numId w:val="8"/>
        </w:numPr>
        <w:pBdr>
          <w:top w:val="nil"/>
          <w:left w:val="nil"/>
          <w:bottom w:val="nil"/>
          <w:right w:val="nil"/>
          <w:between w:val="nil"/>
        </w:pBdr>
        <w:spacing w:line="276" w:lineRule="auto"/>
        <w:ind w:leftChars="0" w:firstLineChars="0"/>
        <w:jc w:val="both"/>
        <w:rPr>
          <w:rFonts w:ascii="Arial" w:eastAsia="Arial" w:hAnsi="Arial" w:cs="Arial"/>
          <w:color w:val="000000"/>
          <w:sz w:val="22"/>
          <w:szCs w:val="22"/>
        </w:rPr>
      </w:pPr>
      <w:r w:rsidRPr="00670F84">
        <w:rPr>
          <w:rFonts w:ascii="Arial" w:eastAsia="Arial" w:hAnsi="Arial" w:cs="Arial"/>
          <w:color w:val="000000"/>
          <w:sz w:val="22"/>
          <w:szCs w:val="22"/>
        </w:rPr>
        <w:t>gwarantując termin odbioru odpadów z PSZOK</w:t>
      </w:r>
      <w:r>
        <w:rPr>
          <w:rFonts w:ascii="Arial" w:eastAsia="Arial" w:hAnsi="Arial" w:cs="Arial"/>
          <w:color w:val="000000"/>
          <w:sz w:val="22"/>
          <w:szCs w:val="22"/>
        </w:rPr>
        <w:t xml:space="preserve"> (należy właściwe zaznaczyć)</w:t>
      </w:r>
    </w:p>
    <w:p w14:paraId="3361001D" w14:textId="77777777" w:rsidR="00900900" w:rsidRPr="00900900" w:rsidRDefault="00900900" w:rsidP="00900900">
      <w:pPr>
        <w:pStyle w:val="Akapitzlist"/>
        <w:pBdr>
          <w:top w:val="nil"/>
          <w:left w:val="nil"/>
          <w:bottom w:val="nil"/>
          <w:right w:val="nil"/>
          <w:between w:val="nil"/>
        </w:pBdr>
        <w:spacing w:line="276" w:lineRule="auto"/>
        <w:ind w:leftChars="0" w:left="720" w:firstLineChars="0" w:firstLine="0"/>
        <w:jc w:val="both"/>
        <w:rPr>
          <w:rFonts w:ascii="Arial" w:eastAsia="Arial" w:hAnsi="Arial" w:cs="Arial"/>
          <w:color w:val="000000"/>
          <w:sz w:val="16"/>
          <w:szCs w:val="22"/>
        </w:rPr>
      </w:pPr>
      <w:r w:rsidRPr="00900900">
        <w:rPr>
          <w:rFonts w:ascii="Arial" w:eastAsia="Arial" w:hAnsi="Arial" w:cs="Arial"/>
          <w:color w:val="000000"/>
          <w:sz w:val="16"/>
          <w:szCs w:val="22"/>
        </w:rPr>
        <w:t>(termin odbioru odpadów z PSZOK stanowi kryterium o</w:t>
      </w:r>
      <w:r w:rsidR="00090CFA">
        <w:rPr>
          <w:rFonts w:ascii="Arial" w:eastAsia="Arial" w:hAnsi="Arial" w:cs="Arial"/>
          <w:color w:val="000000"/>
          <w:sz w:val="16"/>
          <w:szCs w:val="22"/>
        </w:rPr>
        <w:t>ceny ofert – patrz rozdział XIV</w:t>
      </w:r>
      <w:r>
        <w:rPr>
          <w:rFonts w:ascii="Arial" w:eastAsia="Arial" w:hAnsi="Arial" w:cs="Arial"/>
          <w:color w:val="000000"/>
          <w:sz w:val="16"/>
          <w:szCs w:val="22"/>
        </w:rPr>
        <w:t xml:space="preserve"> </w:t>
      </w:r>
      <w:proofErr w:type="spellStart"/>
      <w:r>
        <w:rPr>
          <w:rFonts w:ascii="Arial" w:eastAsia="Arial" w:hAnsi="Arial" w:cs="Arial"/>
          <w:color w:val="000000"/>
          <w:sz w:val="16"/>
          <w:szCs w:val="22"/>
        </w:rPr>
        <w:t>swz</w:t>
      </w:r>
      <w:proofErr w:type="spellEnd"/>
      <w:r w:rsidRPr="00900900">
        <w:rPr>
          <w:rFonts w:ascii="Arial" w:eastAsia="Arial" w:hAnsi="Arial" w:cs="Arial"/>
          <w:color w:val="000000"/>
          <w:sz w:val="16"/>
          <w:szCs w:val="22"/>
        </w:rPr>
        <w:t>)</w:t>
      </w:r>
    </w:p>
    <w:p w14:paraId="2B4E148E" w14:textId="77777777" w:rsidR="00670F84" w:rsidRPr="00670F84" w:rsidRDefault="00670F84" w:rsidP="00670F84">
      <w:pPr>
        <w:pStyle w:val="Akapitzlist"/>
        <w:pBdr>
          <w:top w:val="nil"/>
          <w:left w:val="nil"/>
          <w:bottom w:val="nil"/>
          <w:right w:val="nil"/>
          <w:between w:val="nil"/>
        </w:pBdr>
        <w:spacing w:line="276" w:lineRule="auto"/>
        <w:ind w:leftChars="0" w:left="720" w:firstLineChars="0" w:firstLine="0"/>
        <w:jc w:val="both"/>
        <w:rPr>
          <w:rFonts w:ascii="Arial" w:eastAsia="Arial" w:hAnsi="Arial" w:cs="Arial"/>
          <w:color w:val="000000"/>
          <w:sz w:val="22"/>
          <w:szCs w:val="22"/>
        </w:rPr>
      </w:pPr>
    </w:p>
    <w:p w14:paraId="6D775204" w14:textId="77777777" w:rsidR="00C66A0C" w:rsidRPr="00670F84" w:rsidRDefault="00670F84" w:rsidP="00670F84">
      <w:pPr>
        <w:pBdr>
          <w:top w:val="nil"/>
          <w:left w:val="nil"/>
          <w:bottom w:val="nil"/>
          <w:right w:val="nil"/>
          <w:between w:val="nil"/>
        </w:pBdr>
        <w:spacing w:line="276" w:lineRule="auto"/>
        <w:ind w:leftChars="0" w:left="709" w:firstLineChars="0" w:firstLine="0"/>
        <w:jc w:val="both"/>
        <w:rPr>
          <w:rFonts w:ascii="Arial" w:eastAsia="Arial" w:hAnsi="Arial" w:cs="Arial"/>
          <w:color w:val="000000"/>
          <w:sz w:val="22"/>
          <w:szCs w:val="22"/>
        </w:rPr>
      </w:pPr>
      <w:r>
        <w:rPr>
          <w:rFonts w:ascii="Arial" w:eastAsia="Arial" w:hAnsi="Arial" w:cs="Arial"/>
          <w:noProof/>
          <w:color w:val="000000"/>
          <w:sz w:val="22"/>
          <w:szCs w:val="22"/>
        </w:rPr>
        <mc:AlternateContent>
          <mc:Choice Requires="wps">
            <w:drawing>
              <wp:inline distT="0" distB="0" distL="0" distR="0" wp14:anchorId="5A961BBB" wp14:editId="4BB2B31E">
                <wp:extent cx="161925" cy="133350"/>
                <wp:effectExtent l="57150" t="19050" r="85725" b="95250"/>
                <wp:docPr id="1" name="Prostokąt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384C16" id="Prostokąt 1"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" filled="f" strokecolor="#4579b8 [3044]">
                <v:shadow on="t" color="black" opacity="22937f" origin=",.5" offset="0,.63889mm"/>
                <w10:anchorlock/>
              </v:rect>
            </w:pict>
          </mc:Fallback>
        </mc:AlternateContent>
      </w:r>
      <w:r w:rsidRPr="00670F84">
        <w:rPr>
          <w:rFonts w:ascii="Arial" w:eastAsia="Arial" w:hAnsi="Arial" w:cs="Arial"/>
          <w:color w:val="000000"/>
          <w:sz w:val="22"/>
          <w:szCs w:val="22"/>
        </w:rPr>
        <w:t>3 dni robocze</w:t>
      </w:r>
      <w:r>
        <w:rPr>
          <w:rFonts w:ascii="Arial" w:eastAsia="Arial" w:hAnsi="Arial" w:cs="Arial"/>
          <w:color w:val="000000"/>
          <w:sz w:val="22"/>
          <w:szCs w:val="22"/>
        </w:rPr>
        <w:t xml:space="preserve">              </w:t>
      </w:r>
      <w:r>
        <w:rPr>
          <w:rFonts w:ascii="Arial" w:eastAsia="Arial" w:hAnsi="Arial" w:cs="Arial"/>
          <w:noProof/>
          <w:color w:val="000000"/>
          <w:sz w:val="22"/>
          <w:szCs w:val="22"/>
        </w:rPr>
        <mc:AlternateContent>
          <mc:Choice Requires="wps">
            <w:drawing>
              <wp:inline distT="0" distB="0" distL="0" distR="0" wp14:anchorId="218E6C1A" wp14:editId="6FD5F1FE">
                <wp:extent cx="161925" cy="133350"/>
                <wp:effectExtent l="57150" t="19050" r="85725" b="95250"/>
                <wp:docPr id="2" name="Prostokąt 2"/>
                <wp:cNvGraphicFramePr/>
                <a:graphic xmlns:a="http://schemas.openxmlformats.org/drawingml/2006/main">
                  <a:graphicData uri="http://schemas.microsoft.com/office/word/2010/wordprocessingShape">
                    <wps:wsp>
                      <wps:cNvSpPr/>
                      <wps:spPr>
                        <a:xfrm>
                          <a:off x="0" y="0"/>
                          <a:ext cx="161925" cy="13335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F91357" id="Prostokąt 2"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" filled="f" strokecolor="#4a7ebb">
                <v:shadow on="t" color="black" opacity="22937f" origin=",.5" offset="0,.63889mm"/>
                <w10:anchorlock/>
              </v:rect>
            </w:pict>
          </mc:Fallback>
        </mc:AlternateContent>
      </w:r>
      <w:r w:rsidRPr="00670F84">
        <w:rPr>
          <w:rFonts w:ascii="Arial" w:eastAsia="Arial" w:hAnsi="Arial" w:cs="Arial"/>
          <w:color w:val="000000"/>
          <w:sz w:val="22"/>
          <w:szCs w:val="22"/>
        </w:rPr>
        <w:t>4 dni robocze</w:t>
      </w:r>
      <w:r>
        <w:rPr>
          <w:rFonts w:ascii="Arial" w:eastAsia="Arial" w:hAnsi="Arial" w:cs="Arial"/>
          <w:color w:val="000000"/>
          <w:sz w:val="22"/>
          <w:szCs w:val="22"/>
        </w:rPr>
        <w:t xml:space="preserve">                </w:t>
      </w:r>
      <w:r>
        <w:rPr>
          <w:rFonts w:ascii="Arial" w:eastAsia="Arial" w:hAnsi="Arial" w:cs="Arial"/>
          <w:noProof/>
          <w:color w:val="000000"/>
          <w:sz w:val="22"/>
          <w:szCs w:val="22"/>
        </w:rPr>
        <mc:AlternateContent>
          <mc:Choice Requires="wps">
            <w:drawing>
              <wp:inline distT="0" distB="0" distL="0" distR="0" wp14:anchorId="7DB18139" wp14:editId="1DB773E6">
                <wp:extent cx="161925" cy="133350"/>
                <wp:effectExtent l="57150" t="19050" r="85725" b="95250"/>
                <wp:docPr id="3" name="Prostokąt 3"/>
                <wp:cNvGraphicFramePr/>
                <a:graphic xmlns:a="http://schemas.openxmlformats.org/drawingml/2006/main">
                  <a:graphicData uri="http://schemas.microsoft.com/office/word/2010/wordprocessingShape">
                    <wps:wsp>
                      <wps:cNvSpPr/>
                      <wps:spPr>
                        <a:xfrm>
                          <a:off x="0" y="0"/>
                          <a:ext cx="161925" cy="13335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6952A0" id="Prostokąt 3" o:spid="_x0000_s1026" style="width:12.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" filled="f" strokecolor="#4a7ebb">
                <v:shadow on="t" color="black" opacity="22937f" origin=",.5" offset="0,.63889mm"/>
                <w10:anchorlock/>
              </v:rect>
            </w:pict>
          </mc:Fallback>
        </mc:AlternateContent>
      </w:r>
      <w:r w:rsidRPr="00670F84">
        <w:rPr>
          <w:rFonts w:ascii="Arial" w:eastAsia="Arial" w:hAnsi="Arial" w:cs="Arial"/>
          <w:color w:val="000000"/>
          <w:sz w:val="22"/>
          <w:szCs w:val="22"/>
        </w:rPr>
        <w:t>5 dni roboczych</w:t>
      </w:r>
    </w:p>
    <w:p w14:paraId="159259C5" w14:textId="77777777" w:rsidR="00C66A0C" w:rsidRDefault="00C66A0C" w:rsidP="00C66A0C">
      <w:pPr>
        <w:pBdr>
          <w:top w:val="nil"/>
          <w:left w:val="nil"/>
          <w:bottom w:val="nil"/>
          <w:right w:val="nil"/>
          <w:between w:val="nil"/>
        </w:pBdr>
        <w:spacing w:line="276" w:lineRule="auto"/>
        <w:ind w:leftChars="0" w:left="0" w:firstLineChars="0" w:firstLine="0"/>
        <w:jc w:val="both"/>
        <w:rPr>
          <w:rFonts w:ascii="Arial" w:eastAsia="Arial" w:hAnsi="Arial" w:cs="Arial"/>
          <w:color w:val="000000"/>
          <w:sz w:val="22"/>
          <w:szCs w:val="22"/>
          <w:u w:val="single"/>
        </w:rPr>
      </w:pPr>
    </w:p>
    <w:p w14:paraId="2A8A86DA" w14:textId="77777777" w:rsidR="00F55EF9" w:rsidRDefault="00F55EF9" w:rsidP="00C66A0C">
      <w:pPr>
        <w:pBdr>
          <w:top w:val="nil"/>
          <w:left w:val="nil"/>
          <w:bottom w:val="nil"/>
          <w:right w:val="nil"/>
          <w:between w:val="nil"/>
        </w:pBdr>
        <w:spacing w:line="276" w:lineRule="auto"/>
        <w:ind w:leftChars="0" w:left="0" w:firstLineChars="0" w:firstLine="0"/>
        <w:jc w:val="both"/>
        <w:rPr>
          <w:rFonts w:ascii="Arial" w:eastAsia="Arial" w:hAnsi="Arial" w:cs="Arial"/>
          <w:color w:val="000000"/>
          <w:sz w:val="22"/>
          <w:szCs w:val="22"/>
          <w:u w:val="single"/>
        </w:rPr>
      </w:pPr>
    </w:p>
    <w:p w14:paraId="1F641A16" w14:textId="77777777" w:rsidR="00C66A0C" w:rsidRDefault="00C66A0C" w:rsidP="00C66A0C">
      <w:pPr>
        <w:pBdr>
          <w:top w:val="nil"/>
          <w:left w:val="nil"/>
          <w:bottom w:val="nil"/>
          <w:right w:val="nil"/>
          <w:between w:val="nil"/>
        </w:pBdr>
        <w:spacing w:line="276" w:lineRule="auto"/>
        <w:ind w:leftChars="0" w:left="0" w:firstLineChars="0" w:firstLine="0"/>
        <w:jc w:val="both"/>
        <w:rPr>
          <w:rFonts w:ascii="Arial" w:eastAsia="Arial" w:hAnsi="Arial" w:cs="Arial"/>
          <w:color w:val="000000"/>
          <w:sz w:val="22"/>
          <w:szCs w:val="22"/>
          <w:u w:val="single"/>
        </w:rPr>
      </w:pPr>
    </w:p>
    <w:p w14:paraId="444D8659" w14:textId="77777777" w:rsidR="00670F84" w:rsidRDefault="00670F84" w:rsidP="00C66A0C">
      <w:pPr>
        <w:pBdr>
          <w:top w:val="nil"/>
          <w:left w:val="nil"/>
          <w:bottom w:val="nil"/>
          <w:right w:val="nil"/>
          <w:between w:val="nil"/>
        </w:pBdr>
        <w:spacing w:line="276" w:lineRule="auto"/>
        <w:ind w:leftChars="0" w:left="0" w:firstLineChars="0" w:firstLine="0"/>
        <w:jc w:val="both"/>
        <w:rPr>
          <w:rFonts w:ascii="Arial" w:eastAsia="Arial" w:hAnsi="Arial" w:cs="Arial"/>
          <w:color w:val="000000"/>
          <w:sz w:val="22"/>
          <w:szCs w:val="22"/>
          <w:u w:val="single"/>
        </w:rPr>
      </w:pPr>
    </w:p>
    <w:p w14:paraId="6D27EF41" w14:textId="77777777" w:rsidR="00E33FB1" w:rsidRDefault="009550CB" w:rsidP="00670F84">
      <w:pPr>
        <w:pBdr>
          <w:top w:val="nil"/>
          <w:left w:val="nil"/>
          <w:bottom w:val="nil"/>
          <w:right w:val="nil"/>
          <w:between w:val="nil"/>
        </w:pBdr>
        <w:spacing w:line="276" w:lineRule="auto"/>
        <w:ind w:left="0" w:hanging="2"/>
        <w:jc w:val="both"/>
        <w:rPr>
          <w:rFonts w:ascii="Arial" w:eastAsia="Arial" w:hAnsi="Arial" w:cs="Arial"/>
          <w:color w:val="000000"/>
          <w:sz w:val="22"/>
          <w:szCs w:val="22"/>
          <w:u w:val="single"/>
        </w:rPr>
      </w:pPr>
      <w:r>
        <w:rPr>
          <w:rFonts w:ascii="Arial" w:eastAsia="Arial" w:hAnsi="Arial" w:cs="Arial"/>
          <w:b/>
          <w:color w:val="000000"/>
          <w:sz w:val="22"/>
          <w:szCs w:val="22"/>
          <w:u w:val="single"/>
        </w:rPr>
        <w:t>Ponadto oświadczamy, że:</w:t>
      </w:r>
    </w:p>
    <w:p w14:paraId="3012722C" w14:textId="77777777" w:rsidR="00E33FB1" w:rsidRDefault="009550CB" w:rsidP="00C66A0C">
      <w:pPr>
        <w:numPr>
          <w:ilvl w:val="0"/>
          <w:numId w:val="2"/>
        </w:numPr>
        <w:pBdr>
          <w:top w:val="nil"/>
          <w:left w:val="nil"/>
          <w:bottom w:val="nil"/>
          <w:right w:val="nil"/>
          <w:between w:val="nil"/>
        </w:pBdr>
        <w:spacing w:line="276" w:lineRule="auto"/>
        <w:ind w:leftChars="0" w:left="282" w:hangingChars="128" w:hanging="282"/>
        <w:jc w:val="both"/>
        <w:rPr>
          <w:rFonts w:ascii="Arial" w:eastAsia="Arial" w:hAnsi="Arial" w:cs="Arial"/>
          <w:color w:val="000000"/>
          <w:sz w:val="22"/>
          <w:szCs w:val="22"/>
        </w:rPr>
      </w:pPr>
      <w:r>
        <w:rPr>
          <w:rFonts w:ascii="Arial" w:eastAsia="Arial" w:hAnsi="Arial" w:cs="Arial"/>
          <w:color w:val="000000"/>
          <w:sz w:val="22"/>
          <w:szCs w:val="22"/>
        </w:rPr>
        <w:t>Zamówienie wykonamy w terminie i na warunkach określonych w Specyfikacji Warunków Zamówienia z załącznikami;</w:t>
      </w:r>
    </w:p>
    <w:p w14:paraId="4EB2C8A4" w14:textId="77777777" w:rsidR="00E33FB1" w:rsidRDefault="009550CB" w:rsidP="00C66A0C">
      <w:pPr>
        <w:numPr>
          <w:ilvl w:val="0"/>
          <w:numId w:val="2"/>
        </w:numPr>
        <w:pBdr>
          <w:top w:val="nil"/>
          <w:left w:val="nil"/>
          <w:bottom w:val="nil"/>
          <w:right w:val="nil"/>
          <w:between w:val="nil"/>
        </w:pBdr>
        <w:spacing w:line="276" w:lineRule="auto"/>
        <w:ind w:leftChars="0" w:left="282" w:hangingChars="128" w:hanging="282"/>
        <w:jc w:val="both"/>
        <w:rPr>
          <w:rFonts w:ascii="Arial" w:eastAsia="Arial" w:hAnsi="Arial" w:cs="Arial"/>
          <w:color w:val="000000"/>
          <w:sz w:val="22"/>
          <w:szCs w:val="22"/>
        </w:rPr>
      </w:pPr>
      <w:r w:rsidRPr="00C66A0C">
        <w:rPr>
          <w:rFonts w:ascii="Arial" w:eastAsia="Arial" w:hAnsi="Arial" w:cs="Arial"/>
          <w:color w:val="000000"/>
          <w:sz w:val="22"/>
          <w:szCs w:val="22"/>
        </w:rPr>
        <w:t>W przypadku wyboru naszej oferty zobowiązujemy się do podpisania umowy z uwzględnieniem zapisów zawartych w Specyfikacji Warunków Zamówienia w terminie wskazanym przez Zamawiającego;</w:t>
      </w:r>
    </w:p>
    <w:p w14:paraId="3BC8206F" w14:textId="77777777" w:rsidR="00E33FB1" w:rsidRDefault="009550CB" w:rsidP="00C66A0C">
      <w:pPr>
        <w:numPr>
          <w:ilvl w:val="0"/>
          <w:numId w:val="2"/>
        </w:numPr>
        <w:pBdr>
          <w:top w:val="nil"/>
          <w:left w:val="nil"/>
          <w:bottom w:val="nil"/>
          <w:right w:val="nil"/>
          <w:between w:val="nil"/>
        </w:pBdr>
        <w:spacing w:line="276" w:lineRule="auto"/>
        <w:ind w:leftChars="0" w:left="282" w:hangingChars="128" w:hanging="282"/>
        <w:jc w:val="both"/>
        <w:rPr>
          <w:rFonts w:ascii="Arial" w:eastAsia="Arial" w:hAnsi="Arial" w:cs="Arial"/>
          <w:color w:val="000000"/>
          <w:sz w:val="22"/>
          <w:szCs w:val="22"/>
        </w:rPr>
      </w:pPr>
      <w:r w:rsidRPr="00C66A0C">
        <w:rPr>
          <w:rFonts w:ascii="Arial" w:eastAsia="Arial" w:hAnsi="Arial" w:cs="Arial"/>
          <w:color w:val="000000"/>
          <w:sz w:val="22"/>
          <w:szCs w:val="22"/>
        </w:rPr>
        <w:t xml:space="preserve">Czynności określone przez Zamawiającego zgodnie z art. 95 </w:t>
      </w:r>
      <w:r w:rsidR="00FB42EB">
        <w:rPr>
          <w:rFonts w:ascii="Arial" w:eastAsia="Arial" w:hAnsi="Arial" w:cs="Arial"/>
          <w:color w:val="000000"/>
          <w:sz w:val="22"/>
          <w:szCs w:val="22"/>
        </w:rPr>
        <w:t>u</w:t>
      </w:r>
      <w:r w:rsidRPr="00C66A0C">
        <w:rPr>
          <w:rFonts w:ascii="Arial" w:eastAsia="Arial" w:hAnsi="Arial" w:cs="Arial"/>
          <w:color w:val="000000"/>
          <w:sz w:val="22"/>
          <w:szCs w:val="22"/>
        </w:rPr>
        <w:t xml:space="preserve">Pzp, powierzymy osobom zatrudnionym na podstawie </w:t>
      </w:r>
      <w:r w:rsidR="004F6F55">
        <w:rPr>
          <w:rFonts w:ascii="Arial" w:eastAsia="Arial" w:hAnsi="Arial" w:cs="Arial"/>
          <w:color w:val="000000"/>
          <w:sz w:val="22"/>
          <w:szCs w:val="22"/>
        </w:rPr>
        <w:t>umowy o pracę</w:t>
      </w:r>
      <w:r w:rsidRPr="00C66A0C">
        <w:rPr>
          <w:rFonts w:ascii="Arial" w:eastAsia="Arial" w:hAnsi="Arial" w:cs="Arial"/>
          <w:color w:val="000000"/>
          <w:sz w:val="22"/>
          <w:szCs w:val="22"/>
        </w:rPr>
        <w:t xml:space="preserve"> przez wykonawcę lub podwykonawcę.</w:t>
      </w:r>
    </w:p>
    <w:p w14:paraId="07910889" w14:textId="77777777" w:rsidR="00E33FB1" w:rsidRDefault="009550CB" w:rsidP="00C66A0C">
      <w:pPr>
        <w:numPr>
          <w:ilvl w:val="0"/>
          <w:numId w:val="2"/>
        </w:numPr>
        <w:pBdr>
          <w:top w:val="nil"/>
          <w:left w:val="nil"/>
          <w:bottom w:val="nil"/>
          <w:right w:val="nil"/>
          <w:between w:val="nil"/>
        </w:pBdr>
        <w:spacing w:line="276" w:lineRule="auto"/>
        <w:ind w:leftChars="0" w:left="282" w:hangingChars="128" w:hanging="282"/>
        <w:rPr>
          <w:rFonts w:ascii="Arial" w:eastAsia="Arial" w:hAnsi="Arial" w:cs="Arial"/>
          <w:color w:val="000000"/>
          <w:sz w:val="22"/>
          <w:szCs w:val="22"/>
        </w:rPr>
      </w:pPr>
      <w:r w:rsidRPr="00C66A0C">
        <w:rPr>
          <w:rFonts w:ascii="Arial" w:eastAsia="Arial" w:hAnsi="Arial" w:cs="Arial"/>
          <w:color w:val="000000"/>
          <w:sz w:val="22"/>
          <w:szCs w:val="22"/>
        </w:rPr>
        <w:t>Wadium wniesione w formie pieniężnej należy zwrócić na konto ………………………………………………..</w:t>
      </w:r>
    </w:p>
    <w:p w14:paraId="62012AD0" w14:textId="77777777" w:rsidR="00E33FB1" w:rsidRPr="00C66A0C" w:rsidRDefault="009550CB" w:rsidP="00C66A0C">
      <w:pPr>
        <w:numPr>
          <w:ilvl w:val="0"/>
          <w:numId w:val="2"/>
        </w:numPr>
        <w:pBdr>
          <w:top w:val="nil"/>
          <w:left w:val="nil"/>
          <w:bottom w:val="nil"/>
          <w:right w:val="nil"/>
          <w:between w:val="nil"/>
        </w:pBdr>
        <w:spacing w:line="276" w:lineRule="auto"/>
        <w:ind w:leftChars="0" w:left="283" w:hangingChars="128" w:hanging="283"/>
        <w:rPr>
          <w:rFonts w:ascii="Arial" w:eastAsia="Arial" w:hAnsi="Arial" w:cs="Arial"/>
          <w:color w:val="000000"/>
          <w:sz w:val="22"/>
          <w:szCs w:val="22"/>
        </w:rPr>
      </w:pPr>
      <w:r w:rsidRPr="00C66A0C">
        <w:rPr>
          <w:rFonts w:ascii="Arial" w:eastAsia="Arial" w:hAnsi="Arial" w:cs="Arial"/>
          <w:b/>
          <w:color w:val="000000"/>
          <w:sz w:val="22"/>
          <w:szCs w:val="22"/>
        </w:rPr>
        <w:t>*</w:t>
      </w:r>
      <w:r w:rsidR="00C66A0C">
        <w:rPr>
          <w:rFonts w:ascii="Arial" w:eastAsia="Arial" w:hAnsi="Arial" w:cs="Arial"/>
          <w:b/>
          <w:color w:val="000000"/>
          <w:sz w:val="22"/>
          <w:szCs w:val="22"/>
        </w:rPr>
        <w:t xml:space="preserve"> </w:t>
      </w:r>
      <w:r w:rsidR="00C66A0C" w:rsidRPr="00C66A0C">
        <w:rPr>
          <w:rFonts w:ascii="Arial" w:eastAsia="Arial" w:hAnsi="Arial" w:cs="Arial"/>
          <w:color w:val="000000"/>
          <w:sz w:val="22"/>
          <w:szCs w:val="22"/>
        </w:rPr>
        <w:t xml:space="preserve">(jeśli dotyczy) </w:t>
      </w:r>
      <w:r w:rsidRPr="00C66A0C">
        <w:rPr>
          <w:rFonts w:ascii="Arial" w:eastAsia="Arial" w:hAnsi="Arial" w:cs="Arial"/>
          <w:color w:val="000000"/>
          <w:sz w:val="22"/>
          <w:szCs w:val="22"/>
        </w:rPr>
        <w:t xml:space="preserve">W celu wykazania spełniania warunków udziału w postępowaniu, </w:t>
      </w:r>
      <w:r w:rsidRPr="00C66A0C">
        <w:rPr>
          <w:rFonts w:ascii="Arial" w:eastAsia="Arial" w:hAnsi="Arial" w:cs="Arial"/>
          <w:b/>
          <w:color w:val="000000"/>
          <w:sz w:val="22"/>
          <w:szCs w:val="22"/>
        </w:rPr>
        <w:t>powołujemy się na zasoby poniższych</w:t>
      </w:r>
      <w:r w:rsidRPr="00C66A0C">
        <w:rPr>
          <w:rFonts w:ascii="Arial" w:eastAsia="Arial" w:hAnsi="Arial" w:cs="Arial"/>
          <w:color w:val="000000"/>
          <w:sz w:val="22"/>
          <w:szCs w:val="22"/>
        </w:rPr>
        <w:t xml:space="preserve"> </w:t>
      </w:r>
      <w:r w:rsidRPr="00C66A0C">
        <w:rPr>
          <w:rFonts w:ascii="Arial" w:eastAsia="Arial" w:hAnsi="Arial" w:cs="Arial"/>
          <w:b/>
          <w:color w:val="000000"/>
          <w:sz w:val="22"/>
          <w:szCs w:val="22"/>
        </w:rPr>
        <w:t xml:space="preserve">podmiotów </w:t>
      </w:r>
      <w:r w:rsidRPr="00C66A0C">
        <w:rPr>
          <w:rFonts w:ascii="Arial" w:eastAsia="Arial" w:hAnsi="Arial" w:cs="Arial"/>
          <w:color w:val="000000"/>
          <w:sz w:val="22"/>
          <w:szCs w:val="22"/>
        </w:rPr>
        <w:t xml:space="preserve">na zasadach określonych w art. 118 ust. 1 </w:t>
      </w:r>
      <w:r w:rsidR="00FB42EB">
        <w:rPr>
          <w:rFonts w:ascii="Arial" w:eastAsia="Arial" w:hAnsi="Arial" w:cs="Arial"/>
          <w:color w:val="000000"/>
          <w:sz w:val="22"/>
          <w:szCs w:val="22"/>
        </w:rPr>
        <w:t>u</w:t>
      </w:r>
      <w:r w:rsidRPr="00C66A0C">
        <w:rPr>
          <w:rFonts w:ascii="Arial" w:eastAsia="Arial" w:hAnsi="Arial" w:cs="Arial"/>
          <w:color w:val="000000"/>
          <w:sz w:val="22"/>
          <w:szCs w:val="22"/>
        </w:rPr>
        <w:t>Pzp:</w:t>
      </w:r>
    </w:p>
    <w:p w14:paraId="61D44C7F" w14:textId="77777777" w:rsidR="00E33FB1" w:rsidRDefault="009550CB" w:rsidP="00C66A0C">
      <w:pPr>
        <w:pBdr>
          <w:top w:val="nil"/>
          <w:left w:val="nil"/>
          <w:bottom w:val="nil"/>
          <w:right w:val="nil"/>
          <w:between w:val="nil"/>
        </w:pBdr>
        <w:tabs>
          <w:tab w:val="left" w:pos="7320"/>
        </w:tabs>
        <w:spacing w:before="120" w:line="276" w:lineRule="auto"/>
        <w:ind w:leftChars="117" w:left="283" w:hanging="2"/>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i/>
          <w:color w:val="000000"/>
          <w:sz w:val="22"/>
          <w:szCs w:val="22"/>
        </w:rPr>
        <w:t>nazwa (firma) podmiotu</w:t>
      </w:r>
      <w:r>
        <w:rPr>
          <w:rFonts w:ascii="Arial" w:eastAsia="Arial" w:hAnsi="Arial" w:cs="Arial"/>
          <w:color w:val="000000"/>
          <w:sz w:val="22"/>
          <w:szCs w:val="22"/>
        </w:rPr>
        <w:t xml:space="preserve">:………………………………………………………………………………. w zakresie ………………………………………………………………………………………….………………… </w:t>
      </w:r>
    </w:p>
    <w:p w14:paraId="2887834C" w14:textId="77777777" w:rsidR="00E33FB1" w:rsidRDefault="00E33FB1">
      <w:pPr>
        <w:pBdr>
          <w:top w:val="nil"/>
          <w:left w:val="nil"/>
          <w:bottom w:val="nil"/>
          <w:right w:val="nil"/>
          <w:between w:val="nil"/>
        </w:pBdr>
        <w:tabs>
          <w:tab w:val="left" w:pos="7320"/>
        </w:tabs>
        <w:spacing w:line="276" w:lineRule="auto"/>
        <w:ind w:left="0" w:hanging="2"/>
        <w:rPr>
          <w:rFonts w:ascii="Arial" w:eastAsia="Arial" w:hAnsi="Arial" w:cs="Arial"/>
          <w:color w:val="000000"/>
          <w:sz w:val="22"/>
          <w:szCs w:val="22"/>
        </w:rPr>
      </w:pPr>
    </w:p>
    <w:p w14:paraId="71C4C84F" w14:textId="77777777" w:rsidR="00E33FB1" w:rsidRDefault="00E33FB1">
      <w:pPr>
        <w:pBdr>
          <w:top w:val="nil"/>
          <w:left w:val="nil"/>
          <w:bottom w:val="nil"/>
          <w:right w:val="nil"/>
          <w:between w:val="nil"/>
        </w:pBdr>
        <w:tabs>
          <w:tab w:val="left" w:pos="7320"/>
        </w:tabs>
        <w:spacing w:line="276" w:lineRule="auto"/>
        <w:ind w:left="0" w:hanging="2"/>
        <w:rPr>
          <w:rFonts w:ascii="Arial" w:eastAsia="Arial" w:hAnsi="Arial" w:cs="Arial"/>
          <w:color w:val="000000"/>
          <w:sz w:val="22"/>
          <w:szCs w:val="22"/>
        </w:rPr>
      </w:pPr>
    </w:p>
    <w:p w14:paraId="25456667" w14:textId="77777777" w:rsidR="00E33FB1" w:rsidRPr="00C66A0C" w:rsidRDefault="009550CB" w:rsidP="00C66A0C">
      <w:pPr>
        <w:pStyle w:val="Akapitzlist"/>
        <w:numPr>
          <w:ilvl w:val="0"/>
          <w:numId w:val="2"/>
        </w:numPr>
        <w:pBdr>
          <w:top w:val="nil"/>
          <w:left w:val="nil"/>
          <w:bottom w:val="nil"/>
          <w:right w:val="nil"/>
          <w:between w:val="nil"/>
        </w:pBdr>
        <w:tabs>
          <w:tab w:val="left" w:pos="0"/>
          <w:tab w:val="left" w:pos="7320"/>
        </w:tabs>
        <w:spacing w:line="276" w:lineRule="auto"/>
        <w:ind w:leftChars="0" w:firstLineChars="0"/>
        <w:jc w:val="both"/>
        <w:rPr>
          <w:rFonts w:ascii="Arial" w:eastAsia="Arial" w:hAnsi="Arial" w:cs="Arial"/>
          <w:color w:val="000000"/>
          <w:sz w:val="22"/>
          <w:szCs w:val="22"/>
        </w:rPr>
      </w:pPr>
      <w:r w:rsidRPr="00C66A0C">
        <w:rPr>
          <w:rFonts w:ascii="Arial" w:eastAsia="Arial" w:hAnsi="Arial" w:cs="Arial"/>
          <w:color w:val="000000"/>
          <w:sz w:val="22"/>
          <w:szCs w:val="22"/>
        </w:rPr>
        <w:t>*</w:t>
      </w:r>
      <w:r w:rsidR="00C66A0C" w:rsidRPr="00C66A0C">
        <w:rPr>
          <w:rFonts w:ascii="Arial" w:eastAsia="Arial" w:hAnsi="Arial" w:cs="Arial"/>
          <w:color w:val="000000"/>
          <w:sz w:val="22"/>
          <w:szCs w:val="22"/>
        </w:rPr>
        <w:t xml:space="preserve">(jeśli dotyczy) </w:t>
      </w:r>
      <w:r w:rsidRPr="00C66A0C">
        <w:rPr>
          <w:rFonts w:ascii="Arial" w:eastAsia="Arial" w:hAnsi="Arial" w:cs="Arial"/>
          <w:color w:val="000000"/>
          <w:sz w:val="22"/>
          <w:szCs w:val="22"/>
        </w:rPr>
        <w:t>Zamierzamy powierzyć podwykonawcom wykonanie następujących części zamówienia:</w:t>
      </w:r>
    </w:p>
    <w:p w14:paraId="72763FE0" w14:textId="77777777" w:rsidR="00E33FB1" w:rsidRDefault="009550CB" w:rsidP="00F55EF9">
      <w:pPr>
        <w:pBdr>
          <w:top w:val="nil"/>
          <w:left w:val="nil"/>
          <w:bottom w:val="nil"/>
          <w:right w:val="nil"/>
          <w:between w:val="nil"/>
        </w:pBdr>
        <w:tabs>
          <w:tab w:val="left" w:pos="567"/>
          <w:tab w:val="left" w:pos="7320"/>
        </w:tabs>
        <w:spacing w:line="276" w:lineRule="auto"/>
        <w:ind w:leftChars="176" w:left="424" w:hanging="2"/>
        <w:rPr>
          <w:rFonts w:ascii="Arial" w:eastAsia="Arial" w:hAnsi="Arial" w:cs="Arial"/>
          <w:color w:val="000000"/>
          <w:sz w:val="22"/>
          <w:szCs w:val="22"/>
        </w:rPr>
      </w:pPr>
      <w:r>
        <w:rPr>
          <w:rFonts w:ascii="Arial" w:eastAsia="Arial" w:hAnsi="Arial" w:cs="Arial"/>
          <w:color w:val="000000"/>
          <w:sz w:val="22"/>
          <w:szCs w:val="22"/>
        </w:rPr>
        <w:t xml:space="preserve">        wykonanie części dotyczącej …………………………. </w:t>
      </w:r>
      <w:r w:rsidR="00C66A0C">
        <w:rPr>
          <w:rFonts w:ascii="Arial" w:eastAsia="Arial" w:hAnsi="Arial" w:cs="Arial"/>
          <w:color w:val="000000"/>
          <w:sz w:val="22"/>
          <w:szCs w:val="22"/>
        </w:rPr>
        <w:t>P</w:t>
      </w:r>
      <w:r>
        <w:rPr>
          <w:rFonts w:ascii="Arial" w:eastAsia="Arial" w:hAnsi="Arial" w:cs="Arial"/>
          <w:color w:val="000000"/>
          <w:sz w:val="22"/>
          <w:szCs w:val="22"/>
        </w:rPr>
        <w:t>odwykonawcy</w:t>
      </w:r>
      <w:r w:rsidR="00C66A0C">
        <w:rPr>
          <w:rFonts w:ascii="Arial" w:eastAsia="Arial" w:hAnsi="Arial" w:cs="Arial"/>
          <w:color w:val="000000"/>
          <w:sz w:val="22"/>
          <w:szCs w:val="22"/>
        </w:rPr>
        <w:t>…………………………..</w:t>
      </w:r>
      <w:r>
        <w:rPr>
          <w:rFonts w:ascii="Arial" w:eastAsia="Arial" w:hAnsi="Arial" w:cs="Arial"/>
          <w:color w:val="000000"/>
          <w:sz w:val="22"/>
          <w:szCs w:val="22"/>
        </w:rPr>
        <w:t xml:space="preserve"> </w:t>
      </w:r>
      <w:r w:rsidR="00C66A0C">
        <w:rPr>
          <w:rFonts w:ascii="Arial" w:eastAsia="Arial" w:hAnsi="Arial" w:cs="Arial"/>
          <w:color w:val="000000"/>
          <w:sz w:val="22"/>
          <w:szCs w:val="22"/>
        </w:rPr>
        <w:t xml:space="preserve">       </w:t>
      </w:r>
      <w:r>
        <w:rPr>
          <w:rFonts w:ascii="Arial" w:eastAsia="Arial" w:hAnsi="Arial" w:cs="Arial"/>
          <w:color w:val="000000"/>
          <w:sz w:val="22"/>
          <w:szCs w:val="22"/>
        </w:rPr>
        <w:t>………………….………………………………………………………………………………………………</w:t>
      </w:r>
    </w:p>
    <w:p w14:paraId="3D7D7900" w14:textId="77777777" w:rsidR="00F55EF9" w:rsidRDefault="00F55EF9" w:rsidP="00F55EF9">
      <w:pPr>
        <w:pBdr>
          <w:top w:val="nil"/>
          <w:left w:val="nil"/>
          <w:bottom w:val="nil"/>
          <w:right w:val="nil"/>
          <w:between w:val="nil"/>
        </w:pBdr>
        <w:tabs>
          <w:tab w:val="left" w:pos="567"/>
          <w:tab w:val="left" w:pos="7320"/>
        </w:tabs>
        <w:spacing w:line="276" w:lineRule="auto"/>
        <w:ind w:leftChars="176" w:left="424" w:hanging="2"/>
        <w:rPr>
          <w:rFonts w:ascii="Arial" w:eastAsia="Arial" w:hAnsi="Arial" w:cs="Arial"/>
          <w:color w:val="000000"/>
          <w:sz w:val="18"/>
          <w:szCs w:val="22"/>
        </w:rPr>
      </w:pPr>
      <w:r w:rsidRPr="00F55EF9">
        <w:rPr>
          <w:rFonts w:ascii="Arial" w:eastAsia="Arial" w:hAnsi="Arial" w:cs="Arial"/>
          <w:color w:val="000000"/>
          <w:sz w:val="18"/>
          <w:szCs w:val="22"/>
        </w:rPr>
        <w:t>(należy wypełnić w przypadku jeżeli są już znani)</w:t>
      </w:r>
    </w:p>
    <w:p w14:paraId="1197BBF6" w14:textId="77777777" w:rsidR="00F55EF9" w:rsidRDefault="00F55EF9" w:rsidP="00F55EF9">
      <w:pPr>
        <w:pBdr>
          <w:top w:val="nil"/>
          <w:left w:val="nil"/>
          <w:bottom w:val="nil"/>
          <w:right w:val="nil"/>
          <w:between w:val="nil"/>
        </w:pBdr>
        <w:tabs>
          <w:tab w:val="left" w:pos="567"/>
          <w:tab w:val="left" w:pos="7320"/>
        </w:tabs>
        <w:spacing w:line="276" w:lineRule="auto"/>
        <w:ind w:leftChars="176" w:left="424" w:hanging="2"/>
        <w:rPr>
          <w:rFonts w:ascii="Arial" w:eastAsia="Arial" w:hAnsi="Arial" w:cs="Arial"/>
          <w:color w:val="000000"/>
          <w:sz w:val="18"/>
          <w:szCs w:val="22"/>
        </w:rPr>
      </w:pPr>
    </w:p>
    <w:p w14:paraId="0512805F" w14:textId="77777777" w:rsidR="00E33FB1" w:rsidRDefault="009550CB" w:rsidP="00FB42EB">
      <w:pPr>
        <w:numPr>
          <w:ilvl w:val="0"/>
          <w:numId w:val="2"/>
        </w:numPr>
        <w:pBdr>
          <w:top w:val="nil"/>
          <w:left w:val="nil"/>
          <w:bottom w:val="nil"/>
          <w:right w:val="nil"/>
          <w:between w:val="nil"/>
        </w:pBdr>
        <w:tabs>
          <w:tab w:val="left" w:pos="284"/>
        </w:tabs>
        <w:spacing w:line="276" w:lineRule="auto"/>
        <w:ind w:leftChars="0" w:left="282" w:hangingChars="128" w:hanging="282"/>
        <w:jc w:val="both"/>
        <w:rPr>
          <w:rFonts w:ascii="Arial" w:eastAsia="Arial" w:hAnsi="Arial" w:cs="Arial"/>
          <w:color w:val="000000"/>
          <w:sz w:val="22"/>
          <w:szCs w:val="22"/>
        </w:rPr>
      </w:pPr>
      <w:r w:rsidRPr="00C66A0C">
        <w:rPr>
          <w:rFonts w:ascii="Arial" w:eastAsia="Arial" w:hAnsi="Arial" w:cs="Arial"/>
          <w:color w:val="000000"/>
          <w:sz w:val="22"/>
          <w:szCs w:val="22"/>
        </w:rPr>
        <w:t>Oświadczamy, że jestem/</w:t>
      </w:r>
      <w:proofErr w:type="spellStart"/>
      <w:r w:rsidRPr="00C66A0C">
        <w:rPr>
          <w:rFonts w:ascii="Arial" w:eastAsia="Arial" w:hAnsi="Arial" w:cs="Arial"/>
          <w:color w:val="000000"/>
          <w:sz w:val="22"/>
          <w:szCs w:val="22"/>
        </w:rPr>
        <w:t>śmy</w:t>
      </w:r>
      <w:proofErr w:type="spellEnd"/>
      <w:r w:rsidRPr="00C66A0C">
        <w:rPr>
          <w:rFonts w:ascii="Arial" w:eastAsia="Arial" w:hAnsi="Arial" w:cs="Arial"/>
          <w:color w:val="000000"/>
          <w:sz w:val="22"/>
          <w:szCs w:val="22"/>
        </w:rPr>
        <w:t xml:space="preserve"> *mikro, *małym lub *średnim przedsiębiorstwem, *jednoosobową  działalnością  gospodarczą,  *osobą  fizyczną  nieprowadzącą działalności gospodarczej,</w:t>
      </w:r>
    </w:p>
    <w:p w14:paraId="31D3723D" w14:textId="77777777" w:rsidR="00E33FB1" w:rsidRDefault="009550CB" w:rsidP="00FB42EB">
      <w:pPr>
        <w:numPr>
          <w:ilvl w:val="0"/>
          <w:numId w:val="2"/>
        </w:numPr>
        <w:pBdr>
          <w:top w:val="nil"/>
          <w:left w:val="nil"/>
          <w:bottom w:val="nil"/>
          <w:right w:val="nil"/>
          <w:between w:val="nil"/>
        </w:pBdr>
        <w:tabs>
          <w:tab w:val="left" w:pos="284"/>
        </w:tabs>
        <w:spacing w:line="276" w:lineRule="auto"/>
        <w:ind w:leftChars="0" w:left="282" w:hangingChars="128" w:hanging="282"/>
        <w:jc w:val="both"/>
        <w:rPr>
          <w:rFonts w:ascii="Arial" w:eastAsia="Arial" w:hAnsi="Arial" w:cs="Arial"/>
          <w:color w:val="000000"/>
          <w:sz w:val="22"/>
          <w:szCs w:val="22"/>
        </w:rPr>
      </w:pPr>
      <w:r w:rsidRPr="00C66A0C">
        <w:rPr>
          <w:rFonts w:ascii="Arial" w:eastAsia="Arial" w:hAnsi="Arial" w:cs="Arial"/>
          <w:color w:val="000000"/>
          <w:sz w:val="22"/>
          <w:szCs w:val="22"/>
        </w:rPr>
        <w:t xml:space="preserve">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C66A0C">
        <w:rPr>
          <w:rFonts w:ascii="Arial" w:eastAsia="Arial" w:hAnsi="Arial" w:cs="Arial"/>
          <w:i/>
          <w:color w:val="000000"/>
          <w:sz w:val="22"/>
          <w:szCs w:val="22"/>
        </w:rPr>
        <w:t>(ogólne rozporządzenie o ochronie danych) (Dz. Urz. UE L 119 z 04.05.2016, str. 1)</w:t>
      </w:r>
      <w:r w:rsidRPr="00C66A0C">
        <w:rPr>
          <w:rFonts w:ascii="Arial" w:eastAsia="Arial" w:hAnsi="Arial" w:cs="Arial"/>
          <w:color w:val="000000"/>
          <w:sz w:val="22"/>
          <w:szCs w:val="22"/>
        </w:rPr>
        <w:t xml:space="preserve"> wobec osób fizycznych, od których dane osobowe bezpośrednio lub pośrednio pozyskałem w celu ubiegania się o udzielenie zamówienia publicznego w niniejszym postępowaniu.</w:t>
      </w:r>
    </w:p>
    <w:p w14:paraId="17D24AB4" w14:textId="77777777" w:rsidR="00E33FB1" w:rsidRDefault="009550CB" w:rsidP="000F6521">
      <w:pPr>
        <w:numPr>
          <w:ilvl w:val="0"/>
          <w:numId w:val="2"/>
        </w:numPr>
        <w:pBdr>
          <w:top w:val="nil"/>
          <w:left w:val="nil"/>
          <w:bottom w:val="nil"/>
          <w:right w:val="nil"/>
          <w:between w:val="nil"/>
        </w:pBdr>
        <w:tabs>
          <w:tab w:val="left" w:pos="284"/>
        </w:tabs>
        <w:spacing w:line="276" w:lineRule="auto"/>
        <w:ind w:leftChars="0" w:left="279" w:hangingChars="127" w:hanging="279"/>
        <w:rPr>
          <w:rFonts w:ascii="Arial" w:eastAsia="Arial" w:hAnsi="Arial" w:cs="Arial"/>
          <w:color w:val="000000"/>
          <w:sz w:val="22"/>
          <w:szCs w:val="22"/>
        </w:rPr>
      </w:pPr>
      <w:r w:rsidRPr="00C66A0C">
        <w:rPr>
          <w:rFonts w:ascii="Arial" w:eastAsia="Arial" w:hAnsi="Arial" w:cs="Arial"/>
          <w:color w:val="000000"/>
          <w:sz w:val="22"/>
          <w:szCs w:val="22"/>
        </w:rPr>
        <w:t>Uprawniony do kontaktów z Zamawiającym jest p........................................................... osiągalna/y pod adresem e-mail: …………....................................tel.:…………………............……..</w:t>
      </w:r>
    </w:p>
    <w:p w14:paraId="7988AC3C" w14:textId="77777777" w:rsidR="00E33FB1" w:rsidRPr="00C66A0C" w:rsidRDefault="009550CB" w:rsidP="00C66A0C">
      <w:pPr>
        <w:numPr>
          <w:ilvl w:val="0"/>
          <w:numId w:val="2"/>
        </w:numPr>
        <w:pBdr>
          <w:top w:val="nil"/>
          <w:left w:val="nil"/>
          <w:bottom w:val="nil"/>
          <w:right w:val="nil"/>
          <w:between w:val="nil"/>
        </w:pBdr>
        <w:tabs>
          <w:tab w:val="left" w:pos="284"/>
        </w:tabs>
        <w:spacing w:line="276" w:lineRule="auto"/>
        <w:ind w:leftChars="-59" w:left="280" w:hangingChars="192" w:hanging="422"/>
        <w:rPr>
          <w:rFonts w:ascii="Arial" w:eastAsia="Arial" w:hAnsi="Arial" w:cs="Arial"/>
          <w:color w:val="000000"/>
          <w:sz w:val="22"/>
          <w:szCs w:val="22"/>
        </w:rPr>
      </w:pPr>
      <w:r w:rsidRPr="00C66A0C">
        <w:rPr>
          <w:rFonts w:ascii="Arial" w:eastAsia="Arial" w:hAnsi="Arial" w:cs="Arial"/>
          <w:color w:val="000000"/>
          <w:sz w:val="22"/>
          <w:szCs w:val="22"/>
        </w:rPr>
        <w:lastRenderedPageBreak/>
        <w:t>Oświadczam/y   że   jestem/jesteśmy uprawniony/uprawnieni do reprezentowania Wykonawcy na podstawie: ...................................................................................................................................</w:t>
      </w:r>
    </w:p>
    <w:p w14:paraId="0B4479A1" w14:textId="77777777" w:rsidR="00E33FB1" w:rsidRDefault="009550CB">
      <w:pPr>
        <w:pBdr>
          <w:top w:val="nil"/>
          <w:left w:val="nil"/>
          <w:bottom w:val="nil"/>
          <w:right w:val="nil"/>
          <w:between w:val="nil"/>
        </w:pBdr>
        <w:tabs>
          <w:tab w:val="left" w:pos="284"/>
        </w:tabs>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(podać rodzaj i nr dokumentu) </w:t>
      </w:r>
    </w:p>
    <w:p w14:paraId="5CFAC478" w14:textId="77777777" w:rsidR="00E33FB1" w:rsidRDefault="00E33FB1">
      <w:pPr>
        <w:pBdr>
          <w:top w:val="nil"/>
          <w:left w:val="nil"/>
          <w:bottom w:val="nil"/>
          <w:right w:val="nil"/>
          <w:between w:val="nil"/>
        </w:pBdr>
        <w:tabs>
          <w:tab w:val="left" w:pos="284"/>
        </w:tabs>
        <w:spacing w:line="276" w:lineRule="auto"/>
        <w:ind w:left="0" w:hanging="2"/>
        <w:jc w:val="both"/>
        <w:rPr>
          <w:rFonts w:ascii="Arial" w:eastAsia="Arial" w:hAnsi="Arial" w:cs="Arial"/>
          <w:color w:val="000000"/>
          <w:sz w:val="22"/>
          <w:szCs w:val="22"/>
        </w:rPr>
      </w:pPr>
    </w:p>
    <w:p w14:paraId="1B50052A" w14:textId="77777777" w:rsidR="00E33FB1" w:rsidRDefault="009550CB" w:rsidP="000F6521">
      <w:pPr>
        <w:numPr>
          <w:ilvl w:val="0"/>
          <w:numId w:val="2"/>
        </w:numPr>
        <w:pBdr>
          <w:top w:val="nil"/>
          <w:left w:val="nil"/>
          <w:bottom w:val="nil"/>
          <w:right w:val="nil"/>
          <w:between w:val="nil"/>
        </w:pBdr>
        <w:tabs>
          <w:tab w:val="left" w:pos="284"/>
        </w:tabs>
        <w:spacing w:line="276" w:lineRule="auto"/>
        <w:ind w:leftChars="-59" w:left="-1" w:hangingChars="64" w:hanging="141"/>
        <w:jc w:val="both"/>
        <w:rPr>
          <w:rFonts w:ascii="Arial" w:eastAsia="Arial" w:hAnsi="Arial" w:cs="Arial"/>
          <w:color w:val="000000"/>
          <w:sz w:val="22"/>
          <w:szCs w:val="22"/>
        </w:rPr>
      </w:pPr>
      <w:r>
        <w:rPr>
          <w:rFonts w:ascii="Arial" w:eastAsia="Arial" w:hAnsi="Arial" w:cs="Arial"/>
          <w:color w:val="000000"/>
          <w:sz w:val="22"/>
          <w:szCs w:val="22"/>
        </w:rPr>
        <w:t>Oświadczam/y, że do oferty zostały załączone następujące dokumenty:</w:t>
      </w:r>
    </w:p>
    <w:p w14:paraId="67E2E05E" w14:textId="77777777" w:rsidR="00E33FB1" w:rsidRDefault="009550CB" w:rsidP="00C66A0C">
      <w:pPr>
        <w:numPr>
          <w:ilvl w:val="0"/>
          <w:numId w:val="3"/>
        </w:numPr>
        <w:pBdr>
          <w:top w:val="nil"/>
          <w:left w:val="nil"/>
          <w:bottom w:val="nil"/>
          <w:right w:val="nil"/>
          <w:between w:val="nil"/>
        </w:pBdr>
        <w:tabs>
          <w:tab w:val="left" w:pos="284"/>
        </w:tabs>
        <w:spacing w:line="276" w:lineRule="auto"/>
        <w:ind w:leftChars="117" w:left="283" w:hanging="2"/>
        <w:jc w:val="both"/>
        <w:rPr>
          <w:rFonts w:ascii="Arial" w:eastAsia="Arial" w:hAnsi="Arial" w:cs="Arial"/>
          <w:color w:val="000000"/>
          <w:sz w:val="22"/>
          <w:szCs w:val="22"/>
        </w:rPr>
      </w:pPr>
      <w:r>
        <w:rPr>
          <w:rFonts w:ascii="Arial" w:eastAsia="Arial" w:hAnsi="Arial" w:cs="Arial"/>
          <w:color w:val="000000"/>
          <w:sz w:val="22"/>
          <w:szCs w:val="22"/>
        </w:rPr>
        <w:t>*pełnomocnictwo</w:t>
      </w:r>
      <w:r w:rsidR="00771C0B">
        <w:rPr>
          <w:rFonts w:ascii="Arial" w:eastAsia="Arial" w:hAnsi="Arial" w:cs="Arial"/>
          <w:color w:val="000000"/>
          <w:sz w:val="22"/>
          <w:szCs w:val="22"/>
        </w:rPr>
        <w:t>/a</w:t>
      </w:r>
      <w:r>
        <w:rPr>
          <w:rFonts w:ascii="Arial" w:eastAsia="Arial" w:hAnsi="Arial" w:cs="Arial"/>
          <w:color w:val="000000"/>
          <w:sz w:val="22"/>
          <w:szCs w:val="22"/>
        </w:rPr>
        <w:t xml:space="preserve"> (jeśli dotyczy</w:t>
      </w:r>
      <w:r w:rsidR="00771C0B">
        <w:rPr>
          <w:rFonts w:ascii="Arial" w:eastAsia="Arial" w:hAnsi="Arial" w:cs="Arial"/>
          <w:color w:val="000000"/>
          <w:sz w:val="22"/>
          <w:szCs w:val="22"/>
        </w:rPr>
        <w:t>/ą</w:t>
      </w:r>
      <w:r>
        <w:rPr>
          <w:rFonts w:ascii="Arial" w:eastAsia="Arial" w:hAnsi="Arial" w:cs="Arial"/>
          <w:color w:val="000000"/>
          <w:sz w:val="22"/>
          <w:szCs w:val="22"/>
        </w:rPr>
        <w:t>),</w:t>
      </w:r>
    </w:p>
    <w:p w14:paraId="05C65443" w14:textId="6F701FAC" w:rsidR="00E33FB1" w:rsidRDefault="00275970" w:rsidP="000F6521">
      <w:pPr>
        <w:numPr>
          <w:ilvl w:val="0"/>
          <w:numId w:val="3"/>
        </w:numPr>
        <w:pBdr>
          <w:top w:val="nil"/>
          <w:left w:val="nil"/>
          <w:bottom w:val="nil"/>
          <w:right w:val="nil"/>
          <w:between w:val="nil"/>
        </w:pBdr>
        <w:spacing w:line="276" w:lineRule="auto"/>
        <w:ind w:leftChars="118" w:left="708" w:hangingChars="193" w:hanging="425"/>
        <w:jc w:val="both"/>
        <w:rPr>
          <w:rFonts w:ascii="Arial" w:eastAsia="Arial" w:hAnsi="Arial" w:cs="Arial"/>
          <w:color w:val="000000"/>
          <w:sz w:val="22"/>
          <w:szCs w:val="22"/>
        </w:rPr>
      </w:pPr>
      <w:r>
        <w:rPr>
          <w:rFonts w:ascii="Arial" w:eastAsia="Arial" w:hAnsi="Arial" w:cs="Arial"/>
          <w:color w:val="000000"/>
          <w:sz w:val="22"/>
          <w:szCs w:val="22"/>
        </w:rPr>
        <w:t>*</w:t>
      </w:r>
      <w:bookmarkStart w:id="0" w:name="_GoBack"/>
      <w:bookmarkEnd w:id="0"/>
      <w:r w:rsidR="009550CB">
        <w:rPr>
          <w:rFonts w:ascii="Arial" w:eastAsia="Arial" w:hAnsi="Arial" w:cs="Arial"/>
          <w:color w:val="000000"/>
          <w:sz w:val="22"/>
          <w:szCs w:val="22"/>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249B4736" w14:textId="77777777" w:rsidR="00E33FB1" w:rsidRDefault="009550CB" w:rsidP="002A264D">
      <w:pPr>
        <w:numPr>
          <w:ilvl w:val="0"/>
          <w:numId w:val="3"/>
        </w:numPr>
        <w:pBdr>
          <w:top w:val="nil"/>
          <w:left w:val="nil"/>
          <w:bottom w:val="nil"/>
          <w:right w:val="nil"/>
          <w:between w:val="nil"/>
        </w:pBdr>
        <w:tabs>
          <w:tab w:val="left" w:pos="709"/>
        </w:tabs>
        <w:spacing w:line="276" w:lineRule="auto"/>
        <w:ind w:leftChars="119" w:left="708" w:hangingChars="192" w:hanging="422"/>
        <w:jc w:val="both"/>
        <w:rPr>
          <w:rFonts w:ascii="Arial" w:eastAsia="Arial" w:hAnsi="Arial" w:cs="Arial"/>
          <w:color w:val="000000"/>
          <w:sz w:val="22"/>
          <w:szCs w:val="22"/>
        </w:rPr>
      </w:pPr>
      <w:r>
        <w:rPr>
          <w:rFonts w:ascii="Arial" w:eastAsia="Arial" w:hAnsi="Arial" w:cs="Arial"/>
          <w:color w:val="000000"/>
          <w:sz w:val="22"/>
          <w:szCs w:val="22"/>
        </w:rPr>
        <w:t>*oświadczenie Wykonawców wspólnie ubiegających się o udzielenie zamówienia, o którym mowa w art.</w:t>
      </w:r>
      <w:r w:rsidR="002A264D">
        <w:rPr>
          <w:rFonts w:ascii="Arial" w:eastAsia="Arial" w:hAnsi="Arial" w:cs="Arial"/>
          <w:color w:val="000000"/>
          <w:sz w:val="22"/>
          <w:szCs w:val="22"/>
        </w:rPr>
        <w:t xml:space="preserve"> </w:t>
      </w:r>
      <w:r>
        <w:rPr>
          <w:rFonts w:ascii="Arial" w:eastAsia="Arial" w:hAnsi="Arial" w:cs="Arial"/>
          <w:color w:val="000000"/>
          <w:sz w:val="22"/>
          <w:szCs w:val="22"/>
        </w:rPr>
        <w:t>117 ust. 4, z którego wynika, które usługi wykonają poszcze</w:t>
      </w:r>
      <w:r w:rsidR="00771C0B">
        <w:rPr>
          <w:rFonts w:ascii="Arial" w:eastAsia="Arial" w:hAnsi="Arial" w:cs="Arial"/>
          <w:color w:val="000000"/>
          <w:sz w:val="22"/>
          <w:szCs w:val="22"/>
        </w:rPr>
        <w:t>gólni wykonawcy (jeśli dotyczy),</w:t>
      </w:r>
    </w:p>
    <w:p w14:paraId="7407B749" w14:textId="77777777" w:rsidR="00771C0B" w:rsidRDefault="002A264D" w:rsidP="002A264D">
      <w:pPr>
        <w:numPr>
          <w:ilvl w:val="0"/>
          <w:numId w:val="3"/>
        </w:numPr>
        <w:pBdr>
          <w:top w:val="nil"/>
          <w:left w:val="nil"/>
          <w:bottom w:val="nil"/>
          <w:right w:val="nil"/>
          <w:between w:val="nil"/>
        </w:pBdr>
        <w:spacing w:line="276" w:lineRule="auto"/>
        <w:ind w:leftChars="119" w:left="708" w:hangingChars="192" w:hanging="422"/>
        <w:jc w:val="both"/>
        <w:rPr>
          <w:rFonts w:ascii="Arial" w:eastAsia="Arial" w:hAnsi="Arial" w:cs="Arial"/>
          <w:color w:val="000000"/>
          <w:sz w:val="22"/>
          <w:szCs w:val="22"/>
        </w:rPr>
      </w:pPr>
      <w:r>
        <w:rPr>
          <w:rFonts w:ascii="Arial" w:eastAsia="Arial" w:hAnsi="Arial" w:cs="Arial"/>
          <w:color w:val="000000"/>
          <w:sz w:val="22"/>
          <w:szCs w:val="22"/>
        </w:rPr>
        <w:t>d</w:t>
      </w:r>
      <w:r w:rsidR="00771C0B">
        <w:rPr>
          <w:rFonts w:ascii="Arial" w:eastAsia="Arial" w:hAnsi="Arial" w:cs="Arial"/>
          <w:color w:val="000000"/>
          <w:sz w:val="22"/>
          <w:szCs w:val="22"/>
        </w:rPr>
        <w:t>okument potwierdzający wniesienie wadium (obligatoryjnie, w przypadku złożenia wadium w formie innej niż pieniądz)</w:t>
      </w:r>
    </w:p>
    <w:p w14:paraId="670F4F19" w14:textId="77777777" w:rsidR="00E33FB1" w:rsidRPr="00AE21F0" w:rsidRDefault="009550CB" w:rsidP="00AE21F0">
      <w:pPr>
        <w:pStyle w:val="Akapitzlist"/>
        <w:numPr>
          <w:ilvl w:val="0"/>
          <w:numId w:val="7"/>
        </w:numPr>
        <w:pBdr>
          <w:top w:val="nil"/>
          <w:left w:val="nil"/>
          <w:bottom w:val="nil"/>
          <w:right w:val="nil"/>
          <w:between w:val="nil"/>
        </w:pBdr>
        <w:tabs>
          <w:tab w:val="left" w:pos="284"/>
        </w:tabs>
        <w:spacing w:line="276" w:lineRule="auto"/>
        <w:ind w:leftChars="0" w:left="284" w:firstLineChars="0"/>
        <w:jc w:val="both"/>
        <w:rPr>
          <w:rFonts w:ascii="Arial" w:eastAsia="Arial" w:hAnsi="Arial" w:cs="Arial"/>
          <w:color w:val="000000"/>
          <w:sz w:val="22"/>
          <w:szCs w:val="22"/>
        </w:rPr>
      </w:pPr>
      <w:r w:rsidRPr="00AE21F0">
        <w:rPr>
          <w:rFonts w:ascii="Arial" w:eastAsia="Arial" w:hAnsi="Arial" w:cs="Arial"/>
          <w:color w:val="000000"/>
          <w:sz w:val="22"/>
          <w:szCs w:val="22"/>
        </w:rPr>
        <w:t>Oświadczamy że:</w:t>
      </w:r>
    </w:p>
    <w:p w14:paraId="515A5B5B" w14:textId="77777777" w:rsidR="00E33FB1" w:rsidRDefault="009550CB" w:rsidP="00C66A0C">
      <w:pPr>
        <w:pBdr>
          <w:top w:val="nil"/>
          <w:left w:val="nil"/>
          <w:bottom w:val="nil"/>
          <w:right w:val="nil"/>
          <w:between w:val="nil"/>
        </w:pBdr>
        <w:spacing w:line="276" w:lineRule="auto"/>
        <w:ind w:leftChars="119" w:left="568" w:hangingChars="128" w:hanging="282"/>
        <w:jc w:val="both"/>
        <w:rPr>
          <w:rFonts w:ascii="Arial" w:eastAsia="Arial" w:hAnsi="Arial" w:cs="Arial"/>
          <w:color w:val="000000"/>
          <w:sz w:val="22"/>
          <w:szCs w:val="22"/>
        </w:rPr>
      </w:pPr>
      <w:r>
        <w:rPr>
          <w:rFonts w:ascii="Arial" w:eastAsia="Arial" w:hAnsi="Arial" w:cs="Arial"/>
          <w:color w:val="000000"/>
          <w:sz w:val="22"/>
          <w:szCs w:val="22"/>
        </w:rPr>
        <w:t xml:space="preserve">1) wybór naszej oferty </w:t>
      </w:r>
      <w:r>
        <w:rPr>
          <w:rFonts w:ascii="Arial" w:eastAsia="Arial" w:hAnsi="Arial" w:cs="Arial"/>
          <w:i/>
          <w:color w:val="000000"/>
          <w:sz w:val="22"/>
          <w:szCs w:val="22"/>
        </w:rPr>
        <w:t>nie będzie</w:t>
      </w:r>
      <w:r>
        <w:rPr>
          <w:rFonts w:ascii="Arial" w:eastAsia="Arial" w:hAnsi="Arial" w:cs="Arial"/>
          <w:color w:val="000000"/>
          <w:sz w:val="22"/>
          <w:szCs w:val="22"/>
        </w:rPr>
        <w:t xml:space="preserve"> prowadził do powstania u Zamawiającego obowiązku podatkowego zgodnie z przepisami o podatku od towarów i usług</w:t>
      </w:r>
      <w:r>
        <w:rPr>
          <w:rFonts w:ascii="Arial" w:eastAsia="Arial" w:hAnsi="Arial" w:cs="Arial"/>
          <w:b/>
          <w:color w:val="000000"/>
          <w:sz w:val="22"/>
          <w:szCs w:val="22"/>
        </w:rPr>
        <w:t>*,</w:t>
      </w:r>
    </w:p>
    <w:p w14:paraId="126F93C5" w14:textId="77777777" w:rsidR="00E33FB1" w:rsidRDefault="009550CB" w:rsidP="00AE21F0">
      <w:pPr>
        <w:pBdr>
          <w:top w:val="nil"/>
          <w:left w:val="nil"/>
          <w:bottom w:val="nil"/>
          <w:right w:val="nil"/>
          <w:between w:val="nil"/>
        </w:pBdr>
        <w:spacing w:line="276" w:lineRule="auto"/>
        <w:ind w:leftChars="119" w:left="568" w:hangingChars="128" w:hanging="282"/>
        <w:jc w:val="both"/>
        <w:rPr>
          <w:rFonts w:ascii="Arial" w:eastAsia="Arial" w:hAnsi="Arial" w:cs="Arial"/>
          <w:color w:val="000000"/>
          <w:sz w:val="22"/>
          <w:szCs w:val="22"/>
        </w:rPr>
      </w:pPr>
      <w:r>
        <w:rPr>
          <w:rFonts w:ascii="Arial" w:eastAsia="Arial" w:hAnsi="Arial" w:cs="Arial"/>
          <w:color w:val="000000"/>
          <w:sz w:val="22"/>
          <w:szCs w:val="22"/>
        </w:rPr>
        <w:t xml:space="preserve">2) wybór naszej oferty </w:t>
      </w:r>
      <w:r>
        <w:rPr>
          <w:rFonts w:ascii="Arial" w:eastAsia="Arial" w:hAnsi="Arial" w:cs="Arial"/>
          <w:i/>
          <w:color w:val="000000"/>
          <w:sz w:val="22"/>
          <w:szCs w:val="22"/>
        </w:rPr>
        <w:t>będzie</w:t>
      </w:r>
      <w:r>
        <w:rPr>
          <w:rFonts w:ascii="Arial" w:eastAsia="Arial" w:hAnsi="Arial" w:cs="Arial"/>
          <w:color w:val="000000"/>
          <w:sz w:val="22"/>
          <w:szCs w:val="22"/>
        </w:rPr>
        <w:t xml:space="preserve"> prowadził do powstania u Zamawiającego obowiązku podatkowego zgodnie z przepisami o podatku od towarów i usług. Powyższy obowiązek podatkowy będzie dotyczył </w:t>
      </w:r>
      <w:r w:rsidR="00AE21F0">
        <w:rPr>
          <w:rFonts w:ascii="Arial" w:eastAsia="Arial" w:hAnsi="Arial" w:cs="Arial"/>
          <w:color w:val="000000"/>
          <w:sz w:val="22"/>
          <w:szCs w:val="22"/>
        </w:rPr>
        <w:t>………………………</w:t>
      </w:r>
      <w:r>
        <w:rPr>
          <w:rFonts w:ascii="Arial" w:eastAsia="Arial" w:hAnsi="Arial" w:cs="Arial"/>
          <w:color w:val="000000"/>
          <w:sz w:val="22"/>
          <w:szCs w:val="22"/>
        </w:rPr>
        <w:t xml:space="preserve">objętych przedmiotem zamówienia, a ich wartość netto (bez kwoty podatku) będzie wynosiła </w:t>
      </w:r>
      <w:r w:rsidR="00AE21F0">
        <w:rPr>
          <w:rFonts w:ascii="Arial" w:eastAsia="Arial" w:hAnsi="Arial" w:cs="Arial"/>
          <w:color w:val="000000"/>
          <w:sz w:val="22"/>
          <w:szCs w:val="22"/>
        </w:rPr>
        <w:t>……………………….</w:t>
      </w:r>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zł.</w:t>
      </w:r>
      <w:r>
        <w:rPr>
          <w:rFonts w:ascii="Arial" w:eastAsia="Arial" w:hAnsi="Arial" w:cs="Arial"/>
          <w:b/>
          <w:color w:val="000000"/>
          <w:sz w:val="22"/>
          <w:szCs w:val="22"/>
        </w:rPr>
        <w:t>*</w:t>
      </w:r>
    </w:p>
    <w:p w14:paraId="5D849AA5" w14:textId="77777777" w:rsidR="00E33FB1" w:rsidRDefault="00E33FB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432DA0FB" w14:textId="77777777" w:rsidR="00E33FB1" w:rsidRDefault="00E33FB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48858C62" w14:textId="77777777" w:rsidR="00E33FB1" w:rsidRDefault="00E33FB1">
      <w:pPr>
        <w:pBdr>
          <w:top w:val="nil"/>
          <w:left w:val="nil"/>
          <w:bottom w:val="nil"/>
          <w:right w:val="nil"/>
          <w:between w:val="nil"/>
        </w:pBdr>
        <w:spacing w:line="276" w:lineRule="auto"/>
        <w:ind w:left="0" w:right="-142" w:hanging="2"/>
        <w:rPr>
          <w:rFonts w:ascii="Arial" w:eastAsia="Arial" w:hAnsi="Arial" w:cs="Arial"/>
          <w:color w:val="000000"/>
          <w:sz w:val="22"/>
          <w:szCs w:val="22"/>
        </w:rPr>
      </w:pPr>
    </w:p>
    <w:p w14:paraId="46676537" w14:textId="77777777" w:rsidR="00E33FB1" w:rsidRDefault="009550CB">
      <w:pPr>
        <w:pBdr>
          <w:top w:val="nil"/>
          <w:left w:val="nil"/>
          <w:bottom w:val="nil"/>
          <w:right w:val="nil"/>
          <w:between w:val="nil"/>
        </w:pBdr>
        <w:spacing w:line="276" w:lineRule="auto"/>
        <w:ind w:left="0" w:right="-142" w:hanging="2"/>
        <w:jc w:val="both"/>
        <w:rPr>
          <w:rFonts w:ascii="Arial" w:eastAsia="Arial" w:hAnsi="Arial" w:cs="Arial"/>
          <w:color w:val="000000"/>
          <w:sz w:val="22"/>
          <w:szCs w:val="22"/>
        </w:rPr>
      </w:pPr>
      <w:r>
        <w:rPr>
          <w:rFonts w:ascii="Arial" w:eastAsia="Arial" w:hAnsi="Arial" w:cs="Arial"/>
          <w:color w:val="000000"/>
          <w:sz w:val="22"/>
          <w:szCs w:val="22"/>
          <w:u w:val="single"/>
        </w:rPr>
        <w:t>Uwaga:</w:t>
      </w:r>
      <w:r>
        <w:rPr>
          <w:rFonts w:ascii="Arial" w:eastAsia="Arial" w:hAnsi="Arial" w:cs="Arial"/>
          <w:color w:val="000000"/>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4 ust. 1 Rozporządzenia Prezesa Rady Ministrów).</w:t>
      </w:r>
    </w:p>
    <w:p w14:paraId="07A2D21D" w14:textId="77777777" w:rsidR="00E33FB1" w:rsidRDefault="00E33FB1">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p>
    <w:p w14:paraId="0C6361EE" w14:textId="77777777" w:rsidR="00E33FB1" w:rsidRDefault="00E33FB1">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p>
    <w:p w14:paraId="5BB08E33" w14:textId="77777777" w:rsidR="00E33FB1" w:rsidRDefault="00E33FB1">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p>
    <w:p w14:paraId="1F4C10D9" w14:textId="77777777" w:rsidR="00771C0B" w:rsidRPr="00771C0B" w:rsidRDefault="00771C0B" w:rsidP="00771C0B">
      <w:pPr>
        <w:pBdr>
          <w:top w:val="nil"/>
          <w:left w:val="nil"/>
          <w:bottom w:val="nil"/>
          <w:right w:val="nil"/>
          <w:between w:val="nil"/>
        </w:pBdr>
        <w:tabs>
          <w:tab w:val="left" w:pos="5387"/>
        </w:tabs>
        <w:spacing w:line="276" w:lineRule="auto"/>
        <w:ind w:left="0" w:hanging="2"/>
        <w:jc w:val="right"/>
        <w:rPr>
          <w:rFonts w:ascii="Arial" w:eastAsia="Arial" w:hAnsi="Arial" w:cs="Arial"/>
          <w:color w:val="000000"/>
          <w:sz w:val="22"/>
          <w:szCs w:val="22"/>
        </w:rPr>
      </w:pPr>
      <w:r w:rsidRPr="00771C0B">
        <w:rPr>
          <w:rFonts w:ascii="Arial" w:eastAsia="Arial" w:hAnsi="Arial" w:cs="Arial"/>
          <w:color w:val="000000"/>
          <w:sz w:val="22"/>
          <w:szCs w:val="22"/>
        </w:rPr>
        <w:t>Wykonawca / właściwie umocowany przedstawiciel</w:t>
      </w:r>
    </w:p>
    <w:p w14:paraId="442F11E6" w14:textId="77777777" w:rsidR="00E33FB1" w:rsidRDefault="00771C0B" w:rsidP="00771C0B">
      <w:pPr>
        <w:pBdr>
          <w:top w:val="nil"/>
          <w:left w:val="nil"/>
          <w:bottom w:val="nil"/>
          <w:right w:val="nil"/>
          <w:between w:val="nil"/>
        </w:pBdr>
        <w:tabs>
          <w:tab w:val="left" w:pos="5387"/>
        </w:tabs>
        <w:spacing w:line="276" w:lineRule="auto"/>
        <w:ind w:left="0" w:hanging="2"/>
        <w:jc w:val="right"/>
        <w:rPr>
          <w:rFonts w:ascii="Arial" w:eastAsia="Arial" w:hAnsi="Arial" w:cs="Arial"/>
          <w:color w:val="000000"/>
          <w:sz w:val="22"/>
          <w:szCs w:val="22"/>
        </w:rPr>
      </w:pPr>
      <w:r w:rsidRPr="00771C0B">
        <w:rPr>
          <w:rFonts w:ascii="Arial" w:eastAsia="Arial" w:hAnsi="Arial" w:cs="Arial"/>
          <w:color w:val="000000"/>
          <w:sz w:val="22"/>
          <w:szCs w:val="22"/>
        </w:rPr>
        <w:t xml:space="preserve">   podpisuje dokument  kwalifikowanym podpisem elektronicznym</w:t>
      </w:r>
    </w:p>
    <w:p w14:paraId="5CCE7FD1" w14:textId="77777777" w:rsidR="00E33FB1" w:rsidRDefault="00E33FB1">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p>
    <w:p w14:paraId="790A57E7" w14:textId="77777777" w:rsidR="00E33FB1" w:rsidRDefault="00E33FB1">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p>
    <w:p w14:paraId="1CDB371A" w14:textId="77777777" w:rsidR="00E33FB1" w:rsidRDefault="00E33FB1">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p>
    <w:p w14:paraId="20DD8F6D" w14:textId="77777777" w:rsidR="00E33FB1" w:rsidRDefault="00E33FB1">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p>
    <w:p w14:paraId="6ED41E2A" w14:textId="77777777" w:rsidR="00E33FB1" w:rsidRDefault="009550CB">
      <w:pPr>
        <w:pBdr>
          <w:top w:val="nil"/>
          <w:left w:val="nil"/>
          <w:bottom w:val="nil"/>
          <w:right w:val="nil"/>
          <w:between w:val="nil"/>
        </w:pBdr>
        <w:tabs>
          <w:tab w:val="left" w:pos="5387"/>
        </w:tabs>
        <w:spacing w:line="276" w:lineRule="auto"/>
        <w:ind w:left="0" w:hanging="2"/>
        <w:rPr>
          <w:rFonts w:ascii="Arial" w:eastAsia="Arial" w:hAnsi="Arial" w:cs="Arial"/>
          <w:color w:val="000000"/>
          <w:sz w:val="22"/>
          <w:szCs w:val="22"/>
        </w:rPr>
      </w:pPr>
      <w:r>
        <w:rPr>
          <w:rFonts w:ascii="Arial" w:eastAsia="Arial" w:hAnsi="Arial" w:cs="Arial"/>
          <w:i/>
          <w:color w:val="000000"/>
          <w:sz w:val="22"/>
          <w:szCs w:val="22"/>
        </w:rPr>
        <w:t>*niepotrzebne skreślić</w:t>
      </w:r>
    </w:p>
    <w:sectPr w:rsidR="00E33FB1" w:rsidSect="00083202">
      <w:headerReference w:type="even" r:id="rId9"/>
      <w:headerReference w:type="default" r:id="rId10"/>
      <w:footerReference w:type="even" r:id="rId11"/>
      <w:footerReference w:type="default" r:id="rId12"/>
      <w:headerReference w:type="first" r:id="rId13"/>
      <w:footerReference w:type="first" r:id="rId14"/>
      <w:pgSz w:w="11907" w:h="16839"/>
      <w:pgMar w:top="1985" w:right="1134" w:bottom="1701" w:left="720" w:header="709" w:footer="28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9B3CB" w14:textId="77777777" w:rsidR="00856781" w:rsidRDefault="00856781">
      <w:pPr>
        <w:spacing w:line="240" w:lineRule="auto"/>
        <w:ind w:left="0" w:hanging="2"/>
      </w:pPr>
      <w:r>
        <w:separator/>
      </w:r>
    </w:p>
  </w:endnote>
  <w:endnote w:type="continuationSeparator" w:id="0">
    <w:p w14:paraId="5665A3D3" w14:textId="77777777" w:rsidR="00856781" w:rsidRDefault="008567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D846E" w14:textId="77777777" w:rsidR="00E33FB1" w:rsidRDefault="009550CB">
    <w:pPr>
      <w:pBdr>
        <w:top w:val="nil"/>
        <w:left w:val="nil"/>
        <w:bottom w:val="nil"/>
        <w:right w:val="nil"/>
        <w:between w:val="nil"/>
      </w:pBdr>
      <w:tabs>
        <w:tab w:val="center" w:pos="4536"/>
        <w:tab w:val="right" w:pos="9072"/>
      </w:tabs>
      <w:spacing w:line="240" w:lineRule="auto"/>
      <w:ind w:left="0" w:hanging="2"/>
      <w:jc w:val="right"/>
      <w:rPr>
        <w:color w:val="000000"/>
        <w:szCs w:val="24"/>
      </w:rPr>
    </w:pPr>
    <w:r>
      <w:rPr>
        <w:color w:val="000000"/>
        <w:szCs w:val="24"/>
      </w:rPr>
      <w:fldChar w:fldCharType="begin"/>
    </w:r>
    <w:r>
      <w:rPr>
        <w:color w:val="000000"/>
        <w:szCs w:val="24"/>
      </w:rPr>
      <w:instrText>PAGE</w:instrText>
    </w:r>
    <w:r>
      <w:rPr>
        <w:color w:val="000000"/>
        <w:szCs w:val="24"/>
      </w:rPr>
      <w:fldChar w:fldCharType="end"/>
    </w:r>
  </w:p>
  <w:p w14:paraId="519E63E0" w14:textId="77777777" w:rsidR="00E33FB1" w:rsidRDefault="00E33FB1">
    <w:pPr>
      <w:pBdr>
        <w:top w:val="nil"/>
        <w:left w:val="nil"/>
        <w:bottom w:val="nil"/>
        <w:right w:val="nil"/>
        <w:between w:val="nil"/>
      </w:pBdr>
      <w:tabs>
        <w:tab w:val="center" w:pos="4536"/>
        <w:tab w:val="right" w:pos="9072"/>
      </w:tabs>
      <w:spacing w:line="240" w:lineRule="auto"/>
      <w:ind w:left="0" w:right="360" w:hanging="2"/>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A9A7" w14:textId="77777777" w:rsidR="00E33FB1" w:rsidRDefault="009550CB">
    <w:pPr>
      <w:pBdr>
        <w:top w:val="nil"/>
        <w:left w:val="nil"/>
        <w:bottom w:val="nil"/>
        <w:right w:val="nil"/>
        <w:between w:val="nil"/>
      </w:pBdr>
      <w:tabs>
        <w:tab w:val="center" w:pos="4536"/>
        <w:tab w:val="right" w:pos="9072"/>
      </w:tabs>
      <w:spacing w:line="240" w:lineRule="auto"/>
      <w:ind w:left="0" w:hanging="2"/>
      <w:jc w:val="right"/>
      <w:rPr>
        <w:rFonts w:ascii="Calibri" w:eastAsia="Calibri" w:hAnsi="Calibri" w:cs="Calibri"/>
        <w:color w:val="000000"/>
        <w:sz w:val="16"/>
        <w:szCs w:val="16"/>
      </w:rPr>
    </w:pPr>
    <w:r>
      <w:rPr>
        <w:rFonts w:ascii="Calibri" w:eastAsia="Calibri" w:hAnsi="Calibri" w:cs="Calibri"/>
        <w:color w:val="000000"/>
        <w:sz w:val="16"/>
        <w:szCs w:val="16"/>
      </w:rPr>
      <w:t xml:space="preserve">Strona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275970">
      <w:rPr>
        <w:rFonts w:ascii="Calibri" w:eastAsia="Calibri" w:hAnsi="Calibri" w:cs="Calibri"/>
        <w:b/>
        <w:noProof/>
        <w:color w:val="000000"/>
        <w:sz w:val="16"/>
        <w:szCs w:val="16"/>
      </w:rPr>
      <w:t>3</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z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275970">
      <w:rPr>
        <w:rFonts w:ascii="Calibri" w:eastAsia="Calibri" w:hAnsi="Calibri" w:cs="Calibri"/>
        <w:b/>
        <w:noProof/>
        <w:color w:val="000000"/>
        <w:sz w:val="16"/>
        <w:szCs w:val="16"/>
      </w:rPr>
      <w:t>4</w:t>
    </w:r>
    <w:r>
      <w:rPr>
        <w:rFonts w:ascii="Calibri" w:eastAsia="Calibri" w:hAnsi="Calibri" w:cs="Calibri"/>
        <w:b/>
        <w:color w:val="000000"/>
        <w:sz w:val="16"/>
        <w:szCs w:val="16"/>
      </w:rPr>
      <w:fldChar w:fldCharType="end"/>
    </w:r>
  </w:p>
  <w:p w14:paraId="71E7450E" w14:textId="77777777" w:rsidR="00E33FB1" w:rsidRDefault="00E33FB1">
    <w:pPr>
      <w:pBdr>
        <w:top w:val="nil"/>
        <w:left w:val="nil"/>
        <w:bottom w:val="nil"/>
        <w:right w:val="nil"/>
        <w:between w:val="nil"/>
      </w:pBdr>
      <w:tabs>
        <w:tab w:val="center" w:pos="4536"/>
        <w:tab w:val="right" w:pos="9072"/>
      </w:tabs>
      <w:spacing w:line="240" w:lineRule="auto"/>
      <w:ind w:left="0" w:hanging="2"/>
      <w:rPr>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4F9E" w14:textId="77777777" w:rsidR="00C66A0C" w:rsidRDefault="00C66A0C">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F058E" w14:textId="77777777" w:rsidR="00856781" w:rsidRDefault="00856781">
      <w:pPr>
        <w:spacing w:line="240" w:lineRule="auto"/>
        <w:ind w:left="0" w:hanging="2"/>
      </w:pPr>
      <w:r>
        <w:separator/>
      </w:r>
    </w:p>
  </w:footnote>
  <w:footnote w:type="continuationSeparator" w:id="0">
    <w:p w14:paraId="0ECAF673" w14:textId="77777777" w:rsidR="00856781" w:rsidRDefault="00856781">
      <w:pPr>
        <w:spacing w:line="240" w:lineRule="auto"/>
        <w:ind w:left="0" w:hanging="2"/>
      </w:pPr>
      <w:r>
        <w:continuationSeparator/>
      </w:r>
    </w:p>
  </w:footnote>
  <w:footnote w:id="1">
    <w:p w14:paraId="60FDF188" w14:textId="77777777" w:rsidR="00E33FB1" w:rsidRDefault="009550CB">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Należy wpisać wartość netto (bez kwoty podatku).</w:t>
      </w:r>
    </w:p>
    <w:p w14:paraId="0927C866" w14:textId="77777777" w:rsidR="00E33FB1" w:rsidRDefault="009550CB">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b/>
          <w:color w:val="000000"/>
          <w:sz w:val="16"/>
          <w:szCs w:val="16"/>
          <w:u w:val="single"/>
        </w:rPr>
        <w:t>Uwaga:</w:t>
      </w:r>
      <w:r>
        <w:rPr>
          <w:rFonts w:ascii="Calibri" w:eastAsia="Calibri" w:hAnsi="Calibri" w:cs="Calibri"/>
          <w:color w:val="000000"/>
          <w:sz w:val="16"/>
          <w:szCs w:val="16"/>
        </w:rPr>
        <w:t xml:space="preserve"> Wybór oferty Wykonawcy prowadzi do „powstania u zamawiającego obowiązku podatkowego”, </w:t>
      </w:r>
      <w:r>
        <w:rPr>
          <w:rFonts w:ascii="Calibri" w:eastAsia="Calibri" w:hAnsi="Calibri" w:cs="Calibri"/>
          <w:b/>
          <w:color w:val="000000"/>
          <w:sz w:val="16"/>
          <w:szCs w:val="16"/>
        </w:rPr>
        <w:t>kiedy zgodnie z przepisami ustawy o podatku od towarów i usług to nabywca (Zamawiający) będzie zobowiązany do rozliczenia (odprowadzenia) podatku VAT</w:t>
      </w:r>
      <w:r>
        <w:rPr>
          <w:rFonts w:ascii="Calibri" w:eastAsia="Calibri" w:hAnsi="Calibri" w:cs="Calibri"/>
          <w:color w:val="000000"/>
          <w:sz w:val="16"/>
          <w:szCs w:val="16"/>
        </w:rPr>
        <w:t xml:space="preserve">. </w:t>
      </w:r>
    </w:p>
    <w:p w14:paraId="563FAA4D" w14:textId="77777777" w:rsidR="00E33FB1" w:rsidRDefault="009550CB">
      <w:pPr>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Tylko w przypadku, gdy wybór oferty Wykonawcy będzie prowadził</w:t>
      </w:r>
      <w:r>
        <w:rPr>
          <w:rFonts w:ascii="Calibri" w:eastAsia="Calibri" w:hAnsi="Calibri" w:cs="Calibri"/>
          <w:color w:val="000000"/>
          <w:sz w:val="16"/>
          <w:szCs w:val="16"/>
        </w:rPr>
        <w:t xml:space="preserve"> do powstania u zamawiającego obowiązku podatkowego, Wykonawca zobowiązany jest wskazać nazwę (rodzaj) towaru lub usługi, wartość tego towaru lub usługi bez pod</w:t>
      </w:r>
      <w:r w:rsidR="00771C0B">
        <w:rPr>
          <w:rFonts w:ascii="Calibri" w:eastAsia="Calibri" w:hAnsi="Calibri" w:cs="Calibri"/>
          <w:color w:val="000000"/>
          <w:sz w:val="16"/>
          <w:szCs w:val="16"/>
        </w:rPr>
        <w:t>atku VAT – należy wypełnić pkt 13</w:t>
      </w:r>
      <w:r>
        <w:rPr>
          <w:rFonts w:ascii="Calibri" w:eastAsia="Calibri" w:hAnsi="Calibri" w:cs="Calibri"/>
          <w:color w:val="000000"/>
          <w:sz w:val="16"/>
          <w:szCs w:val="16"/>
        </w:rPr>
        <w:t xml:space="preserve"> ppkt 2) oświadczenia.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0FB2E" w14:textId="77777777" w:rsidR="00C66A0C" w:rsidRDefault="00C66A0C">
    <w:pPr>
      <w:pStyle w:val="Nagwek"/>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10F00" w14:textId="77777777" w:rsidR="00E33FB1" w:rsidRDefault="009550CB">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b/>
        <w:color w:val="000000"/>
        <w:sz w:val="18"/>
        <w:szCs w:val="18"/>
      </w:rPr>
    </w:pPr>
    <w:r>
      <w:rPr>
        <w:rFonts w:ascii="Calibri" w:eastAsia="Calibri" w:hAnsi="Calibri" w:cs="Calibri"/>
        <w:color w:val="000000"/>
        <w:sz w:val="20"/>
      </w:rPr>
      <w:tab/>
    </w:r>
    <w:r>
      <w:rPr>
        <w:rFonts w:ascii="Calibri" w:eastAsia="Calibri" w:hAnsi="Calibri" w:cs="Calibri"/>
        <w:b/>
        <w:color w:val="000000"/>
        <w:sz w:val="18"/>
        <w:szCs w:val="18"/>
      </w:rPr>
      <w:t>Odbieranie i zagospodarowanie odpadów komunalnych od właścicieli nieruchomości, na których zamieszkują mieszkańcy, zlokalizowanych na terenie gminy Gniewkowo</w:t>
    </w:r>
  </w:p>
  <w:p w14:paraId="41193C5B" w14:textId="77777777" w:rsidR="00C66A0C" w:rsidRDefault="00C66A0C">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b/>
        <w:color w:val="000000"/>
        <w:sz w:val="18"/>
        <w:szCs w:val="18"/>
      </w:rPr>
    </w:pPr>
  </w:p>
  <w:p w14:paraId="002D423C" w14:textId="77777777" w:rsidR="00C66A0C" w:rsidRDefault="00C66A0C">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sz w:val="20"/>
      </w:rPr>
    </w:pPr>
  </w:p>
  <w:p w14:paraId="63529CBC" w14:textId="77777777" w:rsidR="00E33FB1" w:rsidRDefault="00E33FB1">
    <w:pPr>
      <w:pBdr>
        <w:top w:val="nil"/>
        <w:left w:val="nil"/>
        <w:bottom w:val="nil"/>
        <w:right w:val="nil"/>
        <w:between w:val="nil"/>
      </w:pBdr>
      <w:tabs>
        <w:tab w:val="center" w:pos="4536"/>
        <w:tab w:val="right" w:pos="9072"/>
      </w:tabs>
      <w:spacing w:line="240" w:lineRule="auto"/>
      <w:ind w:left="0" w:hanging="2"/>
      <w:jc w:val="center"/>
      <w:rPr>
        <w:rFonts w:ascii="Arial Narrow" w:eastAsia="Arial Narrow" w:hAnsi="Arial Narrow" w:cs="Arial Narrow"/>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9E99" w14:textId="77777777" w:rsidR="00C66A0C" w:rsidRDefault="00C66A0C">
    <w:pPr>
      <w:pStyle w:val="Nagwek"/>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4165"/>
    <w:multiLevelType w:val="hybridMultilevel"/>
    <w:tmpl w:val="1804C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8B3C95"/>
    <w:multiLevelType w:val="multilevel"/>
    <w:tmpl w:val="AD6ECFA8"/>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nsid w:val="2C9C1BFD"/>
    <w:multiLevelType w:val="multilevel"/>
    <w:tmpl w:val="E1CE487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2D5B374A"/>
    <w:multiLevelType w:val="hybridMultilevel"/>
    <w:tmpl w:val="AA921FF2"/>
    <w:lvl w:ilvl="0" w:tplc="C7FA3B8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30451D"/>
    <w:multiLevelType w:val="multilevel"/>
    <w:tmpl w:val="48DED1F2"/>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20A2E16"/>
    <w:multiLevelType w:val="hybridMultilevel"/>
    <w:tmpl w:val="894CABF2"/>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6">
    <w:nsid w:val="72865BD8"/>
    <w:multiLevelType w:val="multilevel"/>
    <w:tmpl w:val="8C843922"/>
    <w:lvl w:ilvl="0">
      <w:start w:val="1"/>
      <w:numFmt w:val="decimal"/>
      <w:lvlText w:val="%1."/>
      <w:lvlJc w:val="left"/>
      <w:pPr>
        <w:ind w:left="360" w:hanging="360"/>
      </w:pPr>
      <w:rPr>
        <w:vertAlign w:val="baseline"/>
      </w:rPr>
    </w:lvl>
    <w:lvl w:ilvl="1">
      <w:start w:val="1"/>
      <w:numFmt w:val="decimal"/>
      <w:lvlText w:val="%1.%2"/>
      <w:lvlJc w:val="left"/>
      <w:pPr>
        <w:ind w:left="1368" w:hanging="659"/>
      </w:pPr>
      <w:rPr>
        <w:vertAlign w:val="baseline"/>
      </w:rPr>
    </w:lvl>
    <w:lvl w:ilvl="2">
      <w:start w:val="1"/>
      <w:numFmt w:val="decimal"/>
      <w:lvlText w:val="%1.%2.%3"/>
      <w:lvlJc w:val="left"/>
      <w:pPr>
        <w:ind w:left="1710" w:hanging="720"/>
      </w:pPr>
      <w:rPr>
        <w:vertAlign w:val="baseline"/>
      </w:rPr>
    </w:lvl>
    <w:lvl w:ilvl="3">
      <w:start w:val="1"/>
      <w:numFmt w:val="decimal"/>
      <w:lvlText w:val="%1.%2.%3.%4"/>
      <w:lvlJc w:val="left"/>
      <w:pPr>
        <w:ind w:left="2352" w:hanging="1080"/>
      </w:pPr>
      <w:rPr>
        <w:vertAlign w:val="baseline"/>
      </w:rPr>
    </w:lvl>
    <w:lvl w:ilvl="4">
      <w:start w:val="1"/>
      <w:numFmt w:val="decimal"/>
      <w:lvlText w:val="%1.%2.%3.%4.%5"/>
      <w:lvlJc w:val="left"/>
      <w:pPr>
        <w:ind w:left="2634" w:hanging="1080"/>
      </w:pPr>
      <w:rPr>
        <w:vertAlign w:val="baseline"/>
      </w:rPr>
    </w:lvl>
    <w:lvl w:ilvl="5">
      <w:start w:val="1"/>
      <w:numFmt w:val="decimal"/>
      <w:lvlText w:val="%1.%2.%3.%4.%5.%6"/>
      <w:lvlJc w:val="left"/>
      <w:pPr>
        <w:ind w:left="3276" w:hanging="1439"/>
      </w:pPr>
      <w:rPr>
        <w:vertAlign w:val="baseline"/>
      </w:rPr>
    </w:lvl>
    <w:lvl w:ilvl="6">
      <w:start w:val="1"/>
      <w:numFmt w:val="decimal"/>
      <w:lvlText w:val="%1.%2.%3.%4.%5.%6.%7"/>
      <w:lvlJc w:val="left"/>
      <w:pPr>
        <w:ind w:left="3558" w:hanging="1440"/>
      </w:pPr>
      <w:rPr>
        <w:vertAlign w:val="baseline"/>
      </w:rPr>
    </w:lvl>
    <w:lvl w:ilvl="7">
      <w:start w:val="1"/>
      <w:numFmt w:val="decimal"/>
      <w:lvlText w:val="%1.%2.%3.%4.%5.%6.%7.%8"/>
      <w:lvlJc w:val="left"/>
      <w:pPr>
        <w:ind w:left="4200" w:hanging="1800"/>
      </w:pPr>
      <w:rPr>
        <w:vertAlign w:val="baseline"/>
      </w:rPr>
    </w:lvl>
    <w:lvl w:ilvl="8">
      <w:start w:val="1"/>
      <w:numFmt w:val="decimal"/>
      <w:lvlText w:val="%1.%2.%3.%4.%5.%6.%7.%8.%9"/>
      <w:lvlJc w:val="left"/>
      <w:pPr>
        <w:ind w:left="4482" w:hanging="1800"/>
      </w:pPr>
      <w:rPr>
        <w:vertAlign w:val="baseline"/>
      </w:rPr>
    </w:lvl>
  </w:abstractNum>
  <w:abstractNum w:abstractNumId="7">
    <w:nsid w:val="7D69022E"/>
    <w:multiLevelType w:val="hybridMultilevel"/>
    <w:tmpl w:val="6D2A6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B1"/>
    <w:rsid w:val="000809EC"/>
    <w:rsid w:val="00083202"/>
    <w:rsid w:val="00090CFA"/>
    <w:rsid w:val="00093414"/>
    <w:rsid w:val="000F6521"/>
    <w:rsid w:val="001657CF"/>
    <w:rsid w:val="001A52F1"/>
    <w:rsid w:val="001B3209"/>
    <w:rsid w:val="00275970"/>
    <w:rsid w:val="002A264D"/>
    <w:rsid w:val="002F7EE0"/>
    <w:rsid w:val="003A022B"/>
    <w:rsid w:val="004D34FC"/>
    <w:rsid w:val="004F6F55"/>
    <w:rsid w:val="00532912"/>
    <w:rsid w:val="00663AFA"/>
    <w:rsid w:val="00670F84"/>
    <w:rsid w:val="00705B60"/>
    <w:rsid w:val="00771C0B"/>
    <w:rsid w:val="00772A38"/>
    <w:rsid w:val="00856781"/>
    <w:rsid w:val="008902C9"/>
    <w:rsid w:val="008A2E9E"/>
    <w:rsid w:val="00900900"/>
    <w:rsid w:val="009550CB"/>
    <w:rsid w:val="00A62593"/>
    <w:rsid w:val="00AC33A0"/>
    <w:rsid w:val="00AE21F0"/>
    <w:rsid w:val="00B74890"/>
    <w:rsid w:val="00C47A95"/>
    <w:rsid w:val="00C66A0C"/>
    <w:rsid w:val="00C845B8"/>
    <w:rsid w:val="00D14F5B"/>
    <w:rsid w:val="00D34E63"/>
    <w:rsid w:val="00E33FB1"/>
    <w:rsid w:val="00F55EF9"/>
    <w:rsid w:val="00FB42EB"/>
    <w:rsid w:val="00FC6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1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sz w:val="24"/>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jc w:val="center"/>
      <w:outlineLvl w:val="1"/>
    </w:pPr>
    <w:rPr>
      <w:rFonts w:ascii="Arial" w:hAnsi="Arial"/>
      <w:b/>
    </w:rPr>
  </w:style>
  <w:style w:type="paragraph" w:styleId="Nagwek3">
    <w:name w:val="heading 3"/>
    <w:basedOn w:val="Normalny"/>
    <w:next w:val="Normalny"/>
    <w:pPr>
      <w:keepNext/>
      <w:jc w:val="center"/>
      <w:outlineLvl w:val="2"/>
    </w:pPr>
    <w:rPr>
      <w:rFonts w:ascii="Arial" w:hAnsi="Arial"/>
      <w:b/>
      <w:sz w:val="28"/>
    </w:rPr>
  </w:style>
  <w:style w:type="paragraph" w:styleId="Nagwek4">
    <w:name w:val="heading 4"/>
    <w:basedOn w:val="Normalny"/>
    <w:next w:val="Normalny"/>
    <w:pPr>
      <w:keepNext/>
      <w:keepLines/>
      <w:spacing w:before="240" w:after="40"/>
      <w:outlineLvl w:val="3"/>
    </w:pPr>
    <w:rPr>
      <w:b/>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before="240" w:after="60"/>
      <w:jc w:val="center"/>
    </w:pPr>
    <w:rPr>
      <w:rFonts w:ascii="Calibri Light" w:hAnsi="Calibri Light"/>
      <w:b/>
      <w:bCs/>
      <w:kern w:val="28"/>
      <w:sz w:val="32"/>
      <w:szCs w:val="32"/>
    </w:rPr>
  </w:style>
  <w:style w:type="paragraph" w:styleId="Tekstpodstawowy3">
    <w:name w:val="Body Text 3"/>
    <w:basedOn w:val="Normalny"/>
    <w:pPr>
      <w:jc w:val="center"/>
    </w:pPr>
  </w:style>
  <w:style w:type="paragraph" w:styleId="Tekstpodstawowywcity">
    <w:name w:val="Body Text Indent"/>
    <w:basedOn w:val="Normalny"/>
    <w:pPr>
      <w:ind w:left="705" w:hanging="705"/>
    </w:pPr>
    <w:rPr>
      <w:rFonts w:ascii="Arial" w:hAnsi="Arial"/>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Nagwek">
    <w:name w:val="header"/>
    <w:basedOn w:val="Normalny"/>
    <w:pPr>
      <w:tabs>
        <w:tab w:val="center" w:pos="4536"/>
        <w:tab w:val="right" w:pos="9072"/>
      </w:tabs>
    </w:pPr>
  </w:style>
  <w:style w:type="paragraph" w:customStyle="1" w:styleId="pkt">
    <w:name w:val="pkt"/>
    <w:basedOn w:val="Normalny"/>
    <w:pPr>
      <w:spacing w:before="60" w:after="60"/>
      <w:ind w:left="851" w:hanging="295"/>
      <w:jc w:val="both"/>
    </w:pPr>
    <w:rPr>
      <w:szCs w:val="24"/>
    </w:rPr>
  </w:style>
  <w:style w:type="paragraph" w:styleId="Tekstdymka">
    <w:name w:val="Balloon Text"/>
    <w:basedOn w:val="Normalny"/>
    <w:rPr>
      <w:rFonts w:ascii="Tahoma" w:hAnsi="Tahoma" w:cs="Tahoma"/>
      <w:sz w:val="16"/>
      <w:szCs w:val="16"/>
    </w:rPr>
  </w:style>
  <w:style w:type="paragraph" w:styleId="Tekstpodstawowy">
    <w:name w:val="Body Text"/>
    <w:basedOn w:val="Normalny"/>
    <w:pPr>
      <w:spacing w:after="120"/>
    </w:pPr>
  </w:style>
  <w:style w:type="character" w:customStyle="1" w:styleId="TekstpodstawowyZnak">
    <w:name w:val="Tekst podstawowy Znak"/>
    <w:rPr>
      <w:w w:val="100"/>
      <w:position w:val="-1"/>
      <w:sz w:val="24"/>
      <w:effect w:val="none"/>
      <w:vertAlign w:val="baseline"/>
      <w:cs w:val="0"/>
      <w:em w:val="none"/>
    </w:rPr>
  </w:style>
  <w:style w:type="paragraph" w:styleId="Tekstpodstawowywcity2">
    <w:name w:val="Body Text Indent 2"/>
    <w:basedOn w:val="Normalny"/>
    <w:pPr>
      <w:spacing w:after="120" w:line="480" w:lineRule="auto"/>
      <w:ind w:left="283"/>
    </w:pPr>
    <w:rPr>
      <w:szCs w:val="24"/>
    </w:rPr>
  </w:style>
  <w:style w:type="character" w:customStyle="1" w:styleId="Tekstpodstawowywcity2Znak">
    <w:name w:val="Tekst podstawowy wcięty 2 Znak"/>
    <w:rPr>
      <w:w w:val="100"/>
      <w:position w:val="-1"/>
      <w:sz w:val="24"/>
      <w:szCs w:val="24"/>
      <w:effect w:val="none"/>
      <w:vertAlign w:val="baseline"/>
      <w:cs w:val="0"/>
      <w:em w:val="none"/>
    </w:rPr>
  </w:style>
  <w:style w:type="paragraph" w:customStyle="1" w:styleId="Styl1">
    <w:name w:val="Styl1"/>
    <w:basedOn w:val="Akapitzlist"/>
    <w:pPr>
      <w:numPr>
        <w:numId w:val="4"/>
      </w:numPr>
      <w:spacing w:after="200" w:line="276" w:lineRule="auto"/>
      <w:ind w:left="708" w:hanging="1"/>
      <w:contextualSpacing/>
      <w:jc w:val="both"/>
    </w:pPr>
    <w:rPr>
      <w:rFonts w:ascii="Calibri" w:eastAsia="Calibri" w:hAnsi="Calibri"/>
      <w:b/>
      <w:szCs w:val="24"/>
      <w:lang w:eastAsia="en-US"/>
    </w:rPr>
  </w:style>
  <w:style w:type="paragraph" w:styleId="Akapitzlist">
    <w:name w:val="List Paragraph"/>
    <w:basedOn w:val="Normalny"/>
    <w:pPr>
      <w:ind w:left="708"/>
    </w:pPr>
  </w:style>
  <w:style w:type="paragraph" w:styleId="Zwykytekst">
    <w:name w:val="Plain Text"/>
    <w:basedOn w:val="Normalny"/>
    <w:rPr>
      <w:rFonts w:ascii="Courier New" w:hAnsi="Courier New"/>
      <w:sz w:val="20"/>
    </w:rPr>
  </w:style>
  <w:style w:type="character" w:customStyle="1" w:styleId="ZwykytekstZnak">
    <w:name w:val="Zwykły tekst Znak"/>
    <w:rPr>
      <w:rFonts w:ascii="Courier New" w:hAnsi="Courier New" w:cs="Courier New"/>
      <w:w w:val="100"/>
      <w:position w:val="-1"/>
      <w:effect w:val="none"/>
      <w:vertAlign w:val="baseline"/>
      <w:cs w:val="0"/>
      <w:em w:val="none"/>
    </w:rPr>
  </w:style>
  <w:style w:type="character" w:customStyle="1" w:styleId="StopkaZnak">
    <w:name w:val="Stopka Znak"/>
    <w:rPr>
      <w:w w:val="100"/>
      <w:position w:val="-1"/>
      <w:sz w:val="24"/>
      <w:effect w:val="none"/>
      <w:vertAlign w:val="baseline"/>
      <w:cs w:val="0"/>
      <w:em w:val="none"/>
    </w:rPr>
  </w:style>
  <w:style w:type="character" w:customStyle="1" w:styleId="TytuZnak">
    <w:name w:val="Tytuł Znak"/>
    <w:rPr>
      <w:rFonts w:ascii="Calibri Light" w:eastAsia="Times New Roman" w:hAnsi="Calibri Light" w:cs="Times New Roman"/>
      <w:b/>
      <w:bCs/>
      <w:w w:val="100"/>
      <w:kern w:val="28"/>
      <w:position w:val="-1"/>
      <w:sz w:val="32"/>
      <w:szCs w:val="32"/>
      <w:effect w:val="none"/>
      <w:vertAlign w:val="baseline"/>
      <w:cs w:val="0"/>
      <w:em w:val="none"/>
    </w:rPr>
  </w:style>
  <w:style w:type="paragraph" w:styleId="Tekstpodstawowy2">
    <w:name w:val="Body Text 2"/>
    <w:basedOn w:val="Normalny"/>
    <w:pPr>
      <w:spacing w:after="120" w:line="480" w:lineRule="auto"/>
    </w:pPr>
  </w:style>
  <w:style w:type="character" w:customStyle="1" w:styleId="Tekstpodstawowy2Znak">
    <w:name w:val="Tekst podstawowy 2 Znak"/>
    <w:rPr>
      <w:w w:val="100"/>
      <w:position w:val="-1"/>
      <w:sz w:val="24"/>
      <w:effect w:val="none"/>
      <w:vertAlign w:val="baseline"/>
      <w:cs w:val="0"/>
      <w:em w:val="none"/>
    </w:rPr>
  </w:style>
  <w:style w:type="paragraph" w:styleId="Tekstpodstawowywcity3">
    <w:name w:val="Body Text Indent 3"/>
    <w:basedOn w:val="Normalny"/>
    <w:pPr>
      <w:spacing w:after="120"/>
      <w:ind w:left="283"/>
    </w:pPr>
    <w:rPr>
      <w:sz w:val="16"/>
      <w:szCs w:val="16"/>
    </w:rPr>
  </w:style>
  <w:style w:type="character" w:customStyle="1" w:styleId="Tekstpodstawowywcity3Znak">
    <w:name w:val="Tekst podstawowy wcięty 3 Znak"/>
    <w:rPr>
      <w:w w:val="100"/>
      <w:position w:val="-1"/>
      <w:sz w:val="16"/>
      <w:szCs w:val="16"/>
      <w:effect w:val="none"/>
      <w:vertAlign w:val="baseline"/>
      <w:cs w:val="0"/>
      <w:em w:val="none"/>
    </w:rPr>
  </w:style>
  <w:style w:type="paragraph" w:customStyle="1" w:styleId="TekstprzypisudolnegoZnakZnakZnakZnakZnakZnakZnakZnakZnakZnakZnakZnakZnakZnakZnakZnakZnakZnakZnakZnakZnakZnakZnakZnakZnakZnak">
    <w:name w:val="Tekst przypisu dolnego;Znak Znak Znak Znak Znak Znak Znak Znak Znak Znak;Znak Znak Znak Znak Znak Znak Znak;Znak Znak Znak Znak Znak Znak Znak Znak Znak"/>
    <w:basedOn w:val="Normalny"/>
    <w:rPr>
      <w:sz w:val="20"/>
    </w:rPr>
  </w:style>
  <w:style w:type="character" w:customStyle="1" w:styleId="TekstprzypisudolnegoZnakZnakZnakZnakZnakZnakZnakZnakZnakZnakZnakZnakZnakZnakZnakZnakZnakZnakZnakZnakZnakZnakZnakZnakZnakZnakZnakZnakZnakZnak1">
    <w:name w:val="Tekst przypisu dolnego Znak;Znak Znak Znak Znak Znak Znak Znak Znak Znak Znak Znak;Znak Znak Znak Znak Znak Znak Znak Znak;Znak Znak Znak Znak Znak Znak Znak Znak Znak Znak1"/>
    <w:basedOn w:val="Domylnaczcionkaakapitu"/>
    <w:rPr>
      <w:w w:val="100"/>
      <w:position w:val="-1"/>
      <w:effect w:val="none"/>
      <w:vertAlign w:val="baseline"/>
      <w:cs w:val="0"/>
      <w:em w:val="none"/>
    </w:rPr>
  </w:style>
  <w:style w:type="character" w:customStyle="1" w:styleId="OdwoanieprzypisudolnegoFootnoteReferenceNumber">
    <w:name w:val="Odwołanie przypisu dolnego;Footnote Reference Number"/>
    <w:rPr>
      <w:w w:val="100"/>
      <w:position w:val="-1"/>
      <w:effect w:val="none"/>
      <w:vertAlign w:val="superscript"/>
      <w:cs w:val="0"/>
      <w:em w:val="none"/>
    </w:rPr>
  </w:style>
  <w:style w:type="paragraph" w:customStyle="1" w:styleId="Domylnie">
    <w:name w:val="Domyślnie"/>
    <w:pPr>
      <w:widowControl w:val="0"/>
      <w:suppressAutoHyphens/>
      <w:spacing w:line="1" w:lineRule="atLeast"/>
      <w:ind w:leftChars="-1" w:left="-1" w:hangingChars="1" w:hanging="1"/>
      <w:textDirection w:val="btLr"/>
      <w:textAlignment w:val="top"/>
      <w:outlineLvl w:val="0"/>
    </w:pPr>
    <w:rPr>
      <w:position w:val="-1"/>
    </w:r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rPr>
      <w:b/>
      <w:bCs/>
    </w:rPr>
  </w:style>
  <w:style w:type="character" w:customStyle="1" w:styleId="TematkomentarzaZnak">
    <w:name w:val="Temat komentarza Znak"/>
    <w:rPr>
      <w:b/>
      <w:bCs/>
      <w:w w:val="100"/>
      <w:position w:val="-1"/>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Bezodstpw">
    <w:name w:val="No Spacing"/>
    <w:link w:val="BezodstpwZnak"/>
    <w:uiPriority w:val="1"/>
    <w:qFormat/>
    <w:rsid w:val="001A52F1"/>
    <w:rPr>
      <w:rFonts w:ascii="Calibri" w:eastAsia="Calibri" w:hAnsi="Calibri"/>
      <w:sz w:val="22"/>
      <w:szCs w:val="22"/>
      <w:lang w:eastAsia="en-US"/>
    </w:rPr>
  </w:style>
  <w:style w:type="character" w:customStyle="1" w:styleId="BezodstpwZnak">
    <w:name w:val="Bez odstępów Znak"/>
    <w:link w:val="Bezodstpw"/>
    <w:rsid w:val="001A52F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sz w:val="24"/>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jc w:val="center"/>
      <w:outlineLvl w:val="1"/>
    </w:pPr>
    <w:rPr>
      <w:rFonts w:ascii="Arial" w:hAnsi="Arial"/>
      <w:b/>
    </w:rPr>
  </w:style>
  <w:style w:type="paragraph" w:styleId="Nagwek3">
    <w:name w:val="heading 3"/>
    <w:basedOn w:val="Normalny"/>
    <w:next w:val="Normalny"/>
    <w:pPr>
      <w:keepNext/>
      <w:jc w:val="center"/>
      <w:outlineLvl w:val="2"/>
    </w:pPr>
    <w:rPr>
      <w:rFonts w:ascii="Arial" w:hAnsi="Arial"/>
      <w:b/>
      <w:sz w:val="28"/>
    </w:rPr>
  </w:style>
  <w:style w:type="paragraph" w:styleId="Nagwek4">
    <w:name w:val="heading 4"/>
    <w:basedOn w:val="Normalny"/>
    <w:next w:val="Normalny"/>
    <w:pPr>
      <w:keepNext/>
      <w:keepLines/>
      <w:spacing w:before="240" w:after="40"/>
      <w:outlineLvl w:val="3"/>
    </w:pPr>
    <w:rPr>
      <w:b/>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before="240" w:after="60"/>
      <w:jc w:val="center"/>
    </w:pPr>
    <w:rPr>
      <w:rFonts w:ascii="Calibri Light" w:hAnsi="Calibri Light"/>
      <w:b/>
      <w:bCs/>
      <w:kern w:val="28"/>
      <w:sz w:val="32"/>
      <w:szCs w:val="32"/>
    </w:rPr>
  </w:style>
  <w:style w:type="paragraph" w:styleId="Tekstpodstawowy3">
    <w:name w:val="Body Text 3"/>
    <w:basedOn w:val="Normalny"/>
    <w:pPr>
      <w:jc w:val="center"/>
    </w:pPr>
  </w:style>
  <w:style w:type="paragraph" w:styleId="Tekstpodstawowywcity">
    <w:name w:val="Body Text Indent"/>
    <w:basedOn w:val="Normalny"/>
    <w:pPr>
      <w:ind w:left="705" w:hanging="705"/>
    </w:pPr>
    <w:rPr>
      <w:rFonts w:ascii="Arial" w:hAnsi="Arial"/>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Nagwek">
    <w:name w:val="header"/>
    <w:basedOn w:val="Normalny"/>
    <w:pPr>
      <w:tabs>
        <w:tab w:val="center" w:pos="4536"/>
        <w:tab w:val="right" w:pos="9072"/>
      </w:tabs>
    </w:pPr>
  </w:style>
  <w:style w:type="paragraph" w:customStyle="1" w:styleId="pkt">
    <w:name w:val="pkt"/>
    <w:basedOn w:val="Normalny"/>
    <w:pPr>
      <w:spacing w:before="60" w:after="60"/>
      <w:ind w:left="851" w:hanging="295"/>
      <w:jc w:val="both"/>
    </w:pPr>
    <w:rPr>
      <w:szCs w:val="24"/>
    </w:rPr>
  </w:style>
  <w:style w:type="paragraph" w:styleId="Tekstdymka">
    <w:name w:val="Balloon Text"/>
    <w:basedOn w:val="Normalny"/>
    <w:rPr>
      <w:rFonts w:ascii="Tahoma" w:hAnsi="Tahoma" w:cs="Tahoma"/>
      <w:sz w:val="16"/>
      <w:szCs w:val="16"/>
    </w:rPr>
  </w:style>
  <w:style w:type="paragraph" w:styleId="Tekstpodstawowy">
    <w:name w:val="Body Text"/>
    <w:basedOn w:val="Normalny"/>
    <w:pPr>
      <w:spacing w:after="120"/>
    </w:pPr>
  </w:style>
  <w:style w:type="character" w:customStyle="1" w:styleId="TekstpodstawowyZnak">
    <w:name w:val="Tekst podstawowy Znak"/>
    <w:rPr>
      <w:w w:val="100"/>
      <w:position w:val="-1"/>
      <w:sz w:val="24"/>
      <w:effect w:val="none"/>
      <w:vertAlign w:val="baseline"/>
      <w:cs w:val="0"/>
      <w:em w:val="none"/>
    </w:rPr>
  </w:style>
  <w:style w:type="paragraph" w:styleId="Tekstpodstawowywcity2">
    <w:name w:val="Body Text Indent 2"/>
    <w:basedOn w:val="Normalny"/>
    <w:pPr>
      <w:spacing w:after="120" w:line="480" w:lineRule="auto"/>
      <w:ind w:left="283"/>
    </w:pPr>
    <w:rPr>
      <w:szCs w:val="24"/>
    </w:rPr>
  </w:style>
  <w:style w:type="character" w:customStyle="1" w:styleId="Tekstpodstawowywcity2Znak">
    <w:name w:val="Tekst podstawowy wcięty 2 Znak"/>
    <w:rPr>
      <w:w w:val="100"/>
      <w:position w:val="-1"/>
      <w:sz w:val="24"/>
      <w:szCs w:val="24"/>
      <w:effect w:val="none"/>
      <w:vertAlign w:val="baseline"/>
      <w:cs w:val="0"/>
      <w:em w:val="none"/>
    </w:rPr>
  </w:style>
  <w:style w:type="paragraph" w:customStyle="1" w:styleId="Styl1">
    <w:name w:val="Styl1"/>
    <w:basedOn w:val="Akapitzlist"/>
    <w:pPr>
      <w:numPr>
        <w:numId w:val="4"/>
      </w:numPr>
      <w:spacing w:after="200" w:line="276" w:lineRule="auto"/>
      <w:ind w:left="708" w:hanging="1"/>
      <w:contextualSpacing/>
      <w:jc w:val="both"/>
    </w:pPr>
    <w:rPr>
      <w:rFonts w:ascii="Calibri" w:eastAsia="Calibri" w:hAnsi="Calibri"/>
      <w:b/>
      <w:szCs w:val="24"/>
      <w:lang w:eastAsia="en-US"/>
    </w:rPr>
  </w:style>
  <w:style w:type="paragraph" w:styleId="Akapitzlist">
    <w:name w:val="List Paragraph"/>
    <w:basedOn w:val="Normalny"/>
    <w:pPr>
      <w:ind w:left="708"/>
    </w:pPr>
  </w:style>
  <w:style w:type="paragraph" w:styleId="Zwykytekst">
    <w:name w:val="Plain Text"/>
    <w:basedOn w:val="Normalny"/>
    <w:rPr>
      <w:rFonts w:ascii="Courier New" w:hAnsi="Courier New"/>
      <w:sz w:val="20"/>
    </w:rPr>
  </w:style>
  <w:style w:type="character" w:customStyle="1" w:styleId="ZwykytekstZnak">
    <w:name w:val="Zwykły tekst Znak"/>
    <w:rPr>
      <w:rFonts w:ascii="Courier New" w:hAnsi="Courier New" w:cs="Courier New"/>
      <w:w w:val="100"/>
      <w:position w:val="-1"/>
      <w:effect w:val="none"/>
      <w:vertAlign w:val="baseline"/>
      <w:cs w:val="0"/>
      <w:em w:val="none"/>
    </w:rPr>
  </w:style>
  <w:style w:type="character" w:customStyle="1" w:styleId="StopkaZnak">
    <w:name w:val="Stopka Znak"/>
    <w:rPr>
      <w:w w:val="100"/>
      <w:position w:val="-1"/>
      <w:sz w:val="24"/>
      <w:effect w:val="none"/>
      <w:vertAlign w:val="baseline"/>
      <w:cs w:val="0"/>
      <w:em w:val="none"/>
    </w:rPr>
  </w:style>
  <w:style w:type="character" w:customStyle="1" w:styleId="TytuZnak">
    <w:name w:val="Tytuł Znak"/>
    <w:rPr>
      <w:rFonts w:ascii="Calibri Light" w:eastAsia="Times New Roman" w:hAnsi="Calibri Light" w:cs="Times New Roman"/>
      <w:b/>
      <w:bCs/>
      <w:w w:val="100"/>
      <w:kern w:val="28"/>
      <w:position w:val="-1"/>
      <w:sz w:val="32"/>
      <w:szCs w:val="32"/>
      <w:effect w:val="none"/>
      <w:vertAlign w:val="baseline"/>
      <w:cs w:val="0"/>
      <w:em w:val="none"/>
    </w:rPr>
  </w:style>
  <w:style w:type="paragraph" w:styleId="Tekstpodstawowy2">
    <w:name w:val="Body Text 2"/>
    <w:basedOn w:val="Normalny"/>
    <w:pPr>
      <w:spacing w:after="120" w:line="480" w:lineRule="auto"/>
    </w:pPr>
  </w:style>
  <w:style w:type="character" w:customStyle="1" w:styleId="Tekstpodstawowy2Znak">
    <w:name w:val="Tekst podstawowy 2 Znak"/>
    <w:rPr>
      <w:w w:val="100"/>
      <w:position w:val="-1"/>
      <w:sz w:val="24"/>
      <w:effect w:val="none"/>
      <w:vertAlign w:val="baseline"/>
      <w:cs w:val="0"/>
      <w:em w:val="none"/>
    </w:rPr>
  </w:style>
  <w:style w:type="paragraph" w:styleId="Tekstpodstawowywcity3">
    <w:name w:val="Body Text Indent 3"/>
    <w:basedOn w:val="Normalny"/>
    <w:pPr>
      <w:spacing w:after="120"/>
      <w:ind w:left="283"/>
    </w:pPr>
    <w:rPr>
      <w:sz w:val="16"/>
      <w:szCs w:val="16"/>
    </w:rPr>
  </w:style>
  <w:style w:type="character" w:customStyle="1" w:styleId="Tekstpodstawowywcity3Znak">
    <w:name w:val="Tekst podstawowy wcięty 3 Znak"/>
    <w:rPr>
      <w:w w:val="100"/>
      <w:position w:val="-1"/>
      <w:sz w:val="16"/>
      <w:szCs w:val="16"/>
      <w:effect w:val="none"/>
      <w:vertAlign w:val="baseline"/>
      <w:cs w:val="0"/>
      <w:em w:val="none"/>
    </w:rPr>
  </w:style>
  <w:style w:type="paragraph" w:customStyle="1" w:styleId="TekstprzypisudolnegoZnakZnakZnakZnakZnakZnakZnakZnakZnakZnakZnakZnakZnakZnakZnakZnakZnakZnakZnakZnakZnakZnakZnakZnakZnakZnak">
    <w:name w:val="Tekst przypisu dolnego;Znak Znak Znak Znak Znak Znak Znak Znak Znak Znak;Znak Znak Znak Znak Znak Znak Znak;Znak Znak Znak Znak Znak Znak Znak Znak Znak"/>
    <w:basedOn w:val="Normalny"/>
    <w:rPr>
      <w:sz w:val="20"/>
    </w:rPr>
  </w:style>
  <w:style w:type="character" w:customStyle="1" w:styleId="TekstprzypisudolnegoZnakZnakZnakZnakZnakZnakZnakZnakZnakZnakZnakZnakZnakZnakZnakZnakZnakZnakZnakZnakZnakZnakZnakZnakZnakZnakZnakZnakZnakZnak1">
    <w:name w:val="Tekst przypisu dolnego Znak;Znak Znak Znak Znak Znak Znak Znak Znak Znak Znak Znak;Znak Znak Znak Znak Znak Znak Znak Znak;Znak Znak Znak Znak Znak Znak Znak Znak Znak Znak1"/>
    <w:basedOn w:val="Domylnaczcionkaakapitu"/>
    <w:rPr>
      <w:w w:val="100"/>
      <w:position w:val="-1"/>
      <w:effect w:val="none"/>
      <w:vertAlign w:val="baseline"/>
      <w:cs w:val="0"/>
      <w:em w:val="none"/>
    </w:rPr>
  </w:style>
  <w:style w:type="character" w:customStyle="1" w:styleId="OdwoanieprzypisudolnegoFootnoteReferenceNumber">
    <w:name w:val="Odwołanie przypisu dolnego;Footnote Reference Number"/>
    <w:rPr>
      <w:w w:val="100"/>
      <w:position w:val="-1"/>
      <w:effect w:val="none"/>
      <w:vertAlign w:val="superscript"/>
      <w:cs w:val="0"/>
      <w:em w:val="none"/>
    </w:rPr>
  </w:style>
  <w:style w:type="paragraph" w:customStyle="1" w:styleId="Domylnie">
    <w:name w:val="Domyślnie"/>
    <w:pPr>
      <w:widowControl w:val="0"/>
      <w:suppressAutoHyphens/>
      <w:spacing w:line="1" w:lineRule="atLeast"/>
      <w:ind w:leftChars="-1" w:left="-1" w:hangingChars="1" w:hanging="1"/>
      <w:textDirection w:val="btLr"/>
      <w:textAlignment w:val="top"/>
      <w:outlineLvl w:val="0"/>
    </w:pPr>
    <w:rPr>
      <w:position w:val="-1"/>
    </w:r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rPr>
      <w:b/>
      <w:bCs/>
    </w:rPr>
  </w:style>
  <w:style w:type="character" w:customStyle="1" w:styleId="TematkomentarzaZnak">
    <w:name w:val="Temat komentarza Znak"/>
    <w:rPr>
      <w:b/>
      <w:bCs/>
      <w:w w:val="100"/>
      <w:position w:val="-1"/>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Bezodstpw">
    <w:name w:val="No Spacing"/>
    <w:link w:val="BezodstpwZnak"/>
    <w:uiPriority w:val="1"/>
    <w:qFormat/>
    <w:rsid w:val="001A52F1"/>
    <w:rPr>
      <w:rFonts w:ascii="Calibri" w:eastAsia="Calibri" w:hAnsi="Calibri"/>
      <w:sz w:val="22"/>
      <w:szCs w:val="22"/>
      <w:lang w:eastAsia="en-US"/>
    </w:rPr>
  </w:style>
  <w:style w:type="character" w:customStyle="1" w:styleId="BezodstpwZnak">
    <w:name w:val="Bez odstępów Znak"/>
    <w:link w:val="Bezodstpw"/>
    <w:rsid w:val="001A52F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P1kN2r9ZAE5Hc8TbJqg+S3ONDw==">AMUW2mX7LPglu3W1u5GX0welEJWa2mRmnSrBKjkyuw5sVd1lBY1z8rbLfrO8VCc00zFVc4V6i5uPhmIbEUOCmG8zbjnSLMqn3JarhmpySkMov/zmMXQceaA=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1058</Words>
  <Characters>6353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dpiesik</dc:creator>
  <cp:lastModifiedBy>Jacek Martenka</cp:lastModifiedBy>
  <cp:revision>11</cp:revision>
  <dcterms:created xsi:type="dcterms:W3CDTF">2021-10-05T07:45:00Z</dcterms:created>
  <dcterms:modified xsi:type="dcterms:W3CDTF">2021-10-07T12:44:00Z</dcterms:modified>
</cp:coreProperties>
</file>