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5FB" w:rsidRPr="00DE6574" w:rsidRDefault="00F573F3">
      <w:pPr>
        <w:tabs>
          <w:tab w:val="center" w:pos="4536"/>
          <w:tab w:val="right" w:pos="9072"/>
        </w:tabs>
        <w:spacing w:after="240" w:line="271" w:lineRule="auto"/>
        <w:ind w:left="0" w:hanging="2"/>
        <w:rPr>
          <w:rFonts w:ascii="Arial" w:eastAsia="Cambria" w:hAnsi="Arial" w:cs="Arial"/>
          <w:b/>
          <w:sz w:val="22"/>
          <w:szCs w:val="22"/>
        </w:rPr>
      </w:pPr>
      <w:r w:rsidRPr="00DE6574">
        <w:rPr>
          <w:rFonts w:ascii="Arial" w:eastAsia="Cambria" w:hAnsi="Arial" w:cs="Arial"/>
          <w:b/>
          <w:sz w:val="22"/>
          <w:szCs w:val="22"/>
        </w:rPr>
        <w:t xml:space="preserve"> </w:t>
      </w:r>
    </w:p>
    <w:p w:rsidR="00FA05FB" w:rsidRPr="00DE6574" w:rsidRDefault="00F573F3">
      <w:pPr>
        <w:shd w:val="clear" w:color="auto" w:fill="BFBFBF"/>
        <w:tabs>
          <w:tab w:val="center" w:pos="4536"/>
          <w:tab w:val="right" w:pos="9072"/>
        </w:tabs>
        <w:spacing w:before="240" w:after="240" w:line="252" w:lineRule="auto"/>
        <w:ind w:left="0" w:hanging="2"/>
        <w:jc w:val="center"/>
        <w:rPr>
          <w:rFonts w:ascii="Arial" w:eastAsia="Cambria" w:hAnsi="Arial" w:cs="Arial"/>
          <w:b/>
          <w:sz w:val="22"/>
          <w:szCs w:val="22"/>
        </w:rPr>
      </w:pPr>
      <w:r w:rsidRPr="00DE6574">
        <w:rPr>
          <w:rFonts w:ascii="Arial" w:eastAsia="Cambria" w:hAnsi="Arial" w:cs="Arial"/>
          <w:b/>
          <w:sz w:val="22"/>
          <w:szCs w:val="22"/>
        </w:rPr>
        <w:t xml:space="preserve"> </w:t>
      </w:r>
    </w:p>
    <w:p w:rsidR="00FA05FB" w:rsidRPr="00DE6574" w:rsidRDefault="00F573F3" w:rsidP="00250D75">
      <w:pPr>
        <w:shd w:val="clear" w:color="auto" w:fill="BFBFBF"/>
        <w:tabs>
          <w:tab w:val="center" w:pos="4536"/>
          <w:tab w:val="right" w:pos="9072"/>
        </w:tabs>
        <w:spacing w:after="240" w:line="252" w:lineRule="auto"/>
        <w:ind w:left="0" w:hanging="2"/>
        <w:jc w:val="center"/>
        <w:rPr>
          <w:rFonts w:ascii="Arial" w:eastAsia="Cambria" w:hAnsi="Arial" w:cs="Arial"/>
          <w:b/>
          <w:sz w:val="22"/>
          <w:szCs w:val="22"/>
        </w:rPr>
      </w:pPr>
      <w:r w:rsidRPr="00DE6574">
        <w:rPr>
          <w:rFonts w:ascii="Arial" w:eastAsia="Cambria" w:hAnsi="Arial" w:cs="Arial"/>
          <w:b/>
          <w:sz w:val="22"/>
          <w:szCs w:val="22"/>
        </w:rPr>
        <w:t>SPECYFIKACJA WARUNKÓW ZAMÓWIENIA</w:t>
      </w:r>
      <w:r w:rsidR="00D56DD9">
        <w:rPr>
          <w:rFonts w:ascii="Arial" w:eastAsia="Cambria" w:hAnsi="Arial" w:cs="Arial"/>
          <w:b/>
          <w:sz w:val="22"/>
          <w:szCs w:val="22"/>
        </w:rPr>
        <w:t xml:space="preserve"> </w:t>
      </w:r>
      <w:r w:rsidR="00D56DD9" w:rsidRPr="00D56DD9">
        <w:rPr>
          <w:rFonts w:ascii="Arial" w:eastAsia="Cambria" w:hAnsi="Arial" w:cs="Arial"/>
          <w:b/>
          <w:sz w:val="22"/>
          <w:szCs w:val="22"/>
        </w:rPr>
        <w:t>(dalej: SWZ)</w:t>
      </w:r>
    </w:p>
    <w:p w:rsidR="00250D75" w:rsidRPr="00DE6574" w:rsidRDefault="00F573F3" w:rsidP="00D56DD9">
      <w:pPr>
        <w:shd w:val="clear" w:color="auto" w:fill="BFBFBF"/>
        <w:tabs>
          <w:tab w:val="center" w:pos="4536"/>
          <w:tab w:val="right" w:pos="9072"/>
        </w:tabs>
        <w:spacing w:after="240" w:line="252" w:lineRule="auto"/>
        <w:ind w:left="0" w:hanging="2"/>
        <w:jc w:val="center"/>
        <w:rPr>
          <w:rFonts w:ascii="Arial" w:eastAsia="Cambria" w:hAnsi="Arial" w:cs="Arial"/>
          <w:b/>
          <w:sz w:val="22"/>
          <w:szCs w:val="22"/>
        </w:rPr>
      </w:pPr>
      <w:r w:rsidRPr="00DE6574">
        <w:rPr>
          <w:rFonts w:ascii="Arial" w:eastAsia="Cambria" w:hAnsi="Arial" w:cs="Arial"/>
          <w:b/>
          <w:sz w:val="22"/>
          <w:szCs w:val="22"/>
        </w:rPr>
        <w:t xml:space="preserve"> </w:t>
      </w:r>
    </w:p>
    <w:p w:rsidR="00297573" w:rsidRPr="00282BEA" w:rsidRDefault="00F573F3" w:rsidP="00297573">
      <w:pPr>
        <w:pBdr>
          <w:bottom w:val="thinThickSmallGap" w:sz="12" w:space="1" w:color="943634" w:themeColor="accent2" w:themeShade="BF"/>
        </w:pBdr>
        <w:spacing w:before="400" w:after="200" w:line="252" w:lineRule="auto"/>
        <w:ind w:left="0" w:hanging="2"/>
        <w:jc w:val="center"/>
        <w:rPr>
          <w:rFonts w:ascii="Arial" w:eastAsiaTheme="majorEastAsia" w:hAnsi="Arial" w:cs="Arial"/>
          <w:caps/>
          <w:color w:val="632423" w:themeColor="accent2" w:themeShade="80"/>
          <w:spacing w:val="20"/>
          <w:lang w:eastAsia="en-US"/>
        </w:rPr>
      </w:pPr>
      <w:r w:rsidRPr="00DE6574">
        <w:rPr>
          <w:rFonts w:ascii="Arial" w:eastAsia="Cambria" w:hAnsi="Arial" w:cs="Arial"/>
          <w:b/>
          <w:color w:val="002060"/>
          <w:sz w:val="22"/>
          <w:szCs w:val="22"/>
        </w:rPr>
        <w:t xml:space="preserve"> </w:t>
      </w:r>
      <w:r w:rsidR="00297573" w:rsidRPr="00282BEA">
        <w:rPr>
          <w:rFonts w:ascii="Arial" w:eastAsiaTheme="majorEastAsia" w:hAnsi="Arial" w:cs="Arial"/>
          <w:caps/>
          <w:color w:val="632423" w:themeColor="accent2" w:themeShade="80"/>
          <w:spacing w:val="20"/>
          <w:lang w:eastAsia="en-US"/>
        </w:rPr>
        <w:t xml:space="preserve">OZNACZENIE  sprawy: </w:t>
      </w:r>
      <w:r w:rsidR="00987C62" w:rsidRPr="00282BEA">
        <w:rPr>
          <w:rFonts w:ascii="Arial" w:eastAsiaTheme="majorEastAsia" w:hAnsi="Arial" w:cs="Arial"/>
          <w:caps/>
          <w:color w:val="000000" w:themeColor="text1"/>
          <w:spacing w:val="20"/>
          <w:lang w:eastAsia="en-US"/>
        </w:rPr>
        <w:t>rzP.271.1.21.</w:t>
      </w:r>
      <w:r w:rsidR="00297573" w:rsidRPr="00282BEA">
        <w:rPr>
          <w:rFonts w:ascii="Arial" w:eastAsiaTheme="majorEastAsia" w:hAnsi="Arial" w:cs="Arial"/>
          <w:caps/>
          <w:color w:val="000000" w:themeColor="text1"/>
          <w:spacing w:val="20"/>
          <w:lang w:eastAsia="en-US"/>
        </w:rPr>
        <w:t>2021</w:t>
      </w:r>
    </w:p>
    <w:p w:rsidR="00FA05FB" w:rsidRPr="00D56DD9" w:rsidRDefault="00FA05FB">
      <w:pPr>
        <w:tabs>
          <w:tab w:val="center" w:pos="4536"/>
          <w:tab w:val="right" w:pos="9072"/>
        </w:tabs>
        <w:spacing w:before="240" w:after="240" w:line="271" w:lineRule="auto"/>
        <w:ind w:left="-2" w:firstLine="0"/>
        <w:jc w:val="center"/>
        <w:rPr>
          <w:rFonts w:ascii="Arial" w:eastAsia="Cambria" w:hAnsi="Arial" w:cs="Arial"/>
          <w:b/>
          <w:color w:val="002060"/>
          <w:sz w:val="2"/>
          <w:szCs w:val="22"/>
        </w:rPr>
      </w:pPr>
    </w:p>
    <w:p w:rsidR="00FA05FB" w:rsidRPr="00DE6574" w:rsidRDefault="00FA05FB">
      <w:pPr>
        <w:pBdr>
          <w:top w:val="nil"/>
          <w:left w:val="nil"/>
          <w:bottom w:val="nil"/>
          <w:right w:val="nil"/>
          <w:between w:val="nil"/>
        </w:pBdr>
        <w:spacing w:line="271" w:lineRule="auto"/>
        <w:ind w:left="0" w:hanging="2"/>
        <w:rPr>
          <w:rFonts w:ascii="Arial" w:eastAsia="Arial" w:hAnsi="Arial" w:cs="Arial"/>
          <w:color w:val="000000"/>
          <w:sz w:val="22"/>
          <w:szCs w:val="22"/>
        </w:rPr>
      </w:pPr>
    </w:p>
    <w:p w:rsidR="00FA05FB" w:rsidRPr="00DE6574" w:rsidRDefault="00F573F3">
      <w:pPr>
        <w:pBdr>
          <w:top w:val="nil"/>
          <w:left w:val="nil"/>
          <w:bottom w:val="nil"/>
          <w:right w:val="nil"/>
          <w:between w:val="nil"/>
        </w:pBdr>
        <w:spacing w:line="271" w:lineRule="auto"/>
        <w:ind w:left="0" w:hanging="2"/>
        <w:jc w:val="center"/>
        <w:rPr>
          <w:rFonts w:ascii="Arial" w:eastAsia="Arial" w:hAnsi="Arial" w:cs="Arial"/>
          <w:sz w:val="22"/>
          <w:szCs w:val="22"/>
        </w:rPr>
      </w:pPr>
      <w:r w:rsidRPr="00DE6574">
        <w:rPr>
          <w:rFonts w:ascii="Arial" w:eastAsia="Arial" w:hAnsi="Arial" w:cs="Arial"/>
          <w:color w:val="000000"/>
          <w:sz w:val="22"/>
          <w:szCs w:val="22"/>
        </w:rPr>
        <w:t xml:space="preserve">Postępowanie o udzielenie zamówienia publicznego prowadzone w trybie przetargu nieograniczonego zgodnie z przepisami ustawy z dnia 11 września 2019 r. - Prawo zamówień publicznych (dalej uPzp, </w:t>
      </w:r>
      <w:r w:rsidRPr="00DE6574">
        <w:rPr>
          <w:rFonts w:ascii="Arial" w:eastAsia="Arial" w:hAnsi="Arial" w:cs="Arial"/>
          <w:sz w:val="22"/>
          <w:szCs w:val="22"/>
        </w:rPr>
        <w:t>Dz. U. z 2021 r. poz. 1129 ze zm.)</w:t>
      </w:r>
    </w:p>
    <w:p w:rsidR="00FA05FB" w:rsidRPr="00DE6574" w:rsidRDefault="00FA05FB">
      <w:pPr>
        <w:pBdr>
          <w:top w:val="nil"/>
          <w:left w:val="nil"/>
          <w:bottom w:val="nil"/>
          <w:right w:val="nil"/>
          <w:between w:val="nil"/>
        </w:pBdr>
        <w:spacing w:line="271" w:lineRule="auto"/>
        <w:ind w:left="0" w:hanging="2"/>
        <w:jc w:val="both"/>
        <w:rPr>
          <w:rFonts w:ascii="Arial" w:eastAsia="Arial" w:hAnsi="Arial" w:cs="Arial"/>
          <w:color w:val="000000"/>
          <w:sz w:val="22"/>
          <w:szCs w:val="22"/>
        </w:rPr>
      </w:pPr>
    </w:p>
    <w:p w:rsidR="00FA05FB" w:rsidRPr="00DE6574" w:rsidRDefault="00FA05FB">
      <w:pPr>
        <w:pBdr>
          <w:top w:val="nil"/>
          <w:left w:val="nil"/>
          <w:bottom w:val="nil"/>
          <w:right w:val="nil"/>
          <w:between w:val="nil"/>
        </w:pBdr>
        <w:spacing w:line="271" w:lineRule="auto"/>
        <w:ind w:left="0" w:hanging="2"/>
        <w:jc w:val="center"/>
        <w:rPr>
          <w:rFonts w:ascii="Arial" w:eastAsia="Arial" w:hAnsi="Arial" w:cs="Arial"/>
          <w:color w:val="000000"/>
          <w:sz w:val="22"/>
          <w:szCs w:val="22"/>
        </w:rPr>
      </w:pPr>
    </w:p>
    <w:p w:rsidR="00FA05FB" w:rsidRPr="00D56DD9" w:rsidRDefault="00FA05FB">
      <w:pPr>
        <w:pBdr>
          <w:top w:val="nil"/>
          <w:left w:val="nil"/>
          <w:bottom w:val="nil"/>
          <w:right w:val="nil"/>
          <w:between w:val="nil"/>
        </w:pBdr>
        <w:spacing w:line="271" w:lineRule="auto"/>
        <w:jc w:val="center"/>
        <w:rPr>
          <w:rFonts w:ascii="Arial" w:eastAsia="Arial" w:hAnsi="Arial" w:cs="Arial"/>
          <w:color w:val="000000"/>
          <w:sz w:val="14"/>
          <w:szCs w:val="22"/>
        </w:rPr>
      </w:pPr>
    </w:p>
    <w:p w:rsidR="00FA05FB" w:rsidRPr="00DE6574" w:rsidRDefault="00F573F3">
      <w:pPr>
        <w:pBdr>
          <w:top w:val="nil"/>
          <w:left w:val="nil"/>
          <w:bottom w:val="nil"/>
          <w:right w:val="nil"/>
          <w:between w:val="nil"/>
        </w:pBdr>
        <w:spacing w:line="271" w:lineRule="auto"/>
        <w:ind w:left="0" w:hanging="2"/>
        <w:jc w:val="center"/>
        <w:rPr>
          <w:rFonts w:ascii="Arial" w:eastAsia="Arial" w:hAnsi="Arial" w:cs="Arial"/>
          <w:color w:val="000000"/>
          <w:sz w:val="22"/>
          <w:szCs w:val="22"/>
        </w:rPr>
      </w:pPr>
      <w:r w:rsidRPr="00DE6574">
        <w:rPr>
          <w:rFonts w:ascii="Arial" w:eastAsia="Arial" w:hAnsi="Arial" w:cs="Arial"/>
          <w:b/>
          <w:color w:val="000000"/>
          <w:sz w:val="22"/>
          <w:szCs w:val="22"/>
        </w:rPr>
        <w:t>Nazwa nadana zamówieniu:</w:t>
      </w:r>
    </w:p>
    <w:p w:rsidR="00FA05FB" w:rsidRPr="00DE6574" w:rsidRDefault="00FA05FB">
      <w:pPr>
        <w:pBdr>
          <w:top w:val="nil"/>
          <w:left w:val="nil"/>
          <w:bottom w:val="nil"/>
          <w:right w:val="nil"/>
          <w:between w:val="nil"/>
        </w:pBdr>
        <w:spacing w:line="271" w:lineRule="auto"/>
        <w:ind w:left="0" w:hanging="2"/>
        <w:jc w:val="center"/>
        <w:rPr>
          <w:rFonts w:ascii="Arial" w:eastAsia="Arial" w:hAnsi="Arial" w:cs="Arial"/>
          <w:color w:val="000000"/>
          <w:sz w:val="22"/>
          <w:szCs w:val="22"/>
        </w:rPr>
      </w:pPr>
    </w:p>
    <w:p w:rsidR="00FA05FB" w:rsidRPr="00DE6574" w:rsidRDefault="00F573F3">
      <w:pPr>
        <w:pBdr>
          <w:top w:val="nil"/>
          <w:left w:val="nil"/>
          <w:bottom w:val="nil"/>
          <w:right w:val="nil"/>
          <w:between w:val="nil"/>
        </w:pBdr>
        <w:spacing w:line="271" w:lineRule="auto"/>
        <w:ind w:left="0" w:hanging="2"/>
        <w:jc w:val="center"/>
        <w:rPr>
          <w:rFonts w:ascii="Arial" w:eastAsia="Arial" w:hAnsi="Arial" w:cs="Arial"/>
          <w:sz w:val="22"/>
          <w:szCs w:val="22"/>
        </w:rPr>
      </w:pPr>
      <w:r w:rsidRPr="00DE6574">
        <w:rPr>
          <w:rFonts w:ascii="Arial" w:eastAsia="Arial" w:hAnsi="Arial" w:cs="Arial"/>
          <w:b/>
          <w:color w:val="000000"/>
          <w:sz w:val="22"/>
          <w:szCs w:val="22"/>
        </w:rPr>
        <w:t>Odbieranie i zagospodarowanie odpadów komunalnych od właścicieli nieruchomości, na których zamieszkują mieszkańcy, zlokalizowanych na terenie gminy Gniewkowo</w:t>
      </w:r>
    </w:p>
    <w:p w:rsidR="00FA05FB" w:rsidRPr="00DE6574" w:rsidRDefault="00FA05FB">
      <w:pPr>
        <w:pBdr>
          <w:top w:val="nil"/>
          <w:left w:val="nil"/>
          <w:bottom w:val="nil"/>
          <w:right w:val="nil"/>
          <w:between w:val="nil"/>
        </w:pBdr>
        <w:tabs>
          <w:tab w:val="left" w:pos="4048"/>
        </w:tabs>
        <w:spacing w:line="271" w:lineRule="auto"/>
        <w:ind w:left="0" w:hanging="2"/>
        <w:rPr>
          <w:rFonts w:ascii="Arial" w:eastAsia="Arial" w:hAnsi="Arial" w:cs="Arial"/>
          <w:sz w:val="22"/>
          <w:szCs w:val="22"/>
        </w:rPr>
      </w:pPr>
    </w:p>
    <w:p w:rsidR="00FA05FB" w:rsidRPr="00DE6574" w:rsidRDefault="00FA05FB" w:rsidP="00297573">
      <w:pPr>
        <w:pBdr>
          <w:top w:val="nil"/>
          <w:left w:val="nil"/>
          <w:bottom w:val="nil"/>
          <w:right w:val="nil"/>
          <w:between w:val="nil"/>
        </w:pBdr>
        <w:tabs>
          <w:tab w:val="left" w:pos="4048"/>
        </w:tabs>
        <w:spacing w:line="271" w:lineRule="auto"/>
        <w:ind w:leftChars="0" w:left="0" w:firstLineChars="0" w:firstLine="0"/>
        <w:rPr>
          <w:rFonts w:ascii="Arial" w:eastAsia="Arial" w:hAnsi="Arial" w:cs="Arial"/>
          <w:sz w:val="22"/>
          <w:szCs w:val="22"/>
        </w:rPr>
      </w:pPr>
    </w:p>
    <w:p w:rsidR="00FA05FB" w:rsidRPr="00DE6574" w:rsidRDefault="00FA05FB">
      <w:pPr>
        <w:pBdr>
          <w:top w:val="nil"/>
          <w:left w:val="nil"/>
          <w:bottom w:val="nil"/>
          <w:right w:val="nil"/>
          <w:between w:val="nil"/>
        </w:pBdr>
        <w:tabs>
          <w:tab w:val="left" w:pos="4048"/>
        </w:tabs>
        <w:spacing w:line="271" w:lineRule="auto"/>
        <w:ind w:left="0" w:hanging="2"/>
        <w:rPr>
          <w:rFonts w:ascii="Arial" w:eastAsia="Arial" w:hAnsi="Arial" w:cs="Arial"/>
          <w:sz w:val="22"/>
          <w:szCs w:val="22"/>
        </w:rPr>
      </w:pPr>
    </w:p>
    <w:p w:rsidR="00FA05FB" w:rsidRPr="00DE6574" w:rsidRDefault="00F573F3" w:rsidP="004C3055">
      <w:pPr>
        <w:numPr>
          <w:ilvl w:val="0"/>
          <w:numId w:val="39"/>
        </w:numPr>
        <w:pBdr>
          <w:top w:val="nil"/>
          <w:left w:val="nil"/>
          <w:bottom w:val="nil"/>
          <w:right w:val="nil"/>
          <w:between w:val="nil"/>
        </w:pBdr>
        <w:spacing w:line="271" w:lineRule="auto"/>
        <w:ind w:leftChars="0" w:left="284" w:firstLineChars="0" w:hanging="284"/>
        <w:jc w:val="both"/>
        <w:rPr>
          <w:rFonts w:ascii="Arial" w:eastAsia="Arial" w:hAnsi="Arial" w:cs="Arial"/>
          <w:color w:val="000000"/>
          <w:sz w:val="22"/>
          <w:szCs w:val="22"/>
        </w:rPr>
      </w:pPr>
      <w:r w:rsidRPr="00DE6574">
        <w:rPr>
          <w:rFonts w:ascii="Arial" w:eastAsia="Arial" w:hAnsi="Arial" w:cs="Arial"/>
          <w:b/>
          <w:color w:val="000000"/>
          <w:sz w:val="22"/>
          <w:szCs w:val="22"/>
        </w:rPr>
        <w:t xml:space="preserve">NAZWA ORAZ ADRES ZAMAWIAJĄCEGO, NUMER TELEFONU, ADRES POCZTY ELEKTRONICZNEJ I ADRES STRONY INTERNETOWEJ PROWADZONEGO POSTĘPOWANIA </w:t>
      </w:r>
    </w:p>
    <w:p w:rsidR="00FA05FB" w:rsidRPr="00DE6574" w:rsidRDefault="00FA05FB" w:rsidP="00003431">
      <w:pPr>
        <w:pBdr>
          <w:top w:val="nil"/>
          <w:left w:val="nil"/>
          <w:bottom w:val="nil"/>
          <w:right w:val="nil"/>
          <w:between w:val="nil"/>
        </w:pBdr>
        <w:tabs>
          <w:tab w:val="left" w:pos="851"/>
        </w:tabs>
        <w:spacing w:line="271" w:lineRule="auto"/>
        <w:ind w:leftChars="142" w:left="286" w:hanging="2"/>
        <w:jc w:val="both"/>
        <w:rPr>
          <w:rFonts w:ascii="Arial" w:eastAsia="Arial" w:hAnsi="Arial" w:cs="Arial"/>
          <w:color w:val="000000"/>
          <w:sz w:val="22"/>
          <w:szCs w:val="22"/>
        </w:rPr>
      </w:pPr>
    </w:p>
    <w:p w:rsidR="00FA05FB" w:rsidRPr="00DE6574" w:rsidRDefault="00FA05FB">
      <w:pPr>
        <w:pBdr>
          <w:top w:val="nil"/>
          <w:left w:val="nil"/>
          <w:bottom w:val="nil"/>
          <w:right w:val="nil"/>
          <w:between w:val="nil"/>
        </w:pBdr>
        <w:tabs>
          <w:tab w:val="left" w:pos="851"/>
        </w:tabs>
        <w:spacing w:line="271" w:lineRule="auto"/>
        <w:ind w:left="0" w:hanging="2"/>
        <w:jc w:val="both"/>
        <w:rPr>
          <w:rFonts w:ascii="Arial" w:eastAsia="Arial" w:hAnsi="Arial" w:cs="Arial"/>
          <w:color w:val="000000"/>
          <w:sz w:val="22"/>
          <w:szCs w:val="22"/>
        </w:rPr>
      </w:pPr>
    </w:p>
    <w:p w:rsidR="00FA05FB" w:rsidRPr="00DE6574" w:rsidRDefault="00F573F3" w:rsidP="004C3055">
      <w:pPr>
        <w:numPr>
          <w:ilvl w:val="3"/>
          <w:numId w:val="39"/>
        </w:numPr>
        <w:pBdr>
          <w:top w:val="nil"/>
          <w:left w:val="nil"/>
          <w:bottom w:val="nil"/>
          <w:right w:val="nil"/>
          <w:between w:val="nil"/>
        </w:pBdr>
        <w:tabs>
          <w:tab w:val="left" w:pos="284"/>
          <w:tab w:val="left" w:pos="851"/>
        </w:tabs>
        <w:spacing w:line="240"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Zamawiający</w:t>
      </w:r>
    </w:p>
    <w:p w:rsidR="00FA05FB" w:rsidRPr="00DE6574" w:rsidRDefault="00F573F3" w:rsidP="00297573">
      <w:pPr>
        <w:pBdr>
          <w:top w:val="nil"/>
          <w:left w:val="nil"/>
          <w:bottom w:val="nil"/>
          <w:right w:val="nil"/>
          <w:between w:val="nil"/>
        </w:pBdr>
        <w:spacing w:line="240" w:lineRule="auto"/>
        <w:ind w:leftChars="141" w:left="284" w:hanging="2"/>
        <w:jc w:val="both"/>
        <w:rPr>
          <w:rFonts w:ascii="Arial" w:eastAsia="Arial" w:hAnsi="Arial" w:cs="Arial"/>
          <w:color w:val="000000"/>
          <w:sz w:val="22"/>
          <w:szCs w:val="22"/>
        </w:rPr>
      </w:pPr>
      <w:r w:rsidRPr="00DE6574">
        <w:rPr>
          <w:rFonts w:ascii="Arial" w:eastAsia="Arial" w:hAnsi="Arial" w:cs="Arial"/>
          <w:b/>
          <w:color w:val="000000"/>
          <w:sz w:val="22"/>
          <w:szCs w:val="22"/>
        </w:rPr>
        <w:t>GMINA GNIEWKOWO</w:t>
      </w:r>
    </w:p>
    <w:p w:rsidR="00FA05FB" w:rsidRPr="00DE6574" w:rsidRDefault="00F573F3" w:rsidP="00297573">
      <w:pPr>
        <w:pBdr>
          <w:top w:val="nil"/>
          <w:left w:val="nil"/>
          <w:bottom w:val="nil"/>
          <w:right w:val="nil"/>
          <w:between w:val="nil"/>
        </w:pBdr>
        <w:spacing w:line="240" w:lineRule="auto"/>
        <w:ind w:leftChars="141" w:left="284" w:hanging="2"/>
        <w:jc w:val="both"/>
        <w:rPr>
          <w:rFonts w:ascii="Arial" w:eastAsia="Arial" w:hAnsi="Arial" w:cs="Arial"/>
          <w:color w:val="000000"/>
          <w:sz w:val="22"/>
          <w:szCs w:val="22"/>
        </w:rPr>
      </w:pPr>
      <w:r w:rsidRPr="00DE6574">
        <w:rPr>
          <w:rFonts w:ascii="Arial" w:eastAsia="Arial" w:hAnsi="Arial" w:cs="Arial"/>
          <w:b/>
          <w:color w:val="000000"/>
          <w:sz w:val="22"/>
          <w:szCs w:val="22"/>
        </w:rPr>
        <w:t>UL. 17- STYCZNIA 11</w:t>
      </w:r>
    </w:p>
    <w:p w:rsidR="00FA05FB" w:rsidRPr="00DE6574" w:rsidRDefault="00F573F3" w:rsidP="00297573">
      <w:pPr>
        <w:pBdr>
          <w:top w:val="nil"/>
          <w:left w:val="nil"/>
          <w:bottom w:val="nil"/>
          <w:right w:val="nil"/>
          <w:between w:val="nil"/>
        </w:pBdr>
        <w:spacing w:line="240" w:lineRule="auto"/>
        <w:ind w:leftChars="141" w:left="284" w:hanging="2"/>
        <w:jc w:val="both"/>
        <w:rPr>
          <w:rFonts w:ascii="Arial" w:eastAsia="Arial" w:hAnsi="Arial" w:cs="Arial"/>
          <w:b/>
          <w:color w:val="000000"/>
          <w:sz w:val="22"/>
          <w:szCs w:val="22"/>
        </w:rPr>
      </w:pPr>
      <w:r w:rsidRPr="00DE6574">
        <w:rPr>
          <w:rFonts w:ascii="Arial" w:eastAsia="Arial" w:hAnsi="Arial" w:cs="Arial"/>
          <w:b/>
          <w:color w:val="000000"/>
          <w:sz w:val="22"/>
          <w:szCs w:val="22"/>
        </w:rPr>
        <w:t>88-140 GNIEWKOWO</w:t>
      </w:r>
    </w:p>
    <w:p w:rsidR="00250D75" w:rsidRPr="00DE6574" w:rsidRDefault="00250D75" w:rsidP="00297573">
      <w:pPr>
        <w:pBdr>
          <w:top w:val="nil"/>
          <w:left w:val="nil"/>
          <w:bottom w:val="nil"/>
          <w:right w:val="nil"/>
          <w:between w:val="nil"/>
        </w:pBdr>
        <w:spacing w:line="240" w:lineRule="auto"/>
        <w:ind w:leftChars="141" w:left="284" w:hanging="2"/>
        <w:jc w:val="both"/>
        <w:rPr>
          <w:rFonts w:ascii="Arial" w:eastAsia="Arial" w:hAnsi="Arial" w:cs="Arial"/>
          <w:color w:val="000000"/>
          <w:sz w:val="22"/>
          <w:szCs w:val="22"/>
        </w:rPr>
      </w:pPr>
    </w:p>
    <w:p w:rsidR="00FA05FB" w:rsidRPr="00DE6574" w:rsidRDefault="00FA05FB">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FA05FB" w:rsidRPr="00DE6574" w:rsidRDefault="00F573F3">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 xml:space="preserve">tel.: 52/ 354 30 08 </w:t>
      </w:r>
      <w:r w:rsidRPr="00DE6574">
        <w:rPr>
          <w:rFonts w:ascii="Arial" w:eastAsia="Arial" w:hAnsi="Arial" w:cs="Arial"/>
          <w:b/>
          <w:color w:val="000000"/>
          <w:sz w:val="22"/>
          <w:szCs w:val="22"/>
        </w:rPr>
        <w:tab/>
      </w:r>
      <w:r w:rsidRPr="00DE6574">
        <w:rPr>
          <w:rFonts w:ascii="Arial" w:eastAsia="Arial" w:hAnsi="Arial" w:cs="Arial"/>
          <w:b/>
          <w:color w:val="000000"/>
          <w:sz w:val="22"/>
          <w:szCs w:val="22"/>
        </w:rPr>
        <w:tab/>
      </w:r>
      <w:r w:rsidR="00250D75" w:rsidRPr="00DE6574">
        <w:rPr>
          <w:rFonts w:ascii="Arial" w:eastAsia="Arial" w:hAnsi="Arial" w:cs="Arial"/>
          <w:b/>
          <w:color w:val="000000"/>
          <w:sz w:val="22"/>
          <w:szCs w:val="22"/>
        </w:rPr>
        <w:t xml:space="preserve"> </w:t>
      </w:r>
      <w:r w:rsidRPr="00DE6574">
        <w:rPr>
          <w:rFonts w:ascii="Arial" w:eastAsia="Arial" w:hAnsi="Arial" w:cs="Arial"/>
          <w:b/>
          <w:color w:val="000000"/>
          <w:sz w:val="22"/>
          <w:szCs w:val="22"/>
        </w:rPr>
        <w:t xml:space="preserve">   faks: 52/354 30 37</w:t>
      </w:r>
    </w:p>
    <w:p w:rsidR="00FA05FB" w:rsidRPr="00DE6574" w:rsidRDefault="00F573F3">
      <w:pPr>
        <w:pBdr>
          <w:top w:val="nil"/>
          <w:left w:val="nil"/>
          <w:bottom w:val="nil"/>
          <w:right w:val="nil"/>
          <w:between w:val="nil"/>
        </w:pBdr>
        <w:spacing w:line="240" w:lineRule="auto"/>
        <w:ind w:left="0" w:hanging="2"/>
        <w:jc w:val="both"/>
        <w:rPr>
          <w:rFonts w:ascii="Arial" w:eastAsia="Arial" w:hAnsi="Arial" w:cs="Arial"/>
          <w:b/>
          <w:color w:val="000000"/>
          <w:sz w:val="22"/>
          <w:szCs w:val="22"/>
        </w:rPr>
      </w:pPr>
      <w:r w:rsidRPr="00DE6574">
        <w:rPr>
          <w:rFonts w:ascii="Arial" w:eastAsia="Arial" w:hAnsi="Arial" w:cs="Arial"/>
          <w:b/>
          <w:color w:val="000000"/>
          <w:sz w:val="22"/>
          <w:szCs w:val="22"/>
        </w:rPr>
        <w:t>REGON: 092350748</w:t>
      </w:r>
      <w:r w:rsidRPr="00DE6574">
        <w:rPr>
          <w:rFonts w:ascii="Arial" w:eastAsia="Arial" w:hAnsi="Arial" w:cs="Arial"/>
          <w:b/>
          <w:color w:val="000000"/>
          <w:sz w:val="22"/>
          <w:szCs w:val="22"/>
        </w:rPr>
        <w:tab/>
        <w:t xml:space="preserve">                NIP: 556-25-63-314</w:t>
      </w:r>
    </w:p>
    <w:p w:rsidR="00250D75" w:rsidRPr="00DE6574" w:rsidRDefault="00250D75">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FA05FB" w:rsidRPr="00DE6574" w:rsidRDefault="00F573F3">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 xml:space="preserve">Godziny pracy: </w:t>
      </w:r>
    </w:p>
    <w:p w:rsidR="00FA05FB" w:rsidRPr="00DE6574" w:rsidRDefault="00F573F3">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 poniedziałek, środa, czwartek od godz. 7:00 do godz. 15:00</w:t>
      </w:r>
    </w:p>
    <w:p w:rsidR="00FA05FB" w:rsidRPr="00DE6574" w:rsidRDefault="00F573F3">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 wtorek od godz. 7:00 do godz. 16:00</w:t>
      </w:r>
    </w:p>
    <w:p w:rsidR="00FA05FB" w:rsidRPr="00DE6574" w:rsidRDefault="00F573F3">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 piątek od godz. 7:00 do godz. 14:00</w:t>
      </w:r>
    </w:p>
    <w:p w:rsidR="00FA05FB" w:rsidRPr="00DE6574" w:rsidRDefault="00F573F3">
      <w:pPr>
        <w:pBdr>
          <w:top w:val="nil"/>
          <w:left w:val="nil"/>
          <w:bottom w:val="nil"/>
          <w:right w:val="nil"/>
          <w:between w:val="nil"/>
        </w:pBdr>
        <w:spacing w:line="240" w:lineRule="auto"/>
        <w:ind w:left="0" w:hanging="2"/>
        <w:rPr>
          <w:rFonts w:ascii="Arial" w:eastAsia="Arial" w:hAnsi="Arial" w:cs="Arial"/>
          <w:color w:val="000000"/>
          <w:sz w:val="22"/>
          <w:szCs w:val="22"/>
          <w:u w:val="single"/>
        </w:rPr>
      </w:pPr>
      <w:r w:rsidRPr="00DE6574">
        <w:rPr>
          <w:rFonts w:ascii="Arial" w:eastAsia="Arial" w:hAnsi="Arial" w:cs="Arial"/>
          <w:b/>
          <w:color w:val="000000"/>
          <w:sz w:val="22"/>
          <w:szCs w:val="22"/>
        </w:rPr>
        <w:t>Adres poczty elektronicznej: zamowienia@gniewkowo.com.pl</w:t>
      </w:r>
    </w:p>
    <w:p w:rsidR="00FA05FB" w:rsidRPr="00DE6574" w:rsidRDefault="00FA05FB">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FA05FB" w:rsidRPr="00DE6574" w:rsidRDefault="00F573F3" w:rsidP="004C3055">
      <w:pPr>
        <w:numPr>
          <w:ilvl w:val="3"/>
          <w:numId w:val="39"/>
        </w:num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 xml:space="preserve">Adres strony internetowej, na której udostępniane będą zmiany i wyjaśnienia treści SWZ oraz inne dokumenty zamówienia bezpośrednio związane z postępowaniem o udzielenie zamówienia: </w:t>
      </w:r>
      <w:r w:rsidRPr="00DE6574">
        <w:rPr>
          <w:rFonts w:ascii="Arial" w:eastAsia="Arial" w:hAnsi="Arial" w:cs="Arial"/>
          <w:b/>
          <w:color w:val="000000"/>
          <w:sz w:val="22"/>
          <w:szCs w:val="22"/>
        </w:rPr>
        <w:t>http://gniewkowo.bipgmina.pl/</w:t>
      </w:r>
    </w:p>
    <w:p w:rsidR="00FA05FB" w:rsidRPr="00DE6574" w:rsidRDefault="00FA05FB">
      <w:pPr>
        <w:pBdr>
          <w:top w:val="nil"/>
          <w:left w:val="nil"/>
          <w:bottom w:val="nil"/>
          <w:right w:val="nil"/>
          <w:between w:val="nil"/>
        </w:pBdr>
        <w:tabs>
          <w:tab w:val="left" w:pos="284"/>
        </w:tabs>
        <w:spacing w:line="271" w:lineRule="auto"/>
        <w:ind w:left="0" w:hanging="2"/>
        <w:jc w:val="both"/>
        <w:rPr>
          <w:rFonts w:ascii="Arial" w:eastAsia="Cambria" w:hAnsi="Arial" w:cs="Arial"/>
          <w:color w:val="000000"/>
          <w:sz w:val="22"/>
          <w:szCs w:val="22"/>
        </w:rPr>
      </w:pPr>
    </w:p>
    <w:p w:rsidR="00FA05FB" w:rsidRPr="00DE6574" w:rsidRDefault="00F573F3">
      <w:p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 xml:space="preserve">Komunikacja w postępowaniu o udzielenie zamówienia odbywa się przy użyciu środków komunikacji elektronicznej, za pośrednictwem platformy zakupowej pod adresem </w:t>
      </w:r>
      <w:r w:rsidRPr="00DE6574">
        <w:rPr>
          <w:rFonts w:ascii="Arial" w:eastAsia="Arial" w:hAnsi="Arial" w:cs="Arial"/>
          <w:b/>
          <w:color w:val="000000"/>
          <w:sz w:val="22"/>
          <w:szCs w:val="22"/>
        </w:rPr>
        <w:t>https://www.soldea.pl/epz/epz/</w:t>
      </w:r>
      <w:r w:rsidRPr="00DE6574">
        <w:rPr>
          <w:rFonts w:ascii="Arial" w:eastAsia="Arial" w:hAnsi="Arial" w:cs="Arial"/>
          <w:color w:val="000000"/>
          <w:sz w:val="22"/>
          <w:szCs w:val="22"/>
        </w:rPr>
        <w:t xml:space="preserve"> zwanej dalej Platformą. Uwaga! Wykonawca zamierzający </w:t>
      </w:r>
      <w:r w:rsidRPr="00DE6574">
        <w:rPr>
          <w:rFonts w:ascii="Arial" w:eastAsia="Arial" w:hAnsi="Arial" w:cs="Arial"/>
          <w:color w:val="000000"/>
          <w:sz w:val="22"/>
          <w:szCs w:val="22"/>
        </w:rPr>
        <w:lastRenderedPageBreak/>
        <w:t xml:space="preserve">złożyć ofertę zobowiązany jest założyć konto na platformie do komunikacji elektronicznej EPZ pod adresem: https://www.soldea.pl/epz/epz/ </w:t>
      </w:r>
    </w:p>
    <w:p w:rsidR="00250D75" w:rsidRPr="00DE6574" w:rsidRDefault="00250D75">
      <w:p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p>
    <w:p w:rsidR="00FA05FB" w:rsidRPr="00DE6574" w:rsidRDefault="00F573F3">
      <w:p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 xml:space="preserve">Oznacza </w:t>
      </w:r>
      <w:r w:rsidRPr="00DE6574">
        <w:rPr>
          <w:rFonts w:ascii="Arial" w:eastAsia="Arial" w:hAnsi="Arial" w:cs="Arial"/>
          <w:sz w:val="22"/>
          <w:szCs w:val="22"/>
        </w:rPr>
        <w:t>to</w:t>
      </w:r>
      <w:r w:rsidRPr="00DE6574">
        <w:rPr>
          <w:rFonts w:ascii="Arial" w:eastAsia="Arial" w:hAnsi="Arial" w:cs="Arial"/>
          <w:color w:val="000000"/>
          <w:sz w:val="22"/>
          <w:szCs w:val="22"/>
        </w:rPr>
        <w:t xml:space="preserve"> konieczność akceptacji regulaminu platformy i zapoznania się z instrukcjami korzystania z konta na platformie.</w:t>
      </w:r>
    </w:p>
    <w:p w:rsidR="00FA05FB" w:rsidRPr="00DE6574" w:rsidRDefault="00FA05FB">
      <w:pPr>
        <w:pBdr>
          <w:top w:val="nil"/>
          <w:left w:val="nil"/>
          <w:bottom w:val="nil"/>
          <w:right w:val="nil"/>
          <w:between w:val="nil"/>
        </w:pBdr>
        <w:tabs>
          <w:tab w:val="left" w:pos="284"/>
        </w:tabs>
        <w:spacing w:line="271" w:lineRule="auto"/>
        <w:ind w:left="0" w:hanging="2"/>
        <w:jc w:val="both"/>
        <w:rPr>
          <w:rFonts w:ascii="Arial" w:eastAsia="Arial" w:hAnsi="Arial" w:cs="Arial"/>
          <w:color w:val="FF0000"/>
          <w:sz w:val="22"/>
          <w:szCs w:val="22"/>
        </w:rPr>
      </w:pPr>
    </w:p>
    <w:p w:rsidR="00FA05FB" w:rsidRPr="00DE6574" w:rsidRDefault="00FA05FB">
      <w:pPr>
        <w:pBdr>
          <w:top w:val="nil"/>
          <w:left w:val="nil"/>
          <w:bottom w:val="nil"/>
          <w:right w:val="nil"/>
          <w:between w:val="nil"/>
        </w:pBdr>
        <w:tabs>
          <w:tab w:val="left" w:pos="993"/>
        </w:tabs>
        <w:spacing w:line="271" w:lineRule="auto"/>
        <w:ind w:left="0" w:hanging="2"/>
        <w:jc w:val="center"/>
        <w:rPr>
          <w:rFonts w:ascii="Arial" w:eastAsia="Arial" w:hAnsi="Arial" w:cs="Arial"/>
          <w:color w:val="000000"/>
          <w:sz w:val="22"/>
          <w:szCs w:val="22"/>
        </w:rPr>
      </w:pPr>
    </w:p>
    <w:p w:rsidR="00FA05FB" w:rsidRPr="00DE6574" w:rsidRDefault="00F573F3" w:rsidP="004C3055">
      <w:pPr>
        <w:numPr>
          <w:ilvl w:val="0"/>
          <w:numId w:val="39"/>
        </w:numPr>
        <w:pBdr>
          <w:top w:val="nil"/>
          <w:left w:val="nil"/>
          <w:bottom w:val="nil"/>
          <w:right w:val="nil"/>
          <w:between w:val="nil"/>
        </w:pBdr>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TRYB UDZIELENI</w:t>
      </w:r>
      <w:r w:rsidRPr="00DE6574">
        <w:rPr>
          <w:rFonts w:ascii="Arial" w:eastAsia="Arial" w:hAnsi="Arial" w:cs="Arial"/>
          <w:b/>
          <w:sz w:val="22"/>
          <w:szCs w:val="22"/>
        </w:rPr>
        <w:t>A</w:t>
      </w:r>
      <w:r w:rsidRPr="00DE6574">
        <w:rPr>
          <w:rFonts w:ascii="Arial" w:eastAsia="Arial" w:hAnsi="Arial" w:cs="Arial"/>
          <w:b/>
          <w:color w:val="000000"/>
          <w:sz w:val="22"/>
          <w:szCs w:val="22"/>
        </w:rPr>
        <w:t xml:space="preserve"> ZAMÓWIENIA </w:t>
      </w:r>
    </w:p>
    <w:p w:rsidR="00250D75" w:rsidRPr="00DE6574" w:rsidRDefault="00250D75" w:rsidP="00250D75">
      <w:pPr>
        <w:pBdr>
          <w:top w:val="nil"/>
          <w:left w:val="nil"/>
          <w:bottom w:val="nil"/>
          <w:right w:val="nil"/>
          <w:between w:val="nil"/>
        </w:pBdr>
        <w:spacing w:line="271" w:lineRule="auto"/>
        <w:ind w:leftChars="0" w:left="0" w:firstLineChars="0" w:firstLine="0"/>
        <w:jc w:val="both"/>
        <w:rPr>
          <w:rFonts w:ascii="Arial" w:eastAsia="Arial" w:hAnsi="Arial" w:cs="Arial"/>
          <w:color w:val="000000"/>
          <w:sz w:val="22"/>
          <w:szCs w:val="22"/>
        </w:rPr>
      </w:pPr>
    </w:p>
    <w:p w:rsidR="00FA05FB" w:rsidRPr="00DE6574" w:rsidRDefault="00F573F3" w:rsidP="004C3055">
      <w:pPr>
        <w:numPr>
          <w:ilvl w:val="3"/>
          <w:numId w:val="39"/>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bookmarkStart w:id="0" w:name="_heading=h.gjdgxs" w:colFirst="0" w:colLast="0"/>
      <w:bookmarkEnd w:id="0"/>
      <w:r w:rsidRPr="00DE6574">
        <w:rPr>
          <w:rFonts w:ascii="Arial" w:eastAsia="Arial" w:hAnsi="Arial" w:cs="Arial"/>
          <w:color w:val="000000"/>
          <w:sz w:val="22"/>
          <w:szCs w:val="22"/>
        </w:rPr>
        <w:t xml:space="preserve">Zamawiający prowadzi postępowanie w trybie przetargu nieograniczonego, na podstawie art. 132 </w:t>
      </w:r>
      <w:r w:rsidR="00815538">
        <w:rPr>
          <w:rFonts w:ascii="Arial" w:eastAsia="Arial" w:hAnsi="Arial" w:cs="Arial"/>
          <w:color w:val="000000"/>
          <w:sz w:val="22"/>
          <w:szCs w:val="22"/>
        </w:rPr>
        <w:t>u</w:t>
      </w:r>
      <w:r w:rsidRPr="00DE6574">
        <w:rPr>
          <w:rFonts w:ascii="Arial" w:eastAsia="Arial" w:hAnsi="Arial" w:cs="Arial"/>
          <w:color w:val="000000"/>
          <w:sz w:val="22"/>
          <w:szCs w:val="22"/>
        </w:rPr>
        <w:t>Pzp, w którym w odpowiedzi na ogłoszenie o zamówieniu oferty mogą składać wszyscy zainteresowani wykonawcy.</w:t>
      </w:r>
    </w:p>
    <w:p w:rsidR="00FA05FB" w:rsidRPr="00DE6574" w:rsidRDefault="00F573F3" w:rsidP="004C3055">
      <w:pPr>
        <w:numPr>
          <w:ilvl w:val="3"/>
          <w:numId w:val="39"/>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W przedmiotowym postępowaniu zostanie zastosowana procedura wynikająca z art. 139 </w:t>
      </w:r>
      <w:r w:rsidR="00815538">
        <w:rPr>
          <w:rFonts w:ascii="Arial" w:eastAsia="Arial" w:hAnsi="Arial" w:cs="Arial"/>
          <w:color w:val="000000"/>
          <w:sz w:val="22"/>
          <w:szCs w:val="22"/>
        </w:rPr>
        <w:t>u</w:t>
      </w:r>
      <w:r w:rsidRPr="00DE6574">
        <w:rPr>
          <w:rFonts w:ascii="Arial" w:eastAsia="Arial" w:hAnsi="Arial" w:cs="Arial"/>
          <w:color w:val="000000"/>
          <w:sz w:val="22"/>
          <w:szCs w:val="22"/>
        </w:rPr>
        <w:t>Pzp (tzw. procedura odwrócona).</w:t>
      </w:r>
    </w:p>
    <w:p w:rsidR="00FA05FB" w:rsidRPr="00DE6574" w:rsidRDefault="00FA05FB">
      <w:pPr>
        <w:pBdr>
          <w:top w:val="nil"/>
          <w:left w:val="nil"/>
          <w:bottom w:val="nil"/>
          <w:right w:val="nil"/>
          <w:between w:val="nil"/>
        </w:pBdr>
        <w:tabs>
          <w:tab w:val="left" w:pos="851"/>
        </w:tabs>
        <w:spacing w:line="271" w:lineRule="auto"/>
        <w:ind w:left="0" w:hanging="2"/>
        <w:jc w:val="both"/>
        <w:rPr>
          <w:rFonts w:ascii="Arial" w:eastAsia="Arial" w:hAnsi="Arial" w:cs="Arial"/>
          <w:color w:val="000000"/>
          <w:sz w:val="22"/>
          <w:szCs w:val="22"/>
        </w:rPr>
      </w:pPr>
    </w:p>
    <w:p w:rsidR="00FA05FB" w:rsidRPr="00DE6574" w:rsidRDefault="00F573F3" w:rsidP="004C3055">
      <w:pPr>
        <w:numPr>
          <w:ilvl w:val="0"/>
          <w:numId w:val="39"/>
        </w:numPr>
        <w:pBdr>
          <w:top w:val="nil"/>
          <w:left w:val="nil"/>
          <w:bottom w:val="nil"/>
          <w:right w:val="nil"/>
          <w:between w:val="nil"/>
        </w:pBdr>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OPIS PRZEDMIOTU ZAMÓWIENIA.</w:t>
      </w:r>
    </w:p>
    <w:p w:rsidR="00FA05FB" w:rsidRPr="00DE6574" w:rsidRDefault="00FA05FB">
      <w:pPr>
        <w:pBdr>
          <w:top w:val="nil"/>
          <w:left w:val="nil"/>
          <w:bottom w:val="nil"/>
          <w:right w:val="nil"/>
          <w:between w:val="nil"/>
        </w:pBdr>
        <w:spacing w:line="271" w:lineRule="auto"/>
        <w:ind w:left="0" w:hanging="2"/>
        <w:rPr>
          <w:rFonts w:ascii="Arial" w:eastAsia="Arial" w:hAnsi="Arial" w:cs="Arial"/>
          <w:color w:val="000000"/>
          <w:sz w:val="22"/>
          <w:szCs w:val="22"/>
        </w:rPr>
      </w:pPr>
    </w:p>
    <w:p w:rsidR="00FA05FB" w:rsidRPr="00DE6574" w:rsidRDefault="00F573F3" w:rsidP="004C3055">
      <w:pPr>
        <w:numPr>
          <w:ilvl w:val="0"/>
          <w:numId w:val="33"/>
        </w:numPr>
        <w:pBdr>
          <w:top w:val="nil"/>
          <w:left w:val="nil"/>
          <w:bottom w:val="nil"/>
          <w:right w:val="nil"/>
          <w:between w:val="nil"/>
        </w:pBdr>
        <w:tabs>
          <w:tab w:val="left" w:pos="284"/>
        </w:tabs>
        <w:spacing w:line="271" w:lineRule="auto"/>
        <w:ind w:left="0" w:hanging="2"/>
        <w:jc w:val="both"/>
        <w:rPr>
          <w:rFonts w:ascii="Arial" w:eastAsia="Arial" w:hAnsi="Arial" w:cs="Arial"/>
          <w:sz w:val="22"/>
          <w:szCs w:val="22"/>
        </w:rPr>
      </w:pPr>
      <w:r w:rsidRPr="00DE6574">
        <w:rPr>
          <w:rFonts w:ascii="Arial" w:eastAsia="Arial" w:hAnsi="Arial" w:cs="Arial"/>
          <w:sz w:val="22"/>
          <w:szCs w:val="22"/>
        </w:rPr>
        <w:t>Przedmiotem zamówienia jest odbieranie i zagospodarowanie odpadów komunalnych od właścicieli nieruchomości, na których zamieszkują mieszkańcy, zlokalizowanych na terenie gminy Gniewkowo.</w:t>
      </w:r>
    </w:p>
    <w:p w:rsidR="00FA05FB" w:rsidRPr="00DE6574" w:rsidRDefault="00FA05FB">
      <w:p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p>
    <w:p w:rsidR="00FA05FB" w:rsidRPr="00DE6574" w:rsidRDefault="00BE22D8">
      <w:pPr>
        <w:pBdr>
          <w:top w:val="nil"/>
          <w:left w:val="nil"/>
          <w:bottom w:val="nil"/>
          <w:right w:val="nil"/>
          <w:between w:val="nil"/>
        </w:pBdr>
        <w:spacing w:line="271" w:lineRule="auto"/>
        <w:ind w:left="0" w:hanging="2"/>
        <w:jc w:val="both"/>
        <w:rPr>
          <w:rFonts w:ascii="Arial" w:eastAsia="Arial" w:hAnsi="Arial" w:cs="Arial"/>
          <w:color w:val="000000"/>
          <w:sz w:val="22"/>
          <w:szCs w:val="22"/>
        </w:rPr>
      </w:pPr>
      <w:r>
        <w:rPr>
          <w:rFonts w:ascii="Arial" w:eastAsia="Arial" w:hAnsi="Arial" w:cs="Arial"/>
          <w:color w:val="000000"/>
          <w:sz w:val="22"/>
          <w:szCs w:val="22"/>
        </w:rPr>
        <w:t>Szczegółowy zakres zamówienia</w:t>
      </w:r>
      <w:r w:rsidR="00F573F3" w:rsidRPr="00DE6574">
        <w:rPr>
          <w:rFonts w:ascii="Arial" w:eastAsia="Arial" w:hAnsi="Arial" w:cs="Arial"/>
          <w:color w:val="000000"/>
          <w:sz w:val="22"/>
          <w:szCs w:val="22"/>
        </w:rPr>
        <w:t>, wymogi dotyczące realizacji zamówienia o</w:t>
      </w:r>
      <w:r>
        <w:rPr>
          <w:rFonts w:ascii="Arial" w:eastAsia="Arial" w:hAnsi="Arial" w:cs="Arial"/>
          <w:color w:val="000000"/>
          <w:sz w:val="22"/>
          <w:szCs w:val="22"/>
        </w:rPr>
        <w:t xml:space="preserve">kreśla SWZ wraz z załącznikami, </w:t>
      </w:r>
      <w:r w:rsidR="00803A05">
        <w:rPr>
          <w:rFonts w:ascii="Arial" w:eastAsia="Arial" w:hAnsi="Arial" w:cs="Arial"/>
          <w:b/>
          <w:color w:val="000000"/>
          <w:sz w:val="22"/>
          <w:szCs w:val="22"/>
          <w:u w:val="single"/>
        </w:rPr>
        <w:t>w tym umowa</w:t>
      </w:r>
      <w:r w:rsidRPr="00BE22D8">
        <w:rPr>
          <w:rFonts w:ascii="Arial" w:eastAsia="Arial" w:hAnsi="Arial" w:cs="Arial"/>
          <w:b/>
          <w:color w:val="000000"/>
          <w:sz w:val="22"/>
          <w:szCs w:val="22"/>
          <w:u w:val="single"/>
        </w:rPr>
        <w:t>.</w:t>
      </w:r>
    </w:p>
    <w:p w:rsidR="00FA05FB" w:rsidRPr="00DE6574" w:rsidRDefault="00FA05FB">
      <w:pPr>
        <w:pBdr>
          <w:top w:val="nil"/>
          <w:left w:val="nil"/>
          <w:bottom w:val="nil"/>
          <w:right w:val="nil"/>
          <w:between w:val="nil"/>
        </w:pBdr>
        <w:spacing w:line="271" w:lineRule="auto"/>
        <w:ind w:left="0" w:hanging="2"/>
        <w:jc w:val="both"/>
        <w:rPr>
          <w:rFonts w:ascii="Arial" w:eastAsia="Arial" w:hAnsi="Arial" w:cs="Arial"/>
          <w:color w:val="000000"/>
          <w:sz w:val="22"/>
          <w:szCs w:val="22"/>
        </w:rPr>
      </w:pPr>
    </w:p>
    <w:p w:rsidR="00FA05FB" w:rsidRPr="00DE6574" w:rsidRDefault="00F573F3" w:rsidP="004C3055">
      <w:pPr>
        <w:numPr>
          <w:ilvl w:val="0"/>
          <w:numId w:val="33"/>
        </w:num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Kod CPV</w:t>
      </w:r>
      <w:r w:rsidRPr="00DE6574">
        <w:rPr>
          <w:rFonts w:ascii="Arial" w:eastAsia="Arial" w:hAnsi="Arial" w:cs="Arial"/>
          <w:color w:val="000000"/>
          <w:sz w:val="22"/>
          <w:szCs w:val="22"/>
        </w:rPr>
        <w:t>, pod którym sklasyfikowano przedmiot zamówienia:</w:t>
      </w:r>
    </w:p>
    <w:p w:rsidR="00FA05FB" w:rsidRPr="00DE6574" w:rsidRDefault="00F573F3">
      <w:pPr>
        <w:pBdr>
          <w:top w:val="nil"/>
          <w:left w:val="nil"/>
          <w:bottom w:val="nil"/>
          <w:right w:val="nil"/>
          <w:between w:val="nil"/>
        </w:pBdr>
        <w:spacing w:line="271"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90500000-2 - usługi związane z odpadami,</w:t>
      </w:r>
    </w:p>
    <w:p w:rsidR="00FA05FB" w:rsidRPr="00DE6574" w:rsidRDefault="00F573F3">
      <w:pPr>
        <w:pBdr>
          <w:top w:val="nil"/>
          <w:left w:val="nil"/>
          <w:bottom w:val="nil"/>
          <w:right w:val="nil"/>
          <w:between w:val="nil"/>
        </w:pBdr>
        <w:spacing w:line="271"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90511000-2 - usługi wywozu odpadów,</w:t>
      </w:r>
    </w:p>
    <w:p w:rsidR="00FA05FB" w:rsidRPr="00DE6574" w:rsidRDefault="00F573F3">
      <w:pPr>
        <w:pBdr>
          <w:top w:val="nil"/>
          <w:left w:val="nil"/>
          <w:bottom w:val="nil"/>
          <w:right w:val="nil"/>
          <w:between w:val="nil"/>
        </w:pBdr>
        <w:spacing w:line="271"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90513100-7 - usługi wywozu odpadów pochodzących z gospodarstw domowych,</w:t>
      </w:r>
    </w:p>
    <w:p w:rsidR="00FA05FB" w:rsidRPr="00DE6574" w:rsidRDefault="00F573F3">
      <w:pPr>
        <w:pBdr>
          <w:top w:val="nil"/>
          <w:left w:val="nil"/>
          <w:bottom w:val="nil"/>
          <w:right w:val="nil"/>
          <w:between w:val="nil"/>
        </w:pBdr>
        <w:spacing w:line="271"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90512000-9 - usługi transportu odpadów,</w:t>
      </w:r>
    </w:p>
    <w:p w:rsidR="00FA05FB" w:rsidRPr="00DE6574" w:rsidRDefault="00F573F3">
      <w:pPr>
        <w:pBdr>
          <w:top w:val="nil"/>
          <w:left w:val="nil"/>
          <w:bottom w:val="nil"/>
          <w:right w:val="nil"/>
          <w:between w:val="nil"/>
        </w:pBdr>
        <w:spacing w:line="271" w:lineRule="auto"/>
        <w:ind w:left="0" w:hanging="2"/>
        <w:jc w:val="both"/>
        <w:rPr>
          <w:rFonts w:ascii="Arial" w:eastAsia="Arial" w:hAnsi="Arial" w:cs="Arial"/>
          <w:color w:val="000000"/>
          <w:sz w:val="22"/>
          <w:szCs w:val="22"/>
        </w:rPr>
      </w:pPr>
      <w:bookmarkStart w:id="1" w:name="_heading=h.30j0zll" w:colFirst="0" w:colLast="0"/>
      <w:bookmarkEnd w:id="1"/>
      <w:r w:rsidRPr="00DE6574">
        <w:rPr>
          <w:rFonts w:ascii="Arial" w:eastAsia="Arial" w:hAnsi="Arial" w:cs="Arial"/>
          <w:color w:val="000000"/>
          <w:sz w:val="22"/>
          <w:szCs w:val="22"/>
        </w:rPr>
        <w:t>90533000-2 - usługi gospodarki odpadami.</w:t>
      </w:r>
    </w:p>
    <w:p w:rsidR="00FA05FB" w:rsidRPr="00DE6574" w:rsidRDefault="00F573F3" w:rsidP="004C3055">
      <w:pPr>
        <w:numPr>
          <w:ilvl w:val="0"/>
          <w:numId w:val="33"/>
        </w:numPr>
        <w:pBdr>
          <w:top w:val="nil"/>
          <w:left w:val="nil"/>
          <w:bottom w:val="nil"/>
          <w:right w:val="nil"/>
          <w:between w:val="nil"/>
        </w:pBdr>
        <w:spacing w:line="271" w:lineRule="auto"/>
        <w:ind w:left="280" w:firstLineChars="0" w:hanging="282"/>
        <w:jc w:val="both"/>
        <w:rPr>
          <w:rFonts w:ascii="Arial" w:eastAsia="Arial" w:hAnsi="Arial" w:cs="Arial"/>
          <w:color w:val="000000"/>
          <w:sz w:val="22"/>
          <w:szCs w:val="22"/>
        </w:rPr>
      </w:pPr>
      <w:r w:rsidRPr="00DE6574">
        <w:rPr>
          <w:rFonts w:ascii="Arial" w:eastAsia="Arial" w:hAnsi="Arial" w:cs="Arial"/>
          <w:color w:val="000000"/>
          <w:sz w:val="22"/>
          <w:szCs w:val="22"/>
        </w:rPr>
        <w:t xml:space="preserve">Zamawiający nie przewiduje udzielenie zamówień, o których mowa w art. 214 ust. 1 pkt 7 uPzp. </w:t>
      </w:r>
    </w:p>
    <w:p w:rsidR="00250D75" w:rsidRPr="00DE6574" w:rsidRDefault="00250D75" w:rsidP="004C3055">
      <w:pPr>
        <w:pStyle w:val="Akapitzlist"/>
        <w:numPr>
          <w:ilvl w:val="0"/>
          <w:numId w:val="33"/>
        </w:numPr>
        <w:ind w:leftChars="0" w:left="284" w:firstLineChars="0" w:hanging="284"/>
        <w:rPr>
          <w:rFonts w:ascii="Arial" w:eastAsia="Arial" w:hAnsi="Arial" w:cs="Arial"/>
          <w:sz w:val="22"/>
          <w:szCs w:val="22"/>
        </w:rPr>
      </w:pPr>
      <w:r w:rsidRPr="00DE6574">
        <w:rPr>
          <w:rFonts w:ascii="Arial" w:eastAsia="Arial" w:hAnsi="Arial" w:cs="Arial"/>
          <w:sz w:val="22"/>
          <w:szCs w:val="22"/>
        </w:rPr>
        <w:t>Zamawiający nie prowadzi postępowania w celu zawarcia umowy ramowej.</w:t>
      </w:r>
    </w:p>
    <w:p w:rsidR="00FA05FB" w:rsidRPr="00DE6574" w:rsidRDefault="00F573F3" w:rsidP="004C3055">
      <w:pPr>
        <w:numPr>
          <w:ilvl w:val="0"/>
          <w:numId w:val="33"/>
        </w:numPr>
        <w:pBdr>
          <w:top w:val="nil"/>
          <w:left w:val="nil"/>
          <w:bottom w:val="nil"/>
          <w:right w:val="nil"/>
          <w:between w:val="nil"/>
        </w:pBdr>
        <w:tabs>
          <w:tab w:val="left" w:pos="284"/>
          <w:tab w:val="left" w:pos="567"/>
        </w:tabs>
        <w:spacing w:line="271" w:lineRule="auto"/>
        <w:ind w:left="0" w:hanging="2"/>
        <w:jc w:val="both"/>
        <w:rPr>
          <w:rFonts w:ascii="Arial" w:eastAsia="Arial" w:hAnsi="Arial" w:cs="Arial"/>
          <w:sz w:val="22"/>
          <w:szCs w:val="22"/>
        </w:rPr>
      </w:pPr>
      <w:r w:rsidRPr="00DE6574">
        <w:rPr>
          <w:rFonts w:ascii="Arial" w:eastAsia="Arial" w:hAnsi="Arial" w:cs="Arial"/>
          <w:sz w:val="22"/>
          <w:szCs w:val="22"/>
        </w:rPr>
        <w:t>Zamawiający nie dopuszcza składania ofert częściowych.</w:t>
      </w:r>
    </w:p>
    <w:p w:rsidR="00FA05FB" w:rsidRPr="00DE6574" w:rsidRDefault="00F573F3" w:rsidP="004C3055">
      <w:pPr>
        <w:numPr>
          <w:ilvl w:val="0"/>
          <w:numId w:val="33"/>
        </w:numPr>
        <w:pBdr>
          <w:top w:val="nil"/>
          <w:left w:val="nil"/>
          <w:bottom w:val="nil"/>
          <w:right w:val="nil"/>
          <w:between w:val="nil"/>
        </w:pBdr>
        <w:tabs>
          <w:tab w:val="left" w:pos="284"/>
          <w:tab w:val="left" w:pos="567"/>
        </w:tabs>
        <w:spacing w:line="271" w:lineRule="auto"/>
        <w:ind w:leftChars="0" w:left="284" w:hangingChars="129" w:hanging="284"/>
        <w:jc w:val="both"/>
        <w:rPr>
          <w:rFonts w:ascii="Arial" w:eastAsia="Arial" w:hAnsi="Arial" w:cs="Arial"/>
          <w:b/>
          <w:sz w:val="22"/>
          <w:szCs w:val="22"/>
        </w:rPr>
      </w:pPr>
      <w:r w:rsidRPr="00DE6574">
        <w:rPr>
          <w:rFonts w:ascii="Arial" w:eastAsia="Arial" w:hAnsi="Arial" w:cs="Arial"/>
          <w:sz w:val="22"/>
          <w:szCs w:val="22"/>
        </w:rPr>
        <w:t>Powody niedokonania podziału zamówienia na części: Postępowanie prowadzone jest na świadczenie jednorodnej usługi, której podział prowadziłby do nadmiernych kosztów po stronie zamawiającego, a także utrudniałby koordynację prac różnych wykonawców i trudność w ustaleniu odpowiedzialności za prawidłowe wykonanie usługi. Ponadto potrzeba skoordynowania działań różnych wykonawców realizujących poszczególne części zamówienia mogłaby poważnie zagrozić właściwemu wykonaniu zamówienia. Reasumując podział zamówienia na części nie zwiększy efektywności i konkurencji.</w:t>
      </w:r>
    </w:p>
    <w:p w:rsidR="00FA05FB" w:rsidRPr="00DE6574" w:rsidRDefault="00F573F3" w:rsidP="004C3055">
      <w:pPr>
        <w:numPr>
          <w:ilvl w:val="0"/>
          <w:numId w:val="33"/>
        </w:numPr>
        <w:pBdr>
          <w:top w:val="nil"/>
          <w:left w:val="nil"/>
          <w:bottom w:val="nil"/>
          <w:right w:val="nil"/>
          <w:between w:val="nil"/>
        </w:pBdr>
        <w:tabs>
          <w:tab w:val="left" w:pos="284"/>
          <w:tab w:val="left" w:pos="567"/>
        </w:tabs>
        <w:spacing w:line="271"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Zamawiający nie dopuszcza składania ofert wariantowych.</w:t>
      </w:r>
    </w:p>
    <w:p w:rsidR="00FA05FB" w:rsidRPr="00DE6574" w:rsidRDefault="00F573F3" w:rsidP="004C3055">
      <w:pPr>
        <w:numPr>
          <w:ilvl w:val="0"/>
          <w:numId w:val="33"/>
        </w:numPr>
        <w:pBdr>
          <w:top w:val="nil"/>
          <w:left w:val="nil"/>
          <w:bottom w:val="nil"/>
          <w:right w:val="nil"/>
          <w:between w:val="nil"/>
        </w:pBdr>
        <w:tabs>
          <w:tab w:val="left" w:pos="284"/>
          <w:tab w:val="left" w:pos="567"/>
        </w:tabs>
        <w:spacing w:line="271"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Zamawiający nie formułuje obowiązku składania przedmiotowych środków dowodowych.</w:t>
      </w:r>
    </w:p>
    <w:p w:rsidR="00250D75" w:rsidRPr="00DE6574" w:rsidRDefault="00F573F3" w:rsidP="004C3055">
      <w:pPr>
        <w:numPr>
          <w:ilvl w:val="0"/>
          <w:numId w:val="33"/>
        </w:numPr>
        <w:pBdr>
          <w:top w:val="nil"/>
          <w:left w:val="nil"/>
          <w:bottom w:val="nil"/>
          <w:right w:val="nil"/>
          <w:between w:val="nil"/>
        </w:pBdr>
        <w:tabs>
          <w:tab w:val="left" w:pos="284"/>
          <w:tab w:val="left" w:pos="567"/>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Zamawiający nie przewiduje wizji lokalnej</w:t>
      </w:r>
      <w:r w:rsidR="00BE22D8">
        <w:rPr>
          <w:rFonts w:ascii="Arial" w:eastAsia="Arial" w:hAnsi="Arial" w:cs="Arial"/>
          <w:color w:val="000000"/>
          <w:sz w:val="22"/>
          <w:szCs w:val="22"/>
        </w:rPr>
        <w:t xml:space="preserve"> i sprawdzenia dokumentów niezbędnych do realizacji zamówienia (art. 131 ust. 2 uPzp)</w:t>
      </w:r>
      <w:r w:rsidRPr="00DE6574">
        <w:rPr>
          <w:rFonts w:ascii="Arial" w:eastAsia="Arial" w:hAnsi="Arial" w:cs="Arial"/>
          <w:color w:val="000000"/>
          <w:sz w:val="22"/>
          <w:szCs w:val="22"/>
        </w:rPr>
        <w:t>.</w:t>
      </w:r>
    </w:p>
    <w:p w:rsidR="00250D75" w:rsidRPr="00DE6574" w:rsidRDefault="00F573F3" w:rsidP="004C3055">
      <w:pPr>
        <w:numPr>
          <w:ilvl w:val="0"/>
          <w:numId w:val="33"/>
        </w:numPr>
        <w:pBdr>
          <w:top w:val="nil"/>
          <w:left w:val="nil"/>
          <w:bottom w:val="nil"/>
          <w:right w:val="nil"/>
          <w:between w:val="nil"/>
        </w:pBdr>
        <w:tabs>
          <w:tab w:val="left" w:pos="284"/>
          <w:tab w:val="left" w:pos="426"/>
        </w:tabs>
        <w:spacing w:line="271" w:lineRule="auto"/>
        <w:ind w:leftChars="-71" w:left="-1" w:hangingChars="64" w:hanging="141"/>
        <w:jc w:val="both"/>
        <w:rPr>
          <w:rFonts w:ascii="Arial" w:eastAsia="Arial" w:hAnsi="Arial" w:cs="Arial"/>
          <w:color w:val="000000"/>
          <w:sz w:val="22"/>
          <w:szCs w:val="22"/>
        </w:rPr>
      </w:pPr>
      <w:r w:rsidRPr="00DE6574">
        <w:rPr>
          <w:rFonts w:ascii="Arial" w:eastAsia="Arial" w:hAnsi="Arial" w:cs="Arial"/>
          <w:color w:val="000000"/>
          <w:sz w:val="22"/>
          <w:szCs w:val="22"/>
        </w:rPr>
        <w:t>Wymagania Zamawiającego dotyczące zatrudniania osób na umowę o pracę:</w:t>
      </w:r>
    </w:p>
    <w:p w:rsidR="00FA05FB" w:rsidRPr="00DE6574" w:rsidRDefault="00F573F3" w:rsidP="004C3055">
      <w:pPr>
        <w:numPr>
          <w:ilvl w:val="0"/>
          <w:numId w:val="17"/>
        </w:numPr>
        <w:pBdr>
          <w:top w:val="nil"/>
          <w:left w:val="nil"/>
          <w:bottom w:val="nil"/>
          <w:right w:val="nil"/>
          <w:between w:val="nil"/>
        </w:pBdr>
        <w:spacing w:line="240"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 xml:space="preserve">Zamawiający wymaga zatrudnienia przez Wykonawcę lub podwykonawcę na podstawie umowy o pracę osób wszędzie tam, gdzie wykonywanie czynności wynikających z SWZ w tym z opisu przedmiotu zamówienia, niezbędnych do wykonania przedmiotu zamówienia, polega na wykonywaniu pracy w sposób określony w art. 22 § 1 ustawy z </w:t>
      </w:r>
      <w:r w:rsidRPr="00DE6574">
        <w:rPr>
          <w:rFonts w:ascii="Arial" w:eastAsia="Arial" w:hAnsi="Arial" w:cs="Arial"/>
          <w:color w:val="000000"/>
          <w:sz w:val="22"/>
          <w:szCs w:val="22"/>
        </w:rPr>
        <w:lastRenderedPageBreak/>
        <w:t xml:space="preserve">dnia 26 czerwca 1976r. – Kodeks pracy </w:t>
      </w:r>
      <w:r w:rsidRPr="00DE6574">
        <w:rPr>
          <w:rFonts w:ascii="Arial" w:eastAsia="Arial" w:hAnsi="Arial" w:cs="Arial"/>
          <w:i/>
          <w:color w:val="000000"/>
          <w:sz w:val="22"/>
          <w:szCs w:val="22"/>
        </w:rPr>
        <w:t>(dalej KP, tekst jedn. Dz. U. z 20</w:t>
      </w:r>
      <w:r w:rsidR="00815538">
        <w:rPr>
          <w:rFonts w:ascii="Arial" w:eastAsia="Arial" w:hAnsi="Arial" w:cs="Arial"/>
          <w:i/>
          <w:color w:val="000000"/>
          <w:sz w:val="22"/>
          <w:szCs w:val="22"/>
        </w:rPr>
        <w:t>20</w:t>
      </w:r>
      <w:r w:rsidRPr="00DE6574">
        <w:rPr>
          <w:rFonts w:ascii="Arial" w:eastAsia="Arial" w:hAnsi="Arial" w:cs="Arial"/>
          <w:i/>
          <w:color w:val="000000"/>
          <w:sz w:val="22"/>
          <w:szCs w:val="22"/>
        </w:rPr>
        <w:t xml:space="preserve">r, poz. </w:t>
      </w:r>
      <w:r w:rsidR="00815538">
        <w:rPr>
          <w:rFonts w:ascii="Arial" w:eastAsia="Arial" w:hAnsi="Arial" w:cs="Arial"/>
          <w:i/>
          <w:color w:val="000000"/>
          <w:sz w:val="22"/>
          <w:szCs w:val="22"/>
        </w:rPr>
        <w:t>1320</w:t>
      </w:r>
      <w:r w:rsidRPr="00DE6574">
        <w:rPr>
          <w:rFonts w:ascii="Arial" w:eastAsia="Arial" w:hAnsi="Arial" w:cs="Arial"/>
          <w:i/>
          <w:color w:val="000000"/>
          <w:sz w:val="22"/>
          <w:szCs w:val="22"/>
        </w:rPr>
        <w:t xml:space="preserve"> ze zm.)</w:t>
      </w:r>
      <w:r w:rsidRPr="00DE6574">
        <w:rPr>
          <w:rFonts w:ascii="Arial" w:eastAsia="Arial" w:hAnsi="Arial" w:cs="Arial"/>
          <w:color w:val="000000"/>
          <w:sz w:val="22"/>
          <w:szCs w:val="22"/>
        </w:rPr>
        <w:t xml:space="preserve">. Przedmiotowy wymóg dotyczy pracowników wykonujących następujące czynności </w:t>
      </w:r>
    </w:p>
    <w:p w:rsidR="00FA05FB" w:rsidRPr="00DE6574" w:rsidRDefault="00F573F3" w:rsidP="004C3055">
      <w:pPr>
        <w:pStyle w:val="Akapitzlist"/>
        <w:numPr>
          <w:ilvl w:val="1"/>
          <w:numId w:val="33"/>
        </w:numPr>
        <w:pBdr>
          <w:top w:val="nil"/>
          <w:left w:val="nil"/>
          <w:bottom w:val="nil"/>
          <w:right w:val="nil"/>
          <w:between w:val="nil"/>
        </w:pBdr>
        <w:spacing w:line="240" w:lineRule="auto"/>
        <w:ind w:leftChars="0" w:left="993" w:firstLineChars="0"/>
        <w:jc w:val="both"/>
        <w:rPr>
          <w:rFonts w:ascii="Arial" w:eastAsia="Arial" w:hAnsi="Arial" w:cs="Arial"/>
          <w:color w:val="000000"/>
          <w:sz w:val="22"/>
          <w:szCs w:val="22"/>
        </w:rPr>
      </w:pPr>
      <w:r w:rsidRPr="00DE6574">
        <w:rPr>
          <w:rFonts w:ascii="Arial" w:eastAsia="Arial" w:hAnsi="Arial" w:cs="Arial"/>
          <w:color w:val="000000"/>
          <w:sz w:val="22"/>
          <w:szCs w:val="22"/>
        </w:rPr>
        <w:t>kierowanie pojazdami służącymi do odbioru i transportu odpadów komunalnych (kierowcy),</w:t>
      </w:r>
    </w:p>
    <w:p w:rsidR="00FA05FB" w:rsidRPr="00DE6574" w:rsidRDefault="00F573F3" w:rsidP="004C3055">
      <w:pPr>
        <w:pStyle w:val="Akapitzlist"/>
        <w:numPr>
          <w:ilvl w:val="1"/>
          <w:numId w:val="33"/>
        </w:numPr>
        <w:pBdr>
          <w:top w:val="nil"/>
          <w:left w:val="nil"/>
          <w:bottom w:val="nil"/>
          <w:right w:val="nil"/>
          <w:between w:val="nil"/>
        </w:pBdr>
        <w:spacing w:line="240" w:lineRule="auto"/>
        <w:ind w:leftChars="0" w:left="993" w:firstLineChars="0"/>
        <w:jc w:val="both"/>
        <w:rPr>
          <w:rFonts w:ascii="Arial" w:eastAsia="Arial" w:hAnsi="Arial" w:cs="Arial"/>
          <w:color w:val="000000"/>
          <w:sz w:val="22"/>
          <w:szCs w:val="22"/>
        </w:rPr>
      </w:pPr>
      <w:r w:rsidRPr="00DE6574">
        <w:rPr>
          <w:rFonts w:ascii="Arial" w:eastAsia="Arial" w:hAnsi="Arial" w:cs="Arial"/>
          <w:color w:val="000000"/>
          <w:sz w:val="22"/>
          <w:szCs w:val="22"/>
        </w:rPr>
        <w:t xml:space="preserve">obsługiwanie pojazdów służących do odbioru i transportu odpadów komunalnych </w:t>
      </w:r>
      <w:r w:rsidR="00DE6574" w:rsidRPr="00DE6574">
        <w:rPr>
          <w:rFonts w:ascii="Arial" w:eastAsia="Arial" w:hAnsi="Arial" w:cs="Arial"/>
          <w:color w:val="000000"/>
          <w:sz w:val="22"/>
          <w:szCs w:val="22"/>
        </w:rPr>
        <w:t xml:space="preserve"> </w:t>
      </w:r>
      <w:r w:rsidRPr="00DE6574">
        <w:rPr>
          <w:rFonts w:ascii="Arial" w:eastAsia="Arial" w:hAnsi="Arial" w:cs="Arial"/>
          <w:color w:val="000000"/>
          <w:sz w:val="22"/>
          <w:szCs w:val="22"/>
        </w:rPr>
        <w:t>w zakresie opróżniania pojemników (sprzątacze),</w:t>
      </w:r>
    </w:p>
    <w:p w:rsidR="00FA05FB" w:rsidRPr="00A52738" w:rsidRDefault="00FA05FB">
      <w:pPr>
        <w:pBdr>
          <w:top w:val="nil"/>
          <w:left w:val="nil"/>
          <w:bottom w:val="nil"/>
          <w:right w:val="nil"/>
          <w:between w:val="nil"/>
        </w:pBdr>
        <w:spacing w:line="240" w:lineRule="auto"/>
        <w:jc w:val="both"/>
        <w:rPr>
          <w:rFonts w:ascii="Arial" w:eastAsia="Arial" w:hAnsi="Arial" w:cs="Arial"/>
          <w:color w:val="000000"/>
          <w:sz w:val="8"/>
          <w:szCs w:val="22"/>
        </w:rPr>
      </w:pPr>
    </w:p>
    <w:p w:rsidR="00A52738" w:rsidRPr="00A52738" w:rsidRDefault="00A52738" w:rsidP="00A52738">
      <w:pPr>
        <w:pBdr>
          <w:top w:val="nil"/>
          <w:left w:val="nil"/>
          <w:bottom w:val="nil"/>
          <w:right w:val="nil"/>
          <w:between w:val="nil"/>
        </w:pBdr>
        <w:spacing w:line="240" w:lineRule="auto"/>
        <w:ind w:leftChars="495" w:left="992" w:hanging="2"/>
        <w:jc w:val="both"/>
        <w:rPr>
          <w:rFonts w:ascii="Arial" w:eastAsia="Arial" w:hAnsi="Arial" w:cs="Arial"/>
          <w:color w:val="000000"/>
          <w:sz w:val="22"/>
          <w:szCs w:val="22"/>
        </w:rPr>
      </w:pPr>
      <w:r w:rsidRPr="00A52738">
        <w:rPr>
          <w:rFonts w:ascii="Arial" w:eastAsia="Arial" w:hAnsi="Arial" w:cs="Arial"/>
          <w:color w:val="000000"/>
          <w:sz w:val="22"/>
          <w:szCs w:val="22"/>
        </w:rPr>
        <w:t xml:space="preserve">Przy czym dopuszcza się zatrudnianie: </w:t>
      </w:r>
    </w:p>
    <w:p w:rsidR="00A52738" w:rsidRPr="00A52738" w:rsidRDefault="00A52738" w:rsidP="00A52738">
      <w:pPr>
        <w:pBdr>
          <w:top w:val="nil"/>
          <w:left w:val="nil"/>
          <w:bottom w:val="nil"/>
          <w:right w:val="nil"/>
          <w:between w:val="nil"/>
        </w:pBdr>
        <w:spacing w:line="240" w:lineRule="auto"/>
        <w:ind w:leftChars="495" w:left="992" w:hanging="2"/>
        <w:jc w:val="both"/>
        <w:rPr>
          <w:rFonts w:ascii="Arial" w:eastAsia="Arial" w:hAnsi="Arial" w:cs="Arial"/>
          <w:color w:val="000000"/>
          <w:sz w:val="22"/>
          <w:szCs w:val="22"/>
        </w:rPr>
      </w:pPr>
      <w:r w:rsidRPr="00A52738">
        <w:rPr>
          <w:rFonts w:ascii="Arial" w:eastAsia="Arial" w:hAnsi="Arial" w:cs="Arial"/>
          <w:color w:val="000000"/>
          <w:sz w:val="22"/>
          <w:szCs w:val="22"/>
        </w:rPr>
        <w:t>- w zakresie jak wyżej na podstawie umów o pracę na czas określony lub nieokreślony albo o zastępstwo w zakresie i na zasadach, w jakich stosowanie takich umów dopuszcza kodeks pracy,</w:t>
      </w:r>
    </w:p>
    <w:p w:rsidR="00A52738" w:rsidRPr="00A52738" w:rsidRDefault="00A52738" w:rsidP="00A52738">
      <w:pPr>
        <w:pBdr>
          <w:top w:val="nil"/>
          <w:left w:val="nil"/>
          <w:bottom w:val="nil"/>
          <w:right w:val="nil"/>
          <w:between w:val="nil"/>
        </w:pBdr>
        <w:spacing w:line="240" w:lineRule="auto"/>
        <w:ind w:leftChars="495" w:left="992" w:hanging="2"/>
        <w:jc w:val="both"/>
        <w:rPr>
          <w:rFonts w:ascii="Arial" w:eastAsia="Arial" w:hAnsi="Arial" w:cs="Arial"/>
          <w:color w:val="000000"/>
          <w:sz w:val="22"/>
          <w:szCs w:val="22"/>
        </w:rPr>
      </w:pPr>
      <w:r w:rsidRPr="00A52738">
        <w:rPr>
          <w:rFonts w:ascii="Arial" w:eastAsia="Arial" w:hAnsi="Arial" w:cs="Arial"/>
          <w:color w:val="000000"/>
          <w:sz w:val="22"/>
          <w:szCs w:val="22"/>
        </w:rPr>
        <w:t>- w pełnym lub częściowym wymiarze czasu pracy.</w:t>
      </w:r>
    </w:p>
    <w:p w:rsidR="00A52738" w:rsidRDefault="00A52738" w:rsidP="00A52738">
      <w:pPr>
        <w:pBdr>
          <w:top w:val="nil"/>
          <w:left w:val="nil"/>
          <w:bottom w:val="nil"/>
          <w:right w:val="nil"/>
          <w:between w:val="nil"/>
        </w:pBdr>
        <w:spacing w:line="240" w:lineRule="auto"/>
        <w:ind w:leftChars="495" w:left="992" w:hanging="2"/>
        <w:jc w:val="both"/>
        <w:rPr>
          <w:rFonts w:ascii="Arial" w:eastAsia="Arial" w:hAnsi="Arial" w:cs="Arial"/>
          <w:color w:val="000000"/>
          <w:sz w:val="22"/>
          <w:szCs w:val="22"/>
        </w:rPr>
      </w:pPr>
      <w:r w:rsidRPr="00A52738">
        <w:rPr>
          <w:rFonts w:ascii="Arial" w:eastAsia="Arial" w:hAnsi="Arial" w:cs="Arial"/>
          <w:color w:val="000000"/>
          <w:sz w:val="22"/>
          <w:szCs w:val="22"/>
        </w:rPr>
        <w:t>Wykonawca jest zobowiązany zawrzeć w każdej umowie o podwykonawstwo stosowne zapisy zobowiązujące podwykonawców do zatrudnienia na umowę o pracę wszystkich osób, które wykonują prace w sposób określony w art. 22 §1 KP.</w:t>
      </w:r>
    </w:p>
    <w:p w:rsidR="00A52738" w:rsidRPr="00A52738" w:rsidRDefault="00A52738">
      <w:pPr>
        <w:pBdr>
          <w:top w:val="nil"/>
          <w:left w:val="nil"/>
          <w:bottom w:val="nil"/>
          <w:right w:val="nil"/>
          <w:between w:val="nil"/>
        </w:pBdr>
        <w:spacing w:line="240" w:lineRule="auto"/>
        <w:jc w:val="both"/>
        <w:rPr>
          <w:rFonts w:ascii="Arial" w:eastAsia="Arial" w:hAnsi="Arial" w:cs="Arial"/>
          <w:color w:val="000000"/>
          <w:sz w:val="10"/>
          <w:szCs w:val="22"/>
        </w:rPr>
      </w:pPr>
    </w:p>
    <w:p w:rsidR="00FA05FB" w:rsidRDefault="00F573F3" w:rsidP="00DE6574">
      <w:pPr>
        <w:numPr>
          <w:ilvl w:val="0"/>
          <w:numId w:val="2"/>
        </w:numPr>
        <w:pBdr>
          <w:top w:val="nil"/>
          <w:left w:val="nil"/>
          <w:bottom w:val="nil"/>
          <w:right w:val="nil"/>
          <w:between w:val="nil"/>
        </w:pBdr>
        <w:spacing w:line="240"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dokumentowanie zatrudnienia osób wykonujących wskazane w ppkt. 1) czynności polegać będzie na:</w:t>
      </w:r>
    </w:p>
    <w:p w:rsidR="00A52738" w:rsidRPr="00A52738" w:rsidRDefault="00A52738" w:rsidP="004C3055">
      <w:pPr>
        <w:pStyle w:val="Akapitzlist"/>
        <w:numPr>
          <w:ilvl w:val="0"/>
          <w:numId w:val="47"/>
        </w:numPr>
        <w:pBdr>
          <w:top w:val="nil"/>
          <w:left w:val="nil"/>
          <w:bottom w:val="nil"/>
          <w:right w:val="nil"/>
          <w:between w:val="nil"/>
        </w:pBdr>
        <w:spacing w:line="240" w:lineRule="auto"/>
        <w:ind w:leftChars="0" w:firstLineChars="0"/>
        <w:jc w:val="both"/>
        <w:rPr>
          <w:rFonts w:ascii="Arial" w:eastAsia="Arial" w:hAnsi="Arial" w:cs="Arial"/>
          <w:color w:val="000000"/>
          <w:sz w:val="22"/>
          <w:szCs w:val="22"/>
        </w:rPr>
      </w:pPr>
      <w:r w:rsidRPr="00A52738">
        <w:rPr>
          <w:rFonts w:ascii="Arial" w:hAnsi="Arial" w:cs="Arial"/>
          <w:sz w:val="22"/>
          <w:szCs w:val="22"/>
        </w:rPr>
        <w:t>na etapie składania ofert - Wykonawca składa oświadczenie w formularzu ofertowym,</w:t>
      </w:r>
    </w:p>
    <w:p w:rsidR="00A52738" w:rsidRPr="00A52738" w:rsidRDefault="00A52738" w:rsidP="004C3055">
      <w:pPr>
        <w:pStyle w:val="Akapitzlist"/>
        <w:numPr>
          <w:ilvl w:val="0"/>
          <w:numId w:val="47"/>
        </w:numPr>
        <w:pBdr>
          <w:top w:val="nil"/>
          <w:left w:val="nil"/>
          <w:bottom w:val="nil"/>
          <w:right w:val="nil"/>
          <w:between w:val="nil"/>
        </w:pBdr>
        <w:spacing w:line="240" w:lineRule="auto"/>
        <w:ind w:leftChars="0" w:firstLineChars="0"/>
        <w:jc w:val="both"/>
        <w:rPr>
          <w:rFonts w:ascii="Arial" w:eastAsia="Arial" w:hAnsi="Arial" w:cs="Arial"/>
          <w:color w:val="000000"/>
          <w:sz w:val="22"/>
          <w:szCs w:val="22"/>
        </w:rPr>
      </w:pPr>
      <w:r w:rsidRPr="00A52738">
        <w:rPr>
          <w:rFonts w:ascii="Arial" w:hAnsi="Arial" w:cs="Arial"/>
          <w:sz w:val="22"/>
          <w:szCs w:val="22"/>
        </w:rPr>
        <w:t>na etapie realizacji umowy – Zamawiający przewiduje możliwość żądania złożenia w wyznaczonym terminie:</w:t>
      </w:r>
    </w:p>
    <w:p w:rsidR="00A52738" w:rsidRPr="00A52738" w:rsidRDefault="00A52738" w:rsidP="00A52738">
      <w:pPr>
        <w:pStyle w:val="Akapitzlist"/>
        <w:pBdr>
          <w:top w:val="nil"/>
          <w:left w:val="nil"/>
          <w:bottom w:val="nil"/>
          <w:right w:val="nil"/>
          <w:between w:val="nil"/>
        </w:pBdr>
        <w:spacing w:line="240" w:lineRule="auto"/>
        <w:ind w:leftChars="0" w:left="1286" w:firstLineChars="0" w:firstLine="0"/>
        <w:jc w:val="both"/>
        <w:rPr>
          <w:rFonts w:ascii="Arial" w:hAnsi="Arial" w:cs="Arial"/>
          <w:sz w:val="22"/>
          <w:szCs w:val="22"/>
        </w:rPr>
      </w:pPr>
      <w:r w:rsidRPr="00A52738">
        <w:rPr>
          <w:rFonts w:ascii="Arial" w:hAnsi="Arial" w:cs="Arial"/>
          <w:sz w:val="22"/>
          <w:szCs w:val="22"/>
        </w:rPr>
        <w:t>- oświadczenia zatrudnionego pracownika,</w:t>
      </w:r>
    </w:p>
    <w:p w:rsidR="00A52738" w:rsidRPr="00A52738" w:rsidRDefault="00A52738" w:rsidP="00A52738">
      <w:pPr>
        <w:pStyle w:val="Akapitzlist"/>
        <w:pBdr>
          <w:top w:val="nil"/>
          <w:left w:val="nil"/>
          <w:bottom w:val="nil"/>
          <w:right w:val="nil"/>
          <w:between w:val="nil"/>
        </w:pBdr>
        <w:spacing w:line="240" w:lineRule="auto"/>
        <w:ind w:leftChars="0" w:left="1286" w:firstLineChars="0" w:firstLine="0"/>
        <w:jc w:val="both"/>
        <w:rPr>
          <w:rFonts w:ascii="Arial" w:hAnsi="Arial" w:cs="Arial"/>
          <w:sz w:val="22"/>
          <w:szCs w:val="22"/>
        </w:rPr>
      </w:pPr>
      <w:r w:rsidRPr="00A52738">
        <w:rPr>
          <w:rFonts w:ascii="Arial" w:hAnsi="Arial" w:cs="Arial"/>
          <w:sz w:val="22"/>
          <w:szCs w:val="22"/>
        </w:rPr>
        <w:t>- oświadczenia wykonawcy lub podwykonawcy o zatrudnieniu pracownika na podstawie umowy o pracę,</w:t>
      </w:r>
    </w:p>
    <w:p w:rsidR="00A52738" w:rsidRPr="00A52738" w:rsidRDefault="00A52738" w:rsidP="00A52738">
      <w:pPr>
        <w:pStyle w:val="Akapitzlist"/>
        <w:pBdr>
          <w:top w:val="nil"/>
          <w:left w:val="nil"/>
          <w:bottom w:val="nil"/>
          <w:right w:val="nil"/>
          <w:between w:val="nil"/>
        </w:pBdr>
        <w:spacing w:line="240" w:lineRule="auto"/>
        <w:ind w:leftChars="0" w:left="1286" w:firstLineChars="0" w:firstLine="0"/>
        <w:jc w:val="both"/>
        <w:rPr>
          <w:rFonts w:ascii="Arial" w:hAnsi="Arial" w:cs="Arial"/>
          <w:sz w:val="22"/>
          <w:szCs w:val="22"/>
        </w:rPr>
      </w:pPr>
      <w:r w:rsidRPr="00A52738">
        <w:rPr>
          <w:rFonts w:ascii="Arial" w:hAnsi="Arial" w:cs="Arial"/>
          <w:sz w:val="22"/>
          <w:szCs w:val="22"/>
        </w:rPr>
        <w:t xml:space="preserve">- poświadczonej za zgodność z oryginałem kopii umowy o pracę zatrudnionego pracownika, </w:t>
      </w:r>
    </w:p>
    <w:p w:rsidR="00A52738" w:rsidRPr="00A52738" w:rsidRDefault="00A52738" w:rsidP="00A52738">
      <w:pPr>
        <w:pStyle w:val="Akapitzlist"/>
        <w:pBdr>
          <w:top w:val="nil"/>
          <w:left w:val="nil"/>
          <w:bottom w:val="nil"/>
          <w:right w:val="nil"/>
          <w:between w:val="nil"/>
        </w:pBdr>
        <w:spacing w:line="240" w:lineRule="auto"/>
        <w:ind w:leftChars="0" w:left="1286" w:firstLineChars="0" w:firstLine="0"/>
        <w:jc w:val="both"/>
        <w:rPr>
          <w:rFonts w:ascii="Arial" w:hAnsi="Arial" w:cs="Arial"/>
          <w:sz w:val="22"/>
          <w:szCs w:val="22"/>
        </w:rPr>
      </w:pPr>
      <w:r w:rsidRPr="00A52738">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FA05FB" w:rsidRDefault="00A52738" w:rsidP="00BE22D8">
      <w:pPr>
        <w:pBdr>
          <w:top w:val="nil"/>
          <w:left w:val="nil"/>
          <w:bottom w:val="nil"/>
          <w:right w:val="nil"/>
          <w:between w:val="nil"/>
        </w:pBdr>
        <w:tabs>
          <w:tab w:val="left" w:pos="567"/>
        </w:tabs>
        <w:spacing w:line="271" w:lineRule="auto"/>
        <w:ind w:leftChars="142" w:left="566" w:firstLineChars="0" w:hanging="282"/>
        <w:jc w:val="both"/>
        <w:rPr>
          <w:rFonts w:ascii="Arial" w:eastAsia="Arial" w:hAnsi="Arial" w:cs="Arial"/>
          <w:color w:val="000000"/>
          <w:sz w:val="22"/>
          <w:szCs w:val="22"/>
        </w:rPr>
      </w:pPr>
      <w:r>
        <w:rPr>
          <w:rFonts w:ascii="Arial" w:eastAsia="Arial" w:hAnsi="Arial" w:cs="Arial"/>
          <w:color w:val="000000"/>
          <w:sz w:val="22"/>
          <w:szCs w:val="22"/>
        </w:rPr>
        <w:t>3</w:t>
      </w:r>
      <w:r w:rsidR="00F573F3" w:rsidRPr="00DE6574">
        <w:rPr>
          <w:rFonts w:ascii="Arial" w:eastAsia="Arial" w:hAnsi="Arial" w:cs="Arial"/>
          <w:color w:val="000000"/>
          <w:sz w:val="22"/>
          <w:szCs w:val="22"/>
        </w:rPr>
        <w:t xml:space="preserve">) uprawnienia Zamawiającego odnośnie kontroli spełniania przez Wykonawcę wymagań,                      o których mowa w art. 95 </w:t>
      </w:r>
      <w:r w:rsidR="004F3179">
        <w:rPr>
          <w:rFonts w:ascii="Arial" w:eastAsia="Arial" w:hAnsi="Arial" w:cs="Arial"/>
          <w:color w:val="000000"/>
          <w:sz w:val="22"/>
          <w:szCs w:val="22"/>
        </w:rPr>
        <w:t>u</w:t>
      </w:r>
      <w:r w:rsidR="00F573F3" w:rsidRPr="00DE6574">
        <w:rPr>
          <w:rFonts w:ascii="Arial" w:eastAsia="Arial" w:hAnsi="Arial" w:cs="Arial"/>
          <w:color w:val="000000"/>
          <w:sz w:val="22"/>
          <w:szCs w:val="22"/>
        </w:rPr>
        <w:t>Pzp oraz sankcje z tytułu niespełniania tych wymagań zawarte są we wzorze umowy, stanowiącym załącznik do SWZ.</w:t>
      </w:r>
    </w:p>
    <w:p w:rsidR="00BE22D8" w:rsidRDefault="00BE22D8" w:rsidP="00BE22D8">
      <w:p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BE22D8">
        <w:rPr>
          <w:rFonts w:ascii="Arial" w:eastAsia="Arial" w:hAnsi="Arial" w:cs="Arial"/>
          <w:color w:val="000000"/>
          <w:sz w:val="22"/>
          <w:szCs w:val="22"/>
        </w:rPr>
        <w:t>9.</w:t>
      </w:r>
      <w:r w:rsidRPr="00BE22D8">
        <w:rPr>
          <w:rFonts w:ascii="Arial" w:eastAsia="Arial" w:hAnsi="Arial" w:cs="Arial"/>
          <w:color w:val="000000"/>
          <w:sz w:val="22"/>
          <w:szCs w:val="22"/>
        </w:rPr>
        <w:tab/>
        <w:t xml:space="preserve">Zamawiający nie </w:t>
      </w:r>
      <w:r>
        <w:rPr>
          <w:rFonts w:ascii="Arial" w:eastAsia="Arial" w:hAnsi="Arial" w:cs="Arial"/>
          <w:color w:val="000000"/>
          <w:sz w:val="22"/>
          <w:szCs w:val="22"/>
        </w:rPr>
        <w:t xml:space="preserve">zamierza ustanowić dynamicznego systemu zakupów. </w:t>
      </w:r>
    </w:p>
    <w:p w:rsidR="00BE22D8" w:rsidRDefault="00BE22D8" w:rsidP="00BE22D8">
      <w:pPr>
        <w:pBdr>
          <w:top w:val="nil"/>
          <w:left w:val="nil"/>
          <w:bottom w:val="nil"/>
          <w:right w:val="nil"/>
          <w:between w:val="nil"/>
        </w:pBdr>
        <w:tabs>
          <w:tab w:val="left" w:pos="284"/>
        </w:tabs>
        <w:spacing w:line="271" w:lineRule="auto"/>
        <w:ind w:leftChars="-71" w:left="283" w:hangingChars="193" w:hanging="425"/>
        <w:jc w:val="both"/>
        <w:rPr>
          <w:rFonts w:ascii="Arial" w:eastAsia="Arial" w:hAnsi="Arial" w:cs="Arial"/>
          <w:color w:val="000000"/>
          <w:sz w:val="22"/>
          <w:szCs w:val="22"/>
        </w:rPr>
      </w:pPr>
      <w:r>
        <w:rPr>
          <w:rFonts w:ascii="Arial" w:eastAsia="Arial" w:hAnsi="Arial" w:cs="Arial"/>
          <w:color w:val="000000"/>
          <w:sz w:val="22"/>
          <w:szCs w:val="22"/>
        </w:rPr>
        <w:t>10. Zamawiający nie przewiduje dokonania wyboru najkorzystniejszej oferty z zastosowaniem aukcji elektronicznej</w:t>
      </w:r>
      <w:r w:rsidR="00677992">
        <w:rPr>
          <w:rFonts w:ascii="Arial" w:eastAsia="Arial" w:hAnsi="Arial" w:cs="Arial"/>
          <w:color w:val="000000"/>
          <w:sz w:val="22"/>
          <w:szCs w:val="22"/>
        </w:rPr>
        <w:t>.</w:t>
      </w:r>
      <w:r>
        <w:rPr>
          <w:rFonts w:ascii="Arial" w:eastAsia="Arial" w:hAnsi="Arial" w:cs="Arial"/>
          <w:color w:val="000000"/>
          <w:sz w:val="22"/>
          <w:szCs w:val="22"/>
        </w:rPr>
        <w:t xml:space="preserve"> </w:t>
      </w:r>
    </w:p>
    <w:p w:rsidR="00BE22D8" w:rsidRPr="00DE6574" w:rsidRDefault="00BE22D8" w:rsidP="00BE22D8">
      <w:p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p>
    <w:p w:rsidR="00FA05FB" w:rsidRPr="00DE6574" w:rsidRDefault="00F573F3" w:rsidP="004C3055">
      <w:pPr>
        <w:numPr>
          <w:ilvl w:val="0"/>
          <w:numId w:val="39"/>
        </w:numPr>
        <w:pBdr>
          <w:top w:val="nil"/>
          <w:left w:val="nil"/>
          <w:bottom w:val="nil"/>
          <w:right w:val="nil"/>
          <w:between w:val="nil"/>
        </w:pBdr>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TERMIN WYKONANIA ZAMÓWIENIA.</w:t>
      </w:r>
    </w:p>
    <w:p w:rsidR="00FA05FB" w:rsidRPr="00DE6574" w:rsidRDefault="00FA05FB">
      <w:p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p>
    <w:p w:rsidR="00FA05FB" w:rsidRPr="00DE6574" w:rsidRDefault="00F573F3" w:rsidP="00003431">
      <w:pPr>
        <w:widowControl w:val="0"/>
        <w:pBdr>
          <w:top w:val="nil"/>
          <w:left w:val="nil"/>
          <w:bottom w:val="nil"/>
          <w:right w:val="nil"/>
          <w:between w:val="nil"/>
        </w:pBdr>
        <w:shd w:val="clear" w:color="auto" w:fill="FFFFFF"/>
        <w:spacing w:line="240" w:lineRule="auto"/>
        <w:ind w:leftChars="0" w:left="0" w:firstLineChars="0" w:firstLine="0"/>
        <w:jc w:val="both"/>
        <w:rPr>
          <w:rFonts w:ascii="Arial" w:eastAsia="Arial" w:hAnsi="Arial" w:cs="Arial"/>
          <w:color w:val="000000"/>
          <w:sz w:val="22"/>
          <w:szCs w:val="22"/>
        </w:rPr>
      </w:pPr>
      <w:r w:rsidRPr="00DE6574">
        <w:rPr>
          <w:rFonts w:ascii="Arial" w:eastAsia="Arial" w:hAnsi="Arial" w:cs="Arial"/>
          <w:sz w:val="22"/>
          <w:szCs w:val="22"/>
        </w:rPr>
        <w:t xml:space="preserve">Od dnia zawarcia umowy - nie wcześniej niż od 1 stycznia 2022 r. - do dnia 31 grudnia 2022 r. lub do dnia wypłaty całości wynagrodzenia umownego w zależności od tego, które z tych zdarzeń nastąpi wcześniej. </w:t>
      </w:r>
    </w:p>
    <w:p w:rsidR="00FA05FB" w:rsidRPr="00DE6574" w:rsidRDefault="00FA05FB">
      <w:pPr>
        <w:pBdr>
          <w:top w:val="nil"/>
          <w:left w:val="nil"/>
          <w:bottom w:val="nil"/>
          <w:right w:val="nil"/>
          <w:between w:val="nil"/>
        </w:pBdr>
        <w:spacing w:line="271" w:lineRule="auto"/>
        <w:ind w:left="0" w:hanging="2"/>
        <w:rPr>
          <w:rFonts w:ascii="Arial" w:eastAsia="Arial" w:hAnsi="Arial" w:cs="Arial"/>
          <w:color w:val="000000"/>
          <w:sz w:val="22"/>
          <w:szCs w:val="22"/>
        </w:rPr>
      </w:pPr>
    </w:p>
    <w:p w:rsidR="00FA05FB" w:rsidRPr="00DE6574" w:rsidRDefault="00F573F3" w:rsidP="004C3055">
      <w:pPr>
        <w:numPr>
          <w:ilvl w:val="0"/>
          <w:numId w:val="39"/>
        </w:numPr>
        <w:pBdr>
          <w:top w:val="nil"/>
          <w:left w:val="nil"/>
          <w:bottom w:val="nil"/>
          <w:right w:val="nil"/>
          <w:between w:val="nil"/>
        </w:pBdr>
        <w:spacing w:line="271" w:lineRule="auto"/>
        <w:ind w:left="0" w:hanging="2"/>
        <w:rPr>
          <w:rFonts w:ascii="Arial" w:eastAsia="Arial" w:hAnsi="Arial" w:cs="Arial"/>
          <w:color w:val="000000"/>
          <w:sz w:val="22"/>
          <w:szCs w:val="22"/>
        </w:rPr>
      </w:pPr>
      <w:r w:rsidRPr="00DE6574">
        <w:rPr>
          <w:rFonts w:ascii="Arial" w:eastAsia="Arial" w:hAnsi="Arial" w:cs="Arial"/>
          <w:b/>
          <w:color w:val="000000"/>
          <w:sz w:val="22"/>
          <w:szCs w:val="22"/>
        </w:rPr>
        <w:t>PODSTAWY WYKLUCZENIA</w:t>
      </w:r>
    </w:p>
    <w:p w:rsidR="00FA05FB" w:rsidRPr="00DE6574" w:rsidRDefault="00FA05FB">
      <w:pPr>
        <w:pBdr>
          <w:top w:val="nil"/>
          <w:left w:val="nil"/>
          <w:bottom w:val="nil"/>
          <w:right w:val="nil"/>
          <w:between w:val="nil"/>
        </w:pBdr>
        <w:tabs>
          <w:tab w:val="left" w:pos="851"/>
        </w:tabs>
        <w:spacing w:line="271" w:lineRule="auto"/>
        <w:ind w:left="0" w:hanging="2"/>
        <w:rPr>
          <w:rFonts w:ascii="Arial" w:eastAsia="Arial" w:hAnsi="Arial" w:cs="Arial"/>
          <w:color w:val="000000"/>
          <w:sz w:val="22"/>
          <w:szCs w:val="22"/>
        </w:rPr>
      </w:pPr>
    </w:p>
    <w:p w:rsidR="00FA05FB" w:rsidRPr="00DE6574" w:rsidRDefault="00F573F3" w:rsidP="004C3055">
      <w:pPr>
        <w:numPr>
          <w:ilvl w:val="3"/>
          <w:numId w:val="39"/>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O udzielenie zamówienia mogą ubiegać się wykonawcy, którzy nie podlegają wykluczeniu oraz spełniają warunki udziału w postępowaniu.</w:t>
      </w:r>
    </w:p>
    <w:p w:rsidR="00FA05FB" w:rsidRPr="00DE6574" w:rsidRDefault="00F573F3" w:rsidP="004C3055">
      <w:pPr>
        <w:numPr>
          <w:ilvl w:val="3"/>
          <w:numId w:val="39"/>
        </w:num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 xml:space="preserve">Podstawy wykluczenia, o których mowa w </w:t>
      </w:r>
      <w:r w:rsidRPr="00DE6574">
        <w:rPr>
          <w:rFonts w:ascii="Arial" w:eastAsia="Arial" w:hAnsi="Arial" w:cs="Arial"/>
          <w:b/>
          <w:color w:val="000000"/>
          <w:sz w:val="22"/>
          <w:szCs w:val="22"/>
        </w:rPr>
        <w:t xml:space="preserve">art. 108 ust. 1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r w:rsidRPr="00DE6574">
        <w:rPr>
          <w:rFonts w:ascii="Arial" w:eastAsia="Arial" w:hAnsi="Arial" w:cs="Arial"/>
          <w:color w:val="000000"/>
          <w:sz w:val="22"/>
          <w:szCs w:val="22"/>
        </w:rPr>
        <w:t xml:space="preserve">. </w:t>
      </w:r>
    </w:p>
    <w:p w:rsidR="00FA05FB" w:rsidRPr="00DE6574" w:rsidRDefault="00F573F3">
      <w:pPr>
        <w:pBdr>
          <w:top w:val="nil"/>
          <w:left w:val="nil"/>
          <w:bottom w:val="nil"/>
          <w:right w:val="nil"/>
          <w:between w:val="nil"/>
        </w:pBdr>
        <w:spacing w:line="271" w:lineRule="auto"/>
        <w:ind w:left="0" w:hanging="2"/>
        <w:rPr>
          <w:rFonts w:ascii="Arial" w:eastAsia="Arial" w:hAnsi="Arial" w:cs="Arial"/>
          <w:color w:val="000000"/>
          <w:sz w:val="22"/>
          <w:szCs w:val="22"/>
        </w:rPr>
      </w:pPr>
      <w:r w:rsidRPr="00DE6574">
        <w:rPr>
          <w:rFonts w:ascii="Arial" w:eastAsia="Arial" w:hAnsi="Arial" w:cs="Arial"/>
          <w:color w:val="000000"/>
          <w:sz w:val="22"/>
          <w:szCs w:val="22"/>
        </w:rPr>
        <w:t>Z postępowania o udzielenie zamówienia wyklucza się wykonawcę:</w:t>
      </w:r>
    </w:p>
    <w:p w:rsidR="00FA05FB" w:rsidRPr="00DE6574" w:rsidRDefault="00F573F3" w:rsidP="004C3055">
      <w:pPr>
        <w:numPr>
          <w:ilvl w:val="1"/>
          <w:numId w:val="5"/>
        </w:numPr>
        <w:pBdr>
          <w:top w:val="nil"/>
          <w:left w:val="nil"/>
          <w:bottom w:val="nil"/>
          <w:right w:val="nil"/>
          <w:between w:val="nil"/>
        </w:pBdr>
        <w:tabs>
          <w:tab w:val="left" w:pos="284"/>
          <w:tab w:val="left" w:pos="993"/>
        </w:tabs>
        <w:spacing w:line="271" w:lineRule="auto"/>
        <w:ind w:left="0" w:hanging="2"/>
        <w:rPr>
          <w:rFonts w:ascii="Arial" w:eastAsia="Arial" w:hAnsi="Arial" w:cs="Arial"/>
          <w:color w:val="000000"/>
          <w:sz w:val="22"/>
          <w:szCs w:val="22"/>
        </w:rPr>
      </w:pPr>
      <w:r w:rsidRPr="00DE6574">
        <w:rPr>
          <w:rFonts w:ascii="Arial" w:eastAsia="Arial" w:hAnsi="Arial" w:cs="Arial"/>
          <w:color w:val="000000"/>
          <w:sz w:val="22"/>
          <w:szCs w:val="22"/>
        </w:rPr>
        <w:t>będącego osobą fizyczną, którego prawomocnie skazano za przestępstwo:</w:t>
      </w:r>
    </w:p>
    <w:p w:rsidR="00FA05FB" w:rsidRDefault="00F573F3" w:rsidP="004C3055">
      <w:pPr>
        <w:numPr>
          <w:ilvl w:val="2"/>
          <w:numId w:val="27"/>
        </w:numPr>
        <w:pBdr>
          <w:top w:val="nil"/>
          <w:left w:val="nil"/>
          <w:bottom w:val="nil"/>
          <w:right w:val="nil"/>
          <w:between w:val="nil"/>
        </w:pBdr>
        <w:tabs>
          <w:tab w:val="left" w:pos="851"/>
        </w:tabs>
        <w:spacing w:line="271" w:lineRule="auto"/>
        <w:ind w:leftChars="141" w:left="847" w:hangingChars="257" w:hanging="565"/>
        <w:jc w:val="both"/>
        <w:rPr>
          <w:rFonts w:ascii="Arial" w:eastAsia="Arial" w:hAnsi="Arial" w:cs="Arial"/>
          <w:color w:val="000000"/>
          <w:sz w:val="22"/>
          <w:szCs w:val="22"/>
        </w:rPr>
      </w:pPr>
      <w:r w:rsidRPr="00DE6574">
        <w:rPr>
          <w:rFonts w:ascii="Arial" w:eastAsia="Arial" w:hAnsi="Arial" w:cs="Arial"/>
          <w:color w:val="000000"/>
          <w:sz w:val="22"/>
          <w:szCs w:val="22"/>
        </w:rPr>
        <w:t xml:space="preserve">udziału w zorganizowanej grupie przestępczej albo związku mającym na celu popełnienie przestępstwa lub przestępstwa skarbowego, o którym mowa w art. 258 Kodeksu karnego </w:t>
      </w:r>
      <w:r w:rsidRPr="00DE6574">
        <w:rPr>
          <w:rFonts w:ascii="Arial" w:eastAsia="Arial" w:hAnsi="Arial" w:cs="Arial"/>
          <w:b/>
          <w:color w:val="000000"/>
          <w:sz w:val="22"/>
          <w:szCs w:val="22"/>
        </w:rPr>
        <w:t xml:space="preserve">(art. 108 ust. 1 pkt 1 lit. a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r w:rsidRPr="00DE6574">
        <w:rPr>
          <w:rFonts w:ascii="Arial" w:eastAsia="Arial" w:hAnsi="Arial" w:cs="Arial"/>
          <w:color w:val="000000"/>
          <w:sz w:val="22"/>
          <w:szCs w:val="22"/>
        </w:rPr>
        <w:t>,</w:t>
      </w:r>
    </w:p>
    <w:p w:rsidR="00FA05FB" w:rsidRDefault="00F573F3" w:rsidP="004C3055">
      <w:pPr>
        <w:numPr>
          <w:ilvl w:val="2"/>
          <w:numId w:val="27"/>
        </w:numPr>
        <w:pBdr>
          <w:top w:val="nil"/>
          <w:left w:val="nil"/>
          <w:bottom w:val="nil"/>
          <w:right w:val="nil"/>
          <w:between w:val="nil"/>
        </w:pBdr>
        <w:tabs>
          <w:tab w:val="left" w:pos="851"/>
        </w:tabs>
        <w:spacing w:line="271" w:lineRule="auto"/>
        <w:ind w:leftChars="141" w:left="847" w:hangingChars="257" w:hanging="565"/>
        <w:jc w:val="both"/>
        <w:rPr>
          <w:rFonts w:ascii="Arial" w:eastAsia="Arial" w:hAnsi="Arial" w:cs="Arial"/>
          <w:color w:val="000000"/>
          <w:sz w:val="22"/>
          <w:szCs w:val="22"/>
        </w:rPr>
      </w:pPr>
      <w:r w:rsidRPr="00DE6574">
        <w:rPr>
          <w:rFonts w:ascii="Arial" w:eastAsia="Arial" w:hAnsi="Arial" w:cs="Arial"/>
          <w:color w:val="000000"/>
          <w:sz w:val="22"/>
          <w:szCs w:val="22"/>
        </w:rPr>
        <w:lastRenderedPageBreak/>
        <w:t xml:space="preserve">handlu ludźmi, o którym mowa w art. 189a Kodeksu karnego </w:t>
      </w:r>
      <w:r w:rsidRPr="00DE6574">
        <w:rPr>
          <w:rFonts w:ascii="Arial" w:eastAsia="Arial" w:hAnsi="Arial" w:cs="Arial"/>
          <w:b/>
          <w:color w:val="000000"/>
          <w:sz w:val="22"/>
          <w:szCs w:val="22"/>
        </w:rPr>
        <w:t xml:space="preserve">(art. 108 ust. 1 pkt 1 lit. b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r w:rsidRPr="00DE6574">
        <w:rPr>
          <w:rFonts w:ascii="Arial" w:eastAsia="Arial" w:hAnsi="Arial" w:cs="Arial"/>
          <w:color w:val="000000"/>
          <w:sz w:val="22"/>
          <w:szCs w:val="22"/>
        </w:rPr>
        <w:t>,</w:t>
      </w:r>
    </w:p>
    <w:p w:rsidR="00FA05FB" w:rsidRDefault="00F573F3" w:rsidP="004C3055">
      <w:pPr>
        <w:numPr>
          <w:ilvl w:val="2"/>
          <w:numId w:val="27"/>
        </w:numPr>
        <w:pBdr>
          <w:top w:val="nil"/>
          <w:left w:val="nil"/>
          <w:bottom w:val="nil"/>
          <w:right w:val="nil"/>
          <w:between w:val="nil"/>
        </w:pBdr>
        <w:tabs>
          <w:tab w:val="left" w:pos="851"/>
        </w:tabs>
        <w:spacing w:line="271" w:lineRule="auto"/>
        <w:ind w:leftChars="141" w:left="847" w:hangingChars="257" w:hanging="565"/>
        <w:jc w:val="both"/>
        <w:rPr>
          <w:rFonts w:ascii="Arial" w:eastAsia="Arial" w:hAnsi="Arial" w:cs="Arial"/>
          <w:color w:val="000000"/>
          <w:sz w:val="22"/>
          <w:szCs w:val="22"/>
        </w:rPr>
      </w:pPr>
      <w:r w:rsidRPr="00DE6574">
        <w:rPr>
          <w:rFonts w:ascii="Arial" w:eastAsia="Arial" w:hAnsi="Arial" w:cs="Arial"/>
          <w:color w:val="000000"/>
          <w:sz w:val="22"/>
          <w:szCs w:val="22"/>
        </w:rPr>
        <w:t xml:space="preserve">o którym mowa w art. 228-230a, art. 250a Kodeksu karnego lub w art. 46 lub art. 48 ustawy z dnia 25 czerwca 2010 r. o sporcie </w:t>
      </w:r>
      <w:r w:rsidRPr="00DE6574">
        <w:rPr>
          <w:rFonts w:ascii="Arial" w:eastAsia="Arial" w:hAnsi="Arial" w:cs="Arial"/>
          <w:b/>
          <w:color w:val="000000"/>
          <w:sz w:val="22"/>
          <w:szCs w:val="22"/>
        </w:rPr>
        <w:t xml:space="preserve">(art. 108 ust. 1 pkt 1 lit. c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r w:rsidRPr="00DE6574">
        <w:rPr>
          <w:rFonts w:ascii="Arial" w:eastAsia="Arial" w:hAnsi="Arial" w:cs="Arial"/>
          <w:color w:val="000000"/>
          <w:sz w:val="22"/>
          <w:szCs w:val="22"/>
        </w:rPr>
        <w:t>,</w:t>
      </w:r>
    </w:p>
    <w:p w:rsidR="00FA05FB" w:rsidRDefault="00F573F3" w:rsidP="004C3055">
      <w:pPr>
        <w:numPr>
          <w:ilvl w:val="2"/>
          <w:numId w:val="27"/>
        </w:numPr>
        <w:pBdr>
          <w:top w:val="nil"/>
          <w:left w:val="nil"/>
          <w:bottom w:val="nil"/>
          <w:right w:val="nil"/>
          <w:between w:val="nil"/>
        </w:pBdr>
        <w:tabs>
          <w:tab w:val="left" w:pos="851"/>
        </w:tabs>
        <w:spacing w:line="271" w:lineRule="auto"/>
        <w:ind w:leftChars="141" w:left="847" w:hangingChars="257" w:hanging="565"/>
        <w:jc w:val="both"/>
        <w:rPr>
          <w:rFonts w:ascii="Arial" w:eastAsia="Arial" w:hAnsi="Arial" w:cs="Arial"/>
          <w:color w:val="000000"/>
          <w:sz w:val="22"/>
          <w:szCs w:val="22"/>
        </w:rPr>
      </w:pPr>
      <w:r w:rsidRPr="00DE6574">
        <w:rPr>
          <w:rFonts w:ascii="Arial" w:eastAsia="Arial" w:hAnsi="Arial" w:cs="Arial"/>
          <w:color w:val="000000"/>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rsidRPr="00DE6574">
        <w:rPr>
          <w:rFonts w:ascii="Arial" w:eastAsia="Arial" w:hAnsi="Arial" w:cs="Arial"/>
          <w:b/>
          <w:color w:val="000000"/>
          <w:sz w:val="22"/>
          <w:szCs w:val="22"/>
        </w:rPr>
        <w:t xml:space="preserve">(art. 108 ust. 1 pkt 1 lit. d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r w:rsidRPr="00DE6574">
        <w:rPr>
          <w:rFonts w:ascii="Arial" w:eastAsia="Arial" w:hAnsi="Arial" w:cs="Arial"/>
          <w:color w:val="000000"/>
          <w:sz w:val="22"/>
          <w:szCs w:val="22"/>
        </w:rPr>
        <w:t>,</w:t>
      </w:r>
    </w:p>
    <w:p w:rsidR="00FA05FB" w:rsidRDefault="00F573F3" w:rsidP="004C3055">
      <w:pPr>
        <w:numPr>
          <w:ilvl w:val="2"/>
          <w:numId w:val="27"/>
        </w:numPr>
        <w:pBdr>
          <w:top w:val="nil"/>
          <w:left w:val="nil"/>
          <w:bottom w:val="nil"/>
          <w:right w:val="nil"/>
          <w:between w:val="nil"/>
        </w:pBdr>
        <w:tabs>
          <w:tab w:val="left" w:pos="851"/>
        </w:tabs>
        <w:spacing w:line="271" w:lineRule="auto"/>
        <w:ind w:leftChars="141" w:left="847" w:hangingChars="257" w:hanging="565"/>
        <w:jc w:val="both"/>
        <w:rPr>
          <w:rFonts w:ascii="Arial" w:eastAsia="Arial" w:hAnsi="Arial" w:cs="Arial"/>
          <w:color w:val="000000"/>
          <w:sz w:val="22"/>
          <w:szCs w:val="22"/>
        </w:rPr>
      </w:pPr>
      <w:r w:rsidRPr="00DE6574">
        <w:rPr>
          <w:rFonts w:ascii="Arial" w:eastAsia="Arial" w:hAnsi="Arial" w:cs="Arial"/>
          <w:color w:val="000000"/>
          <w:sz w:val="22"/>
          <w:szCs w:val="22"/>
        </w:rPr>
        <w:t xml:space="preserve">o charakterze terrorystycznym, o którym mowa w art. 115 § 20 Kodeksu karnego, lub mające na celu popełnienie tego przestępstwa </w:t>
      </w:r>
      <w:r w:rsidRPr="00DE6574">
        <w:rPr>
          <w:rFonts w:ascii="Arial" w:eastAsia="Arial" w:hAnsi="Arial" w:cs="Arial"/>
          <w:b/>
          <w:color w:val="000000"/>
          <w:sz w:val="22"/>
          <w:szCs w:val="22"/>
        </w:rPr>
        <w:t xml:space="preserve">(art. 108 ust. 1 pkt 1 lit. e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r w:rsidRPr="00DE6574">
        <w:rPr>
          <w:rFonts w:ascii="Arial" w:eastAsia="Arial" w:hAnsi="Arial" w:cs="Arial"/>
          <w:color w:val="000000"/>
          <w:sz w:val="22"/>
          <w:szCs w:val="22"/>
        </w:rPr>
        <w:t>,</w:t>
      </w:r>
    </w:p>
    <w:p w:rsidR="00FA05FB" w:rsidRDefault="00F573F3" w:rsidP="004C3055">
      <w:pPr>
        <w:numPr>
          <w:ilvl w:val="2"/>
          <w:numId w:val="27"/>
        </w:numPr>
        <w:pBdr>
          <w:top w:val="nil"/>
          <w:left w:val="nil"/>
          <w:bottom w:val="nil"/>
          <w:right w:val="nil"/>
          <w:between w:val="nil"/>
        </w:pBdr>
        <w:tabs>
          <w:tab w:val="left" w:pos="851"/>
        </w:tabs>
        <w:spacing w:line="271" w:lineRule="auto"/>
        <w:ind w:leftChars="141" w:left="847" w:hangingChars="257" w:hanging="565"/>
        <w:jc w:val="both"/>
        <w:rPr>
          <w:rFonts w:ascii="Arial" w:eastAsia="Arial" w:hAnsi="Arial" w:cs="Arial"/>
          <w:color w:val="000000"/>
          <w:sz w:val="22"/>
          <w:szCs w:val="22"/>
        </w:rPr>
      </w:pPr>
      <w:r w:rsidRPr="00DE6574">
        <w:rPr>
          <w:rFonts w:ascii="Arial" w:eastAsia="Arial" w:hAnsi="Arial" w:cs="Arial"/>
          <w:color w:val="000000"/>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r w:rsidRPr="00DE6574">
        <w:rPr>
          <w:rFonts w:ascii="Arial" w:eastAsia="Arial" w:hAnsi="Arial" w:cs="Arial"/>
          <w:b/>
          <w:color w:val="000000"/>
          <w:sz w:val="22"/>
          <w:szCs w:val="22"/>
        </w:rPr>
        <w:t xml:space="preserve">(art. 108 ust. 1 pkt 1 lit. f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r w:rsidRPr="00DE6574">
        <w:rPr>
          <w:rFonts w:ascii="Arial" w:eastAsia="Arial" w:hAnsi="Arial" w:cs="Arial"/>
          <w:color w:val="000000"/>
          <w:sz w:val="22"/>
          <w:szCs w:val="22"/>
        </w:rPr>
        <w:t>,</w:t>
      </w:r>
    </w:p>
    <w:p w:rsidR="00FA05FB" w:rsidRDefault="00F573F3" w:rsidP="004C3055">
      <w:pPr>
        <w:numPr>
          <w:ilvl w:val="2"/>
          <w:numId w:val="27"/>
        </w:numPr>
        <w:pBdr>
          <w:top w:val="nil"/>
          <w:left w:val="nil"/>
          <w:bottom w:val="nil"/>
          <w:right w:val="nil"/>
          <w:between w:val="nil"/>
        </w:pBdr>
        <w:tabs>
          <w:tab w:val="left" w:pos="851"/>
        </w:tabs>
        <w:spacing w:line="271" w:lineRule="auto"/>
        <w:ind w:leftChars="141" w:left="847" w:hangingChars="257" w:hanging="565"/>
        <w:jc w:val="both"/>
        <w:rPr>
          <w:rFonts w:ascii="Arial" w:eastAsia="Arial" w:hAnsi="Arial" w:cs="Arial"/>
          <w:color w:val="000000"/>
          <w:sz w:val="22"/>
          <w:szCs w:val="22"/>
        </w:rPr>
      </w:pPr>
      <w:r w:rsidRPr="00DE6574">
        <w:rPr>
          <w:rFonts w:ascii="Arial" w:eastAsia="Arial" w:hAnsi="Arial" w:cs="Arial"/>
          <w:color w:val="000000"/>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Pr="00DE6574">
        <w:rPr>
          <w:rFonts w:ascii="Arial" w:eastAsia="Arial" w:hAnsi="Arial" w:cs="Arial"/>
          <w:b/>
          <w:color w:val="000000"/>
          <w:sz w:val="22"/>
          <w:szCs w:val="22"/>
        </w:rPr>
        <w:t xml:space="preserve">(art. 108 ust. 1 pkt 1 lit. g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r w:rsidRPr="00DE6574">
        <w:rPr>
          <w:rFonts w:ascii="Arial" w:eastAsia="Arial" w:hAnsi="Arial" w:cs="Arial"/>
          <w:color w:val="000000"/>
          <w:sz w:val="22"/>
          <w:szCs w:val="22"/>
        </w:rPr>
        <w:t>,</w:t>
      </w:r>
    </w:p>
    <w:p w:rsidR="00FA05FB" w:rsidRPr="00DE6574" w:rsidRDefault="00F573F3" w:rsidP="004C3055">
      <w:pPr>
        <w:numPr>
          <w:ilvl w:val="2"/>
          <w:numId w:val="27"/>
        </w:numPr>
        <w:pBdr>
          <w:top w:val="nil"/>
          <w:left w:val="nil"/>
          <w:bottom w:val="nil"/>
          <w:right w:val="nil"/>
          <w:between w:val="nil"/>
        </w:pBdr>
        <w:tabs>
          <w:tab w:val="left" w:pos="851"/>
        </w:tabs>
        <w:spacing w:line="271" w:lineRule="auto"/>
        <w:ind w:leftChars="141" w:left="847" w:hangingChars="257" w:hanging="565"/>
        <w:jc w:val="both"/>
        <w:rPr>
          <w:rFonts w:ascii="Arial" w:eastAsia="Arial" w:hAnsi="Arial" w:cs="Arial"/>
          <w:color w:val="000000"/>
          <w:sz w:val="22"/>
          <w:szCs w:val="22"/>
        </w:rPr>
      </w:pPr>
      <w:r w:rsidRPr="00DE6574">
        <w:rPr>
          <w:rFonts w:ascii="Arial" w:eastAsia="Arial" w:hAnsi="Arial" w:cs="Arial"/>
          <w:color w:val="000000"/>
          <w:sz w:val="22"/>
          <w:szCs w:val="22"/>
        </w:rPr>
        <w:t xml:space="preserve">o którym mowa w art. 9 ust. 1 i 3 lub art. 10 ustawy z dnia 15 czerwca 2012r. o skutkach powierzania wykonywania pracy cudzoziemcom przebywającym wbrew przepisom na terytorium Rzeczypospolitej Polskiej </w:t>
      </w:r>
      <w:r w:rsidRPr="00DE6574">
        <w:rPr>
          <w:rFonts w:ascii="Arial" w:eastAsia="Arial" w:hAnsi="Arial" w:cs="Arial"/>
          <w:b/>
          <w:color w:val="000000"/>
          <w:sz w:val="22"/>
          <w:szCs w:val="22"/>
        </w:rPr>
        <w:t xml:space="preserve">(art. 108 ust. 1 pkt 1 lit. h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p>
    <w:p w:rsidR="00DE6574" w:rsidRPr="00DE6574" w:rsidRDefault="00F573F3" w:rsidP="004C3055">
      <w:pPr>
        <w:numPr>
          <w:ilvl w:val="0"/>
          <w:numId w:val="13"/>
        </w:numPr>
        <w:pBdr>
          <w:top w:val="nil"/>
          <w:left w:val="nil"/>
          <w:bottom w:val="nil"/>
          <w:right w:val="nil"/>
          <w:between w:val="nil"/>
        </w:pBdr>
        <w:tabs>
          <w:tab w:val="left" w:pos="1276"/>
        </w:tabs>
        <w:spacing w:line="271" w:lineRule="auto"/>
        <w:ind w:leftChars="282" w:left="566" w:hanging="2"/>
        <w:jc w:val="both"/>
        <w:rPr>
          <w:rFonts w:ascii="Arial" w:eastAsia="Arial" w:hAnsi="Arial" w:cs="Arial"/>
          <w:color w:val="000000"/>
          <w:sz w:val="22"/>
          <w:szCs w:val="22"/>
        </w:rPr>
      </w:pPr>
      <w:r w:rsidRPr="00DE6574">
        <w:rPr>
          <w:rFonts w:ascii="Arial" w:eastAsia="Arial" w:hAnsi="Arial" w:cs="Arial"/>
          <w:color w:val="000000"/>
          <w:sz w:val="22"/>
          <w:szCs w:val="22"/>
        </w:rPr>
        <w:t>lub za odpowiedni czyn zabroniony określony w przepisach prawa obcego</w:t>
      </w:r>
    </w:p>
    <w:p w:rsidR="00FA05FB" w:rsidRPr="00DE6574" w:rsidRDefault="00F573F3" w:rsidP="00F05289">
      <w:pPr>
        <w:numPr>
          <w:ilvl w:val="0"/>
          <w:numId w:val="3"/>
        </w:numPr>
        <w:pBdr>
          <w:top w:val="nil"/>
          <w:left w:val="nil"/>
          <w:bottom w:val="nil"/>
          <w:right w:val="nil"/>
          <w:between w:val="nil"/>
        </w:pBdr>
        <w:tabs>
          <w:tab w:val="left" w:pos="567"/>
        </w:tabs>
        <w:spacing w:line="271" w:lineRule="auto"/>
        <w:ind w:leftChars="0" w:left="565" w:hangingChars="257" w:hanging="565"/>
        <w:jc w:val="both"/>
        <w:rPr>
          <w:rFonts w:ascii="Arial" w:eastAsia="Arial" w:hAnsi="Arial" w:cs="Arial"/>
          <w:color w:val="000000"/>
          <w:sz w:val="22"/>
          <w:szCs w:val="22"/>
        </w:rPr>
      </w:pPr>
      <w:r w:rsidRPr="00DE6574">
        <w:rPr>
          <w:rFonts w:ascii="Arial" w:eastAsia="Arial" w:hAnsi="Arial" w:cs="Arial"/>
          <w:color w:val="000000"/>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DE6574">
        <w:rPr>
          <w:rFonts w:ascii="Arial" w:eastAsia="Arial" w:hAnsi="Arial" w:cs="Arial"/>
          <w:b/>
          <w:color w:val="000000"/>
          <w:sz w:val="22"/>
          <w:szCs w:val="22"/>
        </w:rPr>
        <w:t xml:space="preserve">(art. 108 ust. 1 pkt 2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p>
    <w:p w:rsidR="00FA05FB" w:rsidRPr="00DE6574" w:rsidRDefault="00F573F3" w:rsidP="00F05289">
      <w:pPr>
        <w:numPr>
          <w:ilvl w:val="0"/>
          <w:numId w:val="3"/>
        </w:numPr>
        <w:pBdr>
          <w:top w:val="nil"/>
          <w:left w:val="nil"/>
          <w:bottom w:val="nil"/>
          <w:right w:val="nil"/>
          <w:between w:val="nil"/>
        </w:pBdr>
        <w:tabs>
          <w:tab w:val="left" w:pos="567"/>
        </w:tabs>
        <w:spacing w:line="271" w:lineRule="auto"/>
        <w:ind w:leftChars="0" w:left="565" w:hangingChars="257" w:hanging="565"/>
        <w:jc w:val="both"/>
        <w:rPr>
          <w:rFonts w:ascii="Arial" w:eastAsia="Arial" w:hAnsi="Arial" w:cs="Arial"/>
          <w:color w:val="000000"/>
          <w:sz w:val="22"/>
          <w:szCs w:val="22"/>
        </w:rPr>
      </w:pPr>
      <w:r w:rsidRPr="00DE6574">
        <w:rPr>
          <w:rFonts w:ascii="Arial" w:eastAsia="Arial" w:hAnsi="Arial" w:cs="Arial"/>
          <w:color w:val="000000"/>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DE6574">
        <w:rPr>
          <w:rFonts w:ascii="Arial" w:eastAsia="Arial" w:hAnsi="Arial" w:cs="Arial"/>
          <w:b/>
          <w:color w:val="000000"/>
          <w:sz w:val="22"/>
          <w:szCs w:val="22"/>
        </w:rPr>
        <w:t xml:space="preserve">(art. 108 ust. 1 pkt 3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p>
    <w:p w:rsidR="00FA05FB" w:rsidRPr="00DE6574" w:rsidRDefault="00F573F3" w:rsidP="00F05289">
      <w:pPr>
        <w:numPr>
          <w:ilvl w:val="0"/>
          <w:numId w:val="3"/>
        </w:numPr>
        <w:pBdr>
          <w:top w:val="nil"/>
          <w:left w:val="nil"/>
          <w:bottom w:val="nil"/>
          <w:right w:val="nil"/>
          <w:between w:val="nil"/>
        </w:pBdr>
        <w:tabs>
          <w:tab w:val="left" w:pos="567"/>
        </w:tabs>
        <w:spacing w:line="271" w:lineRule="auto"/>
        <w:ind w:leftChars="0" w:left="565" w:hangingChars="257" w:hanging="565"/>
        <w:jc w:val="both"/>
        <w:rPr>
          <w:rFonts w:ascii="Arial" w:eastAsia="Arial" w:hAnsi="Arial" w:cs="Arial"/>
          <w:color w:val="000000"/>
          <w:sz w:val="22"/>
          <w:szCs w:val="22"/>
        </w:rPr>
      </w:pPr>
      <w:r w:rsidRPr="00DE6574">
        <w:rPr>
          <w:rFonts w:ascii="Arial" w:eastAsia="Arial" w:hAnsi="Arial" w:cs="Arial"/>
          <w:color w:val="000000"/>
          <w:sz w:val="22"/>
          <w:szCs w:val="22"/>
        </w:rPr>
        <w:t xml:space="preserve">wobec którego prawomocnie orzeczono zakaz ubiegania się o zamówienia publiczne </w:t>
      </w:r>
      <w:r w:rsidRPr="00DE6574">
        <w:rPr>
          <w:rFonts w:ascii="Arial" w:eastAsia="Arial" w:hAnsi="Arial" w:cs="Arial"/>
          <w:b/>
          <w:color w:val="000000"/>
          <w:sz w:val="22"/>
          <w:szCs w:val="22"/>
        </w:rPr>
        <w:t xml:space="preserve">(art. 108 ust. 1 pkt 4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p>
    <w:p w:rsidR="00FA05FB" w:rsidRPr="00DE6574" w:rsidRDefault="00F573F3" w:rsidP="00F05289">
      <w:pPr>
        <w:numPr>
          <w:ilvl w:val="0"/>
          <w:numId w:val="3"/>
        </w:numPr>
        <w:pBdr>
          <w:top w:val="nil"/>
          <w:left w:val="nil"/>
          <w:bottom w:val="nil"/>
          <w:right w:val="nil"/>
          <w:between w:val="nil"/>
        </w:pBdr>
        <w:tabs>
          <w:tab w:val="left" w:pos="567"/>
        </w:tabs>
        <w:spacing w:line="271" w:lineRule="auto"/>
        <w:ind w:leftChars="0" w:left="565" w:hangingChars="257" w:hanging="565"/>
        <w:jc w:val="both"/>
        <w:rPr>
          <w:rFonts w:ascii="Arial" w:eastAsia="Arial" w:hAnsi="Arial" w:cs="Arial"/>
          <w:color w:val="000000"/>
          <w:sz w:val="22"/>
          <w:szCs w:val="22"/>
        </w:rPr>
      </w:pPr>
      <w:r w:rsidRPr="00DE6574">
        <w:rPr>
          <w:rFonts w:ascii="Arial" w:eastAsia="Arial" w:hAnsi="Arial" w:cs="Arial"/>
          <w:color w:val="000000"/>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r w:rsidRPr="00DE6574">
        <w:rPr>
          <w:rFonts w:ascii="Arial" w:eastAsia="Arial" w:hAnsi="Arial" w:cs="Arial"/>
          <w:b/>
          <w:color w:val="000000"/>
          <w:sz w:val="22"/>
          <w:szCs w:val="22"/>
        </w:rPr>
        <w:t xml:space="preserve">(art. 108 ust. 1 pkt 5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p>
    <w:p w:rsidR="00FA05FB" w:rsidRPr="00DE6574" w:rsidRDefault="00F573F3" w:rsidP="00F05289">
      <w:pPr>
        <w:numPr>
          <w:ilvl w:val="0"/>
          <w:numId w:val="3"/>
        </w:numPr>
        <w:pBdr>
          <w:top w:val="nil"/>
          <w:left w:val="nil"/>
          <w:bottom w:val="nil"/>
          <w:right w:val="nil"/>
          <w:between w:val="nil"/>
        </w:pBdr>
        <w:tabs>
          <w:tab w:val="left" w:pos="567"/>
        </w:tabs>
        <w:spacing w:line="271" w:lineRule="auto"/>
        <w:ind w:leftChars="0" w:left="565" w:hangingChars="257" w:hanging="565"/>
        <w:jc w:val="both"/>
        <w:rPr>
          <w:rFonts w:ascii="Arial" w:eastAsia="Arial" w:hAnsi="Arial" w:cs="Arial"/>
          <w:color w:val="000000"/>
          <w:sz w:val="22"/>
          <w:szCs w:val="22"/>
        </w:rPr>
      </w:pPr>
      <w:r w:rsidRPr="00DE6574">
        <w:rPr>
          <w:rFonts w:ascii="Arial" w:eastAsia="Arial" w:hAnsi="Arial" w:cs="Arial"/>
          <w:color w:val="000000"/>
          <w:sz w:val="22"/>
          <w:szCs w:val="22"/>
        </w:rPr>
        <w:t xml:space="preserve">jeżeli, w przypadkach, o których mowa w art. 85 ust. 1, </w:t>
      </w:r>
      <w:r w:rsidR="00815538">
        <w:rPr>
          <w:rFonts w:ascii="Arial" w:eastAsia="Arial" w:hAnsi="Arial" w:cs="Arial"/>
          <w:color w:val="000000"/>
          <w:sz w:val="22"/>
          <w:szCs w:val="22"/>
        </w:rPr>
        <w:t>u</w:t>
      </w:r>
      <w:r w:rsidRPr="00DE6574">
        <w:rPr>
          <w:rFonts w:ascii="Arial" w:eastAsia="Arial" w:hAnsi="Arial" w:cs="Arial"/>
          <w:color w:val="000000"/>
          <w:sz w:val="22"/>
          <w:szCs w:val="22"/>
        </w:rPr>
        <w:t xml:space="preserve">Pzp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 </w:t>
      </w:r>
      <w:r w:rsidRPr="00DE6574">
        <w:rPr>
          <w:rFonts w:ascii="Arial" w:eastAsia="Arial" w:hAnsi="Arial" w:cs="Arial"/>
          <w:b/>
          <w:color w:val="000000"/>
          <w:sz w:val="22"/>
          <w:szCs w:val="22"/>
        </w:rPr>
        <w:t xml:space="preserve">(art. 108 ust. 1 pkt 6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r w:rsidRPr="00DE6574">
        <w:rPr>
          <w:rFonts w:ascii="Arial" w:eastAsia="Arial" w:hAnsi="Arial" w:cs="Arial"/>
          <w:color w:val="000000"/>
          <w:sz w:val="22"/>
          <w:szCs w:val="22"/>
        </w:rPr>
        <w:t>.</w:t>
      </w:r>
    </w:p>
    <w:p w:rsidR="00FA05FB" w:rsidRPr="00DE6574" w:rsidRDefault="00F573F3" w:rsidP="004C3055">
      <w:pPr>
        <w:numPr>
          <w:ilvl w:val="3"/>
          <w:numId w:val="39"/>
        </w:numPr>
        <w:pBdr>
          <w:top w:val="nil"/>
          <w:left w:val="nil"/>
          <w:bottom w:val="nil"/>
          <w:right w:val="nil"/>
          <w:between w:val="nil"/>
        </w:pBdr>
        <w:tabs>
          <w:tab w:val="left" w:pos="284"/>
          <w:tab w:val="left" w:pos="567"/>
          <w:tab w:val="left" w:pos="993"/>
        </w:tabs>
        <w:spacing w:line="271" w:lineRule="auto"/>
        <w:ind w:left="0" w:hanging="2"/>
        <w:rPr>
          <w:rFonts w:ascii="Arial" w:eastAsia="Arial" w:hAnsi="Arial" w:cs="Arial"/>
          <w:color w:val="000000"/>
          <w:sz w:val="22"/>
          <w:szCs w:val="22"/>
        </w:rPr>
      </w:pPr>
      <w:r w:rsidRPr="00DE6574">
        <w:rPr>
          <w:rFonts w:ascii="Arial" w:eastAsia="Arial" w:hAnsi="Arial" w:cs="Arial"/>
          <w:color w:val="000000"/>
          <w:sz w:val="22"/>
          <w:szCs w:val="22"/>
        </w:rPr>
        <w:t xml:space="preserve">Podstawy wykluczenia, o których mowa w </w:t>
      </w:r>
      <w:r w:rsidRPr="00DE6574">
        <w:rPr>
          <w:rFonts w:ascii="Arial" w:eastAsia="Arial" w:hAnsi="Arial" w:cs="Arial"/>
          <w:b/>
          <w:color w:val="000000"/>
          <w:sz w:val="22"/>
          <w:szCs w:val="22"/>
        </w:rPr>
        <w:t xml:space="preserve">art. 109 ust. 1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p>
    <w:p w:rsidR="00FA05FB" w:rsidRPr="00DE6574" w:rsidRDefault="00F573F3">
      <w:pPr>
        <w:pBdr>
          <w:top w:val="nil"/>
          <w:left w:val="nil"/>
          <w:bottom w:val="nil"/>
          <w:right w:val="nil"/>
          <w:between w:val="nil"/>
        </w:pBdr>
        <w:tabs>
          <w:tab w:val="left" w:pos="851"/>
        </w:tabs>
        <w:spacing w:line="271"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lastRenderedPageBreak/>
        <w:t>Z postępowania o udzielenie zamówienia zamawiający wyklucza także wykonawcę:</w:t>
      </w:r>
    </w:p>
    <w:p w:rsidR="00FA05FB" w:rsidRDefault="00F573F3" w:rsidP="004C3055">
      <w:pPr>
        <w:numPr>
          <w:ilvl w:val="0"/>
          <w:numId w:val="6"/>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 xml:space="preserve">który naruszył obowiązki dotyczące płatności podatków, opłat lub składek na ubezpieczenia społeczne lub zdrowotne, z wyjątkiem przypadku, o którym mowa w art. 108 ust. 1 pkt 3 </w:t>
      </w:r>
      <w:proofErr w:type="spellStart"/>
      <w:r w:rsidRPr="00DE6574">
        <w:rPr>
          <w:rFonts w:ascii="Arial" w:eastAsia="Arial" w:hAnsi="Arial" w:cs="Arial"/>
          <w:color w:val="000000"/>
          <w:sz w:val="22"/>
          <w:szCs w:val="22"/>
        </w:rPr>
        <w:t>Pzp</w:t>
      </w:r>
      <w:proofErr w:type="spellEnd"/>
      <w:r w:rsidRPr="00DE6574">
        <w:rPr>
          <w:rFonts w:ascii="Arial" w:eastAsia="Arial" w:hAnsi="Arial" w:cs="Arial"/>
          <w:color w:val="000000"/>
          <w:sz w:val="22"/>
          <w:szCs w:val="22"/>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DE6574">
        <w:rPr>
          <w:rFonts w:ascii="Arial" w:eastAsia="Arial" w:hAnsi="Arial" w:cs="Arial"/>
          <w:b/>
          <w:color w:val="000000"/>
          <w:sz w:val="22"/>
          <w:szCs w:val="22"/>
        </w:rPr>
        <w:t xml:space="preserve">(art. 109 ust. 1 pkt 1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r w:rsidRPr="00DE6574">
        <w:rPr>
          <w:rFonts w:ascii="Arial" w:eastAsia="Arial" w:hAnsi="Arial" w:cs="Arial"/>
          <w:color w:val="000000"/>
          <w:sz w:val="22"/>
          <w:szCs w:val="22"/>
        </w:rPr>
        <w:t>,</w:t>
      </w:r>
    </w:p>
    <w:p w:rsidR="00FA05FB" w:rsidRPr="00CC5024" w:rsidRDefault="00F573F3" w:rsidP="004C3055">
      <w:pPr>
        <w:numPr>
          <w:ilvl w:val="0"/>
          <w:numId w:val="6"/>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CC5024">
        <w:rPr>
          <w:rFonts w:ascii="Arial" w:eastAsia="Arial" w:hAnsi="Arial" w:cs="Arial"/>
          <w:color w:val="000000"/>
          <w:sz w:val="22"/>
          <w:szCs w:val="22"/>
        </w:rPr>
        <w:t>który naruszył obowiązki w dziedzinie ochrony środowiska, prawa socjalnego lub prawa pracy:</w:t>
      </w:r>
    </w:p>
    <w:p w:rsidR="00FA05FB" w:rsidRDefault="00F573F3" w:rsidP="004C3055">
      <w:pPr>
        <w:numPr>
          <w:ilvl w:val="2"/>
          <w:numId w:val="8"/>
        </w:numPr>
        <w:pBdr>
          <w:top w:val="nil"/>
          <w:left w:val="nil"/>
          <w:bottom w:val="nil"/>
          <w:right w:val="nil"/>
          <w:between w:val="nil"/>
        </w:pBdr>
        <w:tabs>
          <w:tab w:val="left" w:pos="709"/>
        </w:tabs>
        <w:spacing w:line="271" w:lineRule="auto"/>
        <w:ind w:leftChars="284" w:left="850"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sidRPr="00DE6574">
        <w:rPr>
          <w:rFonts w:ascii="Arial" w:eastAsia="Arial" w:hAnsi="Arial" w:cs="Arial"/>
          <w:b/>
          <w:color w:val="000000"/>
          <w:sz w:val="22"/>
          <w:szCs w:val="22"/>
        </w:rPr>
        <w:t xml:space="preserve">(art. 109 ust. 1 pkt 2 lit. a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r w:rsidRPr="00DE6574">
        <w:rPr>
          <w:rFonts w:ascii="Arial" w:eastAsia="Arial" w:hAnsi="Arial" w:cs="Arial"/>
          <w:color w:val="000000"/>
          <w:sz w:val="22"/>
          <w:szCs w:val="22"/>
        </w:rPr>
        <w:t>,</w:t>
      </w:r>
    </w:p>
    <w:p w:rsidR="00FA05FB" w:rsidRDefault="00F573F3" w:rsidP="004C3055">
      <w:pPr>
        <w:numPr>
          <w:ilvl w:val="2"/>
          <w:numId w:val="8"/>
        </w:numPr>
        <w:pBdr>
          <w:top w:val="nil"/>
          <w:left w:val="nil"/>
          <w:bottom w:val="nil"/>
          <w:right w:val="nil"/>
          <w:between w:val="nil"/>
        </w:pBdr>
        <w:tabs>
          <w:tab w:val="left" w:pos="709"/>
        </w:tabs>
        <w:spacing w:line="271" w:lineRule="auto"/>
        <w:ind w:leftChars="284" w:left="850" w:hangingChars="128" w:hanging="282"/>
        <w:jc w:val="both"/>
        <w:rPr>
          <w:rFonts w:ascii="Arial" w:eastAsia="Arial" w:hAnsi="Arial" w:cs="Arial"/>
          <w:color w:val="000000"/>
          <w:sz w:val="22"/>
          <w:szCs w:val="22"/>
        </w:rPr>
      </w:pPr>
      <w:r w:rsidRPr="00E46056">
        <w:rPr>
          <w:rFonts w:ascii="Arial" w:eastAsia="Arial" w:hAnsi="Arial" w:cs="Arial"/>
          <w:color w:val="000000"/>
          <w:sz w:val="22"/>
          <w:szCs w:val="22"/>
        </w:rPr>
        <w:t xml:space="preserve">będącego osobą fizyczną prawomocnie ukaranego za wykroczenie przeciwko prawom pracownika lub wykroczenie przeciwko środowisku, jeżeli za jego popełnienie wymierzono karę aresztu, ograniczenia wolności lub karę grzywny </w:t>
      </w:r>
      <w:r w:rsidRPr="00E46056">
        <w:rPr>
          <w:rFonts w:ascii="Arial" w:eastAsia="Arial" w:hAnsi="Arial" w:cs="Arial"/>
          <w:b/>
          <w:color w:val="000000"/>
          <w:sz w:val="22"/>
          <w:szCs w:val="22"/>
        </w:rPr>
        <w:t xml:space="preserve">(art. 109 ust. 1 pkt 2 lit. b </w:t>
      </w:r>
      <w:r w:rsidR="00815538">
        <w:rPr>
          <w:rFonts w:ascii="Arial" w:eastAsia="Arial" w:hAnsi="Arial" w:cs="Arial"/>
          <w:b/>
          <w:color w:val="000000"/>
          <w:sz w:val="22"/>
          <w:szCs w:val="22"/>
        </w:rPr>
        <w:t>u</w:t>
      </w:r>
      <w:r w:rsidRPr="00E46056">
        <w:rPr>
          <w:rFonts w:ascii="Arial" w:eastAsia="Arial" w:hAnsi="Arial" w:cs="Arial"/>
          <w:b/>
          <w:color w:val="000000"/>
          <w:sz w:val="22"/>
          <w:szCs w:val="22"/>
        </w:rPr>
        <w:t>Pzp)</w:t>
      </w:r>
      <w:r w:rsidRPr="00E46056">
        <w:rPr>
          <w:rFonts w:ascii="Arial" w:eastAsia="Arial" w:hAnsi="Arial" w:cs="Arial"/>
          <w:color w:val="000000"/>
          <w:sz w:val="22"/>
          <w:szCs w:val="22"/>
        </w:rPr>
        <w:t>,</w:t>
      </w:r>
    </w:p>
    <w:p w:rsidR="00FA05FB" w:rsidRPr="00E46056" w:rsidRDefault="00F573F3" w:rsidP="004C3055">
      <w:pPr>
        <w:numPr>
          <w:ilvl w:val="2"/>
          <w:numId w:val="8"/>
        </w:numPr>
        <w:pBdr>
          <w:top w:val="nil"/>
          <w:left w:val="nil"/>
          <w:bottom w:val="nil"/>
          <w:right w:val="nil"/>
          <w:between w:val="nil"/>
        </w:pBdr>
        <w:tabs>
          <w:tab w:val="left" w:pos="709"/>
        </w:tabs>
        <w:spacing w:line="271" w:lineRule="auto"/>
        <w:ind w:leftChars="284" w:left="850" w:hangingChars="128" w:hanging="282"/>
        <w:jc w:val="both"/>
        <w:rPr>
          <w:rFonts w:ascii="Arial" w:eastAsia="Arial" w:hAnsi="Arial" w:cs="Arial"/>
          <w:color w:val="000000"/>
          <w:sz w:val="22"/>
          <w:szCs w:val="22"/>
        </w:rPr>
      </w:pPr>
      <w:r w:rsidRPr="00E46056">
        <w:rPr>
          <w:rFonts w:ascii="Arial" w:eastAsia="Arial" w:hAnsi="Arial" w:cs="Arial"/>
          <w:color w:val="000000"/>
          <w:sz w:val="22"/>
          <w:szCs w:val="22"/>
        </w:rPr>
        <w:t xml:space="preserve">wobec którego wydano ostateczną decyzję administracyjną o naruszeniu obowiązków wynikających z prawa ochrony środowiska, prawa pracy lub przepisów o zabezpieczeniu społecznym, jeżeli wymierzono tą decyzją karę pieniężną </w:t>
      </w:r>
      <w:r w:rsidRPr="00E46056">
        <w:rPr>
          <w:rFonts w:ascii="Arial" w:eastAsia="Arial" w:hAnsi="Arial" w:cs="Arial"/>
          <w:b/>
          <w:color w:val="000000"/>
          <w:sz w:val="22"/>
          <w:szCs w:val="22"/>
        </w:rPr>
        <w:t xml:space="preserve">(art. 109 ust. 1 pkt 2 lit. c </w:t>
      </w:r>
      <w:r w:rsidR="00815538">
        <w:rPr>
          <w:rFonts w:ascii="Arial" w:eastAsia="Arial" w:hAnsi="Arial" w:cs="Arial"/>
          <w:b/>
          <w:color w:val="000000"/>
          <w:sz w:val="22"/>
          <w:szCs w:val="22"/>
        </w:rPr>
        <w:t>u</w:t>
      </w:r>
      <w:r w:rsidRPr="00E46056">
        <w:rPr>
          <w:rFonts w:ascii="Arial" w:eastAsia="Arial" w:hAnsi="Arial" w:cs="Arial"/>
          <w:b/>
          <w:color w:val="000000"/>
          <w:sz w:val="22"/>
          <w:szCs w:val="22"/>
        </w:rPr>
        <w:t>Pzp)</w:t>
      </w:r>
      <w:r w:rsidRPr="00E46056">
        <w:rPr>
          <w:rFonts w:ascii="Arial" w:eastAsia="Arial" w:hAnsi="Arial" w:cs="Arial"/>
          <w:color w:val="000000"/>
          <w:sz w:val="22"/>
          <w:szCs w:val="22"/>
        </w:rPr>
        <w:t>,</w:t>
      </w:r>
    </w:p>
    <w:p w:rsidR="00FA05FB" w:rsidRDefault="00F573F3" w:rsidP="004C3055">
      <w:pPr>
        <w:numPr>
          <w:ilvl w:val="0"/>
          <w:numId w:val="11"/>
        </w:numPr>
        <w:pBdr>
          <w:top w:val="nil"/>
          <w:left w:val="nil"/>
          <w:bottom w:val="nil"/>
          <w:right w:val="nil"/>
          <w:between w:val="nil"/>
        </w:pBdr>
        <w:tabs>
          <w:tab w:val="left" w:pos="851"/>
          <w:tab w:val="left" w:pos="993"/>
          <w:tab w:val="left" w:pos="1134"/>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w:t>
      </w:r>
      <w:proofErr w:type="spellStart"/>
      <w:r w:rsidRPr="00DE6574">
        <w:rPr>
          <w:rFonts w:ascii="Arial" w:eastAsia="Arial" w:hAnsi="Arial" w:cs="Arial"/>
          <w:color w:val="000000"/>
          <w:sz w:val="22"/>
          <w:szCs w:val="22"/>
        </w:rPr>
        <w:t>Pzp</w:t>
      </w:r>
      <w:proofErr w:type="spellEnd"/>
      <w:r w:rsidRPr="00DE6574">
        <w:rPr>
          <w:rFonts w:ascii="Arial" w:eastAsia="Arial" w:hAnsi="Arial" w:cs="Arial"/>
          <w:color w:val="000000"/>
          <w:sz w:val="22"/>
          <w:szCs w:val="22"/>
        </w:rPr>
        <w:t xml:space="preserve"> </w:t>
      </w:r>
      <w:r w:rsidRPr="00DE6574">
        <w:rPr>
          <w:rFonts w:ascii="Arial" w:eastAsia="Arial" w:hAnsi="Arial" w:cs="Arial"/>
          <w:b/>
          <w:color w:val="000000"/>
          <w:sz w:val="22"/>
          <w:szCs w:val="22"/>
        </w:rPr>
        <w:t xml:space="preserve">(art. 109 ust. 1 pkt 3 </w:t>
      </w:r>
      <w:r w:rsidR="00815538">
        <w:rPr>
          <w:rFonts w:ascii="Arial" w:eastAsia="Arial" w:hAnsi="Arial" w:cs="Arial"/>
          <w:b/>
          <w:color w:val="000000"/>
          <w:sz w:val="22"/>
          <w:szCs w:val="22"/>
        </w:rPr>
        <w:t>u</w:t>
      </w:r>
      <w:r w:rsidRPr="00DE6574">
        <w:rPr>
          <w:rFonts w:ascii="Arial" w:eastAsia="Arial" w:hAnsi="Arial" w:cs="Arial"/>
          <w:b/>
          <w:color w:val="000000"/>
          <w:sz w:val="22"/>
          <w:szCs w:val="22"/>
        </w:rPr>
        <w:t>Pzp)</w:t>
      </w:r>
      <w:r w:rsidRPr="00DE6574">
        <w:rPr>
          <w:rFonts w:ascii="Arial" w:eastAsia="Arial" w:hAnsi="Arial" w:cs="Arial"/>
          <w:color w:val="000000"/>
          <w:sz w:val="22"/>
          <w:szCs w:val="22"/>
        </w:rPr>
        <w:t>,</w:t>
      </w:r>
    </w:p>
    <w:p w:rsidR="00FA05FB" w:rsidRDefault="00F573F3" w:rsidP="004C3055">
      <w:pPr>
        <w:numPr>
          <w:ilvl w:val="0"/>
          <w:numId w:val="11"/>
        </w:numPr>
        <w:pBdr>
          <w:top w:val="nil"/>
          <w:left w:val="nil"/>
          <w:bottom w:val="nil"/>
          <w:right w:val="nil"/>
          <w:between w:val="nil"/>
        </w:pBdr>
        <w:tabs>
          <w:tab w:val="left" w:pos="851"/>
          <w:tab w:val="left" w:pos="993"/>
          <w:tab w:val="left" w:pos="1134"/>
        </w:tabs>
        <w:spacing w:line="271" w:lineRule="auto"/>
        <w:ind w:leftChars="142" w:left="566" w:hangingChars="128" w:hanging="282"/>
        <w:jc w:val="both"/>
        <w:rPr>
          <w:rFonts w:ascii="Arial" w:eastAsia="Arial" w:hAnsi="Arial" w:cs="Arial"/>
          <w:color w:val="000000"/>
          <w:sz w:val="22"/>
          <w:szCs w:val="22"/>
        </w:rPr>
      </w:pPr>
      <w:r w:rsidRPr="00E46056">
        <w:rPr>
          <w:rFonts w:ascii="Arial" w:eastAsia="Arial" w:hAnsi="Arial" w:cs="Arial"/>
          <w:color w:val="000000"/>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E46056">
        <w:rPr>
          <w:rFonts w:ascii="Arial" w:eastAsia="Arial" w:hAnsi="Arial" w:cs="Arial"/>
          <w:b/>
          <w:color w:val="000000"/>
          <w:sz w:val="22"/>
          <w:szCs w:val="22"/>
        </w:rPr>
        <w:t xml:space="preserve">(art. 109 ust. 1 pkt 4 </w:t>
      </w:r>
      <w:r w:rsidR="00815538">
        <w:rPr>
          <w:rFonts w:ascii="Arial" w:eastAsia="Arial" w:hAnsi="Arial" w:cs="Arial"/>
          <w:b/>
          <w:color w:val="000000"/>
          <w:sz w:val="22"/>
          <w:szCs w:val="22"/>
        </w:rPr>
        <w:t>u</w:t>
      </w:r>
      <w:r w:rsidRPr="00E46056">
        <w:rPr>
          <w:rFonts w:ascii="Arial" w:eastAsia="Arial" w:hAnsi="Arial" w:cs="Arial"/>
          <w:b/>
          <w:color w:val="000000"/>
          <w:sz w:val="22"/>
          <w:szCs w:val="22"/>
        </w:rPr>
        <w:t>Pzp)</w:t>
      </w:r>
      <w:r w:rsidRPr="00E46056">
        <w:rPr>
          <w:rFonts w:ascii="Arial" w:eastAsia="Arial" w:hAnsi="Arial" w:cs="Arial"/>
          <w:color w:val="000000"/>
          <w:sz w:val="22"/>
          <w:szCs w:val="22"/>
        </w:rPr>
        <w:t>,</w:t>
      </w:r>
    </w:p>
    <w:p w:rsidR="00FA05FB" w:rsidRPr="00E46056" w:rsidRDefault="00F573F3" w:rsidP="004C3055">
      <w:pPr>
        <w:numPr>
          <w:ilvl w:val="0"/>
          <w:numId w:val="11"/>
        </w:numPr>
        <w:pBdr>
          <w:top w:val="nil"/>
          <w:left w:val="nil"/>
          <w:bottom w:val="nil"/>
          <w:right w:val="nil"/>
          <w:between w:val="nil"/>
        </w:pBdr>
        <w:tabs>
          <w:tab w:val="left" w:pos="851"/>
          <w:tab w:val="left" w:pos="993"/>
          <w:tab w:val="left" w:pos="1134"/>
        </w:tabs>
        <w:spacing w:line="271" w:lineRule="auto"/>
        <w:ind w:leftChars="142" w:left="566" w:hangingChars="128" w:hanging="282"/>
        <w:jc w:val="both"/>
        <w:rPr>
          <w:rFonts w:ascii="Arial" w:eastAsia="Arial" w:hAnsi="Arial" w:cs="Arial"/>
          <w:color w:val="000000"/>
          <w:sz w:val="22"/>
          <w:szCs w:val="22"/>
        </w:rPr>
      </w:pPr>
      <w:r w:rsidRPr="00E46056">
        <w:rPr>
          <w:rFonts w:ascii="Arial" w:eastAsia="Arial" w:hAnsi="Arial" w:cs="Arial"/>
          <w:color w:val="000000"/>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E46056">
        <w:rPr>
          <w:rFonts w:ascii="Arial" w:eastAsia="Arial" w:hAnsi="Arial" w:cs="Arial"/>
          <w:b/>
          <w:color w:val="000000"/>
          <w:sz w:val="22"/>
          <w:szCs w:val="22"/>
        </w:rPr>
        <w:t xml:space="preserve">(art. 109 ust. 1 pkt 5 </w:t>
      </w:r>
      <w:r w:rsidR="00815538">
        <w:rPr>
          <w:rFonts w:ascii="Arial" w:eastAsia="Arial" w:hAnsi="Arial" w:cs="Arial"/>
          <w:b/>
          <w:color w:val="000000"/>
          <w:sz w:val="22"/>
          <w:szCs w:val="22"/>
        </w:rPr>
        <w:t>u</w:t>
      </w:r>
      <w:r w:rsidRPr="00E46056">
        <w:rPr>
          <w:rFonts w:ascii="Arial" w:eastAsia="Arial" w:hAnsi="Arial" w:cs="Arial"/>
          <w:b/>
          <w:color w:val="000000"/>
          <w:sz w:val="22"/>
          <w:szCs w:val="22"/>
        </w:rPr>
        <w:t>Pzp),</w:t>
      </w:r>
    </w:p>
    <w:p w:rsidR="00FA05FB" w:rsidRPr="00E46056" w:rsidRDefault="00F573F3" w:rsidP="004C3055">
      <w:pPr>
        <w:numPr>
          <w:ilvl w:val="0"/>
          <w:numId w:val="11"/>
        </w:numPr>
        <w:pBdr>
          <w:top w:val="nil"/>
          <w:left w:val="nil"/>
          <w:bottom w:val="nil"/>
          <w:right w:val="nil"/>
          <w:between w:val="nil"/>
        </w:pBdr>
        <w:tabs>
          <w:tab w:val="left" w:pos="851"/>
          <w:tab w:val="left" w:pos="993"/>
          <w:tab w:val="left" w:pos="1134"/>
        </w:tabs>
        <w:spacing w:line="271" w:lineRule="auto"/>
        <w:ind w:leftChars="142" w:left="566" w:hangingChars="128" w:hanging="282"/>
        <w:jc w:val="both"/>
        <w:rPr>
          <w:rFonts w:ascii="Arial" w:eastAsia="Arial" w:hAnsi="Arial" w:cs="Arial"/>
          <w:color w:val="000000"/>
          <w:sz w:val="22"/>
          <w:szCs w:val="22"/>
        </w:rPr>
      </w:pPr>
      <w:r w:rsidRPr="00E46056">
        <w:rPr>
          <w:rFonts w:ascii="Arial" w:eastAsia="Arial" w:hAnsi="Arial" w:cs="Arial"/>
          <w:color w:val="000000"/>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sidRPr="00E46056">
        <w:rPr>
          <w:rFonts w:ascii="Arial" w:eastAsia="Arial" w:hAnsi="Arial" w:cs="Arial"/>
          <w:b/>
          <w:color w:val="000000"/>
          <w:sz w:val="22"/>
          <w:szCs w:val="22"/>
        </w:rPr>
        <w:t xml:space="preserve">(art. 109 ust. 1 pkt 7 </w:t>
      </w:r>
      <w:r w:rsidR="00815538">
        <w:rPr>
          <w:rFonts w:ascii="Arial" w:eastAsia="Arial" w:hAnsi="Arial" w:cs="Arial"/>
          <w:b/>
          <w:color w:val="000000"/>
          <w:sz w:val="22"/>
          <w:szCs w:val="22"/>
        </w:rPr>
        <w:t>u</w:t>
      </w:r>
      <w:r w:rsidRPr="00E46056">
        <w:rPr>
          <w:rFonts w:ascii="Arial" w:eastAsia="Arial" w:hAnsi="Arial" w:cs="Arial"/>
          <w:b/>
          <w:color w:val="000000"/>
          <w:sz w:val="22"/>
          <w:szCs w:val="22"/>
        </w:rPr>
        <w:t>Pzp),</w:t>
      </w:r>
    </w:p>
    <w:p w:rsidR="00FA05FB" w:rsidRPr="00E46056" w:rsidRDefault="00F573F3" w:rsidP="004C3055">
      <w:pPr>
        <w:numPr>
          <w:ilvl w:val="0"/>
          <w:numId w:val="11"/>
        </w:numPr>
        <w:pBdr>
          <w:top w:val="nil"/>
          <w:left w:val="nil"/>
          <w:bottom w:val="nil"/>
          <w:right w:val="nil"/>
          <w:between w:val="nil"/>
        </w:pBdr>
        <w:tabs>
          <w:tab w:val="left" w:pos="851"/>
          <w:tab w:val="left" w:pos="993"/>
          <w:tab w:val="left" w:pos="1134"/>
        </w:tabs>
        <w:spacing w:line="271" w:lineRule="auto"/>
        <w:ind w:leftChars="142" w:left="566" w:hangingChars="128" w:hanging="282"/>
        <w:jc w:val="both"/>
        <w:rPr>
          <w:rFonts w:ascii="Arial" w:eastAsia="Arial" w:hAnsi="Arial" w:cs="Arial"/>
          <w:color w:val="000000"/>
          <w:sz w:val="22"/>
          <w:szCs w:val="22"/>
        </w:rPr>
      </w:pPr>
      <w:r w:rsidRPr="00E46056">
        <w:rPr>
          <w:rFonts w:ascii="Arial" w:eastAsia="Arial" w:hAnsi="Arial" w:cs="Arial"/>
          <w:color w:val="000000"/>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sidRPr="00E46056">
        <w:rPr>
          <w:rFonts w:ascii="Arial" w:eastAsia="Arial" w:hAnsi="Arial" w:cs="Arial"/>
          <w:b/>
          <w:color w:val="000000"/>
          <w:sz w:val="22"/>
          <w:szCs w:val="22"/>
        </w:rPr>
        <w:t xml:space="preserve">(art. 109 ust. 1 pkt 8 </w:t>
      </w:r>
      <w:r w:rsidR="00815538">
        <w:rPr>
          <w:rFonts w:ascii="Arial" w:eastAsia="Arial" w:hAnsi="Arial" w:cs="Arial"/>
          <w:b/>
          <w:color w:val="000000"/>
          <w:sz w:val="22"/>
          <w:szCs w:val="22"/>
        </w:rPr>
        <w:t>u</w:t>
      </w:r>
      <w:r w:rsidRPr="00E46056">
        <w:rPr>
          <w:rFonts w:ascii="Arial" w:eastAsia="Arial" w:hAnsi="Arial" w:cs="Arial"/>
          <w:b/>
          <w:color w:val="000000"/>
          <w:sz w:val="22"/>
          <w:szCs w:val="22"/>
        </w:rPr>
        <w:t>Pzp)</w:t>
      </w:r>
    </w:p>
    <w:p w:rsidR="00FA05FB" w:rsidRPr="00E46056" w:rsidRDefault="00F573F3" w:rsidP="004C3055">
      <w:pPr>
        <w:numPr>
          <w:ilvl w:val="0"/>
          <w:numId w:val="11"/>
        </w:numPr>
        <w:pBdr>
          <w:top w:val="nil"/>
          <w:left w:val="nil"/>
          <w:bottom w:val="nil"/>
          <w:right w:val="nil"/>
          <w:between w:val="nil"/>
        </w:pBdr>
        <w:tabs>
          <w:tab w:val="left" w:pos="851"/>
          <w:tab w:val="left" w:pos="993"/>
          <w:tab w:val="left" w:pos="1134"/>
        </w:tabs>
        <w:spacing w:line="271" w:lineRule="auto"/>
        <w:ind w:leftChars="142" w:left="566" w:hangingChars="128" w:hanging="282"/>
        <w:jc w:val="both"/>
        <w:rPr>
          <w:rFonts w:ascii="Arial" w:eastAsia="Arial" w:hAnsi="Arial" w:cs="Arial"/>
          <w:color w:val="000000"/>
          <w:sz w:val="22"/>
          <w:szCs w:val="22"/>
        </w:rPr>
      </w:pPr>
      <w:r w:rsidRPr="00E46056">
        <w:rPr>
          <w:rFonts w:ascii="Arial" w:eastAsia="Arial" w:hAnsi="Arial" w:cs="Arial"/>
          <w:color w:val="000000"/>
          <w:sz w:val="22"/>
          <w:szCs w:val="22"/>
        </w:rPr>
        <w:lastRenderedPageBreak/>
        <w:t>który bezprawnie wpływał lub próbował wpływać na czynności zamawiającego lub próbował pozyskać lub pozyskał informacje poufne, mogące dać mu przewagę w postępowaniu o udzielenie zamówienia</w:t>
      </w:r>
      <w:r w:rsidRPr="00E46056">
        <w:rPr>
          <w:rFonts w:ascii="Arial" w:eastAsia="Arial" w:hAnsi="Arial" w:cs="Arial"/>
          <w:b/>
          <w:color w:val="000000"/>
          <w:sz w:val="22"/>
          <w:szCs w:val="22"/>
        </w:rPr>
        <w:t xml:space="preserve"> (art. 109 ust. 1 pkt 9 </w:t>
      </w:r>
      <w:r w:rsidR="00815538">
        <w:rPr>
          <w:rFonts w:ascii="Arial" w:eastAsia="Arial" w:hAnsi="Arial" w:cs="Arial"/>
          <w:b/>
          <w:color w:val="000000"/>
          <w:sz w:val="22"/>
          <w:szCs w:val="22"/>
        </w:rPr>
        <w:t>u</w:t>
      </w:r>
      <w:r w:rsidRPr="00E46056">
        <w:rPr>
          <w:rFonts w:ascii="Arial" w:eastAsia="Arial" w:hAnsi="Arial" w:cs="Arial"/>
          <w:b/>
          <w:color w:val="000000"/>
          <w:sz w:val="22"/>
          <w:szCs w:val="22"/>
        </w:rPr>
        <w:t>Pzp),</w:t>
      </w:r>
    </w:p>
    <w:p w:rsidR="00FA05FB" w:rsidRPr="00E46056" w:rsidRDefault="00F573F3" w:rsidP="004C3055">
      <w:pPr>
        <w:numPr>
          <w:ilvl w:val="0"/>
          <w:numId w:val="11"/>
        </w:numPr>
        <w:pBdr>
          <w:top w:val="nil"/>
          <w:left w:val="nil"/>
          <w:bottom w:val="nil"/>
          <w:right w:val="nil"/>
          <w:between w:val="nil"/>
        </w:pBdr>
        <w:tabs>
          <w:tab w:val="left" w:pos="851"/>
          <w:tab w:val="left" w:pos="993"/>
          <w:tab w:val="left" w:pos="1134"/>
        </w:tabs>
        <w:spacing w:line="271" w:lineRule="auto"/>
        <w:ind w:leftChars="142" w:left="566" w:hangingChars="128" w:hanging="282"/>
        <w:jc w:val="both"/>
        <w:rPr>
          <w:rFonts w:ascii="Arial" w:eastAsia="Arial" w:hAnsi="Arial" w:cs="Arial"/>
          <w:color w:val="000000"/>
          <w:sz w:val="22"/>
          <w:szCs w:val="22"/>
        </w:rPr>
      </w:pPr>
      <w:r w:rsidRPr="00E46056">
        <w:rPr>
          <w:rFonts w:ascii="Arial" w:eastAsia="Arial" w:hAnsi="Arial" w:cs="Arial"/>
          <w:color w:val="000000"/>
          <w:sz w:val="22"/>
          <w:szCs w:val="22"/>
        </w:rPr>
        <w:t>który w wyniku lekkomyślności lub niedbalstwa przedstawił informacje wprowadzające w błąd, co mogło mieć istotny wpływ na decyzje podejmowane przez zamawiającego w postępowaniu o udzielenie zamówienia</w:t>
      </w:r>
      <w:r w:rsidRPr="00E46056">
        <w:rPr>
          <w:rFonts w:ascii="Arial" w:eastAsia="Arial" w:hAnsi="Arial" w:cs="Arial"/>
          <w:b/>
          <w:color w:val="000000"/>
          <w:sz w:val="22"/>
          <w:szCs w:val="22"/>
        </w:rPr>
        <w:t xml:space="preserve"> (art. 109 ust. 1 pkt 10 </w:t>
      </w:r>
      <w:r w:rsidR="00815538">
        <w:rPr>
          <w:rFonts w:ascii="Arial" w:eastAsia="Arial" w:hAnsi="Arial" w:cs="Arial"/>
          <w:b/>
          <w:color w:val="000000"/>
          <w:sz w:val="22"/>
          <w:szCs w:val="22"/>
        </w:rPr>
        <w:t>u</w:t>
      </w:r>
      <w:r w:rsidRPr="00E46056">
        <w:rPr>
          <w:rFonts w:ascii="Arial" w:eastAsia="Arial" w:hAnsi="Arial" w:cs="Arial"/>
          <w:b/>
          <w:color w:val="000000"/>
          <w:sz w:val="22"/>
          <w:szCs w:val="22"/>
        </w:rPr>
        <w:t>Pzp)</w:t>
      </w:r>
      <w:r w:rsidRPr="00E46056">
        <w:rPr>
          <w:rFonts w:ascii="Arial" w:eastAsia="Arial" w:hAnsi="Arial" w:cs="Arial"/>
          <w:color w:val="000000"/>
          <w:sz w:val="22"/>
          <w:szCs w:val="22"/>
        </w:rPr>
        <w:t>.</w:t>
      </w:r>
    </w:p>
    <w:p w:rsidR="00FA05FB" w:rsidRPr="00DE6574" w:rsidRDefault="00F573F3" w:rsidP="004C3055">
      <w:pPr>
        <w:numPr>
          <w:ilvl w:val="3"/>
          <w:numId w:val="39"/>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Wykonawca nie podlega wykluczeniu w okolicznościach określonych w art. 108 ust. 1 pkt 1, 2 i 5 lub art. 109 ust. 1 pkt 2‒5 i 7-10, jeżeli udowodni zamawiającemu, że spełnił łącznie przesłanki, o których mowa w art. 110 ust.2 </w:t>
      </w:r>
      <w:r w:rsidR="00815538">
        <w:rPr>
          <w:rFonts w:ascii="Arial" w:eastAsia="Arial" w:hAnsi="Arial" w:cs="Arial"/>
          <w:color w:val="000000"/>
          <w:sz w:val="22"/>
          <w:szCs w:val="22"/>
        </w:rPr>
        <w:t>u</w:t>
      </w:r>
      <w:r w:rsidRPr="00DE6574">
        <w:rPr>
          <w:rFonts w:ascii="Arial" w:eastAsia="Arial" w:hAnsi="Arial" w:cs="Arial"/>
          <w:color w:val="000000"/>
          <w:sz w:val="22"/>
          <w:szCs w:val="22"/>
        </w:rPr>
        <w:t>Pzp.</w:t>
      </w:r>
    </w:p>
    <w:p w:rsidR="00FA05FB" w:rsidRPr="00DE6574" w:rsidRDefault="00F573F3" w:rsidP="004C3055">
      <w:pPr>
        <w:numPr>
          <w:ilvl w:val="3"/>
          <w:numId w:val="39"/>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Zamawiający ocenia, czy podjęte przez wykonawcę czynności, o których mowa w pkt. 4 powyżej, są wystarczające do wykazania jego rzetelności, uwzględniając wagę i szczególne okoliczności czynu wykonawcy. Jeżeli podjęte przez wykonawcę czynności nie są wystarczające do wykazania jego rzetelności, zamawiający wyklucza wykonawcę.</w:t>
      </w:r>
    </w:p>
    <w:p w:rsidR="00FA05FB" w:rsidRPr="00DE6574" w:rsidRDefault="00F573F3" w:rsidP="004C3055">
      <w:pPr>
        <w:numPr>
          <w:ilvl w:val="3"/>
          <w:numId w:val="39"/>
        </w:numPr>
        <w:pBdr>
          <w:top w:val="nil"/>
          <w:left w:val="nil"/>
          <w:bottom w:val="nil"/>
          <w:right w:val="nil"/>
          <w:between w:val="nil"/>
        </w:pBdr>
        <w:tabs>
          <w:tab w:val="left" w:pos="284"/>
          <w:tab w:val="left" w:pos="567"/>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Zamawiający żąda od wykonawcy, który polega na zdolnościach technicznych lub zawodowych lub sytuacji finansowej lub ekonomicznej podmiotów udostępniających zasoby na zasadach określonych w art. 118 </w:t>
      </w:r>
      <w:proofErr w:type="spellStart"/>
      <w:r w:rsidRPr="00DE6574">
        <w:rPr>
          <w:rFonts w:ascii="Arial" w:eastAsia="Arial" w:hAnsi="Arial" w:cs="Arial"/>
          <w:color w:val="000000"/>
          <w:sz w:val="22"/>
          <w:szCs w:val="22"/>
        </w:rPr>
        <w:t>Pzp</w:t>
      </w:r>
      <w:proofErr w:type="spellEnd"/>
      <w:r w:rsidRPr="00DE6574">
        <w:rPr>
          <w:rFonts w:ascii="Arial" w:eastAsia="Arial" w:hAnsi="Arial" w:cs="Arial"/>
          <w:color w:val="000000"/>
          <w:sz w:val="22"/>
          <w:szCs w:val="22"/>
        </w:rPr>
        <w:t xml:space="preserve">, przedstawienia podmiotowych środków dowodowych, o których mowa w </w:t>
      </w:r>
      <w:r w:rsidRPr="00DE6574">
        <w:rPr>
          <w:rFonts w:ascii="Arial" w:eastAsia="Arial" w:hAnsi="Arial" w:cs="Arial"/>
          <w:b/>
          <w:color w:val="000000"/>
          <w:sz w:val="22"/>
          <w:szCs w:val="22"/>
        </w:rPr>
        <w:t>§2</w:t>
      </w:r>
      <w:r w:rsidR="00BE22D8">
        <w:rPr>
          <w:rFonts w:ascii="Arial" w:eastAsia="Arial" w:hAnsi="Arial" w:cs="Arial"/>
          <w:b/>
          <w:color w:val="000000"/>
          <w:sz w:val="22"/>
          <w:szCs w:val="22"/>
        </w:rPr>
        <w:t xml:space="preserve"> ust.1 pkt 1 oraz pkt 4, 5, 6 </w:t>
      </w:r>
      <w:r w:rsidRPr="00DE6574">
        <w:rPr>
          <w:rFonts w:ascii="Arial" w:eastAsia="Arial" w:hAnsi="Arial" w:cs="Arial"/>
          <w:b/>
          <w:color w:val="000000"/>
          <w:sz w:val="22"/>
          <w:szCs w:val="22"/>
        </w:rPr>
        <w:t xml:space="preserve"> </w:t>
      </w:r>
      <w:r w:rsidRPr="00DE6574">
        <w:rPr>
          <w:rFonts w:ascii="Arial" w:eastAsia="Arial" w:hAnsi="Arial" w:cs="Arial"/>
          <w:i/>
          <w:color w:val="000000"/>
          <w:sz w:val="22"/>
          <w:szCs w:val="22"/>
        </w:rPr>
        <w:t xml:space="preserve">Rozporządzenia </w:t>
      </w:r>
      <w:proofErr w:type="spellStart"/>
      <w:r w:rsidRPr="00DE6574">
        <w:rPr>
          <w:rFonts w:ascii="Arial" w:eastAsia="Arial" w:hAnsi="Arial" w:cs="Arial"/>
          <w:i/>
          <w:color w:val="000000"/>
          <w:sz w:val="22"/>
          <w:szCs w:val="22"/>
        </w:rPr>
        <w:t>MRPiT</w:t>
      </w:r>
      <w:proofErr w:type="spellEnd"/>
      <w:r w:rsidRPr="00DE6574">
        <w:rPr>
          <w:rFonts w:ascii="Arial" w:eastAsia="Arial" w:hAnsi="Arial" w:cs="Arial"/>
          <w:color w:val="000000"/>
          <w:sz w:val="22"/>
          <w:szCs w:val="22"/>
        </w:rPr>
        <w:t>, dotyczących tych podmiotów, potwierdzających, że nie zachodzą wobec tych podmiotów podstawy wykluczenia z postępowania.</w:t>
      </w:r>
    </w:p>
    <w:p w:rsidR="00FA05FB" w:rsidRPr="00DE6574" w:rsidRDefault="00F573F3" w:rsidP="004C3055">
      <w:pPr>
        <w:numPr>
          <w:ilvl w:val="3"/>
          <w:numId w:val="39"/>
        </w:numPr>
        <w:pBdr>
          <w:top w:val="nil"/>
          <w:left w:val="nil"/>
          <w:bottom w:val="nil"/>
          <w:right w:val="nil"/>
          <w:between w:val="nil"/>
        </w:pBdr>
        <w:tabs>
          <w:tab w:val="left" w:pos="284"/>
          <w:tab w:val="left" w:pos="567"/>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Zamawiający nie stawia wymogu, aby wykonawca, który zamierza powierzyć wykonanie części zamówienia podwykonawcy nie będącemu podmiotem udostępniającym zasoby na zasadach o których mowa w art. 118, przedstawienia podmiotowych środków dowodowych potwierdzających, że nie zachodzą wobec podwykonawcy podstawy wykluczenia z postępowania.</w:t>
      </w:r>
    </w:p>
    <w:p w:rsidR="00FA05FB" w:rsidRPr="00DE6574" w:rsidRDefault="00FA05FB">
      <w:pPr>
        <w:pBdr>
          <w:top w:val="nil"/>
          <w:left w:val="nil"/>
          <w:bottom w:val="nil"/>
          <w:right w:val="nil"/>
          <w:between w:val="nil"/>
        </w:pBdr>
        <w:tabs>
          <w:tab w:val="left" w:pos="1276"/>
        </w:tabs>
        <w:spacing w:line="271" w:lineRule="auto"/>
        <w:ind w:left="0" w:hanging="2"/>
        <w:jc w:val="both"/>
        <w:rPr>
          <w:rFonts w:ascii="Arial" w:eastAsia="Arial" w:hAnsi="Arial" w:cs="Arial"/>
          <w:color w:val="000000"/>
          <w:sz w:val="22"/>
          <w:szCs w:val="22"/>
        </w:rPr>
      </w:pPr>
    </w:p>
    <w:p w:rsidR="00FA05FB" w:rsidRPr="00DE6574" w:rsidRDefault="00F573F3" w:rsidP="004C3055">
      <w:pPr>
        <w:numPr>
          <w:ilvl w:val="0"/>
          <w:numId w:val="39"/>
        </w:numPr>
        <w:pBdr>
          <w:top w:val="nil"/>
          <w:left w:val="nil"/>
          <w:bottom w:val="nil"/>
          <w:right w:val="nil"/>
          <w:between w:val="nil"/>
        </w:pBdr>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WARUNKI UDZIAŁU W POSTĘPOWANIU</w:t>
      </w:r>
    </w:p>
    <w:p w:rsidR="00FA05FB" w:rsidRPr="00DE6574" w:rsidRDefault="00FA05FB">
      <w:pPr>
        <w:pBdr>
          <w:top w:val="nil"/>
          <w:left w:val="nil"/>
          <w:bottom w:val="nil"/>
          <w:right w:val="nil"/>
          <w:between w:val="nil"/>
        </w:pBdr>
        <w:tabs>
          <w:tab w:val="left" w:pos="1276"/>
        </w:tabs>
        <w:spacing w:line="271" w:lineRule="auto"/>
        <w:ind w:left="0" w:hanging="2"/>
        <w:jc w:val="both"/>
        <w:rPr>
          <w:rFonts w:ascii="Arial" w:eastAsia="Arial" w:hAnsi="Arial" w:cs="Arial"/>
          <w:color w:val="000000"/>
          <w:sz w:val="22"/>
          <w:szCs w:val="22"/>
        </w:rPr>
      </w:pPr>
    </w:p>
    <w:p w:rsidR="00FA05FB" w:rsidRPr="00DE6574" w:rsidRDefault="00F573F3" w:rsidP="004C3055">
      <w:pPr>
        <w:numPr>
          <w:ilvl w:val="0"/>
          <w:numId w:val="9"/>
        </w:num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 xml:space="preserve">O udzielenie zamówienia mogą ubiegać się wykonawcy, którzy </w:t>
      </w:r>
      <w:r w:rsidRPr="00DE6574">
        <w:rPr>
          <w:rFonts w:ascii="Arial" w:eastAsia="Arial" w:hAnsi="Arial" w:cs="Arial"/>
          <w:b/>
          <w:color w:val="000000"/>
          <w:sz w:val="22"/>
          <w:szCs w:val="22"/>
        </w:rPr>
        <w:t>spełniają warunki udziału w postępowaniu</w:t>
      </w:r>
      <w:r w:rsidRPr="00DE6574">
        <w:rPr>
          <w:rFonts w:ascii="Arial" w:eastAsia="Arial" w:hAnsi="Arial" w:cs="Arial"/>
          <w:color w:val="000000"/>
          <w:sz w:val="22"/>
          <w:szCs w:val="22"/>
        </w:rPr>
        <w:t xml:space="preserve"> w zakresie:</w:t>
      </w:r>
    </w:p>
    <w:p w:rsidR="00FA05FB" w:rsidRDefault="00F573F3" w:rsidP="004C3055">
      <w:pPr>
        <w:numPr>
          <w:ilvl w:val="1"/>
          <w:numId w:val="39"/>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 xml:space="preserve">uprawnień do prowadzenia określonej działalności gospodarczej lub zawodowej, o ile wynika to z odrębnych przepisów, </w:t>
      </w:r>
    </w:p>
    <w:p w:rsidR="00FA05FB" w:rsidRPr="00E46056" w:rsidRDefault="00F573F3" w:rsidP="004C3055">
      <w:pPr>
        <w:numPr>
          <w:ilvl w:val="1"/>
          <w:numId w:val="39"/>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E46056">
        <w:rPr>
          <w:rFonts w:ascii="Arial" w:eastAsia="Arial" w:hAnsi="Arial" w:cs="Arial"/>
          <w:color w:val="000000"/>
          <w:sz w:val="22"/>
          <w:szCs w:val="22"/>
        </w:rPr>
        <w:t>zdolności technicznej lub zawodowej.</w:t>
      </w:r>
    </w:p>
    <w:p w:rsidR="00FA05FB" w:rsidRPr="00DE6574" w:rsidRDefault="00F573F3" w:rsidP="004C3055">
      <w:pPr>
        <w:numPr>
          <w:ilvl w:val="0"/>
          <w:numId w:val="9"/>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Wykonawca spełni warunek udziału w postępowaniu dotyczący uprawnień do prowadzenia działalności gospodarczej jeżeli wykaże:</w:t>
      </w:r>
    </w:p>
    <w:p w:rsidR="00FA05FB" w:rsidRPr="00DC0D12" w:rsidRDefault="00F573F3" w:rsidP="004C3055">
      <w:pPr>
        <w:numPr>
          <w:ilvl w:val="2"/>
          <w:numId w:val="5"/>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sz w:val="22"/>
          <w:szCs w:val="22"/>
        </w:rPr>
      </w:pPr>
      <w:r w:rsidRPr="00DC0D12">
        <w:rPr>
          <w:rFonts w:ascii="Arial" w:eastAsia="Arial" w:hAnsi="Arial" w:cs="Arial"/>
          <w:sz w:val="22"/>
          <w:szCs w:val="22"/>
        </w:rPr>
        <w:t xml:space="preserve">posiadanie wpisu do rejestru działalności regulowanej, prowadzonego przez właściwy organ administracji w zakresie umożliwiającym wykonanie umowy, o którym mowa w art. 9b i następnych ustawy z dnia 13 września 1996 roku o utrzymaniu czystości i porządku w gminach (Dz.U.2021.888 </w:t>
      </w:r>
      <w:proofErr w:type="spellStart"/>
      <w:r w:rsidRPr="00DC0D12">
        <w:rPr>
          <w:rFonts w:ascii="Arial" w:eastAsia="Arial" w:hAnsi="Arial" w:cs="Arial"/>
          <w:sz w:val="22"/>
          <w:szCs w:val="22"/>
        </w:rPr>
        <w:t>t.j</w:t>
      </w:r>
      <w:proofErr w:type="spellEnd"/>
      <w:r w:rsidRPr="00DC0D12">
        <w:rPr>
          <w:rFonts w:ascii="Arial" w:eastAsia="Arial" w:hAnsi="Arial" w:cs="Arial"/>
          <w:sz w:val="22"/>
          <w:szCs w:val="22"/>
        </w:rPr>
        <w:t xml:space="preserve">), </w:t>
      </w:r>
    </w:p>
    <w:p w:rsidR="00FA05FB" w:rsidRPr="00DC0D12" w:rsidRDefault="00F573F3" w:rsidP="004C3055">
      <w:pPr>
        <w:numPr>
          <w:ilvl w:val="2"/>
          <w:numId w:val="5"/>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sz w:val="22"/>
          <w:szCs w:val="22"/>
        </w:rPr>
      </w:pPr>
      <w:r w:rsidRPr="00DC0D12">
        <w:rPr>
          <w:rFonts w:ascii="Arial" w:eastAsia="Arial" w:hAnsi="Arial" w:cs="Arial"/>
          <w:sz w:val="22"/>
          <w:szCs w:val="22"/>
        </w:rPr>
        <w:t xml:space="preserve">posiadanie wpisu dokonanego przez właściwego marszałka województwa w zakresie rejestru podmiotów wprowadzających produkty, produkty w opakowaniach i gospodarujących odpadami, o którym mowa w art. 49 ust. 1 ustawy z dnia 14 grudnia 2012r. o odpadach (Dz.U.2021.779 </w:t>
      </w:r>
      <w:proofErr w:type="spellStart"/>
      <w:r w:rsidRPr="00DC0D12">
        <w:rPr>
          <w:rFonts w:ascii="Arial" w:eastAsia="Arial" w:hAnsi="Arial" w:cs="Arial"/>
          <w:sz w:val="22"/>
          <w:szCs w:val="22"/>
        </w:rPr>
        <w:t>t.j</w:t>
      </w:r>
      <w:proofErr w:type="spellEnd"/>
      <w:r w:rsidRPr="00DC0D12">
        <w:rPr>
          <w:rFonts w:ascii="Arial" w:eastAsia="Arial" w:hAnsi="Arial" w:cs="Arial"/>
          <w:sz w:val="22"/>
          <w:szCs w:val="22"/>
        </w:rPr>
        <w:t>.), dotyczącym podmiotów transportujących odpady, w zakresie rodzaju odpadów komunalnych, których odbiór stanowi przedmiot umowy.</w:t>
      </w:r>
    </w:p>
    <w:p w:rsidR="00C31CC7" w:rsidRPr="00C31CC7" w:rsidRDefault="00C31CC7" w:rsidP="00C31CC7">
      <w:pPr>
        <w:pBdr>
          <w:top w:val="nil"/>
          <w:left w:val="nil"/>
          <w:bottom w:val="nil"/>
          <w:right w:val="nil"/>
          <w:between w:val="nil"/>
        </w:pBdr>
        <w:tabs>
          <w:tab w:val="left" w:pos="567"/>
        </w:tabs>
        <w:spacing w:line="271" w:lineRule="auto"/>
        <w:ind w:leftChars="0" w:left="566" w:firstLineChars="0" w:firstLine="0"/>
        <w:jc w:val="both"/>
        <w:rPr>
          <w:rFonts w:ascii="Arial" w:eastAsia="Arial" w:hAnsi="Arial" w:cs="Arial"/>
          <w:color w:val="FF0000"/>
          <w:sz w:val="22"/>
          <w:szCs w:val="22"/>
        </w:rPr>
      </w:pPr>
    </w:p>
    <w:p w:rsidR="00FA05FB" w:rsidRPr="00DE6574" w:rsidRDefault="00F573F3">
      <w:pPr>
        <w:pBdr>
          <w:top w:val="nil"/>
          <w:left w:val="nil"/>
          <w:bottom w:val="nil"/>
          <w:right w:val="nil"/>
          <w:between w:val="nil"/>
        </w:pBdr>
        <w:spacing w:line="271" w:lineRule="auto"/>
        <w:ind w:left="0" w:hanging="2"/>
        <w:jc w:val="both"/>
        <w:rPr>
          <w:rFonts w:ascii="Arial" w:eastAsia="Arial" w:hAnsi="Arial" w:cs="Arial"/>
          <w:color w:val="000000"/>
          <w:sz w:val="22"/>
          <w:szCs w:val="22"/>
          <w:highlight w:val="magenta"/>
        </w:rPr>
      </w:pPr>
      <w:r w:rsidRPr="00DE6574">
        <w:rPr>
          <w:rFonts w:ascii="Arial" w:eastAsia="Arial" w:hAnsi="Arial" w:cs="Arial"/>
          <w:color w:val="000000"/>
          <w:sz w:val="22"/>
          <w:szCs w:val="22"/>
        </w:rPr>
        <w:t>W przypadku wykonawców wspólnie ubiegających się o udzielenie zamówienia w/w warunki udziału w postępowaniu musi spełniać każdy z wykonawców, który w ramach realizacji zamówienia będzie odbierał lub transportował odpady.</w:t>
      </w:r>
    </w:p>
    <w:p w:rsidR="00FA05FB" w:rsidRPr="00DE6574" w:rsidRDefault="00FA05FB">
      <w:pPr>
        <w:pBdr>
          <w:top w:val="nil"/>
          <w:left w:val="nil"/>
          <w:bottom w:val="nil"/>
          <w:right w:val="nil"/>
          <w:between w:val="nil"/>
        </w:pBdr>
        <w:tabs>
          <w:tab w:val="left" w:pos="284"/>
        </w:tabs>
        <w:spacing w:line="240" w:lineRule="auto"/>
        <w:ind w:left="0" w:hanging="2"/>
        <w:jc w:val="both"/>
        <w:rPr>
          <w:rFonts w:ascii="Arial" w:eastAsia="Arial" w:hAnsi="Arial" w:cs="Arial"/>
          <w:color w:val="000000"/>
          <w:sz w:val="22"/>
          <w:szCs w:val="22"/>
        </w:rPr>
      </w:pPr>
    </w:p>
    <w:p w:rsidR="00FA05FB" w:rsidRDefault="00F573F3" w:rsidP="004C3055">
      <w:pPr>
        <w:numPr>
          <w:ilvl w:val="0"/>
          <w:numId w:val="9"/>
        </w:numPr>
        <w:pBdr>
          <w:top w:val="nil"/>
          <w:left w:val="nil"/>
          <w:bottom w:val="nil"/>
          <w:right w:val="nil"/>
          <w:between w:val="nil"/>
        </w:pBdr>
        <w:spacing w:line="240"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lastRenderedPageBreak/>
        <w:t>Wykonawca spełni warunek udziału w postępowaniu dotyczący zdolności technicznej lub zawodowej, jeżeli wykaże, że:</w:t>
      </w:r>
    </w:p>
    <w:p w:rsidR="00C31CC7" w:rsidRPr="00C31CC7" w:rsidRDefault="00C31CC7" w:rsidP="00C31CC7">
      <w:pPr>
        <w:pBdr>
          <w:top w:val="nil"/>
          <w:left w:val="nil"/>
          <w:bottom w:val="nil"/>
          <w:right w:val="nil"/>
          <w:between w:val="nil"/>
        </w:pBdr>
        <w:spacing w:line="240" w:lineRule="auto"/>
        <w:ind w:leftChars="0" w:left="284" w:firstLineChars="0" w:firstLine="0"/>
        <w:jc w:val="both"/>
        <w:rPr>
          <w:rFonts w:ascii="Arial" w:eastAsia="Arial" w:hAnsi="Arial" w:cs="Arial"/>
          <w:color w:val="000000"/>
          <w:sz w:val="14"/>
          <w:szCs w:val="22"/>
        </w:rPr>
      </w:pPr>
    </w:p>
    <w:p w:rsidR="00FA05FB" w:rsidRPr="00DE6574" w:rsidRDefault="00F573F3" w:rsidP="004C3055">
      <w:pPr>
        <w:numPr>
          <w:ilvl w:val="4"/>
          <w:numId w:val="9"/>
        </w:numPr>
        <w:pBdr>
          <w:top w:val="nil"/>
          <w:left w:val="nil"/>
          <w:bottom w:val="nil"/>
          <w:right w:val="nil"/>
          <w:between w:val="nil"/>
        </w:pBdr>
        <w:spacing w:line="240"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nie wcześniej niż w okresie ostatnich 3 lat przed upływem terminu składania ofert, a jeżeli okres prowadzenia działalności jest krótszy, to w tym okresie wykonał należycie, a w przypadku świadczeń powtarzających się lub ciągłych wykonuje należycie</w:t>
      </w:r>
      <w:r w:rsidR="006A3C8E">
        <w:rPr>
          <w:rFonts w:ascii="Arial" w:eastAsia="Arial" w:hAnsi="Arial" w:cs="Arial"/>
          <w:b/>
          <w:color w:val="000000"/>
          <w:sz w:val="22"/>
          <w:szCs w:val="22"/>
        </w:rPr>
        <w:t xml:space="preserve"> jedną </w:t>
      </w:r>
      <w:r w:rsidR="006A3C8E" w:rsidRPr="006A3C8E">
        <w:rPr>
          <w:rFonts w:ascii="Arial" w:eastAsia="Arial" w:hAnsi="Arial" w:cs="Arial"/>
          <w:b/>
          <w:color w:val="000000"/>
          <w:sz w:val="22"/>
          <w:szCs w:val="22"/>
        </w:rPr>
        <w:t>usługę</w:t>
      </w:r>
      <w:r w:rsidRPr="006A3C8E">
        <w:rPr>
          <w:rFonts w:ascii="Arial" w:eastAsia="Arial" w:hAnsi="Arial" w:cs="Arial"/>
          <w:b/>
          <w:color w:val="000000"/>
          <w:sz w:val="22"/>
          <w:szCs w:val="22"/>
        </w:rPr>
        <w:t xml:space="preserve"> odbioru</w:t>
      </w:r>
      <w:r w:rsidRPr="00DE6574">
        <w:rPr>
          <w:rFonts w:ascii="Arial" w:eastAsia="Arial" w:hAnsi="Arial" w:cs="Arial"/>
          <w:color w:val="000000"/>
          <w:sz w:val="22"/>
          <w:szCs w:val="22"/>
        </w:rPr>
        <w:t xml:space="preserve"> odpadów komunalnych </w:t>
      </w:r>
      <w:r w:rsidR="00DC0D12">
        <w:rPr>
          <w:rFonts w:ascii="Arial" w:eastAsia="Arial" w:hAnsi="Arial" w:cs="Arial"/>
          <w:color w:val="000000"/>
          <w:sz w:val="22"/>
          <w:szCs w:val="22"/>
        </w:rPr>
        <w:t>segregowanych i zmieszanych w</w:t>
      </w:r>
      <w:r w:rsidRPr="00DE6574">
        <w:rPr>
          <w:rFonts w:ascii="Arial" w:eastAsia="Arial" w:hAnsi="Arial" w:cs="Arial"/>
          <w:color w:val="000000"/>
          <w:sz w:val="22"/>
          <w:szCs w:val="22"/>
        </w:rPr>
        <w:t xml:space="preserve"> nieprzerwanym okresie minimum </w:t>
      </w:r>
      <w:r w:rsidRPr="00DE6574">
        <w:rPr>
          <w:rFonts w:ascii="Arial" w:eastAsia="Arial" w:hAnsi="Arial" w:cs="Arial"/>
          <w:sz w:val="22"/>
          <w:szCs w:val="22"/>
        </w:rPr>
        <w:t>12</w:t>
      </w:r>
      <w:r w:rsidRPr="00DE6574">
        <w:rPr>
          <w:rFonts w:ascii="Arial" w:eastAsia="Arial" w:hAnsi="Arial" w:cs="Arial"/>
          <w:color w:val="000000"/>
          <w:sz w:val="22"/>
          <w:szCs w:val="22"/>
        </w:rPr>
        <w:t xml:space="preserve"> miesięcy, o łącznej masie tych odpadów nie mniejszej niż </w:t>
      </w:r>
      <w:r w:rsidR="00E46056" w:rsidRPr="00591111">
        <w:rPr>
          <w:rFonts w:ascii="Arial" w:eastAsia="Arial" w:hAnsi="Arial" w:cs="Arial"/>
          <w:sz w:val="22"/>
          <w:szCs w:val="22"/>
        </w:rPr>
        <w:t>2 500 ton (Mg).</w:t>
      </w:r>
    </w:p>
    <w:p w:rsidR="00FA05FB" w:rsidRPr="00DE6574" w:rsidRDefault="00FA05FB">
      <w:pPr>
        <w:pBdr>
          <w:top w:val="nil"/>
          <w:left w:val="nil"/>
          <w:bottom w:val="nil"/>
          <w:right w:val="nil"/>
          <w:between w:val="nil"/>
        </w:pBdr>
        <w:spacing w:line="271" w:lineRule="auto"/>
        <w:ind w:left="0" w:hanging="2"/>
        <w:jc w:val="both"/>
        <w:rPr>
          <w:rFonts w:ascii="Arial" w:eastAsia="Arial" w:hAnsi="Arial" w:cs="Arial"/>
          <w:color w:val="FF0000"/>
          <w:sz w:val="22"/>
          <w:szCs w:val="22"/>
        </w:rPr>
      </w:pPr>
    </w:p>
    <w:p w:rsidR="00FA05FB" w:rsidRDefault="00F573F3">
      <w:pPr>
        <w:pBdr>
          <w:top w:val="nil"/>
          <w:left w:val="nil"/>
          <w:bottom w:val="nil"/>
          <w:right w:val="nil"/>
          <w:between w:val="nil"/>
        </w:pBdr>
        <w:spacing w:line="271"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W odniesieniu do w/w warunku, wykonawcy wspólnie ubiegający się o udzielenie zamówienia mogą polegać na zdolnościach tych z wykonawców, którzy wykonają usługi, do realizacji których te zdolności są wymagane.</w:t>
      </w:r>
    </w:p>
    <w:p w:rsidR="00C31CC7" w:rsidRPr="00C31CC7" w:rsidRDefault="00C31CC7">
      <w:pPr>
        <w:pBdr>
          <w:top w:val="nil"/>
          <w:left w:val="nil"/>
          <w:bottom w:val="nil"/>
          <w:right w:val="nil"/>
          <w:between w:val="nil"/>
        </w:pBdr>
        <w:spacing w:line="271" w:lineRule="auto"/>
        <w:jc w:val="both"/>
        <w:rPr>
          <w:rFonts w:ascii="Arial" w:eastAsia="Arial" w:hAnsi="Arial" w:cs="Arial"/>
          <w:color w:val="000000"/>
          <w:sz w:val="12"/>
          <w:szCs w:val="22"/>
        </w:rPr>
      </w:pPr>
    </w:p>
    <w:p w:rsidR="00FA05FB" w:rsidRPr="00DE6574" w:rsidRDefault="00F573F3" w:rsidP="004C3055">
      <w:pPr>
        <w:numPr>
          <w:ilvl w:val="4"/>
          <w:numId w:val="9"/>
        </w:numPr>
        <w:pBdr>
          <w:top w:val="nil"/>
          <w:left w:val="nil"/>
          <w:bottom w:val="nil"/>
          <w:right w:val="nil"/>
          <w:between w:val="nil"/>
        </w:pBdr>
        <w:spacing w:line="276" w:lineRule="auto"/>
        <w:ind w:leftChars="141" w:left="284" w:hanging="2"/>
        <w:rPr>
          <w:rFonts w:ascii="Arial" w:eastAsia="Arial" w:hAnsi="Arial" w:cs="Arial"/>
          <w:color w:val="000000"/>
          <w:sz w:val="22"/>
          <w:szCs w:val="22"/>
        </w:rPr>
      </w:pPr>
      <w:r w:rsidRPr="00DE6574">
        <w:rPr>
          <w:rFonts w:ascii="Arial" w:eastAsia="Arial" w:hAnsi="Arial" w:cs="Arial"/>
          <w:color w:val="000000"/>
          <w:sz w:val="22"/>
          <w:szCs w:val="22"/>
        </w:rPr>
        <w:t>dysponuje:</w:t>
      </w:r>
    </w:p>
    <w:p w:rsidR="00FA05FB" w:rsidRPr="00DE6574" w:rsidRDefault="00E46056" w:rsidP="004C3055">
      <w:pPr>
        <w:numPr>
          <w:ilvl w:val="5"/>
          <w:numId w:val="35"/>
        </w:numPr>
        <w:pBdr>
          <w:top w:val="nil"/>
          <w:left w:val="nil"/>
          <w:bottom w:val="nil"/>
          <w:right w:val="nil"/>
          <w:between w:val="nil"/>
        </w:pBdr>
        <w:shd w:val="clear" w:color="auto" w:fill="FFFFFF"/>
        <w:spacing w:line="240" w:lineRule="auto"/>
        <w:ind w:leftChars="354" w:left="993" w:hangingChars="129" w:hanging="285"/>
        <w:jc w:val="both"/>
        <w:rPr>
          <w:rFonts w:ascii="Arial" w:eastAsia="Arial" w:hAnsi="Arial" w:cs="Arial"/>
          <w:color w:val="000000"/>
          <w:sz w:val="22"/>
          <w:szCs w:val="22"/>
        </w:rPr>
      </w:pPr>
      <w:r w:rsidRPr="00003431">
        <w:rPr>
          <w:rFonts w:ascii="Arial" w:eastAsia="Arial" w:hAnsi="Arial" w:cs="Arial"/>
          <w:b/>
          <w:sz w:val="22"/>
          <w:szCs w:val="22"/>
        </w:rPr>
        <w:t xml:space="preserve">bazą </w:t>
      </w:r>
      <w:proofErr w:type="spellStart"/>
      <w:r w:rsidRPr="00003431">
        <w:rPr>
          <w:rFonts w:ascii="Arial" w:eastAsia="Arial" w:hAnsi="Arial" w:cs="Arial"/>
          <w:b/>
          <w:sz w:val="22"/>
          <w:szCs w:val="22"/>
        </w:rPr>
        <w:t>magazynowo-transportową</w:t>
      </w:r>
      <w:proofErr w:type="spellEnd"/>
      <w:r w:rsidR="00F573F3" w:rsidRPr="00003431">
        <w:rPr>
          <w:rFonts w:ascii="Arial" w:eastAsia="Arial" w:hAnsi="Arial" w:cs="Arial"/>
          <w:sz w:val="22"/>
          <w:szCs w:val="22"/>
        </w:rPr>
        <w:t xml:space="preserve"> </w:t>
      </w:r>
      <w:r w:rsidR="00F573F3" w:rsidRPr="00DE6574">
        <w:rPr>
          <w:rFonts w:ascii="Arial" w:eastAsia="Arial" w:hAnsi="Arial" w:cs="Arial"/>
          <w:sz w:val="22"/>
          <w:szCs w:val="22"/>
        </w:rPr>
        <w:t xml:space="preserve">usytuowaną na terenie Gminy Gniewkowo lub w odległości nie większej niż 60 km od granicy Gminy Gniewkowo, do której Wykonawca posiada tytuł prawny </w:t>
      </w:r>
      <w:r w:rsidR="00F573F3" w:rsidRPr="00DE6574">
        <w:rPr>
          <w:rFonts w:ascii="Arial" w:eastAsia="Arial" w:hAnsi="Arial" w:cs="Arial"/>
          <w:color w:val="000000"/>
          <w:sz w:val="22"/>
          <w:szCs w:val="22"/>
        </w:rPr>
        <w:t xml:space="preserve">spełniającą wymogi wynikające z Rozporządzenia Ministra Środowiska z dnia 11 stycznia 2013 r. w sprawie szczegółowych wymagań w zakresie odbierania odpadów komunalnych od właścicieli nieruchomości (Dz. U. z 2013 r. </w:t>
      </w:r>
      <w:proofErr w:type="spellStart"/>
      <w:r w:rsidR="00F573F3" w:rsidRPr="00DE6574">
        <w:rPr>
          <w:rFonts w:ascii="Arial" w:eastAsia="Arial" w:hAnsi="Arial" w:cs="Arial"/>
          <w:color w:val="000000"/>
          <w:sz w:val="22"/>
          <w:szCs w:val="22"/>
        </w:rPr>
        <w:t>poz</w:t>
      </w:r>
      <w:proofErr w:type="spellEnd"/>
      <w:r w:rsidR="00F573F3" w:rsidRPr="00DE6574">
        <w:rPr>
          <w:rFonts w:ascii="Arial" w:eastAsia="Arial" w:hAnsi="Arial" w:cs="Arial"/>
          <w:color w:val="000000"/>
          <w:sz w:val="22"/>
          <w:szCs w:val="22"/>
        </w:rPr>
        <w:t xml:space="preserve"> 122), </w:t>
      </w:r>
    </w:p>
    <w:p w:rsidR="00FA05FB" w:rsidRPr="00C31CC7" w:rsidRDefault="00FA05FB">
      <w:pPr>
        <w:pBdr>
          <w:top w:val="nil"/>
          <w:left w:val="nil"/>
          <w:bottom w:val="nil"/>
          <w:right w:val="nil"/>
          <w:between w:val="nil"/>
        </w:pBdr>
        <w:shd w:val="clear" w:color="auto" w:fill="FFFFFF"/>
        <w:spacing w:line="240" w:lineRule="auto"/>
        <w:jc w:val="both"/>
        <w:rPr>
          <w:rFonts w:ascii="Arial" w:eastAsia="Arial" w:hAnsi="Arial" w:cs="Arial"/>
          <w:color w:val="FF0000"/>
          <w:sz w:val="12"/>
          <w:szCs w:val="22"/>
        </w:rPr>
      </w:pPr>
    </w:p>
    <w:p w:rsidR="00591111" w:rsidRDefault="00F573F3" w:rsidP="00591111">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W przypadku wykonawców wspólnie ubiegających się o udzielenie zamówienia w/w warunek udziału w postępowaniu musi spełniać co najmniej jeden z wykonawców.</w:t>
      </w:r>
    </w:p>
    <w:p w:rsidR="00C31CC7" w:rsidRPr="00C31CC7" w:rsidRDefault="00C31CC7" w:rsidP="00591111">
      <w:pPr>
        <w:pBdr>
          <w:top w:val="nil"/>
          <w:left w:val="nil"/>
          <w:bottom w:val="nil"/>
          <w:right w:val="nil"/>
          <w:between w:val="nil"/>
        </w:pBdr>
        <w:spacing w:line="240" w:lineRule="auto"/>
        <w:jc w:val="both"/>
        <w:rPr>
          <w:rFonts w:ascii="Arial" w:eastAsia="Arial" w:hAnsi="Arial" w:cs="Arial"/>
          <w:color w:val="000000"/>
          <w:sz w:val="14"/>
          <w:szCs w:val="22"/>
        </w:rPr>
      </w:pPr>
    </w:p>
    <w:p w:rsidR="00FA05FB" w:rsidRPr="00DE6574" w:rsidRDefault="00F573F3" w:rsidP="004C3055">
      <w:pPr>
        <w:numPr>
          <w:ilvl w:val="5"/>
          <w:numId w:val="35"/>
        </w:numPr>
        <w:pBdr>
          <w:top w:val="nil"/>
          <w:left w:val="nil"/>
          <w:bottom w:val="nil"/>
          <w:right w:val="nil"/>
          <w:between w:val="nil"/>
        </w:pBdr>
        <w:spacing w:line="240" w:lineRule="auto"/>
        <w:ind w:leftChars="213" w:left="426" w:firstLineChars="128" w:firstLine="283"/>
        <w:jc w:val="both"/>
        <w:rPr>
          <w:rFonts w:ascii="Arial" w:eastAsia="Arial" w:hAnsi="Arial" w:cs="Arial"/>
          <w:color w:val="000000"/>
          <w:sz w:val="22"/>
          <w:szCs w:val="22"/>
        </w:rPr>
      </w:pPr>
      <w:r w:rsidRPr="00DE6574">
        <w:rPr>
          <w:rFonts w:ascii="Arial" w:eastAsia="Arial" w:hAnsi="Arial" w:cs="Arial"/>
          <w:b/>
          <w:color w:val="000000"/>
          <w:sz w:val="22"/>
          <w:szCs w:val="22"/>
        </w:rPr>
        <w:t>pojazdami</w:t>
      </w:r>
      <w:r w:rsidRPr="00DE6574">
        <w:rPr>
          <w:rFonts w:ascii="Arial" w:eastAsia="Arial" w:hAnsi="Arial" w:cs="Arial"/>
          <w:color w:val="000000"/>
          <w:sz w:val="22"/>
          <w:szCs w:val="22"/>
        </w:rPr>
        <w:t>:</w:t>
      </w:r>
    </w:p>
    <w:p w:rsidR="00FA05FB" w:rsidRPr="00DE6574" w:rsidRDefault="00F573F3" w:rsidP="004C3055">
      <w:pPr>
        <w:numPr>
          <w:ilvl w:val="0"/>
          <w:numId w:val="20"/>
        </w:numPr>
        <w:pBdr>
          <w:top w:val="nil"/>
          <w:left w:val="nil"/>
          <w:bottom w:val="nil"/>
          <w:right w:val="nil"/>
          <w:between w:val="nil"/>
        </w:pBdr>
        <w:spacing w:line="240" w:lineRule="auto"/>
        <w:ind w:leftChars="567" w:left="1418" w:hangingChars="129" w:hanging="284"/>
        <w:jc w:val="both"/>
        <w:rPr>
          <w:rFonts w:ascii="Arial" w:eastAsia="Arial" w:hAnsi="Arial" w:cs="Arial"/>
          <w:sz w:val="22"/>
          <w:szCs w:val="22"/>
        </w:rPr>
      </w:pPr>
      <w:r w:rsidRPr="00DE6574">
        <w:rPr>
          <w:rFonts w:ascii="Arial" w:eastAsia="Arial" w:hAnsi="Arial" w:cs="Arial"/>
          <w:sz w:val="22"/>
          <w:szCs w:val="22"/>
        </w:rPr>
        <w:t xml:space="preserve">Co najmniej 2 pojazdami przystosowanymi do odbierania zmieszanych odpadów komunalnych, </w:t>
      </w:r>
    </w:p>
    <w:p w:rsidR="00FA05FB" w:rsidRPr="00DE6574" w:rsidRDefault="00F573F3" w:rsidP="004C3055">
      <w:pPr>
        <w:numPr>
          <w:ilvl w:val="0"/>
          <w:numId w:val="20"/>
        </w:numPr>
        <w:pBdr>
          <w:top w:val="nil"/>
          <w:left w:val="nil"/>
          <w:bottom w:val="nil"/>
          <w:right w:val="nil"/>
          <w:between w:val="nil"/>
        </w:pBdr>
        <w:spacing w:line="240" w:lineRule="auto"/>
        <w:ind w:leftChars="567" w:left="1418" w:hangingChars="129" w:hanging="284"/>
        <w:jc w:val="both"/>
        <w:rPr>
          <w:rFonts w:ascii="Arial" w:eastAsia="Arial" w:hAnsi="Arial" w:cs="Arial"/>
          <w:sz w:val="22"/>
          <w:szCs w:val="22"/>
        </w:rPr>
      </w:pPr>
      <w:r w:rsidRPr="00DE6574">
        <w:rPr>
          <w:rFonts w:ascii="Arial" w:eastAsia="Arial" w:hAnsi="Arial" w:cs="Arial"/>
          <w:sz w:val="22"/>
          <w:szCs w:val="22"/>
        </w:rPr>
        <w:t xml:space="preserve">Co najmniej 2 pojazdami przystosowanymi do odbierania selektywnie zebranych odpadów komunalnych, </w:t>
      </w:r>
    </w:p>
    <w:p w:rsidR="00FA05FB" w:rsidRPr="00DE6574" w:rsidRDefault="00F573F3" w:rsidP="004C3055">
      <w:pPr>
        <w:numPr>
          <w:ilvl w:val="0"/>
          <w:numId w:val="20"/>
        </w:numPr>
        <w:pBdr>
          <w:top w:val="nil"/>
          <w:left w:val="nil"/>
          <w:bottom w:val="nil"/>
          <w:right w:val="nil"/>
          <w:between w:val="nil"/>
        </w:pBdr>
        <w:spacing w:line="240" w:lineRule="auto"/>
        <w:ind w:leftChars="566" w:left="1134" w:hanging="2"/>
        <w:jc w:val="both"/>
        <w:rPr>
          <w:rFonts w:ascii="Arial" w:eastAsia="Arial" w:hAnsi="Arial" w:cs="Arial"/>
          <w:sz w:val="22"/>
          <w:szCs w:val="22"/>
        </w:rPr>
      </w:pPr>
      <w:r w:rsidRPr="00DE6574">
        <w:rPr>
          <w:rFonts w:ascii="Arial" w:eastAsia="Arial" w:hAnsi="Arial" w:cs="Arial"/>
          <w:sz w:val="22"/>
          <w:szCs w:val="22"/>
        </w:rPr>
        <w:t>Co najmniej jednym pojazdem do odbierania odpadów bez funkcji kompaktującej</w:t>
      </w:r>
    </w:p>
    <w:p w:rsidR="00FA05FB" w:rsidRPr="00DE6574" w:rsidRDefault="00FA05FB">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FA05FB" w:rsidRDefault="00F573F3">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W przypadku wykonawców wspólnie ubiegających się o udzielenie zamówienia w/w warunek udziału w postępowaniu może zostać spełniony łącznie.</w:t>
      </w:r>
    </w:p>
    <w:p w:rsidR="00591111" w:rsidRPr="00DE6574" w:rsidRDefault="00591111">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FA05FB" w:rsidRPr="002B7373" w:rsidRDefault="00FA05FB" w:rsidP="00422FFE">
      <w:pPr>
        <w:pBdr>
          <w:top w:val="nil"/>
          <w:left w:val="nil"/>
          <w:bottom w:val="nil"/>
          <w:right w:val="nil"/>
          <w:between w:val="nil"/>
        </w:pBdr>
        <w:spacing w:line="240" w:lineRule="auto"/>
        <w:ind w:leftChars="0" w:left="0" w:firstLineChars="0" w:firstLine="0"/>
        <w:jc w:val="both"/>
        <w:rPr>
          <w:rFonts w:ascii="Arial" w:eastAsia="Arial" w:hAnsi="Arial" w:cs="Arial"/>
          <w:color w:val="000000"/>
          <w:sz w:val="8"/>
          <w:szCs w:val="22"/>
        </w:rPr>
      </w:pPr>
    </w:p>
    <w:p w:rsidR="00FA05FB" w:rsidRDefault="00F573F3">
      <w:pPr>
        <w:pBdr>
          <w:top w:val="nil"/>
          <w:left w:val="nil"/>
          <w:bottom w:val="nil"/>
          <w:right w:val="nil"/>
          <w:between w:val="nil"/>
        </w:pBdr>
        <w:tabs>
          <w:tab w:val="left" w:pos="284"/>
        </w:tabs>
        <w:spacing w:line="240" w:lineRule="auto"/>
        <w:ind w:left="0" w:hanging="2"/>
        <w:jc w:val="both"/>
        <w:rPr>
          <w:rFonts w:ascii="Arial" w:eastAsia="Arial" w:hAnsi="Arial" w:cs="Arial"/>
          <w:sz w:val="22"/>
          <w:szCs w:val="22"/>
        </w:rPr>
      </w:pPr>
      <w:r w:rsidRPr="00DE6574">
        <w:rPr>
          <w:rFonts w:ascii="Arial" w:eastAsia="Arial" w:hAnsi="Arial" w:cs="Arial"/>
          <w:sz w:val="22"/>
          <w:szCs w:val="22"/>
        </w:rPr>
        <w:t>Pojazdy</w:t>
      </w:r>
      <w:r w:rsidR="00422FFE">
        <w:rPr>
          <w:rFonts w:ascii="Arial" w:eastAsia="Arial" w:hAnsi="Arial" w:cs="Arial"/>
          <w:sz w:val="22"/>
          <w:szCs w:val="22"/>
        </w:rPr>
        <w:t xml:space="preserve"> powinny zostać</w:t>
      </w:r>
      <w:r w:rsidRPr="00DE6574">
        <w:rPr>
          <w:rFonts w:ascii="Arial" w:eastAsia="Arial" w:hAnsi="Arial" w:cs="Arial"/>
          <w:sz w:val="22"/>
          <w:szCs w:val="22"/>
        </w:rPr>
        <w:t xml:space="preserve"> wyposażone w system monitoringu bazującego na systemie pozycjonowania satelitarnego (GPS), umożliwiający trwałe zapisywanie, przechowywanie i odczytywanie danych o położeniu pojazdu i miejscach postojów.</w:t>
      </w:r>
    </w:p>
    <w:p w:rsidR="00C31CC7" w:rsidRPr="00C31CC7" w:rsidRDefault="00C31CC7">
      <w:pPr>
        <w:pBdr>
          <w:top w:val="nil"/>
          <w:left w:val="nil"/>
          <w:bottom w:val="nil"/>
          <w:right w:val="nil"/>
          <w:between w:val="nil"/>
        </w:pBdr>
        <w:tabs>
          <w:tab w:val="left" w:pos="284"/>
        </w:tabs>
        <w:spacing w:line="240" w:lineRule="auto"/>
        <w:ind w:left="0" w:hanging="2"/>
        <w:jc w:val="both"/>
        <w:rPr>
          <w:rFonts w:ascii="Arial" w:eastAsia="Arial" w:hAnsi="Arial" w:cs="Arial"/>
          <w:sz w:val="16"/>
          <w:szCs w:val="22"/>
        </w:rPr>
      </w:pPr>
    </w:p>
    <w:p w:rsidR="00FA05FB" w:rsidRPr="00DE6574" w:rsidRDefault="00F573F3" w:rsidP="004C3055">
      <w:pPr>
        <w:numPr>
          <w:ilvl w:val="0"/>
          <w:numId w:val="9"/>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Zgodnie z treścią art. 117 ust. 2 </w:t>
      </w:r>
      <w:r w:rsidR="00841DD0">
        <w:rPr>
          <w:rFonts w:ascii="Arial" w:eastAsia="Arial" w:hAnsi="Arial" w:cs="Arial"/>
          <w:color w:val="000000"/>
          <w:sz w:val="22"/>
          <w:szCs w:val="22"/>
        </w:rPr>
        <w:t>u</w:t>
      </w:r>
      <w:r w:rsidRPr="00DE6574">
        <w:rPr>
          <w:rFonts w:ascii="Arial" w:eastAsia="Arial" w:hAnsi="Arial" w:cs="Arial"/>
          <w:color w:val="000000"/>
          <w:sz w:val="22"/>
          <w:szCs w:val="22"/>
        </w:rPr>
        <w:t>Pzp warunek dotyczący uprawnień do prowadzenia określonej działalności gospodarczej lub zawodowej, o którym mowa w ust. 2 powyżej, jest spełniony, jeżeli co najmniej jeden z wykonawców wspólnie ubiegających się o udzielenie zamówienia posiada uprawnienia do prowadzenia określonej działalności gospodarczej lub zawodowej. W takim przypadku wykonawcy wspólnie ubiegający się o udzielenie zamówienia dołączają do oferty oświadczenie, z którego wynika, który z wykonawców realizować będzie przedmiot zamówienia wymagający posiadania uprawnień o których mowa w ust. 2.</w:t>
      </w:r>
    </w:p>
    <w:p w:rsidR="00FA05FB" w:rsidRPr="005824A0" w:rsidRDefault="00F573F3" w:rsidP="004C3055">
      <w:pPr>
        <w:numPr>
          <w:ilvl w:val="0"/>
          <w:numId w:val="9"/>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sz w:val="22"/>
          <w:szCs w:val="22"/>
        </w:rPr>
      </w:pPr>
      <w:r w:rsidRPr="005824A0">
        <w:rPr>
          <w:rFonts w:ascii="Arial" w:eastAsia="Arial" w:hAnsi="Arial" w:cs="Arial"/>
          <w:sz w:val="22"/>
          <w:szCs w:val="22"/>
          <w:highlight w:val="white"/>
        </w:rPr>
        <w:t>Ośw</w:t>
      </w:r>
      <w:r w:rsidR="002B7373">
        <w:rPr>
          <w:rFonts w:ascii="Arial" w:eastAsia="Arial" w:hAnsi="Arial" w:cs="Arial"/>
          <w:sz w:val="22"/>
          <w:szCs w:val="22"/>
          <w:highlight w:val="white"/>
        </w:rPr>
        <w:t>iadczenie o którym mowa w ust. 4</w:t>
      </w:r>
      <w:r w:rsidRPr="005824A0">
        <w:rPr>
          <w:rFonts w:ascii="Arial" w:eastAsia="Arial" w:hAnsi="Arial" w:cs="Arial"/>
          <w:sz w:val="22"/>
          <w:szCs w:val="22"/>
          <w:highlight w:val="white"/>
        </w:rPr>
        <w:t xml:space="preserve"> składają również wykonawcy wspólnie ubiegający się o zamówienie, w odniesieniu do</w:t>
      </w:r>
      <w:r w:rsidR="002B7373">
        <w:rPr>
          <w:rFonts w:ascii="Arial" w:eastAsia="Arial" w:hAnsi="Arial" w:cs="Arial"/>
          <w:sz w:val="22"/>
          <w:szCs w:val="22"/>
          <w:highlight w:val="white"/>
        </w:rPr>
        <w:t xml:space="preserve"> warunku przewidzianego w ust. 3</w:t>
      </w:r>
      <w:r w:rsidRPr="005824A0">
        <w:rPr>
          <w:rFonts w:ascii="Arial" w:eastAsia="Arial" w:hAnsi="Arial" w:cs="Arial"/>
          <w:sz w:val="22"/>
          <w:szCs w:val="22"/>
          <w:highlight w:val="white"/>
        </w:rPr>
        <w:t xml:space="preserve"> pkt 1) powyżej. Z oświadczenia musi wynikać, które usługi w toku realizacji zamówienia wykonają poszczególni wykonawcy.</w:t>
      </w:r>
    </w:p>
    <w:p w:rsidR="00FA05FB" w:rsidRPr="00DE6574" w:rsidRDefault="00F573F3" w:rsidP="004C3055">
      <w:pPr>
        <w:numPr>
          <w:ilvl w:val="0"/>
          <w:numId w:val="9"/>
        </w:numPr>
        <w:pBdr>
          <w:top w:val="nil"/>
          <w:left w:val="nil"/>
          <w:bottom w:val="nil"/>
          <w:right w:val="nil"/>
          <w:between w:val="nil"/>
        </w:pBdr>
        <w:shd w:val="clear" w:color="auto" w:fill="FFFFFF"/>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Zgodnie z art. 118 ust. 3 uPzp wykonawca, który polega na zdolnościach lub sytuacji podmiotów udostępniających zasoby, składa wraz z ofertą, zobowiązanie podmiotu udostępniającego zasoby do oddania mu do dyspozycji niezbędnych zasobów na potrzeby </w:t>
      </w:r>
      <w:r w:rsidRPr="00DE6574">
        <w:rPr>
          <w:rFonts w:ascii="Arial" w:eastAsia="Arial" w:hAnsi="Arial" w:cs="Arial"/>
          <w:color w:val="000000"/>
          <w:sz w:val="22"/>
          <w:szCs w:val="22"/>
        </w:rPr>
        <w:lastRenderedPageBreak/>
        <w:t xml:space="preserve">realizacji danego zamówienia lub inny podmiotowy środek dowodowy potwierdzający, że wykonawca realizując zamówienie, będzie dysponował niezbędnymi zasobami tych podmiotów. </w:t>
      </w:r>
    </w:p>
    <w:p w:rsidR="00FA05FB" w:rsidRPr="00DE6574" w:rsidRDefault="00F573F3" w:rsidP="004C3055">
      <w:pPr>
        <w:numPr>
          <w:ilvl w:val="0"/>
          <w:numId w:val="9"/>
        </w:numPr>
        <w:pBdr>
          <w:top w:val="nil"/>
          <w:left w:val="nil"/>
          <w:bottom w:val="nil"/>
          <w:right w:val="nil"/>
          <w:between w:val="nil"/>
        </w:pBdr>
        <w:shd w:val="clear" w:color="auto" w:fill="FFFFFF"/>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Zgodnie z art. 118 ust. 4 uPzp Zobowiązanie podmiotu udostępniającego zasoby, o którym mowa w art. 118 ust. 3 uPzp, potwierdza, że stosunek łączący wykonawcę z podmiotami udostępniającymi zasoby gwarantuje rzeczywisty dostęp do tych zasobów oraz określa w szczególności: </w:t>
      </w:r>
    </w:p>
    <w:p w:rsidR="00FA05FB" w:rsidRPr="00DE6574" w:rsidRDefault="00F573F3" w:rsidP="00591111">
      <w:pPr>
        <w:pBdr>
          <w:top w:val="nil"/>
          <w:left w:val="nil"/>
          <w:bottom w:val="nil"/>
          <w:right w:val="nil"/>
          <w:between w:val="nil"/>
        </w:pBdr>
        <w:shd w:val="clear" w:color="auto" w:fill="FFFFFF"/>
        <w:tabs>
          <w:tab w:val="left" w:pos="284"/>
        </w:tabs>
        <w:spacing w:line="271" w:lineRule="auto"/>
        <w:ind w:leftChars="141" w:left="284" w:hanging="2"/>
        <w:jc w:val="both"/>
        <w:rPr>
          <w:rFonts w:ascii="Arial" w:eastAsia="Arial" w:hAnsi="Arial" w:cs="Arial"/>
          <w:color w:val="000000"/>
          <w:sz w:val="22"/>
          <w:szCs w:val="22"/>
        </w:rPr>
      </w:pPr>
      <w:r w:rsidRPr="00DE6574">
        <w:rPr>
          <w:rFonts w:ascii="Arial" w:eastAsia="Arial" w:hAnsi="Arial" w:cs="Arial"/>
          <w:color w:val="000000"/>
          <w:sz w:val="22"/>
          <w:szCs w:val="22"/>
        </w:rPr>
        <w:t xml:space="preserve">1) zakres dostępnych wykonawcy zasobów podmiotu udostępniającego zasoby; </w:t>
      </w:r>
    </w:p>
    <w:p w:rsidR="00FA05FB" w:rsidRPr="00DE6574" w:rsidRDefault="00F573F3" w:rsidP="00591111">
      <w:pPr>
        <w:pBdr>
          <w:top w:val="nil"/>
          <w:left w:val="nil"/>
          <w:bottom w:val="nil"/>
          <w:right w:val="nil"/>
          <w:between w:val="nil"/>
        </w:pBdr>
        <w:shd w:val="clear" w:color="auto" w:fill="FFFFFF"/>
        <w:tabs>
          <w:tab w:val="left" w:pos="567"/>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 xml:space="preserve">2) sposób i okres udostępnienia wykonawcy i wykorzystania przez niego zasobów   podmiotu udostępniającego te zasoby przy wykonywaniu zamówienia; </w:t>
      </w:r>
    </w:p>
    <w:p w:rsidR="00FA05FB" w:rsidRPr="00DE6574" w:rsidRDefault="00F573F3" w:rsidP="00591111">
      <w:pPr>
        <w:pBdr>
          <w:top w:val="nil"/>
          <w:left w:val="nil"/>
          <w:bottom w:val="nil"/>
          <w:right w:val="nil"/>
          <w:between w:val="nil"/>
        </w:pBdr>
        <w:shd w:val="clear" w:color="auto" w:fill="FFFFFF"/>
        <w:tabs>
          <w:tab w:val="left" w:pos="567"/>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A05FB" w:rsidRPr="00DE6574" w:rsidRDefault="00F573F3" w:rsidP="004C3055">
      <w:pPr>
        <w:numPr>
          <w:ilvl w:val="0"/>
          <w:numId w:val="9"/>
        </w:numPr>
        <w:pBdr>
          <w:top w:val="nil"/>
          <w:left w:val="nil"/>
          <w:bottom w:val="nil"/>
          <w:right w:val="nil"/>
          <w:between w:val="nil"/>
        </w:pBdr>
        <w:shd w:val="clear" w:color="auto" w:fill="FFFFFF"/>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rsidR="00FA05FB" w:rsidRPr="00DE6574" w:rsidRDefault="00F573F3" w:rsidP="004C3055">
      <w:pPr>
        <w:numPr>
          <w:ilvl w:val="0"/>
          <w:numId w:val="9"/>
        </w:numPr>
        <w:pBdr>
          <w:top w:val="nil"/>
          <w:left w:val="nil"/>
          <w:bottom w:val="nil"/>
          <w:right w:val="nil"/>
          <w:between w:val="nil"/>
        </w:pBdr>
        <w:shd w:val="clear" w:color="auto" w:fill="FFFFFF"/>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Przepisy dotyczące wykonawcy stosuje się odpowiednio do wykonawców wspólnie ubiegających się o udzielenie zamówienia.</w:t>
      </w:r>
    </w:p>
    <w:p w:rsidR="00FA05FB" w:rsidRPr="00DE6574" w:rsidRDefault="00FA05FB">
      <w:pPr>
        <w:pBdr>
          <w:top w:val="nil"/>
          <w:left w:val="nil"/>
          <w:bottom w:val="nil"/>
          <w:right w:val="nil"/>
          <w:between w:val="nil"/>
        </w:pBdr>
        <w:tabs>
          <w:tab w:val="left" w:pos="851"/>
        </w:tabs>
        <w:spacing w:line="271" w:lineRule="auto"/>
        <w:ind w:left="0" w:hanging="2"/>
        <w:jc w:val="both"/>
        <w:rPr>
          <w:rFonts w:ascii="Arial" w:eastAsia="Arial" w:hAnsi="Arial" w:cs="Arial"/>
          <w:color w:val="000000"/>
          <w:sz w:val="22"/>
          <w:szCs w:val="22"/>
        </w:rPr>
      </w:pPr>
    </w:p>
    <w:p w:rsidR="00FA05FB" w:rsidRPr="00DE6574" w:rsidRDefault="00F573F3" w:rsidP="004C3055">
      <w:pPr>
        <w:numPr>
          <w:ilvl w:val="0"/>
          <w:numId w:val="39"/>
        </w:numPr>
        <w:pBdr>
          <w:top w:val="nil"/>
          <w:left w:val="nil"/>
          <w:bottom w:val="nil"/>
          <w:right w:val="nil"/>
          <w:between w:val="nil"/>
        </w:pBdr>
        <w:spacing w:line="271" w:lineRule="auto"/>
        <w:ind w:leftChars="-71" w:left="282" w:hangingChars="192" w:hanging="424"/>
        <w:jc w:val="both"/>
        <w:rPr>
          <w:rFonts w:ascii="Arial" w:eastAsia="Arial" w:hAnsi="Arial" w:cs="Arial"/>
          <w:color w:val="000000"/>
          <w:sz w:val="22"/>
          <w:szCs w:val="22"/>
        </w:rPr>
      </w:pPr>
      <w:r w:rsidRPr="00DE6574">
        <w:rPr>
          <w:rFonts w:ascii="Arial" w:eastAsia="Arial" w:hAnsi="Arial" w:cs="Arial"/>
          <w:b/>
          <w:color w:val="000000"/>
          <w:sz w:val="22"/>
          <w:szCs w:val="22"/>
        </w:rPr>
        <w:t xml:space="preserve">OŚWIADCZENIA I DOKUMENTY, JAKIE WYKONAWCY ZOBOWIĄZANI SĄ ZŁOŻYĆ W CELU WYKAZANIA SPEŁNIANIA WARUNKÓW UDZIAŁU W POSTĘPOWANIU ORAZ BRAKU PODSTAW WYKLUCZENIA </w:t>
      </w:r>
    </w:p>
    <w:p w:rsidR="00FA05FB" w:rsidRPr="00DE6574" w:rsidRDefault="00FA05FB">
      <w:pPr>
        <w:pBdr>
          <w:top w:val="nil"/>
          <w:left w:val="nil"/>
          <w:bottom w:val="nil"/>
          <w:right w:val="nil"/>
          <w:between w:val="nil"/>
        </w:pBdr>
        <w:tabs>
          <w:tab w:val="left" w:pos="284"/>
        </w:tabs>
        <w:spacing w:line="271" w:lineRule="auto"/>
        <w:ind w:left="0" w:hanging="2"/>
        <w:jc w:val="both"/>
        <w:rPr>
          <w:rFonts w:ascii="Arial" w:eastAsia="Arial" w:hAnsi="Arial" w:cs="Arial"/>
          <w:color w:val="00B0F0"/>
          <w:sz w:val="22"/>
          <w:szCs w:val="22"/>
        </w:rPr>
      </w:pPr>
      <w:bookmarkStart w:id="2" w:name="_heading=h.1fob9te" w:colFirst="0" w:colLast="0"/>
      <w:bookmarkEnd w:id="2"/>
    </w:p>
    <w:p w:rsidR="00FA05FB" w:rsidRPr="00DE6574" w:rsidRDefault="00F573F3" w:rsidP="004C3055">
      <w:pPr>
        <w:numPr>
          <w:ilvl w:val="0"/>
          <w:numId w:val="31"/>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Podmiotowe środki dowodowe żądane </w:t>
      </w:r>
      <w:r w:rsidRPr="00DE6574">
        <w:rPr>
          <w:rFonts w:ascii="Arial" w:eastAsia="Arial" w:hAnsi="Arial" w:cs="Arial"/>
          <w:b/>
          <w:color w:val="000000"/>
          <w:sz w:val="22"/>
          <w:szCs w:val="22"/>
        </w:rPr>
        <w:t xml:space="preserve">w celu potwierdzenia spełniania warunków udziału w postępowaniu </w:t>
      </w:r>
      <w:r w:rsidRPr="00DE6574">
        <w:rPr>
          <w:rFonts w:ascii="Arial" w:eastAsia="Arial" w:hAnsi="Arial" w:cs="Arial"/>
          <w:color w:val="000000"/>
          <w:sz w:val="22"/>
          <w:szCs w:val="22"/>
        </w:rPr>
        <w:t>(składane na wezwanie zamawiającego):</w:t>
      </w:r>
    </w:p>
    <w:p w:rsidR="00FA05FB" w:rsidRPr="00DE6574" w:rsidRDefault="00F573F3" w:rsidP="004C3055">
      <w:pPr>
        <w:numPr>
          <w:ilvl w:val="0"/>
          <w:numId w:val="23"/>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W celu potwierdzenia spełniania przez wykonawcę warunków udziału w postępowaniu w zakresie uprawnień do prowadzenia działalności gospodarczej zamawiający żąda dokumentów:</w:t>
      </w:r>
    </w:p>
    <w:p w:rsidR="00C31CC7" w:rsidRPr="00C31CC7" w:rsidRDefault="00F573F3" w:rsidP="004C3055">
      <w:pPr>
        <w:numPr>
          <w:ilvl w:val="1"/>
          <w:numId w:val="23"/>
        </w:numPr>
        <w:pBdr>
          <w:top w:val="nil"/>
          <w:left w:val="nil"/>
          <w:bottom w:val="nil"/>
          <w:right w:val="nil"/>
          <w:between w:val="nil"/>
        </w:pBdr>
        <w:spacing w:line="276" w:lineRule="auto"/>
        <w:ind w:leftChars="284" w:left="850"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 xml:space="preserve">zaświadczenia potwierdzającego wpis do rejestru działalności regulowanej, prowadzonego przez właściwy organ administracji w zakresie umożliwiającym wykonanie umowy, o którym mowa w art. 9b i następnych ustawy z dnia 13 września 1996 roku o utrzymaniu czystości i porządku w gminach </w:t>
      </w:r>
      <w:r w:rsidR="00C31CC7" w:rsidRPr="00C31CC7">
        <w:rPr>
          <w:rFonts w:ascii="Arial" w:eastAsia="Arial" w:hAnsi="Arial" w:cs="Arial"/>
          <w:color w:val="000000"/>
          <w:sz w:val="22"/>
          <w:szCs w:val="22"/>
        </w:rPr>
        <w:t xml:space="preserve">(Dz.U.2021.888 </w:t>
      </w:r>
      <w:proofErr w:type="spellStart"/>
      <w:r w:rsidR="00C31CC7" w:rsidRPr="00C31CC7">
        <w:rPr>
          <w:rFonts w:ascii="Arial" w:eastAsia="Arial" w:hAnsi="Arial" w:cs="Arial"/>
          <w:color w:val="000000"/>
          <w:sz w:val="22"/>
          <w:szCs w:val="22"/>
        </w:rPr>
        <w:t>t.j</w:t>
      </w:r>
      <w:proofErr w:type="spellEnd"/>
      <w:r w:rsidR="00C31CC7" w:rsidRPr="00C31CC7">
        <w:rPr>
          <w:rFonts w:ascii="Arial" w:eastAsia="Arial" w:hAnsi="Arial" w:cs="Arial"/>
          <w:color w:val="000000"/>
          <w:sz w:val="22"/>
          <w:szCs w:val="22"/>
        </w:rPr>
        <w:t>),</w:t>
      </w:r>
    </w:p>
    <w:p w:rsidR="00FA05FB" w:rsidRPr="00C31CC7" w:rsidRDefault="005824A0" w:rsidP="004C3055">
      <w:pPr>
        <w:numPr>
          <w:ilvl w:val="1"/>
          <w:numId w:val="23"/>
        </w:numPr>
        <w:pBdr>
          <w:top w:val="nil"/>
          <w:left w:val="nil"/>
          <w:bottom w:val="nil"/>
          <w:right w:val="nil"/>
          <w:between w:val="nil"/>
        </w:pBdr>
        <w:spacing w:line="276" w:lineRule="auto"/>
        <w:ind w:leftChars="284" w:left="850" w:hangingChars="128" w:hanging="282"/>
        <w:jc w:val="both"/>
        <w:rPr>
          <w:rFonts w:ascii="Arial" w:eastAsia="Arial" w:hAnsi="Arial" w:cs="Arial"/>
          <w:color w:val="000000"/>
          <w:sz w:val="22"/>
          <w:szCs w:val="22"/>
        </w:rPr>
      </w:pPr>
      <w:r>
        <w:rPr>
          <w:rFonts w:ascii="Arial" w:eastAsia="Arial" w:hAnsi="Arial" w:cs="Arial"/>
          <w:color w:val="000000"/>
          <w:sz w:val="22"/>
          <w:szCs w:val="22"/>
        </w:rPr>
        <w:t xml:space="preserve">zaświadczenie </w:t>
      </w:r>
      <w:r w:rsidR="00F573F3" w:rsidRPr="00DE6574">
        <w:rPr>
          <w:rFonts w:ascii="Arial" w:eastAsia="Arial" w:hAnsi="Arial" w:cs="Arial"/>
          <w:color w:val="000000"/>
          <w:sz w:val="22"/>
          <w:szCs w:val="22"/>
        </w:rPr>
        <w:t xml:space="preserve">potwierdzające posiadanie wpisu dokonanego przez właściwego marszałka województwa w zakresie rejestru podmiotów wprowadzających produkty, produkty w opakowaniach i gospodarujących odpadami, o którym mowa w art. 49 ust. 1 ustawy z dnia 14 grudnia 2012r. o odpadach </w:t>
      </w:r>
      <w:r w:rsidR="00C31CC7" w:rsidRPr="00C31CC7">
        <w:rPr>
          <w:rFonts w:ascii="Arial" w:eastAsia="Arial" w:hAnsi="Arial" w:cs="Arial"/>
          <w:color w:val="000000"/>
          <w:sz w:val="22"/>
          <w:szCs w:val="22"/>
        </w:rPr>
        <w:t xml:space="preserve">(Dz.U.2021.779 </w:t>
      </w:r>
      <w:proofErr w:type="spellStart"/>
      <w:r w:rsidR="00C31CC7" w:rsidRPr="00C31CC7">
        <w:rPr>
          <w:rFonts w:ascii="Arial" w:eastAsia="Arial" w:hAnsi="Arial" w:cs="Arial"/>
          <w:color w:val="000000"/>
          <w:sz w:val="22"/>
          <w:szCs w:val="22"/>
        </w:rPr>
        <w:t>t.j</w:t>
      </w:r>
      <w:proofErr w:type="spellEnd"/>
      <w:r w:rsidR="00C31CC7" w:rsidRPr="00C31CC7">
        <w:rPr>
          <w:rFonts w:ascii="Arial" w:eastAsia="Arial" w:hAnsi="Arial" w:cs="Arial"/>
          <w:color w:val="000000"/>
          <w:sz w:val="22"/>
          <w:szCs w:val="22"/>
        </w:rPr>
        <w:t>.),</w:t>
      </w:r>
      <w:r w:rsidR="00C31CC7">
        <w:rPr>
          <w:rFonts w:ascii="Arial" w:eastAsia="Arial" w:hAnsi="Arial" w:cs="Arial"/>
          <w:color w:val="000000"/>
          <w:sz w:val="22"/>
          <w:szCs w:val="22"/>
        </w:rPr>
        <w:t xml:space="preserve"> </w:t>
      </w:r>
      <w:r w:rsidR="00F573F3" w:rsidRPr="00C31CC7">
        <w:rPr>
          <w:rFonts w:ascii="Arial" w:eastAsia="Arial" w:hAnsi="Arial" w:cs="Arial"/>
          <w:color w:val="000000"/>
          <w:sz w:val="22"/>
          <w:szCs w:val="22"/>
        </w:rPr>
        <w:t>dotyczącym podmiotów transportujących odpady, w zakresie rodzaju odpadów komunalnych, których odbiór stanowi przedmiot umowy.</w:t>
      </w:r>
    </w:p>
    <w:p w:rsidR="00FA05FB" w:rsidRPr="00DE6574" w:rsidRDefault="00F573F3" w:rsidP="00206A4E">
      <w:pPr>
        <w:pBdr>
          <w:top w:val="nil"/>
          <w:left w:val="nil"/>
          <w:bottom w:val="nil"/>
          <w:right w:val="nil"/>
          <w:between w:val="nil"/>
        </w:pBdr>
        <w:spacing w:line="271" w:lineRule="auto"/>
        <w:ind w:leftChars="282" w:left="566" w:hanging="2"/>
        <w:jc w:val="both"/>
        <w:rPr>
          <w:rFonts w:ascii="Arial" w:eastAsia="Arial" w:hAnsi="Arial" w:cs="Arial"/>
          <w:color w:val="0000FF"/>
          <w:sz w:val="22"/>
          <w:szCs w:val="22"/>
        </w:rPr>
      </w:pPr>
      <w:r w:rsidRPr="00DE6574">
        <w:rPr>
          <w:rFonts w:ascii="Arial" w:eastAsia="Arial" w:hAnsi="Arial" w:cs="Arial"/>
          <w:color w:val="000000"/>
          <w:sz w:val="22"/>
          <w:szCs w:val="22"/>
        </w:rPr>
        <w:t>W przypadku wykonawców wspólnie ubiegających się o udzielenie zamówienia w/w dokumenty musi posiadać każdy z wykonawców, który w ramach realizacji zamówienia będzie odbierał lub transportował odpady.</w:t>
      </w:r>
      <w:r w:rsidRPr="00DE6574">
        <w:rPr>
          <w:rFonts w:ascii="Arial" w:eastAsia="Arial" w:hAnsi="Arial" w:cs="Arial"/>
          <w:color w:val="0000FF"/>
          <w:sz w:val="22"/>
          <w:szCs w:val="22"/>
        </w:rPr>
        <w:t xml:space="preserve"> </w:t>
      </w:r>
    </w:p>
    <w:p w:rsidR="00FA05FB" w:rsidRPr="00DE6574" w:rsidRDefault="00F573F3" w:rsidP="004C3055">
      <w:pPr>
        <w:numPr>
          <w:ilvl w:val="0"/>
          <w:numId w:val="23"/>
        </w:numPr>
        <w:pBdr>
          <w:top w:val="nil"/>
          <w:left w:val="nil"/>
          <w:bottom w:val="nil"/>
          <w:right w:val="nil"/>
          <w:between w:val="nil"/>
        </w:pBdr>
        <w:tabs>
          <w:tab w:val="left" w:pos="851"/>
        </w:tabs>
        <w:spacing w:line="271" w:lineRule="auto"/>
        <w:ind w:leftChars="213" w:left="708"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W celu potwierdzenia spełniania przez wykonawcę warunków udziału w postępowaniu dotyczących zdolności technicznej lub zawodowej zamawiający żąda:</w:t>
      </w:r>
    </w:p>
    <w:p w:rsidR="00FA05FB" w:rsidRPr="00DE6574" w:rsidRDefault="00F573F3" w:rsidP="004C3055">
      <w:pPr>
        <w:numPr>
          <w:ilvl w:val="1"/>
          <w:numId w:val="23"/>
        </w:numPr>
        <w:pBdr>
          <w:top w:val="nil"/>
          <w:left w:val="nil"/>
          <w:bottom w:val="nil"/>
          <w:right w:val="nil"/>
          <w:between w:val="nil"/>
        </w:pBdr>
        <w:spacing w:line="271" w:lineRule="auto"/>
        <w:ind w:leftChars="355" w:left="99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 </w:t>
      </w:r>
      <w:r w:rsidRPr="00DE6574">
        <w:rPr>
          <w:rFonts w:ascii="Arial" w:eastAsia="Arial" w:hAnsi="Arial" w:cs="Arial"/>
          <w:b/>
          <w:color w:val="000000"/>
          <w:sz w:val="22"/>
          <w:szCs w:val="22"/>
        </w:rPr>
        <w:t>wykazu usług wykonanych</w:t>
      </w:r>
      <w:r w:rsidRPr="00DE6574">
        <w:rPr>
          <w:rFonts w:ascii="Arial" w:eastAsia="Arial" w:hAnsi="Arial" w:cs="Arial"/>
          <w:color w:val="000000"/>
          <w:sz w:val="22"/>
          <w:szCs w:val="22"/>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t>
      </w:r>
      <w:r w:rsidRPr="00DE6574">
        <w:rPr>
          <w:rFonts w:ascii="Arial" w:eastAsia="Arial" w:hAnsi="Arial" w:cs="Arial"/>
          <w:b/>
          <w:color w:val="000000"/>
          <w:sz w:val="22"/>
          <w:szCs w:val="22"/>
        </w:rPr>
        <w:t xml:space="preserve">oraz załączeniem dowodów określających czy te </w:t>
      </w:r>
      <w:r w:rsidRPr="00DE6574">
        <w:rPr>
          <w:rFonts w:ascii="Arial" w:eastAsia="Arial" w:hAnsi="Arial" w:cs="Arial"/>
          <w:b/>
          <w:color w:val="000000"/>
          <w:sz w:val="22"/>
          <w:szCs w:val="22"/>
        </w:rPr>
        <w:lastRenderedPageBreak/>
        <w:t>usługi zostały wykonane lub są wykonywane należycie</w:t>
      </w:r>
      <w:r w:rsidRPr="00DE6574">
        <w:rPr>
          <w:rFonts w:ascii="Arial" w:eastAsia="Arial" w:hAnsi="Arial" w:cs="Arial"/>
          <w:color w:val="000000"/>
          <w:sz w:val="22"/>
          <w:szCs w:val="22"/>
        </w:rPr>
        <w:t>,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wydane w okresie ostatnich 3 miesięcy. Okres wyrażony w latach liczy się wstecz od dnia, w którym upływa termin składania ofert. Wzór wykazu zostanie przesłany wraz z wezwaniem do jego złożenia.</w:t>
      </w:r>
    </w:p>
    <w:p w:rsidR="00FA05FB" w:rsidRPr="00DE6574" w:rsidRDefault="00F573F3" w:rsidP="004C3055">
      <w:pPr>
        <w:numPr>
          <w:ilvl w:val="1"/>
          <w:numId w:val="23"/>
        </w:numPr>
        <w:pBdr>
          <w:top w:val="nil"/>
          <w:left w:val="nil"/>
          <w:bottom w:val="nil"/>
          <w:right w:val="nil"/>
          <w:between w:val="nil"/>
        </w:pBdr>
        <w:tabs>
          <w:tab w:val="left" w:pos="567"/>
        </w:tabs>
        <w:spacing w:line="271" w:lineRule="auto"/>
        <w:ind w:leftChars="355" w:left="993" w:hangingChars="128" w:hanging="283"/>
        <w:jc w:val="both"/>
        <w:rPr>
          <w:rFonts w:ascii="Arial" w:eastAsia="Arial" w:hAnsi="Arial" w:cs="Arial"/>
          <w:color w:val="000000"/>
          <w:sz w:val="22"/>
          <w:szCs w:val="22"/>
        </w:rPr>
      </w:pPr>
      <w:r w:rsidRPr="00DE6574">
        <w:rPr>
          <w:rFonts w:ascii="Arial" w:eastAsia="Arial" w:hAnsi="Arial" w:cs="Arial"/>
          <w:b/>
          <w:color w:val="000000"/>
          <w:sz w:val="22"/>
          <w:szCs w:val="22"/>
        </w:rPr>
        <w:t>wykazu narzędzi</w:t>
      </w:r>
      <w:r w:rsidRPr="00DE6574">
        <w:rPr>
          <w:rFonts w:ascii="Arial" w:eastAsia="Arial" w:hAnsi="Arial" w:cs="Arial"/>
          <w:color w:val="000000"/>
          <w:sz w:val="22"/>
          <w:szCs w:val="22"/>
        </w:rPr>
        <w:t>, wyposażenia zakładu lub urządzeń technicznych dostępnych wykonawcy w celu wykonania zamówienia publicznego wraz z informacją o podstawie do dysponowania tymi zasobami. Wzór wykazu zostanie przesłany wraz z wezwaniem do jego złożenia.</w:t>
      </w:r>
    </w:p>
    <w:p w:rsidR="00FA05FB" w:rsidRPr="00DE6574" w:rsidRDefault="00F573F3" w:rsidP="004C3055">
      <w:pPr>
        <w:numPr>
          <w:ilvl w:val="0"/>
          <w:numId w:val="31"/>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Podmiotowe środki dowodowe żądane </w:t>
      </w:r>
      <w:r w:rsidRPr="00DE6574">
        <w:rPr>
          <w:rFonts w:ascii="Arial" w:eastAsia="Arial" w:hAnsi="Arial" w:cs="Arial"/>
          <w:b/>
          <w:color w:val="000000"/>
          <w:sz w:val="22"/>
          <w:szCs w:val="22"/>
        </w:rPr>
        <w:t>w celu potwierdzenia braku podstaw wykluczeni</w:t>
      </w:r>
      <w:r w:rsidRPr="00DE6574">
        <w:rPr>
          <w:rFonts w:ascii="Arial" w:eastAsia="Arial" w:hAnsi="Arial" w:cs="Arial"/>
          <w:color w:val="000000"/>
          <w:sz w:val="22"/>
          <w:szCs w:val="22"/>
        </w:rPr>
        <w:t>u (składane na wezwanie zamawiającego). W celu potwierdzenia braku podstaw wykluczenia wykonawcy z udziału w postępowaniu o udzielenie zamówienia publicznego, zamawiający żąda następujących podmiotowych środków dowodowych:</w:t>
      </w:r>
    </w:p>
    <w:p w:rsidR="00FA05FB" w:rsidRPr="00DE6574" w:rsidRDefault="00F573F3" w:rsidP="004C3055">
      <w:pPr>
        <w:numPr>
          <w:ilvl w:val="0"/>
          <w:numId w:val="22"/>
        </w:numPr>
        <w:pBdr>
          <w:top w:val="nil"/>
          <w:left w:val="nil"/>
          <w:bottom w:val="nil"/>
          <w:right w:val="nil"/>
          <w:between w:val="nil"/>
        </w:pBdr>
        <w:tabs>
          <w:tab w:val="left" w:pos="567"/>
        </w:tabs>
        <w:spacing w:line="271" w:lineRule="auto"/>
        <w:ind w:leftChars="141" w:left="284" w:hanging="2"/>
        <w:jc w:val="both"/>
        <w:rPr>
          <w:rFonts w:ascii="Arial" w:eastAsia="Arial" w:hAnsi="Arial" w:cs="Arial"/>
          <w:color w:val="000000"/>
          <w:sz w:val="22"/>
          <w:szCs w:val="22"/>
        </w:rPr>
      </w:pPr>
      <w:r w:rsidRPr="00DE6574">
        <w:rPr>
          <w:rFonts w:ascii="Arial" w:eastAsia="Arial" w:hAnsi="Arial" w:cs="Arial"/>
          <w:color w:val="000000"/>
          <w:sz w:val="22"/>
          <w:szCs w:val="22"/>
        </w:rPr>
        <w:t xml:space="preserve">informacji z Krajowego Rejestru Karnego w zakresie: </w:t>
      </w:r>
    </w:p>
    <w:p w:rsidR="00FA05FB" w:rsidRPr="00DE6574" w:rsidRDefault="00206A4E" w:rsidP="004C3055">
      <w:pPr>
        <w:numPr>
          <w:ilvl w:val="2"/>
          <w:numId w:val="39"/>
        </w:numPr>
        <w:pBdr>
          <w:top w:val="nil"/>
          <w:left w:val="nil"/>
          <w:bottom w:val="nil"/>
          <w:right w:val="nil"/>
          <w:between w:val="nil"/>
        </w:pBdr>
        <w:spacing w:line="271" w:lineRule="auto"/>
        <w:ind w:leftChars="353" w:left="708" w:hanging="2"/>
        <w:jc w:val="both"/>
        <w:rPr>
          <w:rFonts w:ascii="Arial" w:eastAsia="Arial" w:hAnsi="Arial" w:cs="Arial"/>
          <w:color w:val="000000"/>
          <w:sz w:val="22"/>
          <w:szCs w:val="22"/>
        </w:rPr>
      </w:pPr>
      <w:r>
        <w:rPr>
          <w:rFonts w:ascii="Arial" w:eastAsia="Arial" w:hAnsi="Arial" w:cs="Arial"/>
          <w:color w:val="000000"/>
          <w:sz w:val="22"/>
          <w:szCs w:val="22"/>
        </w:rPr>
        <w:t xml:space="preserve"> </w:t>
      </w:r>
      <w:r w:rsidR="00F573F3" w:rsidRPr="00DE6574">
        <w:rPr>
          <w:rFonts w:ascii="Arial" w:eastAsia="Arial" w:hAnsi="Arial" w:cs="Arial"/>
          <w:color w:val="000000"/>
          <w:sz w:val="22"/>
          <w:szCs w:val="22"/>
        </w:rPr>
        <w:t xml:space="preserve">art. 108 ust. 1 pkt 1 i 2 </w:t>
      </w:r>
      <w:proofErr w:type="spellStart"/>
      <w:r w:rsidR="00F573F3" w:rsidRPr="00DE6574">
        <w:rPr>
          <w:rFonts w:ascii="Arial" w:eastAsia="Arial" w:hAnsi="Arial" w:cs="Arial"/>
          <w:color w:val="000000"/>
          <w:sz w:val="22"/>
          <w:szCs w:val="22"/>
        </w:rPr>
        <w:t>Pzp</w:t>
      </w:r>
      <w:proofErr w:type="spellEnd"/>
    </w:p>
    <w:p w:rsidR="00FA05FB" w:rsidRPr="00DE6574" w:rsidRDefault="00206A4E" w:rsidP="004C3055">
      <w:pPr>
        <w:numPr>
          <w:ilvl w:val="2"/>
          <w:numId w:val="39"/>
        </w:numPr>
        <w:pBdr>
          <w:top w:val="nil"/>
          <w:left w:val="nil"/>
          <w:bottom w:val="nil"/>
          <w:right w:val="nil"/>
          <w:between w:val="nil"/>
        </w:pBdr>
        <w:spacing w:line="271" w:lineRule="auto"/>
        <w:ind w:leftChars="353" w:left="708" w:hanging="2"/>
        <w:jc w:val="both"/>
        <w:rPr>
          <w:rFonts w:ascii="Arial" w:eastAsia="Arial" w:hAnsi="Arial" w:cs="Arial"/>
          <w:color w:val="000000"/>
          <w:sz w:val="22"/>
          <w:szCs w:val="22"/>
        </w:rPr>
      </w:pPr>
      <w:r>
        <w:rPr>
          <w:rFonts w:ascii="Arial" w:eastAsia="Arial" w:hAnsi="Arial" w:cs="Arial"/>
          <w:color w:val="000000"/>
          <w:sz w:val="22"/>
          <w:szCs w:val="22"/>
        </w:rPr>
        <w:t xml:space="preserve"> </w:t>
      </w:r>
      <w:r w:rsidR="00F573F3" w:rsidRPr="00DE6574">
        <w:rPr>
          <w:rFonts w:ascii="Arial" w:eastAsia="Arial" w:hAnsi="Arial" w:cs="Arial"/>
          <w:color w:val="000000"/>
          <w:sz w:val="22"/>
          <w:szCs w:val="22"/>
        </w:rPr>
        <w:t xml:space="preserve">art. 108 ust. 1 pkt 4 </w:t>
      </w:r>
      <w:proofErr w:type="spellStart"/>
      <w:r w:rsidR="00F573F3" w:rsidRPr="00DE6574">
        <w:rPr>
          <w:rFonts w:ascii="Arial" w:eastAsia="Arial" w:hAnsi="Arial" w:cs="Arial"/>
          <w:color w:val="000000"/>
          <w:sz w:val="22"/>
          <w:szCs w:val="22"/>
        </w:rPr>
        <w:t>Pzp</w:t>
      </w:r>
      <w:proofErr w:type="spellEnd"/>
      <w:r w:rsidR="00F573F3" w:rsidRPr="00DE6574">
        <w:rPr>
          <w:rFonts w:ascii="Arial" w:eastAsia="Arial" w:hAnsi="Arial" w:cs="Arial"/>
          <w:color w:val="000000"/>
          <w:sz w:val="22"/>
          <w:szCs w:val="22"/>
        </w:rPr>
        <w:t>, dotyczącej orzeczenia zakazu ubiegania się o zamówienie publiczne tytułem środka karnego</w:t>
      </w:r>
    </w:p>
    <w:p w:rsidR="00FA05FB" w:rsidRPr="00803A05" w:rsidRDefault="00206A4E" w:rsidP="004C3055">
      <w:pPr>
        <w:numPr>
          <w:ilvl w:val="2"/>
          <w:numId w:val="39"/>
        </w:numPr>
        <w:pBdr>
          <w:top w:val="nil"/>
          <w:left w:val="nil"/>
          <w:bottom w:val="nil"/>
          <w:right w:val="nil"/>
          <w:between w:val="nil"/>
        </w:pBdr>
        <w:spacing w:line="271" w:lineRule="auto"/>
        <w:ind w:leftChars="353" w:left="708" w:hanging="2"/>
        <w:jc w:val="both"/>
        <w:rPr>
          <w:rFonts w:ascii="Arial" w:eastAsia="Arial" w:hAnsi="Arial" w:cs="Arial"/>
          <w:color w:val="000000"/>
          <w:sz w:val="22"/>
          <w:szCs w:val="22"/>
          <w:lang w:val="en-US"/>
        </w:rPr>
      </w:pPr>
      <w:r>
        <w:rPr>
          <w:rFonts w:ascii="Arial" w:eastAsia="Arial" w:hAnsi="Arial" w:cs="Arial"/>
          <w:color w:val="000000"/>
          <w:sz w:val="22"/>
          <w:szCs w:val="22"/>
        </w:rPr>
        <w:t xml:space="preserve"> </w:t>
      </w:r>
      <w:r w:rsidR="00F573F3" w:rsidRPr="00803A05">
        <w:rPr>
          <w:rFonts w:ascii="Arial" w:eastAsia="Arial" w:hAnsi="Arial" w:cs="Arial"/>
          <w:color w:val="000000"/>
          <w:sz w:val="22"/>
          <w:szCs w:val="22"/>
          <w:lang w:val="en-US"/>
        </w:rPr>
        <w:t xml:space="preserve">art. 109 </w:t>
      </w:r>
      <w:proofErr w:type="spellStart"/>
      <w:r w:rsidR="00F573F3" w:rsidRPr="00803A05">
        <w:rPr>
          <w:rFonts w:ascii="Arial" w:eastAsia="Arial" w:hAnsi="Arial" w:cs="Arial"/>
          <w:color w:val="000000"/>
          <w:sz w:val="22"/>
          <w:szCs w:val="22"/>
          <w:lang w:val="en-US"/>
        </w:rPr>
        <w:t>ust</w:t>
      </w:r>
      <w:proofErr w:type="spellEnd"/>
      <w:r w:rsidR="00F573F3" w:rsidRPr="00803A05">
        <w:rPr>
          <w:rFonts w:ascii="Arial" w:eastAsia="Arial" w:hAnsi="Arial" w:cs="Arial"/>
          <w:color w:val="000000"/>
          <w:sz w:val="22"/>
          <w:szCs w:val="22"/>
          <w:lang w:val="en-US"/>
        </w:rPr>
        <w:t xml:space="preserve">. 1 </w:t>
      </w:r>
      <w:proofErr w:type="spellStart"/>
      <w:r w:rsidR="00F573F3" w:rsidRPr="00803A05">
        <w:rPr>
          <w:rFonts w:ascii="Arial" w:eastAsia="Arial" w:hAnsi="Arial" w:cs="Arial"/>
          <w:color w:val="000000"/>
          <w:sz w:val="22"/>
          <w:szCs w:val="22"/>
          <w:lang w:val="en-US"/>
        </w:rPr>
        <w:t>pkt</w:t>
      </w:r>
      <w:proofErr w:type="spellEnd"/>
      <w:r w:rsidR="00F573F3" w:rsidRPr="00803A05">
        <w:rPr>
          <w:rFonts w:ascii="Arial" w:eastAsia="Arial" w:hAnsi="Arial" w:cs="Arial"/>
          <w:color w:val="000000"/>
          <w:sz w:val="22"/>
          <w:szCs w:val="22"/>
          <w:lang w:val="en-US"/>
        </w:rPr>
        <w:t xml:space="preserve"> 2 lit. a </w:t>
      </w:r>
      <w:proofErr w:type="spellStart"/>
      <w:r w:rsidR="00F573F3" w:rsidRPr="00803A05">
        <w:rPr>
          <w:rFonts w:ascii="Arial" w:eastAsia="Arial" w:hAnsi="Arial" w:cs="Arial"/>
          <w:color w:val="000000"/>
          <w:sz w:val="22"/>
          <w:szCs w:val="22"/>
          <w:lang w:val="en-US"/>
        </w:rPr>
        <w:t>Pzp</w:t>
      </w:r>
      <w:proofErr w:type="spellEnd"/>
    </w:p>
    <w:p w:rsidR="00FA05FB" w:rsidRPr="00DE6574" w:rsidRDefault="00206A4E" w:rsidP="004C3055">
      <w:pPr>
        <w:numPr>
          <w:ilvl w:val="2"/>
          <w:numId w:val="39"/>
        </w:numPr>
        <w:pBdr>
          <w:top w:val="nil"/>
          <w:left w:val="nil"/>
          <w:bottom w:val="nil"/>
          <w:right w:val="nil"/>
          <w:between w:val="nil"/>
        </w:pBdr>
        <w:spacing w:line="271" w:lineRule="auto"/>
        <w:ind w:leftChars="354" w:left="849" w:firstLineChars="0" w:hanging="141"/>
        <w:jc w:val="both"/>
        <w:rPr>
          <w:rFonts w:ascii="Arial" w:eastAsia="Arial" w:hAnsi="Arial" w:cs="Arial"/>
          <w:color w:val="000000"/>
          <w:sz w:val="22"/>
          <w:szCs w:val="22"/>
        </w:rPr>
      </w:pPr>
      <w:r w:rsidRPr="00803A05">
        <w:rPr>
          <w:rFonts w:ascii="Arial" w:eastAsia="Arial" w:hAnsi="Arial" w:cs="Arial"/>
          <w:color w:val="000000"/>
          <w:sz w:val="22"/>
          <w:szCs w:val="22"/>
          <w:lang w:val="en-US"/>
        </w:rPr>
        <w:t xml:space="preserve"> </w:t>
      </w:r>
      <w:r w:rsidR="00F573F3" w:rsidRPr="00DE6574">
        <w:rPr>
          <w:rFonts w:ascii="Arial" w:eastAsia="Arial" w:hAnsi="Arial" w:cs="Arial"/>
          <w:color w:val="000000"/>
          <w:sz w:val="22"/>
          <w:szCs w:val="22"/>
        </w:rPr>
        <w:t xml:space="preserve">art. 109 ust. 1 pkt 2 lit. b </w:t>
      </w:r>
      <w:proofErr w:type="spellStart"/>
      <w:r w:rsidR="00F573F3" w:rsidRPr="00DE6574">
        <w:rPr>
          <w:rFonts w:ascii="Arial" w:eastAsia="Arial" w:hAnsi="Arial" w:cs="Arial"/>
          <w:color w:val="000000"/>
          <w:sz w:val="22"/>
          <w:szCs w:val="22"/>
        </w:rPr>
        <w:t>Pzp</w:t>
      </w:r>
      <w:proofErr w:type="spellEnd"/>
      <w:r w:rsidR="00F573F3" w:rsidRPr="00DE6574">
        <w:rPr>
          <w:rFonts w:ascii="Arial" w:eastAsia="Arial" w:hAnsi="Arial" w:cs="Arial"/>
          <w:color w:val="000000"/>
          <w:sz w:val="22"/>
          <w:szCs w:val="22"/>
        </w:rPr>
        <w:t>, dotyczącej ukarania za wykroczenie, za które wymierzono karę aresztu</w:t>
      </w:r>
    </w:p>
    <w:p w:rsidR="00FA05FB" w:rsidRPr="00DE6574" w:rsidRDefault="00206A4E" w:rsidP="004C3055">
      <w:pPr>
        <w:numPr>
          <w:ilvl w:val="2"/>
          <w:numId w:val="39"/>
        </w:numPr>
        <w:pBdr>
          <w:top w:val="nil"/>
          <w:left w:val="nil"/>
          <w:bottom w:val="nil"/>
          <w:right w:val="nil"/>
          <w:between w:val="nil"/>
        </w:pBdr>
        <w:spacing w:line="271" w:lineRule="auto"/>
        <w:ind w:leftChars="353" w:left="708" w:hanging="2"/>
        <w:jc w:val="both"/>
        <w:rPr>
          <w:rFonts w:ascii="Arial" w:eastAsia="Arial" w:hAnsi="Arial" w:cs="Arial"/>
          <w:color w:val="000000"/>
          <w:sz w:val="22"/>
          <w:szCs w:val="22"/>
        </w:rPr>
      </w:pPr>
      <w:r>
        <w:rPr>
          <w:rFonts w:ascii="Arial" w:eastAsia="Arial" w:hAnsi="Arial" w:cs="Arial"/>
          <w:color w:val="000000"/>
          <w:sz w:val="22"/>
          <w:szCs w:val="22"/>
        </w:rPr>
        <w:t xml:space="preserve"> </w:t>
      </w:r>
      <w:r w:rsidR="00F573F3" w:rsidRPr="00DE6574">
        <w:rPr>
          <w:rFonts w:ascii="Arial" w:eastAsia="Arial" w:hAnsi="Arial" w:cs="Arial"/>
          <w:color w:val="000000"/>
          <w:sz w:val="22"/>
          <w:szCs w:val="22"/>
        </w:rPr>
        <w:t xml:space="preserve">art. 109 ust. 1 pkt 3 </w:t>
      </w:r>
      <w:proofErr w:type="spellStart"/>
      <w:r w:rsidR="00F573F3" w:rsidRPr="00DE6574">
        <w:rPr>
          <w:rFonts w:ascii="Arial" w:eastAsia="Arial" w:hAnsi="Arial" w:cs="Arial"/>
          <w:color w:val="000000"/>
          <w:sz w:val="22"/>
          <w:szCs w:val="22"/>
        </w:rPr>
        <w:t>Pzp</w:t>
      </w:r>
      <w:proofErr w:type="spellEnd"/>
      <w:r w:rsidR="00F573F3" w:rsidRPr="00DE6574">
        <w:rPr>
          <w:rFonts w:ascii="Arial" w:eastAsia="Arial" w:hAnsi="Arial" w:cs="Arial"/>
          <w:color w:val="000000"/>
          <w:sz w:val="22"/>
          <w:szCs w:val="22"/>
        </w:rPr>
        <w:t>, dotyczącej skazania za przestępstwo lub ukarania za wykroczenie, za które wymierzono karę aresztu</w:t>
      </w:r>
    </w:p>
    <w:p w:rsidR="00FA05FB" w:rsidRPr="00DE6574" w:rsidRDefault="00F573F3">
      <w:pPr>
        <w:pBdr>
          <w:top w:val="nil"/>
          <w:left w:val="nil"/>
          <w:bottom w:val="nil"/>
          <w:right w:val="nil"/>
          <w:between w:val="nil"/>
        </w:pBdr>
        <w:tabs>
          <w:tab w:val="left" w:pos="2127"/>
        </w:tabs>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sporządzonej nie wcześniej niż</w:t>
      </w:r>
      <w:r w:rsidRPr="00DE6574">
        <w:rPr>
          <w:rFonts w:ascii="Arial" w:eastAsia="Arial" w:hAnsi="Arial" w:cs="Arial"/>
          <w:color w:val="000000"/>
          <w:sz w:val="22"/>
          <w:szCs w:val="22"/>
        </w:rPr>
        <w:t xml:space="preserve"> </w:t>
      </w:r>
      <w:r w:rsidRPr="00DE6574">
        <w:rPr>
          <w:rFonts w:ascii="Arial" w:eastAsia="Arial" w:hAnsi="Arial" w:cs="Arial"/>
          <w:b/>
          <w:color w:val="000000"/>
          <w:sz w:val="22"/>
          <w:szCs w:val="22"/>
        </w:rPr>
        <w:t>6 miesięcy przed jej złożeniem</w:t>
      </w:r>
    </w:p>
    <w:p w:rsidR="00FA05FB" w:rsidRPr="00DE6574" w:rsidRDefault="00F573F3" w:rsidP="004C3055">
      <w:pPr>
        <w:numPr>
          <w:ilvl w:val="0"/>
          <w:numId w:val="22"/>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zostanie przesłany wraz z wezwaniem do jego złożenia,</w:t>
      </w:r>
    </w:p>
    <w:p w:rsidR="00FA05FB" w:rsidRDefault="00F573F3" w:rsidP="004C3055">
      <w:pPr>
        <w:numPr>
          <w:ilvl w:val="0"/>
          <w:numId w:val="22"/>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bookmarkStart w:id="3" w:name="_heading=h.3znysh7" w:colFirst="0" w:colLast="0"/>
      <w:bookmarkEnd w:id="3"/>
      <w:r w:rsidRPr="00DE6574">
        <w:rPr>
          <w:rFonts w:ascii="Arial" w:eastAsia="Arial" w:hAnsi="Arial" w:cs="Arial"/>
          <w:color w:val="000000"/>
          <w:sz w:val="22"/>
          <w:szCs w:val="22"/>
        </w:rPr>
        <w:t xml:space="preserve">zaświadczenia właściwego naczelnika urzędu skarbowego potwierdzającego, że wykonawca nie zalega z opłacaniem podatków i opłat, w zakresie art. 109 ust. 1 pkt 1 ustawy, </w:t>
      </w:r>
      <w:r w:rsidRPr="00DE6574">
        <w:rPr>
          <w:rFonts w:ascii="Arial" w:eastAsia="Arial" w:hAnsi="Arial" w:cs="Arial"/>
          <w:b/>
          <w:color w:val="000000"/>
          <w:sz w:val="22"/>
          <w:szCs w:val="22"/>
        </w:rPr>
        <w:t>wystawionego nie wcześniej niż 3 miesiące przed jego złożeniem</w:t>
      </w:r>
      <w:r w:rsidRPr="00DE6574">
        <w:rPr>
          <w:rFonts w:ascii="Arial" w:eastAsia="Arial" w:hAnsi="Arial" w:cs="Arial"/>
          <w:color w:val="000000"/>
          <w:sz w:val="22"/>
          <w:szCs w:val="22"/>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FA05FB" w:rsidRDefault="00F573F3" w:rsidP="004C3055">
      <w:pPr>
        <w:numPr>
          <w:ilvl w:val="0"/>
          <w:numId w:val="22"/>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206A4E">
        <w:rPr>
          <w:rFonts w:ascii="Arial" w:eastAsia="Arial" w:hAnsi="Arial" w:cs="Arial"/>
          <w:color w:val="000000"/>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t>
      </w:r>
      <w:r w:rsidRPr="00206A4E">
        <w:rPr>
          <w:rFonts w:ascii="Arial" w:eastAsia="Arial" w:hAnsi="Arial" w:cs="Arial"/>
          <w:color w:val="000000"/>
          <w:sz w:val="22"/>
          <w:szCs w:val="22"/>
        </w:rPr>
        <w:lastRenderedPageBreak/>
        <w:t xml:space="preserve">w zakresie art. 109 ust. 1 pkt 1 ustawy, </w:t>
      </w:r>
      <w:r w:rsidRPr="00206A4E">
        <w:rPr>
          <w:rFonts w:ascii="Arial" w:eastAsia="Arial" w:hAnsi="Arial" w:cs="Arial"/>
          <w:b/>
          <w:color w:val="000000"/>
          <w:sz w:val="22"/>
          <w:szCs w:val="22"/>
        </w:rPr>
        <w:t>wystawionego nie wcześniej niż 3 miesiące przed jego złożeniem</w:t>
      </w:r>
      <w:r w:rsidRPr="00206A4E">
        <w:rPr>
          <w:rFonts w:ascii="Arial" w:eastAsia="Arial" w:hAnsi="Arial" w:cs="Arial"/>
          <w:color w:val="000000"/>
          <w:sz w:val="22"/>
          <w:szCs w:val="22"/>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FA05FB" w:rsidRDefault="00F573F3" w:rsidP="004C3055">
      <w:pPr>
        <w:numPr>
          <w:ilvl w:val="0"/>
          <w:numId w:val="22"/>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206A4E">
        <w:rPr>
          <w:rFonts w:ascii="Arial" w:eastAsia="Arial" w:hAnsi="Arial" w:cs="Arial"/>
          <w:color w:val="000000"/>
          <w:sz w:val="22"/>
          <w:szCs w:val="22"/>
        </w:rPr>
        <w:t xml:space="preserve">odpisu lub informacji z Krajowego Rejestru Sądowego lub z Centralnej Ewidencji i Informacji o Działalności Gospodarczej, w zakresie art. 109 ust. 1 pkt 4 ustawy, </w:t>
      </w:r>
      <w:r w:rsidRPr="00206A4E">
        <w:rPr>
          <w:rFonts w:ascii="Arial" w:eastAsia="Arial" w:hAnsi="Arial" w:cs="Arial"/>
          <w:b/>
          <w:color w:val="000000"/>
          <w:sz w:val="22"/>
          <w:szCs w:val="22"/>
        </w:rPr>
        <w:t>sporządzonych nie wcześniej niż 3 miesiące przed jej złożeniem</w:t>
      </w:r>
      <w:r w:rsidRPr="00206A4E">
        <w:rPr>
          <w:rFonts w:ascii="Arial" w:eastAsia="Arial" w:hAnsi="Arial" w:cs="Arial"/>
          <w:color w:val="000000"/>
          <w:sz w:val="22"/>
          <w:szCs w:val="22"/>
        </w:rPr>
        <w:t>, jeżeli odrębne przepisy wymagają wpisu do rejestru lub ewidencji,</w:t>
      </w:r>
    </w:p>
    <w:p w:rsidR="005824A0" w:rsidRPr="005824A0" w:rsidRDefault="005824A0" w:rsidP="005824A0">
      <w:pPr>
        <w:pBdr>
          <w:top w:val="nil"/>
          <w:left w:val="nil"/>
          <w:bottom w:val="nil"/>
          <w:right w:val="nil"/>
          <w:between w:val="nil"/>
        </w:pBdr>
        <w:tabs>
          <w:tab w:val="left" w:pos="567"/>
        </w:tabs>
        <w:spacing w:line="271" w:lineRule="auto"/>
        <w:ind w:leftChars="0" w:left="566" w:firstLineChars="0" w:firstLine="0"/>
        <w:jc w:val="both"/>
        <w:rPr>
          <w:rFonts w:ascii="Arial" w:eastAsia="Arial" w:hAnsi="Arial" w:cs="Arial"/>
          <w:color w:val="000000"/>
          <w:sz w:val="6"/>
          <w:szCs w:val="22"/>
        </w:rPr>
      </w:pPr>
    </w:p>
    <w:p w:rsidR="005824A0" w:rsidRPr="005824A0" w:rsidRDefault="005824A0" w:rsidP="004C3055">
      <w:pPr>
        <w:numPr>
          <w:ilvl w:val="0"/>
          <w:numId w:val="31"/>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sz w:val="22"/>
          <w:szCs w:val="22"/>
        </w:rPr>
      </w:pPr>
      <w:r w:rsidRPr="005824A0">
        <w:rPr>
          <w:rFonts w:ascii="Arial" w:eastAsia="Arial" w:hAnsi="Arial" w:cs="Arial"/>
          <w:sz w:val="22"/>
          <w:szCs w:val="22"/>
        </w:rPr>
        <w:t>Jeżeli wykonawca ma siedzibę lub miejsce zamieszkania poza granicami Rzeczypospolitej Polskiej, zamiast:</w:t>
      </w:r>
    </w:p>
    <w:p w:rsidR="005824A0" w:rsidRPr="005824A0" w:rsidRDefault="005824A0" w:rsidP="005824A0">
      <w:pPr>
        <w:pBdr>
          <w:top w:val="nil"/>
          <w:left w:val="nil"/>
          <w:bottom w:val="nil"/>
          <w:right w:val="nil"/>
          <w:between w:val="nil"/>
        </w:pBdr>
        <w:tabs>
          <w:tab w:val="left" w:pos="284"/>
        </w:tabs>
        <w:spacing w:line="271" w:lineRule="auto"/>
        <w:ind w:leftChars="0" w:left="709" w:firstLineChars="0" w:hanging="425"/>
        <w:jc w:val="both"/>
        <w:rPr>
          <w:rFonts w:ascii="Arial" w:eastAsia="Arial" w:hAnsi="Arial" w:cs="Arial"/>
          <w:sz w:val="22"/>
          <w:szCs w:val="22"/>
        </w:rPr>
      </w:pPr>
      <w:r w:rsidRPr="005824A0">
        <w:rPr>
          <w:rFonts w:ascii="Arial" w:eastAsia="Arial" w:hAnsi="Arial" w:cs="Arial"/>
          <w:sz w:val="22"/>
          <w:szCs w:val="22"/>
        </w:rPr>
        <w:t>1)</w:t>
      </w:r>
      <w:r w:rsidRPr="005824A0">
        <w:rPr>
          <w:rFonts w:ascii="Arial" w:eastAsia="Arial" w:hAnsi="Arial" w:cs="Arial"/>
          <w:sz w:val="22"/>
          <w:szCs w:val="22"/>
        </w:rPr>
        <w:tab/>
        <w:t>informacji z Krajowego Rejestr</w:t>
      </w:r>
      <w:r>
        <w:rPr>
          <w:rFonts w:ascii="Arial" w:eastAsia="Arial" w:hAnsi="Arial" w:cs="Arial"/>
          <w:sz w:val="22"/>
          <w:szCs w:val="22"/>
        </w:rPr>
        <w:t>u Karnego, o której mowa w pkt 2</w:t>
      </w:r>
      <w:r w:rsidRPr="005824A0">
        <w:rPr>
          <w:rFonts w:ascii="Arial" w:eastAsia="Arial" w:hAnsi="Arial" w:cs="Arial"/>
          <w:sz w:val="22"/>
          <w:szCs w:val="22"/>
        </w:rPr>
        <w:t xml:space="preserve"> ppkt 1 powyżej - składa informację z odpowiedniego rejestru, takiego jak rejestr sądowy, albo, w przypadku braku takiego rejestru, inny równoważny dokument wydany przez właściwy organ sądowy lub administracyjny kraju, w którym wykonawca ma siedzibę lub miejsce zamieszkania, w</w:t>
      </w:r>
      <w:r>
        <w:rPr>
          <w:rFonts w:ascii="Arial" w:eastAsia="Arial" w:hAnsi="Arial" w:cs="Arial"/>
          <w:sz w:val="22"/>
          <w:szCs w:val="22"/>
        </w:rPr>
        <w:t xml:space="preserve"> zakresie, o którym mowa w pkt.2</w:t>
      </w:r>
      <w:r w:rsidRPr="005824A0">
        <w:rPr>
          <w:rFonts w:ascii="Arial" w:eastAsia="Arial" w:hAnsi="Arial" w:cs="Arial"/>
          <w:sz w:val="22"/>
          <w:szCs w:val="22"/>
        </w:rPr>
        <w:t xml:space="preserve"> ppkt 1 powyżej dokument powinien być wystawiony nie wcześniej niż 6 miesięcy przed jego złożeniem.</w:t>
      </w:r>
    </w:p>
    <w:p w:rsidR="005824A0" w:rsidRPr="005824A0" w:rsidRDefault="005824A0" w:rsidP="005824A0">
      <w:pPr>
        <w:pBdr>
          <w:top w:val="nil"/>
          <w:left w:val="nil"/>
          <w:bottom w:val="nil"/>
          <w:right w:val="nil"/>
          <w:between w:val="nil"/>
        </w:pBdr>
        <w:tabs>
          <w:tab w:val="left" w:pos="284"/>
        </w:tabs>
        <w:spacing w:line="271" w:lineRule="auto"/>
        <w:ind w:leftChars="0" w:left="709" w:firstLineChars="0" w:hanging="425"/>
        <w:jc w:val="both"/>
        <w:rPr>
          <w:rFonts w:ascii="Arial" w:eastAsia="Arial" w:hAnsi="Arial" w:cs="Arial"/>
          <w:sz w:val="22"/>
          <w:szCs w:val="22"/>
        </w:rPr>
      </w:pPr>
      <w:r w:rsidRPr="005824A0">
        <w:rPr>
          <w:rFonts w:ascii="Arial" w:eastAsia="Arial" w:hAnsi="Arial" w:cs="Arial"/>
          <w:sz w:val="22"/>
          <w:szCs w:val="22"/>
        </w:rPr>
        <w:t>2)</w:t>
      </w:r>
      <w:r w:rsidRPr="005824A0">
        <w:rPr>
          <w:rFonts w:ascii="Arial" w:eastAsia="Arial" w:hAnsi="Arial" w:cs="Arial"/>
          <w:sz w:val="22"/>
          <w:szCs w:val="22"/>
        </w:rPr>
        <w:tab/>
        <w:t>zaświadc</w:t>
      </w:r>
      <w:r>
        <w:rPr>
          <w:rFonts w:ascii="Arial" w:eastAsia="Arial" w:hAnsi="Arial" w:cs="Arial"/>
          <w:sz w:val="22"/>
          <w:szCs w:val="22"/>
        </w:rPr>
        <w:t>zenia, o którym mowa w pkt 2</w:t>
      </w:r>
      <w:r w:rsidRPr="005824A0">
        <w:rPr>
          <w:rFonts w:ascii="Arial" w:eastAsia="Arial" w:hAnsi="Arial" w:cs="Arial"/>
          <w:sz w:val="22"/>
          <w:szCs w:val="22"/>
        </w:rPr>
        <w:t xml:space="preserve"> ppkt 3 powyżej, zaświadczenia albo innego dokumentu potwierdzającego, że wykonawca nie zalega z opłacaniem składek na ubezpieczenia społeczne lub z</w:t>
      </w:r>
      <w:r>
        <w:rPr>
          <w:rFonts w:ascii="Arial" w:eastAsia="Arial" w:hAnsi="Arial" w:cs="Arial"/>
          <w:sz w:val="22"/>
          <w:szCs w:val="22"/>
        </w:rPr>
        <w:t>drowotne, o których mowa w pkt 2</w:t>
      </w:r>
      <w:r w:rsidRPr="005824A0">
        <w:rPr>
          <w:rFonts w:ascii="Arial" w:eastAsia="Arial" w:hAnsi="Arial" w:cs="Arial"/>
          <w:sz w:val="22"/>
          <w:szCs w:val="22"/>
        </w:rPr>
        <w:t xml:space="preserve"> ppkt 4 powyżej, lub odpisu albo informacji z Krajowego Rejestru Sądowego lub z Centralnej Ewidencji i Informacji o Działalności Gosp</w:t>
      </w:r>
      <w:r>
        <w:rPr>
          <w:rFonts w:ascii="Arial" w:eastAsia="Arial" w:hAnsi="Arial" w:cs="Arial"/>
          <w:sz w:val="22"/>
          <w:szCs w:val="22"/>
        </w:rPr>
        <w:t>odarczej, o których mowa w pkt 2</w:t>
      </w:r>
      <w:r w:rsidRPr="005824A0">
        <w:rPr>
          <w:rFonts w:ascii="Arial" w:eastAsia="Arial" w:hAnsi="Arial" w:cs="Arial"/>
          <w:sz w:val="22"/>
          <w:szCs w:val="22"/>
        </w:rPr>
        <w:t xml:space="preserve"> ppkt 5 powyżej - składa dokument lub dokumenty wystawione w kraju, w którym wykonawca ma siedzibę lub miejsce zamieszkania, potwierdzające odpowiednio, że: </w:t>
      </w:r>
    </w:p>
    <w:p w:rsidR="005824A0" w:rsidRPr="005824A0" w:rsidRDefault="005824A0" w:rsidP="005824A0">
      <w:pPr>
        <w:pBdr>
          <w:top w:val="nil"/>
          <w:left w:val="nil"/>
          <w:bottom w:val="nil"/>
          <w:right w:val="nil"/>
          <w:between w:val="nil"/>
        </w:pBdr>
        <w:tabs>
          <w:tab w:val="left" w:pos="284"/>
        </w:tabs>
        <w:spacing w:line="271" w:lineRule="auto"/>
        <w:ind w:leftChars="0" w:left="1134" w:firstLineChars="0" w:hanging="425"/>
        <w:jc w:val="both"/>
        <w:rPr>
          <w:rFonts w:ascii="Arial" w:eastAsia="Arial" w:hAnsi="Arial" w:cs="Arial"/>
          <w:sz w:val="22"/>
          <w:szCs w:val="22"/>
        </w:rPr>
      </w:pPr>
      <w:r w:rsidRPr="005824A0">
        <w:rPr>
          <w:rFonts w:ascii="Arial" w:eastAsia="Arial" w:hAnsi="Arial" w:cs="Arial"/>
          <w:sz w:val="22"/>
          <w:szCs w:val="22"/>
        </w:rPr>
        <w:t>a)</w:t>
      </w:r>
      <w:r w:rsidRPr="005824A0">
        <w:rPr>
          <w:rFonts w:ascii="Arial" w:eastAsia="Arial" w:hAnsi="Arial" w:cs="Arial"/>
          <w:sz w:val="22"/>
          <w:szCs w:val="22"/>
        </w:rPr>
        <w:tab/>
        <w:t xml:space="preserve">nie naruszył obowiązków dotyczących płatności podatków, opłat lub składek na ubezpieczenie społeczne lub zdrowotne, </w:t>
      </w:r>
    </w:p>
    <w:p w:rsidR="005824A0" w:rsidRDefault="005824A0" w:rsidP="005824A0">
      <w:pPr>
        <w:pBdr>
          <w:top w:val="nil"/>
          <w:left w:val="nil"/>
          <w:bottom w:val="nil"/>
          <w:right w:val="nil"/>
          <w:between w:val="nil"/>
        </w:pBdr>
        <w:tabs>
          <w:tab w:val="left" w:pos="284"/>
        </w:tabs>
        <w:spacing w:line="271" w:lineRule="auto"/>
        <w:ind w:leftChars="0" w:left="1134" w:firstLineChars="0" w:hanging="425"/>
        <w:jc w:val="both"/>
        <w:rPr>
          <w:rFonts w:ascii="Arial" w:eastAsia="Arial" w:hAnsi="Arial" w:cs="Arial"/>
          <w:sz w:val="22"/>
          <w:szCs w:val="22"/>
        </w:rPr>
      </w:pPr>
      <w:r w:rsidRPr="005824A0">
        <w:rPr>
          <w:rFonts w:ascii="Arial" w:eastAsia="Arial" w:hAnsi="Arial" w:cs="Arial"/>
          <w:sz w:val="22"/>
          <w:szCs w:val="22"/>
        </w:rPr>
        <w:t>b)</w:t>
      </w:r>
      <w:r w:rsidRPr="005824A0">
        <w:rPr>
          <w:rFonts w:ascii="Arial" w:eastAsia="Arial" w:hAnsi="Arial" w:cs="Arial"/>
          <w:sz w:val="22"/>
          <w:szCs w:val="22"/>
        </w:rPr>
        <w:tab/>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Pr>
          <w:rFonts w:ascii="Arial" w:eastAsia="Arial" w:hAnsi="Arial" w:cs="Arial"/>
          <w:sz w:val="22"/>
          <w:szCs w:val="22"/>
        </w:rPr>
        <w:t>miejsca wszczęcia tej procedury</w:t>
      </w:r>
    </w:p>
    <w:p w:rsidR="005824A0" w:rsidRPr="005824A0" w:rsidRDefault="005824A0" w:rsidP="005824A0">
      <w:pPr>
        <w:pBdr>
          <w:top w:val="nil"/>
          <w:left w:val="nil"/>
          <w:bottom w:val="nil"/>
          <w:right w:val="nil"/>
          <w:between w:val="nil"/>
        </w:pBdr>
        <w:tabs>
          <w:tab w:val="left" w:pos="284"/>
        </w:tabs>
        <w:spacing w:line="271" w:lineRule="auto"/>
        <w:ind w:leftChars="0" w:left="1134" w:firstLineChars="0" w:hanging="425"/>
        <w:jc w:val="both"/>
        <w:rPr>
          <w:rFonts w:ascii="Arial" w:eastAsia="Arial" w:hAnsi="Arial" w:cs="Arial"/>
          <w:sz w:val="22"/>
          <w:szCs w:val="22"/>
        </w:rPr>
      </w:pPr>
      <w:r w:rsidRPr="005824A0">
        <w:rPr>
          <w:rFonts w:ascii="Arial" w:eastAsia="Arial" w:hAnsi="Arial" w:cs="Arial"/>
          <w:sz w:val="22"/>
          <w:szCs w:val="22"/>
        </w:rPr>
        <w:t>dokumenty powinny być wystawione nie wcześniej niż 3 miesiące przed ich złożeniem.</w:t>
      </w:r>
    </w:p>
    <w:p w:rsidR="005824A0" w:rsidRPr="005824A0" w:rsidRDefault="005824A0" w:rsidP="004C3055">
      <w:pPr>
        <w:numPr>
          <w:ilvl w:val="0"/>
          <w:numId w:val="31"/>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sz w:val="22"/>
          <w:szCs w:val="22"/>
        </w:rPr>
      </w:pPr>
      <w:r w:rsidRPr="005824A0">
        <w:rPr>
          <w:rFonts w:ascii="Arial" w:eastAsia="Arial" w:hAnsi="Arial" w:cs="Arial"/>
          <w:sz w:val="22"/>
          <w:szCs w:val="22"/>
        </w:rPr>
        <w:t>Jeżeli w kraju, w którym wykonawca ma siedzibę lub miejsce zamieszkania, nie wydaje się do</w:t>
      </w:r>
      <w:r>
        <w:rPr>
          <w:rFonts w:ascii="Arial" w:eastAsia="Arial" w:hAnsi="Arial" w:cs="Arial"/>
          <w:sz w:val="22"/>
          <w:szCs w:val="22"/>
        </w:rPr>
        <w:t>kumentów, o których mowa w pkt 3</w:t>
      </w:r>
      <w:r w:rsidRPr="005824A0">
        <w:rPr>
          <w:rFonts w:ascii="Arial" w:eastAsia="Arial" w:hAnsi="Arial" w:cs="Arial"/>
          <w:sz w:val="22"/>
          <w:szCs w:val="22"/>
        </w:rPr>
        <w:t xml:space="preserve"> ppkt 1 i 2 powyżej,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dotyczące terminu wystawienia dokumentów stosuje się odpowiednio.</w:t>
      </w:r>
    </w:p>
    <w:p w:rsidR="00FA05FB" w:rsidRPr="00B84AEF" w:rsidRDefault="00F573F3" w:rsidP="004C3055">
      <w:pPr>
        <w:numPr>
          <w:ilvl w:val="0"/>
          <w:numId w:val="31"/>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sz w:val="22"/>
          <w:szCs w:val="22"/>
        </w:rPr>
      </w:pPr>
      <w:r w:rsidRPr="00DE6574">
        <w:rPr>
          <w:rFonts w:ascii="Arial" w:eastAsia="Arial" w:hAnsi="Arial" w:cs="Arial"/>
          <w:color w:val="000000"/>
          <w:sz w:val="22"/>
          <w:szCs w:val="22"/>
        </w:rPr>
        <w:t xml:space="preserve">Zgodnie z treścią art. 139 ust. 1 nowego </w:t>
      </w:r>
      <w:r w:rsidR="005824A0">
        <w:rPr>
          <w:rFonts w:ascii="Arial" w:eastAsia="Arial" w:hAnsi="Arial" w:cs="Arial"/>
          <w:color w:val="000000"/>
          <w:sz w:val="22"/>
          <w:szCs w:val="22"/>
        </w:rPr>
        <w:t>u</w:t>
      </w:r>
      <w:r w:rsidRPr="00DE6574">
        <w:rPr>
          <w:rFonts w:ascii="Arial" w:eastAsia="Arial" w:hAnsi="Arial" w:cs="Arial"/>
          <w:color w:val="000000"/>
          <w:sz w:val="22"/>
          <w:szCs w:val="22"/>
        </w:rPr>
        <w:t xml:space="preserve">Pzp Zamawiający najpierw dokona badania i oceny ofert, a następnie dokona kwalifikacji podmiotowej wykonawcy, którego oferta została najwyżej oceniona, w zakresie braku podstaw wykluczenia oraz spełniania </w:t>
      </w:r>
      <w:r w:rsidRPr="00DE6574">
        <w:rPr>
          <w:rFonts w:ascii="Arial" w:eastAsia="Arial" w:hAnsi="Arial" w:cs="Arial"/>
          <w:color w:val="000000"/>
          <w:sz w:val="22"/>
          <w:szCs w:val="22"/>
        </w:rPr>
        <w:lastRenderedPageBreak/>
        <w:t>warunków udziału w postępowaniu.</w:t>
      </w:r>
      <w:r w:rsidRPr="00DE6574">
        <w:rPr>
          <w:rFonts w:ascii="Arial" w:eastAsia="Arial" w:hAnsi="Arial" w:cs="Arial"/>
          <w:b/>
          <w:color w:val="000000"/>
          <w:sz w:val="22"/>
          <w:szCs w:val="22"/>
        </w:rPr>
        <w:t xml:space="preserve"> Zamawiający wezwie do złożenia oświadczenia, o którym mowa w art. 125 ust. 1 uPzp (JEDZ) wyłącznie wykonawcę, którego oferta została najwyżej oceniona.</w:t>
      </w:r>
      <w:r w:rsidRPr="00DE6574">
        <w:rPr>
          <w:rFonts w:ascii="Arial" w:eastAsia="Arial" w:hAnsi="Arial" w:cs="Arial"/>
          <w:b/>
          <w:sz w:val="22"/>
          <w:szCs w:val="22"/>
        </w:rPr>
        <w:t xml:space="preserve"> </w:t>
      </w:r>
      <w:r w:rsidRPr="00B84AEF">
        <w:rPr>
          <w:rFonts w:ascii="Arial" w:eastAsia="Arial" w:hAnsi="Arial" w:cs="Arial"/>
          <w:sz w:val="22"/>
          <w:szCs w:val="22"/>
        </w:rPr>
        <w:t xml:space="preserve">Wykonawca składa na wezwanie Zamawiającego w formie Jednolitego Europejskiego Dokumentu Zamówienia (JEDZ), stanowiącego Załącznik nr 2 do Rozporządzenia Wykonawczego Komisji (EU) 2016/7 z dnia 5 stycznia 2016 r. ustanawiającego standardowy formularz jednolitego europejskiego dokumentu zamówienia. </w:t>
      </w:r>
    </w:p>
    <w:p w:rsidR="00FA05FB" w:rsidRPr="00DE6574" w:rsidRDefault="00F573F3" w:rsidP="004C3055">
      <w:pPr>
        <w:numPr>
          <w:ilvl w:val="0"/>
          <w:numId w:val="31"/>
        </w:numPr>
        <w:pBdr>
          <w:top w:val="nil"/>
          <w:left w:val="nil"/>
          <w:bottom w:val="nil"/>
          <w:right w:val="nil"/>
          <w:between w:val="nil"/>
        </w:pBdr>
        <w:spacing w:line="240"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Zgodnie z treścią art. 63 ust. 1 uPzp Oświadczenie, o którym mowa w art. 125 ust.1 uPzp (JEDZ) sporządza się pod rygorem nieważności w postaci elektronicznej i opatruje kwalifikowanym podpisem elektronicznym.</w:t>
      </w:r>
    </w:p>
    <w:p w:rsidR="00FA05FB" w:rsidRPr="00DE6574" w:rsidRDefault="00F573F3" w:rsidP="004C3055">
      <w:pPr>
        <w:numPr>
          <w:ilvl w:val="0"/>
          <w:numId w:val="31"/>
        </w:numPr>
        <w:pBdr>
          <w:top w:val="nil"/>
          <w:left w:val="nil"/>
          <w:bottom w:val="nil"/>
          <w:right w:val="nil"/>
          <w:between w:val="nil"/>
        </w:pBdr>
        <w:spacing w:line="240"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Zamawiający informuje, iż instrukcję wypełnienia ESPD oraz edytowalną wersję formularza ESPD można znaleźć pod adresem: https://www.uzp.gov.pl/baza-wiedzy/prawo-zamowien-publicznych-regulacje/prawo-krajowe/jednolity-europejski-dokument-zamowienia. </w:t>
      </w:r>
    </w:p>
    <w:p w:rsidR="00FA05FB" w:rsidRPr="00DE6574" w:rsidRDefault="00F573F3" w:rsidP="004C3055">
      <w:pPr>
        <w:numPr>
          <w:ilvl w:val="0"/>
          <w:numId w:val="31"/>
        </w:numPr>
        <w:pBdr>
          <w:top w:val="nil"/>
          <w:left w:val="nil"/>
          <w:bottom w:val="nil"/>
          <w:right w:val="nil"/>
          <w:between w:val="nil"/>
        </w:pBdr>
        <w:spacing w:line="240"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W przypadku, gdy zamawiający będzie wypełniać oświadczenie za pomocą serwisu dostępnego pod adresem: https://espd.uzp.gov.pl/ należy postępować zgodnie z zamieszczoną tam instrukcją wypełnić wzór elektronicznego formularza ESPD, z zastrzeżeniem poniższych uwag:</w:t>
      </w:r>
    </w:p>
    <w:p w:rsidR="00206A4E" w:rsidRDefault="00F573F3" w:rsidP="00206A4E">
      <w:pPr>
        <w:pBdr>
          <w:top w:val="nil"/>
          <w:left w:val="nil"/>
          <w:bottom w:val="nil"/>
          <w:right w:val="nil"/>
          <w:between w:val="nil"/>
        </w:pBdr>
        <w:spacing w:line="240"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1)</w:t>
      </w:r>
      <w:r w:rsidRPr="00DE6574">
        <w:rPr>
          <w:rFonts w:ascii="Arial" w:eastAsia="Arial" w:hAnsi="Arial" w:cs="Arial"/>
          <w:color w:val="000000"/>
          <w:sz w:val="22"/>
          <w:szCs w:val="22"/>
        </w:rPr>
        <w:tab/>
        <w:t>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rsidR="00206A4E" w:rsidRPr="00DE6574" w:rsidRDefault="00F573F3" w:rsidP="00206A4E">
      <w:pPr>
        <w:pBdr>
          <w:top w:val="nil"/>
          <w:left w:val="nil"/>
          <w:bottom w:val="nil"/>
          <w:right w:val="nil"/>
          <w:between w:val="nil"/>
        </w:pBdr>
        <w:spacing w:line="240"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2)</w:t>
      </w:r>
      <w:r w:rsidRPr="00DE6574">
        <w:rPr>
          <w:rFonts w:ascii="Arial" w:eastAsia="Arial" w:hAnsi="Arial" w:cs="Arial"/>
          <w:color w:val="000000"/>
          <w:sz w:val="22"/>
          <w:szCs w:val="22"/>
        </w:rPr>
        <w:tab/>
        <w:t>w Części IV Zamawiający żąda jedynie ogólnego oświadczenia dotyczącego wszystkich kryteriów kwalifikacji (sekcja α), bez wypełniania poszczególnych Sekcji A, B, C i D;</w:t>
      </w:r>
    </w:p>
    <w:p w:rsidR="00FA05FB" w:rsidRPr="00DE6574" w:rsidRDefault="00F573F3" w:rsidP="00206A4E">
      <w:pPr>
        <w:pBdr>
          <w:top w:val="nil"/>
          <w:left w:val="nil"/>
          <w:bottom w:val="nil"/>
          <w:right w:val="nil"/>
          <w:between w:val="nil"/>
        </w:pBdr>
        <w:spacing w:line="240"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3)</w:t>
      </w:r>
      <w:r w:rsidRPr="00DE6574">
        <w:rPr>
          <w:rFonts w:ascii="Arial" w:eastAsia="Arial" w:hAnsi="Arial" w:cs="Arial"/>
          <w:color w:val="000000"/>
          <w:sz w:val="22"/>
          <w:szCs w:val="22"/>
        </w:rPr>
        <w:tab/>
        <w:t>Część V (Ograniczenie liczby kwalifikujących się kandydatów) należy pozostawić niewypełnioną.</w:t>
      </w:r>
    </w:p>
    <w:p w:rsidR="00FA05FB" w:rsidRPr="00DE6574" w:rsidRDefault="00F573F3" w:rsidP="004C3055">
      <w:pPr>
        <w:numPr>
          <w:ilvl w:val="0"/>
          <w:numId w:val="31"/>
        </w:numPr>
        <w:pBdr>
          <w:top w:val="nil"/>
          <w:left w:val="nil"/>
          <w:bottom w:val="nil"/>
          <w:right w:val="nil"/>
          <w:between w:val="nil"/>
        </w:pBdr>
        <w:spacing w:line="240"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W przypadku wykorzystania przygotowanego przez zamawiającego oświadczenia JEDZ w wersji edytowalnej (Załącznik do SWZ pn. JEDZ - wzór), wykonawca uzupełnia obszary, które nie zostały przez zamawiającego przekreślone. W Części IV zamawiający żąda jedynie ogólnego oświadczenia dotyczącego wszystkich kryteriów kwalifikacji (sekcja α), bez wypełniania poszczególnych Sekcji A, B, C i D.</w:t>
      </w:r>
    </w:p>
    <w:p w:rsidR="00FA05FB" w:rsidRPr="00DE6574" w:rsidRDefault="00F573F3" w:rsidP="004C3055">
      <w:pPr>
        <w:numPr>
          <w:ilvl w:val="0"/>
          <w:numId w:val="31"/>
        </w:numPr>
        <w:pBdr>
          <w:top w:val="nil"/>
          <w:left w:val="nil"/>
          <w:bottom w:val="nil"/>
          <w:right w:val="nil"/>
          <w:between w:val="nil"/>
        </w:pBdr>
        <w:spacing w:line="240"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Jednolity europejski dokument zamówienia (JEDZ), opatrzony kwalifikowanym podpisem elektronicznym, może być przygotowany i złożony wg wzoru zamieszczonego przez zamawiającego </w:t>
      </w:r>
      <w:r w:rsidRPr="00DE6574">
        <w:rPr>
          <w:rFonts w:ascii="Arial" w:eastAsia="Arial" w:hAnsi="Arial" w:cs="Arial"/>
          <w:b/>
          <w:color w:val="000000"/>
          <w:sz w:val="22"/>
          <w:szCs w:val="22"/>
        </w:rPr>
        <w:t xml:space="preserve">lub przy wykorzystaniu narzędzia przygotowanego przez Urząd Zamówień Publicznych dostępnego pod adresem </w:t>
      </w:r>
      <w:hyperlink r:id="rId9">
        <w:r w:rsidRPr="00DE6574">
          <w:rPr>
            <w:rFonts w:ascii="Arial" w:eastAsia="Arial" w:hAnsi="Arial" w:cs="Arial"/>
            <w:color w:val="000000"/>
            <w:sz w:val="22"/>
            <w:szCs w:val="22"/>
          </w:rPr>
          <w:t>http://espd.uzp.gov.pl</w:t>
        </w:r>
      </w:hyperlink>
      <w:r w:rsidRPr="00DE6574">
        <w:rPr>
          <w:rFonts w:ascii="Arial" w:eastAsia="Arial" w:hAnsi="Arial" w:cs="Arial"/>
          <w:b/>
          <w:color w:val="000000"/>
          <w:sz w:val="22"/>
          <w:szCs w:val="22"/>
        </w:rPr>
        <w:t>.</w:t>
      </w:r>
      <w:r w:rsidRPr="00DE6574">
        <w:rPr>
          <w:rFonts w:ascii="Arial" w:eastAsia="Arial" w:hAnsi="Arial" w:cs="Arial"/>
          <w:color w:val="000000"/>
          <w:sz w:val="22"/>
          <w:szCs w:val="22"/>
        </w:rPr>
        <w:t xml:space="preserve"> W odniesieniu do części IV przedmiotowego dokumentu (warunki udziału w postępowaniu i kryteria kwalifikacji) wykonawca może poprzestać na wypełnieniu jedynie sekcji </w:t>
      </w:r>
      <w:r w:rsidRPr="00DE6574">
        <w:rPr>
          <w:rFonts w:ascii="Arial" w:eastAsia="Noto Sans Symbols" w:hAnsi="Arial" w:cs="Arial"/>
          <w:color w:val="000000"/>
          <w:sz w:val="22"/>
          <w:szCs w:val="22"/>
        </w:rPr>
        <w:t>α</w:t>
      </w:r>
      <w:r w:rsidRPr="00DE6574">
        <w:rPr>
          <w:rFonts w:ascii="Arial" w:eastAsia="Arial" w:hAnsi="Arial" w:cs="Arial"/>
          <w:color w:val="000000"/>
          <w:sz w:val="22"/>
          <w:szCs w:val="22"/>
        </w:rPr>
        <w:t xml:space="preserve"> (alfa). </w:t>
      </w:r>
    </w:p>
    <w:p w:rsidR="00FA05FB" w:rsidRDefault="00F573F3" w:rsidP="004C3055">
      <w:pPr>
        <w:numPr>
          <w:ilvl w:val="0"/>
          <w:numId w:val="31"/>
        </w:numPr>
        <w:pBdr>
          <w:top w:val="nil"/>
          <w:left w:val="nil"/>
          <w:bottom w:val="nil"/>
          <w:right w:val="nil"/>
          <w:between w:val="nil"/>
        </w:pBdr>
        <w:spacing w:line="240" w:lineRule="auto"/>
        <w:ind w:leftChars="-71" w:left="283" w:hangingChars="193" w:hanging="425"/>
        <w:jc w:val="both"/>
        <w:rPr>
          <w:rFonts w:ascii="Arial" w:eastAsia="Arial" w:hAnsi="Arial" w:cs="Arial"/>
          <w:color w:val="000000"/>
          <w:sz w:val="22"/>
          <w:szCs w:val="22"/>
        </w:rPr>
      </w:pPr>
      <w:r w:rsidRPr="00DE6574">
        <w:rPr>
          <w:rFonts w:ascii="Arial" w:eastAsia="Arial" w:hAnsi="Arial" w:cs="Arial"/>
          <w:color w:val="000000"/>
          <w:sz w:val="22"/>
          <w:szCs w:val="22"/>
        </w:rPr>
        <w:t>Instrukcja dotycząca wypełniania JEDZ znajduje się na stronie Urzędu zamówień Publicznych</w:t>
      </w:r>
      <w:r w:rsidRPr="00DE6574">
        <w:rPr>
          <w:rFonts w:ascii="Arial" w:eastAsia="Arial" w:hAnsi="Arial" w:cs="Arial"/>
          <w:sz w:val="22"/>
          <w:szCs w:val="22"/>
        </w:rPr>
        <w:t xml:space="preserve"> </w:t>
      </w:r>
      <w:hyperlink r:id="rId10">
        <w:r w:rsidRPr="00DE6574">
          <w:rPr>
            <w:rFonts w:ascii="Arial" w:eastAsia="Arial" w:hAnsi="Arial" w:cs="Arial"/>
            <w:color w:val="000000"/>
            <w:sz w:val="22"/>
            <w:szCs w:val="22"/>
          </w:rPr>
          <w:t>https://www.uzp.gov.pl/aktualnosci/aktualna-wersja-instrukcji-wypelniania-jedzespd</w:t>
        </w:r>
      </w:hyperlink>
      <w:r w:rsidRPr="00DE6574">
        <w:rPr>
          <w:rFonts w:ascii="Arial" w:eastAsia="Arial" w:hAnsi="Arial" w:cs="Arial"/>
          <w:color w:val="000000"/>
          <w:sz w:val="22"/>
          <w:szCs w:val="22"/>
        </w:rPr>
        <w:t xml:space="preserve">. </w:t>
      </w:r>
    </w:p>
    <w:p w:rsidR="00FA05FB" w:rsidRDefault="00F573F3" w:rsidP="004C3055">
      <w:pPr>
        <w:numPr>
          <w:ilvl w:val="0"/>
          <w:numId w:val="31"/>
        </w:numPr>
        <w:pBdr>
          <w:top w:val="nil"/>
          <w:left w:val="nil"/>
          <w:bottom w:val="nil"/>
          <w:right w:val="nil"/>
          <w:between w:val="nil"/>
        </w:pBdr>
        <w:spacing w:line="240" w:lineRule="auto"/>
        <w:ind w:leftChars="-71" w:left="284" w:hangingChars="193" w:hanging="426"/>
        <w:jc w:val="both"/>
        <w:rPr>
          <w:rFonts w:ascii="Arial" w:eastAsia="Arial" w:hAnsi="Arial" w:cs="Arial"/>
          <w:color w:val="000000"/>
          <w:sz w:val="22"/>
          <w:szCs w:val="22"/>
        </w:rPr>
      </w:pPr>
      <w:r w:rsidRPr="00206A4E">
        <w:rPr>
          <w:rFonts w:ascii="Arial" w:eastAsia="Arial" w:hAnsi="Arial" w:cs="Arial"/>
          <w:b/>
          <w:color w:val="000000"/>
          <w:sz w:val="22"/>
          <w:szCs w:val="22"/>
        </w:rPr>
        <w:t>W przypadku wspólnego ubiegania</w:t>
      </w:r>
      <w:r w:rsidRPr="00206A4E">
        <w:rPr>
          <w:rFonts w:ascii="Arial" w:eastAsia="Arial" w:hAnsi="Arial" w:cs="Arial"/>
          <w:color w:val="000000"/>
          <w:sz w:val="22"/>
          <w:szCs w:val="22"/>
        </w:rPr>
        <w:t xml:space="preserve"> się o zamówienie przez wykonawców, </w:t>
      </w:r>
      <w:r w:rsidRPr="00206A4E">
        <w:rPr>
          <w:rFonts w:ascii="Arial" w:eastAsia="Arial" w:hAnsi="Arial" w:cs="Arial"/>
          <w:b/>
          <w:color w:val="000000"/>
          <w:sz w:val="22"/>
          <w:szCs w:val="22"/>
        </w:rPr>
        <w:t>JEDZ składa każdy z wykonawców</w:t>
      </w:r>
      <w:r w:rsidRPr="00206A4E">
        <w:rPr>
          <w:rFonts w:ascii="Arial" w:eastAsia="Arial" w:hAnsi="Arial" w:cs="Arial"/>
          <w:color w:val="000000"/>
          <w:sz w:val="22"/>
          <w:szCs w:val="22"/>
        </w:rPr>
        <w:t>. Oświadczenia te potwierdzają brak podstaw wykluczenia oraz spełnianie warunków udziału w postępowaniu w zakresie, w jakim każdy z wykonawców wykazuje spełnianie warunków udziału w postępowaniu.</w:t>
      </w:r>
    </w:p>
    <w:p w:rsidR="00FA05FB" w:rsidRDefault="00F573F3" w:rsidP="004C3055">
      <w:pPr>
        <w:numPr>
          <w:ilvl w:val="0"/>
          <w:numId w:val="31"/>
        </w:numPr>
        <w:pBdr>
          <w:top w:val="nil"/>
          <w:left w:val="nil"/>
          <w:bottom w:val="nil"/>
          <w:right w:val="nil"/>
          <w:between w:val="nil"/>
        </w:pBdr>
        <w:spacing w:line="240" w:lineRule="auto"/>
        <w:ind w:leftChars="-71" w:left="283" w:hangingChars="193" w:hanging="425"/>
        <w:jc w:val="both"/>
        <w:rPr>
          <w:rFonts w:ascii="Arial" w:eastAsia="Arial" w:hAnsi="Arial" w:cs="Arial"/>
          <w:color w:val="000000"/>
          <w:sz w:val="22"/>
          <w:szCs w:val="22"/>
        </w:rPr>
      </w:pPr>
      <w:r w:rsidRPr="00206A4E">
        <w:rPr>
          <w:rFonts w:ascii="Arial" w:eastAsia="Arial" w:hAnsi="Arial" w:cs="Arial"/>
          <w:color w:val="000000"/>
          <w:sz w:val="22"/>
          <w:szCs w:val="22"/>
        </w:rPr>
        <w:t xml:space="preserve">Wykonawca, </w:t>
      </w:r>
      <w:r w:rsidRPr="00206A4E">
        <w:rPr>
          <w:rFonts w:ascii="Arial" w:eastAsia="Arial" w:hAnsi="Arial" w:cs="Arial"/>
          <w:b/>
          <w:color w:val="000000"/>
          <w:sz w:val="22"/>
          <w:szCs w:val="22"/>
        </w:rPr>
        <w:t>w przypadku polegania na zdolnościach lub sytuacji podmiotów udostępniających zasoby</w:t>
      </w:r>
      <w:r w:rsidRPr="00206A4E">
        <w:rPr>
          <w:rFonts w:ascii="Arial" w:eastAsia="Arial" w:hAnsi="Arial" w:cs="Arial"/>
          <w:color w:val="000000"/>
          <w:sz w:val="22"/>
          <w:szCs w:val="22"/>
        </w:rPr>
        <w:t xml:space="preserve">, przedstawia, wraz z własnym oświadczeniem JEDZ </w:t>
      </w:r>
      <w:r w:rsidRPr="00206A4E">
        <w:rPr>
          <w:rFonts w:ascii="Arial" w:eastAsia="Arial" w:hAnsi="Arial" w:cs="Arial"/>
          <w:b/>
          <w:color w:val="000000"/>
          <w:sz w:val="22"/>
          <w:szCs w:val="22"/>
        </w:rPr>
        <w:t>także oświadczenie podmiotu udostępniającego zasoby</w:t>
      </w:r>
      <w:r w:rsidRPr="00206A4E">
        <w:rPr>
          <w:rFonts w:ascii="Arial" w:eastAsia="Arial" w:hAnsi="Arial" w:cs="Arial"/>
          <w:color w:val="000000"/>
          <w:sz w:val="22"/>
          <w:szCs w:val="22"/>
        </w:rPr>
        <w:t>, potwierdzające brak podstaw wykluczenia tego podmiotu oraz odpowiednio spełnianie warunków udziału w postępowaniu, w zakresie, w jakim wykonawca powołuje się na jego zasoby.</w:t>
      </w:r>
    </w:p>
    <w:p w:rsidR="00206A4E" w:rsidRDefault="00F573F3" w:rsidP="004C3055">
      <w:pPr>
        <w:numPr>
          <w:ilvl w:val="0"/>
          <w:numId w:val="31"/>
        </w:numPr>
        <w:pBdr>
          <w:top w:val="nil"/>
          <w:left w:val="nil"/>
          <w:bottom w:val="nil"/>
          <w:right w:val="nil"/>
          <w:between w:val="nil"/>
        </w:pBdr>
        <w:spacing w:line="240" w:lineRule="auto"/>
        <w:ind w:leftChars="-71" w:left="283" w:hangingChars="193" w:hanging="425"/>
        <w:jc w:val="both"/>
        <w:rPr>
          <w:rFonts w:ascii="Arial" w:eastAsia="Arial" w:hAnsi="Arial" w:cs="Arial"/>
          <w:color w:val="000000"/>
          <w:sz w:val="22"/>
          <w:szCs w:val="22"/>
        </w:rPr>
      </w:pPr>
      <w:r w:rsidRPr="00206A4E">
        <w:rPr>
          <w:rFonts w:ascii="Arial" w:eastAsia="Arial" w:hAnsi="Arial" w:cs="Arial"/>
          <w:color w:val="000000"/>
          <w:sz w:val="22"/>
          <w:szCs w:val="22"/>
        </w:rPr>
        <w:t>Wykonawca może wykorzystać jednolity dokument złożony w odrębnym postępowaniu o udzielenie zamówienia, jeżeli potwierdzi, że informacje w nim zawarte pozostają prawidłowe.</w:t>
      </w:r>
    </w:p>
    <w:p w:rsidR="00FA05FB" w:rsidRDefault="00F573F3" w:rsidP="004C3055">
      <w:pPr>
        <w:numPr>
          <w:ilvl w:val="0"/>
          <w:numId w:val="31"/>
        </w:numPr>
        <w:pBdr>
          <w:top w:val="nil"/>
          <w:left w:val="nil"/>
          <w:bottom w:val="nil"/>
          <w:right w:val="nil"/>
          <w:between w:val="nil"/>
        </w:pBdr>
        <w:spacing w:line="240" w:lineRule="auto"/>
        <w:ind w:leftChars="-71" w:left="283" w:hangingChars="193" w:hanging="425"/>
        <w:jc w:val="both"/>
        <w:rPr>
          <w:rFonts w:ascii="Arial" w:eastAsia="Arial" w:hAnsi="Arial" w:cs="Arial"/>
          <w:color w:val="000000"/>
          <w:sz w:val="22"/>
          <w:szCs w:val="22"/>
        </w:rPr>
      </w:pPr>
      <w:r w:rsidRPr="00206A4E">
        <w:rPr>
          <w:rFonts w:ascii="Arial" w:eastAsia="Arial" w:hAnsi="Arial" w:cs="Arial"/>
          <w:color w:val="000000"/>
          <w:sz w:val="22"/>
          <w:szCs w:val="22"/>
        </w:rPr>
        <w:t xml:space="preserve"> JEDZ sporządza się w postaci elektronicznej, w formatach danych określonych w przepisach wydanych na podstawie art. 18 ustawy z dnia 17 lutego 2005 r. o informatyzacji </w:t>
      </w:r>
      <w:r w:rsidRPr="00206A4E">
        <w:rPr>
          <w:rFonts w:ascii="Arial" w:eastAsia="Arial" w:hAnsi="Arial" w:cs="Arial"/>
          <w:color w:val="000000"/>
          <w:sz w:val="22"/>
          <w:szCs w:val="22"/>
        </w:rPr>
        <w:lastRenderedPageBreak/>
        <w:t>działalności podmiotów realizujących zadania publiczne (Dz. U. z 2020 r. poz. 346, 568, 695, 1517 i 2320), z zastrzeżeniem formatów, o których mowa w art. 66 ust. 1 ustawy, z uwzględnieniem rodzaju przekazywanych danych i opatruje kwalifikowanym podpisem elektronicznym.</w:t>
      </w:r>
    </w:p>
    <w:p w:rsidR="00FA05FB" w:rsidRDefault="00F573F3" w:rsidP="004C3055">
      <w:pPr>
        <w:numPr>
          <w:ilvl w:val="0"/>
          <w:numId w:val="31"/>
        </w:numPr>
        <w:pBdr>
          <w:top w:val="nil"/>
          <w:left w:val="nil"/>
          <w:bottom w:val="nil"/>
          <w:right w:val="nil"/>
          <w:between w:val="nil"/>
        </w:pBdr>
        <w:tabs>
          <w:tab w:val="left" w:pos="284"/>
        </w:tabs>
        <w:spacing w:line="271" w:lineRule="auto"/>
        <w:ind w:leftChars="-71" w:left="283" w:hangingChars="193" w:hanging="425"/>
        <w:jc w:val="both"/>
        <w:rPr>
          <w:rFonts w:ascii="Arial" w:eastAsia="Arial" w:hAnsi="Arial" w:cs="Arial"/>
          <w:color w:val="000000"/>
          <w:sz w:val="22"/>
          <w:szCs w:val="22"/>
        </w:rPr>
      </w:pPr>
      <w:r w:rsidRPr="00206A4E">
        <w:rPr>
          <w:rFonts w:ascii="Arial" w:eastAsia="Arial" w:hAnsi="Arial" w:cs="Arial"/>
          <w:color w:val="000000"/>
          <w:sz w:val="22"/>
          <w:szCs w:val="22"/>
        </w:rPr>
        <w:t xml:space="preserve">Zamawiający przed wyborem najkorzystniejszej oferty </w:t>
      </w:r>
      <w:r w:rsidRPr="00206A4E">
        <w:rPr>
          <w:rFonts w:ascii="Arial" w:eastAsia="Arial" w:hAnsi="Arial" w:cs="Arial"/>
          <w:b/>
          <w:color w:val="000000"/>
          <w:sz w:val="22"/>
          <w:szCs w:val="22"/>
        </w:rPr>
        <w:t>wzywa wykonawcę, którego oferta została najwyżej oceniona</w:t>
      </w:r>
      <w:r w:rsidRPr="00206A4E">
        <w:rPr>
          <w:rFonts w:ascii="Arial" w:eastAsia="Arial" w:hAnsi="Arial" w:cs="Arial"/>
          <w:color w:val="000000"/>
          <w:sz w:val="22"/>
          <w:szCs w:val="22"/>
        </w:rPr>
        <w:t>, do złożenia w wyznaczonym terminie, nie krótszym niż 10 dni, aktualnych na dzień złożenia podmiotowych środków dowodowych oraz JEDZ, o których mowa w niniejszym Rozdziale.</w:t>
      </w:r>
    </w:p>
    <w:p w:rsidR="00FA05FB" w:rsidRDefault="00F573F3" w:rsidP="004C3055">
      <w:pPr>
        <w:numPr>
          <w:ilvl w:val="0"/>
          <w:numId w:val="31"/>
        </w:numPr>
        <w:pBdr>
          <w:top w:val="nil"/>
          <w:left w:val="nil"/>
          <w:bottom w:val="nil"/>
          <w:right w:val="nil"/>
          <w:between w:val="nil"/>
        </w:pBdr>
        <w:tabs>
          <w:tab w:val="left" w:pos="284"/>
        </w:tabs>
        <w:spacing w:line="271" w:lineRule="auto"/>
        <w:ind w:leftChars="-71" w:left="283" w:hangingChars="193" w:hanging="425"/>
        <w:jc w:val="both"/>
        <w:rPr>
          <w:rFonts w:ascii="Arial" w:eastAsia="Arial" w:hAnsi="Arial" w:cs="Arial"/>
          <w:color w:val="000000"/>
          <w:sz w:val="22"/>
          <w:szCs w:val="22"/>
        </w:rPr>
      </w:pPr>
      <w:r w:rsidRPr="00206A4E">
        <w:rPr>
          <w:rFonts w:ascii="Arial" w:eastAsia="Arial" w:hAnsi="Arial" w:cs="Arial"/>
          <w:color w:val="000000"/>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rsidR="00FA05FB" w:rsidRDefault="00F573F3" w:rsidP="004C3055">
      <w:pPr>
        <w:numPr>
          <w:ilvl w:val="0"/>
          <w:numId w:val="31"/>
        </w:numPr>
        <w:pBdr>
          <w:top w:val="nil"/>
          <w:left w:val="nil"/>
          <w:bottom w:val="nil"/>
          <w:right w:val="nil"/>
          <w:between w:val="nil"/>
        </w:pBdr>
        <w:tabs>
          <w:tab w:val="left" w:pos="284"/>
        </w:tabs>
        <w:spacing w:line="271" w:lineRule="auto"/>
        <w:ind w:leftChars="-71" w:left="283" w:hangingChars="193" w:hanging="425"/>
        <w:jc w:val="both"/>
        <w:rPr>
          <w:rFonts w:ascii="Arial" w:eastAsia="Arial" w:hAnsi="Arial" w:cs="Arial"/>
          <w:color w:val="000000"/>
          <w:sz w:val="22"/>
          <w:szCs w:val="22"/>
        </w:rPr>
      </w:pPr>
      <w:r w:rsidRPr="00206A4E">
        <w:rPr>
          <w:rFonts w:ascii="Arial" w:eastAsia="Arial" w:hAnsi="Arial" w:cs="Arial"/>
          <w:color w:val="000000"/>
          <w:sz w:val="22"/>
          <w:szCs w:val="22"/>
        </w:rPr>
        <w:t>Wykonawca nie jest zobowiązany do złożenia podmiotowych środków dowodowych, które zamawiający posiada, jeżeli wykonawca wskaże te środki oraz potwierdzi ich prawidłowość i aktualność.</w:t>
      </w:r>
    </w:p>
    <w:p w:rsidR="00FA05FB" w:rsidRPr="00206A4E" w:rsidRDefault="00F573F3" w:rsidP="004C3055">
      <w:pPr>
        <w:numPr>
          <w:ilvl w:val="0"/>
          <w:numId w:val="31"/>
        </w:numPr>
        <w:pBdr>
          <w:top w:val="nil"/>
          <w:left w:val="nil"/>
          <w:bottom w:val="nil"/>
          <w:right w:val="nil"/>
          <w:between w:val="nil"/>
        </w:pBdr>
        <w:tabs>
          <w:tab w:val="left" w:pos="284"/>
        </w:tabs>
        <w:spacing w:line="271" w:lineRule="auto"/>
        <w:ind w:leftChars="-71" w:left="283" w:hangingChars="193" w:hanging="425"/>
        <w:jc w:val="both"/>
        <w:rPr>
          <w:rFonts w:ascii="Arial" w:eastAsia="Arial" w:hAnsi="Arial" w:cs="Arial"/>
          <w:color w:val="000000"/>
          <w:sz w:val="22"/>
          <w:szCs w:val="22"/>
        </w:rPr>
      </w:pPr>
      <w:r w:rsidRPr="00206A4E">
        <w:rPr>
          <w:rFonts w:ascii="Arial" w:eastAsia="Arial" w:hAnsi="Arial" w:cs="Arial"/>
          <w:color w:val="000000"/>
          <w:sz w:val="22"/>
          <w:szCs w:val="22"/>
          <w:highlight w:val="white"/>
        </w:rPr>
        <w:t>Wykonawca może w celu potwierdzenia spełniania warunków udziału w postępowaniu,                             w stosownych sytuacjach oraz w odniesi</w:t>
      </w:r>
      <w:r w:rsidR="00E46A58">
        <w:rPr>
          <w:rFonts w:ascii="Arial" w:eastAsia="Arial" w:hAnsi="Arial" w:cs="Arial"/>
          <w:color w:val="000000"/>
          <w:sz w:val="22"/>
          <w:szCs w:val="22"/>
          <w:highlight w:val="white"/>
        </w:rPr>
        <w:t>eniu do konkretnego zamówienia</w:t>
      </w:r>
      <w:r w:rsidRPr="00206A4E">
        <w:rPr>
          <w:rFonts w:ascii="Arial" w:eastAsia="Arial" w:hAnsi="Arial" w:cs="Arial"/>
          <w:color w:val="000000"/>
          <w:sz w:val="22"/>
          <w:szCs w:val="22"/>
          <w:highlight w:val="white"/>
        </w:rPr>
        <w:t>, polegać na zdolnościach technicznych lub zawodowych lub sytuacji finansowej lub ekonomicznej podmiotów udostępniających zasoby, niezależnie od charakteru prawnego łączących go z nimi stosunków prawnych:</w:t>
      </w:r>
    </w:p>
    <w:p w:rsidR="00FA05FB" w:rsidRDefault="00F573F3" w:rsidP="004C3055">
      <w:pPr>
        <w:numPr>
          <w:ilvl w:val="4"/>
          <w:numId w:val="7"/>
        </w:numPr>
        <w:pBdr>
          <w:top w:val="nil"/>
          <w:left w:val="nil"/>
          <w:bottom w:val="nil"/>
          <w:right w:val="nil"/>
          <w:between w:val="nil"/>
        </w:pBdr>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FA05FB" w:rsidRDefault="00F573F3" w:rsidP="004C3055">
      <w:pPr>
        <w:numPr>
          <w:ilvl w:val="4"/>
          <w:numId w:val="7"/>
        </w:numPr>
        <w:pBdr>
          <w:top w:val="nil"/>
          <w:left w:val="nil"/>
          <w:bottom w:val="nil"/>
          <w:right w:val="nil"/>
          <w:between w:val="nil"/>
        </w:pBdr>
        <w:spacing w:line="271" w:lineRule="auto"/>
        <w:ind w:leftChars="142" w:left="566" w:hangingChars="128" w:hanging="282"/>
        <w:jc w:val="both"/>
        <w:rPr>
          <w:rFonts w:ascii="Arial" w:eastAsia="Arial" w:hAnsi="Arial" w:cs="Arial"/>
          <w:color w:val="000000"/>
          <w:sz w:val="22"/>
          <w:szCs w:val="22"/>
        </w:rPr>
      </w:pPr>
      <w:r w:rsidRPr="00206A4E">
        <w:rPr>
          <w:rFonts w:ascii="Arial" w:eastAsia="Arial" w:hAnsi="Arial" w:cs="Arial"/>
          <w:color w:val="000000"/>
          <w:sz w:val="22"/>
          <w:szCs w:val="22"/>
          <w:highlight w:val="white"/>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206A4E">
        <w:rPr>
          <w:rFonts w:ascii="Arial" w:eastAsia="Arial" w:hAnsi="Arial" w:cs="Arial"/>
          <w:color w:val="000000"/>
          <w:sz w:val="22"/>
          <w:szCs w:val="22"/>
          <w:highlight w:val="white"/>
        </w:rPr>
        <w:t>Pzp</w:t>
      </w:r>
      <w:proofErr w:type="spellEnd"/>
      <w:r w:rsidRPr="00206A4E">
        <w:rPr>
          <w:rFonts w:ascii="Arial" w:eastAsia="Arial" w:hAnsi="Arial" w:cs="Arial"/>
          <w:color w:val="000000"/>
          <w:sz w:val="22"/>
          <w:szCs w:val="22"/>
          <w:highlight w:val="white"/>
        </w:rPr>
        <w:t>, a także bada, czy nie zachodzą wobec tego podmiotu podstawy wykluczenia, które zostały przewidziane względem wykonawcy</w:t>
      </w:r>
    </w:p>
    <w:p w:rsidR="00FA05FB" w:rsidRDefault="00F573F3" w:rsidP="004C3055">
      <w:pPr>
        <w:numPr>
          <w:ilvl w:val="4"/>
          <w:numId w:val="7"/>
        </w:numPr>
        <w:pBdr>
          <w:top w:val="nil"/>
          <w:left w:val="nil"/>
          <w:bottom w:val="nil"/>
          <w:right w:val="nil"/>
          <w:between w:val="nil"/>
        </w:pBdr>
        <w:spacing w:line="271" w:lineRule="auto"/>
        <w:ind w:leftChars="142" w:left="566" w:hangingChars="128" w:hanging="282"/>
        <w:jc w:val="both"/>
        <w:rPr>
          <w:rFonts w:ascii="Arial" w:eastAsia="Arial" w:hAnsi="Arial" w:cs="Arial"/>
          <w:color w:val="000000"/>
          <w:sz w:val="22"/>
          <w:szCs w:val="22"/>
        </w:rPr>
      </w:pPr>
      <w:r w:rsidRPr="00206A4E">
        <w:rPr>
          <w:rFonts w:ascii="Arial" w:eastAsia="Arial" w:hAnsi="Arial" w:cs="Arial"/>
          <w:color w:val="000000"/>
          <w:sz w:val="22"/>
          <w:szCs w:val="22"/>
          <w:highlight w:val="whit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FA05FB" w:rsidRDefault="00F573F3" w:rsidP="004C3055">
      <w:pPr>
        <w:numPr>
          <w:ilvl w:val="4"/>
          <w:numId w:val="7"/>
        </w:numPr>
        <w:pBdr>
          <w:top w:val="nil"/>
          <w:left w:val="nil"/>
          <w:bottom w:val="nil"/>
          <w:right w:val="nil"/>
          <w:between w:val="nil"/>
        </w:pBdr>
        <w:spacing w:line="271" w:lineRule="auto"/>
        <w:ind w:leftChars="142" w:left="566" w:hangingChars="128" w:hanging="282"/>
        <w:jc w:val="both"/>
        <w:rPr>
          <w:rFonts w:ascii="Arial" w:eastAsia="Arial" w:hAnsi="Arial" w:cs="Arial"/>
          <w:color w:val="000000"/>
          <w:sz w:val="22"/>
          <w:szCs w:val="22"/>
        </w:rPr>
      </w:pPr>
      <w:r w:rsidRPr="00206A4E">
        <w:rPr>
          <w:rFonts w:ascii="Arial" w:eastAsia="Arial" w:hAnsi="Arial" w:cs="Arial"/>
          <w:color w:val="000000"/>
          <w:sz w:val="22"/>
          <w:szCs w:val="22"/>
          <w:highlight w:val="white"/>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FA05FB" w:rsidRPr="00206A4E" w:rsidRDefault="00F573F3" w:rsidP="004C3055">
      <w:pPr>
        <w:numPr>
          <w:ilvl w:val="4"/>
          <w:numId w:val="7"/>
        </w:numPr>
        <w:pBdr>
          <w:top w:val="nil"/>
          <w:left w:val="nil"/>
          <w:bottom w:val="nil"/>
          <w:right w:val="nil"/>
          <w:between w:val="nil"/>
        </w:pBdr>
        <w:spacing w:line="271" w:lineRule="auto"/>
        <w:ind w:leftChars="142" w:left="566" w:hangingChars="128" w:hanging="282"/>
        <w:jc w:val="both"/>
        <w:rPr>
          <w:rFonts w:ascii="Arial" w:eastAsia="Arial" w:hAnsi="Arial" w:cs="Arial"/>
          <w:color w:val="000000"/>
          <w:sz w:val="22"/>
          <w:szCs w:val="22"/>
        </w:rPr>
      </w:pPr>
      <w:r w:rsidRPr="00206A4E">
        <w:rPr>
          <w:rFonts w:ascii="Arial" w:eastAsia="Arial" w:hAnsi="Arial" w:cs="Arial"/>
          <w:color w:val="000000"/>
          <w:sz w:val="22"/>
          <w:szCs w:val="22"/>
        </w:rPr>
        <w:t xml:space="preserve">w celu oceny, czy wykonawca polegając na zdolnościach lub sytuacji podmiotów udostępniających zasoby będzie dysponował niezbędnymi zasobami w stopniu umożliwiającym należyte wykonanie zamówienia publicznego oraz oceny, czy stosunek </w:t>
      </w:r>
      <w:r w:rsidRPr="00206A4E">
        <w:rPr>
          <w:rFonts w:ascii="Arial" w:eastAsia="Arial" w:hAnsi="Arial" w:cs="Arial"/>
          <w:color w:val="000000"/>
          <w:sz w:val="22"/>
          <w:szCs w:val="22"/>
        </w:rPr>
        <w:lastRenderedPageBreak/>
        <w:t>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rsidR="00FA05FB" w:rsidRDefault="00F573F3" w:rsidP="004C3055">
      <w:pPr>
        <w:numPr>
          <w:ilvl w:val="2"/>
          <w:numId w:val="15"/>
        </w:numPr>
        <w:pBdr>
          <w:top w:val="nil"/>
          <w:left w:val="nil"/>
          <w:bottom w:val="nil"/>
          <w:right w:val="nil"/>
          <w:between w:val="nil"/>
        </w:pBdr>
        <w:tabs>
          <w:tab w:val="left" w:pos="851"/>
        </w:tabs>
        <w:spacing w:line="271" w:lineRule="auto"/>
        <w:ind w:leftChars="284" w:left="850" w:right="20"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składa wraz z ofertą zobowiązanie podmiotu udostępniającego zasoby do oddania mu do dyspozycji niezbędnych zasobów na potrzeby realizacji zamówienia lub inny podmiotowy środek dowodowy potwierdzający, ze wykonawca realizując zamówienie, będzie dysponował niezbędnymi zasobami tych podmiotów,</w:t>
      </w:r>
    </w:p>
    <w:p w:rsidR="00FA05FB" w:rsidRPr="00206A4E" w:rsidRDefault="00F573F3" w:rsidP="004C3055">
      <w:pPr>
        <w:numPr>
          <w:ilvl w:val="2"/>
          <w:numId w:val="15"/>
        </w:numPr>
        <w:pBdr>
          <w:top w:val="nil"/>
          <w:left w:val="nil"/>
          <w:bottom w:val="nil"/>
          <w:right w:val="nil"/>
          <w:between w:val="nil"/>
        </w:pBdr>
        <w:tabs>
          <w:tab w:val="left" w:pos="851"/>
        </w:tabs>
        <w:spacing w:line="271" w:lineRule="auto"/>
        <w:ind w:leftChars="284" w:left="850" w:right="20" w:hangingChars="128" w:hanging="282"/>
        <w:jc w:val="both"/>
        <w:rPr>
          <w:rFonts w:ascii="Arial" w:eastAsia="Arial" w:hAnsi="Arial" w:cs="Arial"/>
          <w:color w:val="000000"/>
          <w:sz w:val="22"/>
          <w:szCs w:val="22"/>
        </w:rPr>
      </w:pPr>
      <w:r w:rsidRPr="00206A4E">
        <w:rPr>
          <w:rFonts w:ascii="Arial" w:eastAsia="Arial" w:hAnsi="Arial" w:cs="Arial"/>
          <w:color w:val="000000"/>
          <w:sz w:val="22"/>
          <w:szCs w:val="22"/>
        </w:rPr>
        <w:t>przedkłada (na wezwanie) w odniesieniu do tych podmiotów, w celu wykazania braku podstaw do wykluczenia, oświadczenia i dokumenty wskazane w Rozdziale VII SWZ.</w:t>
      </w:r>
    </w:p>
    <w:p w:rsidR="00FA05FB" w:rsidRPr="00DE6574" w:rsidRDefault="00F573F3" w:rsidP="004C3055">
      <w:pPr>
        <w:numPr>
          <w:ilvl w:val="4"/>
          <w:numId w:val="7"/>
        </w:numPr>
        <w:pBdr>
          <w:top w:val="nil"/>
          <w:left w:val="nil"/>
          <w:bottom w:val="nil"/>
          <w:right w:val="nil"/>
          <w:between w:val="nil"/>
        </w:pBdr>
        <w:shd w:val="clear" w:color="auto" w:fill="FFFFFF"/>
        <w:tabs>
          <w:tab w:val="left" w:pos="284"/>
          <w:tab w:val="left" w:pos="567"/>
        </w:tabs>
        <w:spacing w:line="271" w:lineRule="auto"/>
        <w:ind w:leftChars="142" w:left="566" w:right="20" w:hangingChars="128" w:hanging="282"/>
        <w:jc w:val="both"/>
        <w:rPr>
          <w:rFonts w:ascii="Arial" w:eastAsia="Arial" w:hAnsi="Arial" w:cs="Arial"/>
          <w:sz w:val="22"/>
          <w:szCs w:val="22"/>
        </w:rPr>
      </w:pPr>
      <w:r w:rsidRPr="00DE6574">
        <w:rPr>
          <w:rFonts w:ascii="Arial" w:eastAsia="Arial" w:hAnsi="Arial" w:cs="Arial"/>
          <w:sz w:val="22"/>
          <w:szCs w:val="22"/>
        </w:rPr>
        <w:t>Zobowiązanie podmiotu udostępniającego zasoby, o którym mowa w art. 118 ust. 3  i 4 uPzp, potwierdza, że stosunek łączący wykonawcę z podmiotami udostępniającymi zasoby gwarantuje rzeczywisty dostęp do tych zasobów oraz określa w szczególności:</w:t>
      </w:r>
    </w:p>
    <w:p w:rsidR="00FA05FB" w:rsidRDefault="00F573F3" w:rsidP="004C3055">
      <w:pPr>
        <w:numPr>
          <w:ilvl w:val="0"/>
          <w:numId w:val="32"/>
        </w:numPr>
        <w:pBdr>
          <w:top w:val="nil"/>
          <w:left w:val="nil"/>
          <w:bottom w:val="nil"/>
          <w:right w:val="nil"/>
          <w:between w:val="nil"/>
        </w:pBdr>
        <w:shd w:val="clear" w:color="auto" w:fill="FFFFFF"/>
        <w:tabs>
          <w:tab w:val="left" w:pos="851"/>
        </w:tabs>
        <w:spacing w:line="271" w:lineRule="auto"/>
        <w:ind w:leftChars="282" w:left="566" w:hanging="2"/>
        <w:jc w:val="both"/>
        <w:rPr>
          <w:rFonts w:ascii="Arial" w:eastAsia="Arial" w:hAnsi="Arial" w:cs="Arial"/>
          <w:sz w:val="22"/>
          <w:szCs w:val="22"/>
        </w:rPr>
      </w:pPr>
      <w:r w:rsidRPr="00DE6574">
        <w:rPr>
          <w:rFonts w:ascii="Arial" w:eastAsia="Arial" w:hAnsi="Arial" w:cs="Arial"/>
          <w:sz w:val="22"/>
          <w:szCs w:val="22"/>
        </w:rPr>
        <w:t>zakres dostępnych wykonawcy zasobów podmiotu udostępniającego zasoby</w:t>
      </w:r>
    </w:p>
    <w:p w:rsidR="00FA05FB" w:rsidRDefault="00F573F3" w:rsidP="004C3055">
      <w:pPr>
        <w:numPr>
          <w:ilvl w:val="0"/>
          <w:numId w:val="32"/>
        </w:numPr>
        <w:pBdr>
          <w:top w:val="nil"/>
          <w:left w:val="nil"/>
          <w:bottom w:val="nil"/>
          <w:right w:val="nil"/>
          <w:between w:val="nil"/>
        </w:pBdr>
        <w:shd w:val="clear" w:color="auto" w:fill="FFFFFF"/>
        <w:tabs>
          <w:tab w:val="left" w:pos="851"/>
        </w:tabs>
        <w:spacing w:line="271" w:lineRule="auto"/>
        <w:ind w:leftChars="284" w:left="850" w:hangingChars="128" w:hanging="282"/>
        <w:jc w:val="both"/>
        <w:rPr>
          <w:rFonts w:ascii="Arial" w:eastAsia="Arial" w:hAnsi="Arial" w:cs="Arial"/>
          <w:sz w:val="22"/>
          <w:szCs w:val="22"/>
        </w:rPr>
      </w:pPr>
      <w:r w:rsidRPr="00A90390">
        <w:rPr>
          <w:rFonts w:ascii="Arial" w:eastAsia="Arial" w:hAnsi="Arial" w:cs="Arial"/>
          <w:sz w:val="22"/>
          <w:szCs w:val="22"/>
        </w:rPr>
        <w:t>sposób i okres udostępnienia wykonawcy i wykorzystania przez niego zasobów podmiotu udostępniającego te zasoby przy wykonywaniu zamówienia</w:t>
      </w:r>
    </w:p>
    <w:p w:rsidR="00FA05FB" w:rsidRPr="00A90390" w:rsidRDefault="00F573F3" w:rsidP="004C3055">
      <w:pPr>
        <w:numPr>
          <w:ilvl w:val="0"/>
          <w:numId w:val="32"/>
        </w:numPr>
        <w:pBdr>
          <w:top w:val="nil"/>
          <w:left w:val="nil"/>
          <w:bottom w:val="nil"/>
          <w:right w:val="nil"/>
          <w:between w:val="nil"/>
        </w:pBdr>
        <w:shd w:val="clear" w:color="auto" w:fill="FFFFFF"/>
        <w:tabs>
          <w:tab w:val="left" w:pos="851"/>
        </w:tabs>
        <w:spacing w:line="271" w:lineRule="auto"/>
        <w:ind w:leftChars="284" w:left="850" w:hangingChars="128" w:hanging="282"/>
        <w:jc w:val="both"/>
        <w:rPr>
          <w:rFonts w:ascii="Arial" w:eastAsia="Arial" w:hAnsi="Arial" w:cs="Arial"/>
          <w:sz w:val="22"/>
          <w:szCs w:val="22"/>
        </w:rPr>
      </w:pPr>
      <w:r w:rsidRPr="00A90390">
        <w:rPr>
          <w:rFonts w:ascii="Arial" w:eastAsia="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A05FB" w:rsidRPr="00DE6574" w:rsidRDefault="00F573F3" w:rsidP="004C3055">
      <w:pPr>
        <w:numPr>
          <w:ilvl w:val="4"/>
          <w:numId w:val="7"/>
        </w:numPr>
        <w:pBdr>
          <w:top w:val="nil"/>
          <w:left w:val="nil"/>
          <w:bottom w:val="nil"/>
          <w:right w:val="nil"/>
          <w:between w:val="nil"/>
        </w:pBdr>
        <w:shd w:val="clear" w:color="auto" w:fill="FFFFFF"/>
        <w:tabs>
          <w:tab w:val="left" w:pos="567"/>
          <w:tab w:val="left" w:pos="709"/>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highlight w:val="whit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A05FB" w:rsidRPr="00DE6574" w:rsidRDefault="00F573F3" w:rsidP="004C3055">
      <w:pPr>
        <w:numPr>
          <w:ilvl w:val="0"/>
          <w:numId w:val="31"/>
        </w:numPr>
        <w:pBdr>
          <w:top w:val="nil"/>
          <w:left w:val="nil"/>
          <w:bottom w:val="nil"/>
          <w:right w:val="nil"/>
          <w:between w:val="nil"/>
        </w:pBdr>
        <w:shd w:val="clear" w:color="auto" w:fill="FFFFFF"/>
        <w:tabs>
          <w:tab w:val="left" w:pos="0"/>
        </w:tabs>
        <w:spacing w:line="271" w:lineRule="auto"/>
        <w:ind w:leftChars="0" w:left="0" w:firstLineChars="0" w:firstLine="0"/>
        <w:jc w:val="both"/>
        <w:rPr>
          <w:rFonts w:ascii="Arial" w:eastAsia="Arial" w:hAnsi="Arial" w:cs="Arial"/>
          <w:color w:val="000000"/>
          <w:sz w:val="22"/>
          <w:szCs w:val="22"/>
        </w:rPr>
      </w:pPr>
      <w:r w:rsidRPr="00DE6574">
        <w:rPr>
          <w:rFonts w:ascii="Arial" w:eastAsia="Arial" w:hAnsi="Arial" w:cs="Arial"/>
          <w:color w:val="000000"/>
          <w:sz w:val="22"/>
          <w:szCs w:val="22"/>
        </w:rPr>
        <w:t>Wykluczenie wykonawcy następuje zgodnie z art. 111 uPzp.</w:t>
      </w:r>
    </w:p>
    <w:p w:rsidR="00FA05FB" w:rsidRPr="00DE6574" w:rsidRDefault="00F573F3" w:rsidP="004C3055">
      <w:pPr>
        <w:numPr>
          <w:ilvl w:val="0"/>
          <w:numId w:val="31"/>
        </w:numPr>
        <w:pBdr>
          <w:top w:val="nil"/>
          <w:left w:val="nil"/>
          <w:bottom w:val="nil"/>
          <w:right w:val="nil"/>
          <w:between w:val="nil"/>
        </w:pBdr>
        <w:shd w:val="clear" w:color="auto" w:fill="FFFFFF"/>
        <w:tabs>
          <w:tab w:val="left" w:pos="284"/>
        </w:tabs>
        <w:spacing w:line="271" w:lineRule="auto"/>
        <w:ind w:leftChars="0" w:left="565" w:hangingChars="257" w:hanging="565"/>
        <w:jc w:val="both"/>
        <w:rPr>
          <w:rFonts w:ascii="Arial" w:eastAsia="Arial" w:hAnsi="Arial" w:cs="Arial"/>
          <w:color w:val="000000"/>
          <w:sz w:val="22"/>
          <w:szCs w:val="22"/>
        </w:rPr>
      </w:pPr>
      <w:r w:rsidRPr="00DE6574">
        <w:rPr>
          <w:rFonts w:ascii="Arial" w:eastAsia="Arial" w:hAnsi="Arial" w:cs="Arial"/>
          <w:color w:val="000000"/>
          <w:sz w:val="22"/>
          <w:szCs w:val="22"/>
        </w:rPr>
        <w:t>Zamawiający nie żąda od wykonawców złożenia wraz z ofertą przedmiotowych środków dowodowych.</w:t>
      </w:r>
    </w:p>
    <w:p w:rsidR="00FA05FB" w:rsidRPr="00DE6574" w:rsidRDefault="00FA05FB">
      <w:pPr>
        <w:pBdr>
          <w:top w:val="nil"/>
          <w:left w:val="nil"/>
          <w:bottom w:val="nil"/>
          <w:right w:val="nil"/>
          <w:between w:val="nil"/>
        </w:pBdr>
        <w:shd w:val="clear" w:color="auto" w:fill="FFFFFF"/>
        <w:tabs>
          <w:tab w:val="left" w:pos="284"/>
        </w:tabs>
        <w:spacing w:line="271" w:lineRule="auto"/>
        <w:ind w:left="0" w:hanging="2"/>
        <w:jc w:val="both"/>
        <w:rPr>
          <w:rFonts w:ascii="Arial" w:eastAsia="Arial" w:hAnsi="Arial" w:cs="Arial"/>
          <w:color w:val="000000"/>
          <w:sz w:val="22"/>
          <w:szCs w:val="22"/>
        </w:rPr>
      </w:pPr>
      <w:bookmarkStart w:id="4" w:name="_heading=h.tyjcwt" w:colFirst="0" w:colLast="0"/>
      <w:bookmarkEnd w:id="4"/>
    </w:p>
    <w:p w:rsidR="00FA05FB" w:rsidRPr="00DE6574" w:rsidRDefault="00F573F3" w:rsidP="004C3055">
      <w:pPr>
        <w:numPr>
          <w:ilvl w:val="0"/>
          <w:numId w:val="39"/>
        </w:numPr>
        <w:pBdr>
          <w:top w:val="nil"/>
          <w:left w:val="nil"/>
          <w:bottom w:val="nil"/>
          <w:right w:val="nil"/>
          <w:between w:val="nil"/>
        </w:pBdr>
        <w:spacing w:line="271" w:lineRule="auto"/>
        <w:ind w:leftChars="-142" w:left="284" w:hangingChars="257" w:hanging="568"/>
        <w:jc w:val="both"/>
        <w:rPr>
          <w:rFonts w:ascii="Arial" w:eastAsia="Arial" w:hAnsi="Arial" w:cs="Arial"/>
          <w:color w:val="000000"/>
          <w:sz w:val="22"/>
          <w:szCs w:val="22"/>
        </w:rPr>
      </w:pPr>
      <w:r w:rsidRPr="00DE6574">
        <w:rPr>
          <w:rFonts w:ascii="Arial" w:eastAsia="Arial" w:hAnsi="Arial" w:cs="Arial"/>
          <w:b/>
          <w:color w:val="000000"/>
          <w:sz w:val="22"/>
          <w:szCs w:val="22"/>
        </w:rPr>
        <w:t>INFORMACJE O SPOSOBIE I ŚRODKACH KOMUNIKACJI, PRZY UŻYCIU KTÓRYCH ZAMAWIAJĄCY BĘDZIE KOMUNIKOWAŁ SIĘ Z WYKONAWCAMI</w:t>
      </w:r>
    </w:p>
    <w:p w:rsidR="00FA05FB" w:rsidRPr="00DE6574" w:rsidRDefault="00FA05FB">
      <w:pPr>
        <w:pBdr>
          <w:top w:val="nil"/>
          <w:left w:val="nil"/>
          <w:bottom w:val="nil"/>
          <w:right w:val="nil"/>
          <w:between w:val="nil"/>
        </w:pBdr>
        <w:tabs>
          <w:tab w:val="left" w:pos="709"/>
        </w:tabs>
        <w:spacing w:line="271" w:lineRule="auto"/>
        <w:ind w:left="0" w:hanging="2"/>
        <w:jc w:val="both"/>
        <w:rPr>
          <w:rFonts w:ascii="Arial" w:eastAsia="Arial" w:hAnsi="Arial" w:cs="Arial"/>
          <w:color w:val="000000"/>
          <w:sz w:val="22"/>
          <w:szCs w:val="22"/>
        </w:rPr>
      </w:pPr>
    </w:p>
    <w:p w:rsidR="00FA05FB" w:rsidRPr="000956F1" w:rsidRDefault="00FA05FB">
      <w:pPr>
        <w:pBdr>
          <w:top w:val="nil"/>
          <w:left w:val="nil"/>
          <w:bottom w:val="nil"/>
          <w:right w:val="nil"/>
          <w:between w:val="nil"/>
        </w:pBdr>
        <w:tabs>
          <w:tab w:val="left" w:pos="709"/>
        </w:tabs>
        <w:spacing w:line="271" w:lineRule="auto"/>
        <w:jc w:val="both"/>
        <w:rPr>
          <w:rFonts w:ascii="Arial" w:eastAsia="Arial" w:hAnsi="Arial" w:cs="Arial"/>
          <w:sz w:val="8"/>
          <w:szCs w:val="22"/>
        </w:rPr>
      </w:pPr>
    </w:p>
    <w:p w:rsidR="00FA05FB" w:rsidRPr="00DE6574" w:rsidRDefault="00F573F3" w:rsidP="004C3055">
      <w:pPr>
        <w:numPr>
          <w:ilvl w:val="3"/>
          <w:numId w:val="39"/>
        </w:numPr>
        <w:pBdr>
          <w:top w:val="nil"/>
          <w:left w:val="nil"/>
          <w:bottom w:val="nil"/>
          <w:right w:val="nil"/>
          <w:between w:val="nil"/>
        </w:pBdr>
        <w:tabs>
          <w:tab w:val="left" w:pos="284"/>
        </w:tabs>
        <w:spacing w:line="271" w:lineRule="auto"/>
        <w:ind w:leftChars="-71" w:left="283" w:hangingChars="193" w:hanging="425"/>
        <w:jc w:val="both"/>
        <w:rPr>
          <w:rFonts w:ascii="Arial" w:eastAsia="Arial" w:hAnsi="Arial" w:cs="Arial"/>
          <w:color w:val="000000"/>
          <w:sz w:val="22"/>
          <w:szCs w:val="22"/>
        </w:rPr>
      </w:pPr>
      <w:r w:rsidRPr="00DE6574">
        <w:rPr>
          <w:rFonts w:ascii="Arial" w:eastAsia="Arial" w:hAnsi="Arial" w:cs="Arial"/>
          <w:sz w:val="22"/>
          <w:szCs w:val="22"/>
        </w:rPr>
        <w:t xml:space="preserve">W niniejszym postępowaniu komunikacja zamawiającego z wykonawcami odbywa się za pomocą środków komunikacji elektronicznej </w:t>
      </w:r>
      <w:r w:rsidRPr="00B84AEF">
        <w:rPr>
          <w:rFonts w:ascii="Arial" w:eastAsia="Arial" w:hAnsi="Arial" w:cs="Arial"/>
          <w:sz w:val="22"/>
          <w:szCs w:val="22"/>
        </w:rPr>
        <w:t xml:space="preserve">w rozumieniu ustawy z dnia 18 lipca 2002 r. o świadczeniu usług drogą elektroniczną. </w:t>
      </w:r>
      <w:r w:rsidRPr="00DE6574">
        <w:rPr>
          <w:rFonts w:ascii="Arial" w:eastAsia="Arial" w:hAnsi="Arial" w:cs="Arial"/>
          <w:sz w:val="22"/>
          <w:szCs w:val="22"/>
        </w:rPr>
        <w:t xml:space="preserve">Komunikacja między zamawiającym a wykonawcami, w tym wszelkie oświadczenia, wnioski, zawiadomienia oraz informacje przekazywane są w formie elektronicznej za pośrednictwem Platformy </w:t>
      </w:r>
      <w:hyperlink r:id="rId11">
        <w:r w:rsidRPr="00B84AEF">
          <w:rPr>
            <w:rFonts w:ascii="Arial" w:eastAsia="Arial" w:hAnsi="Arial" w:cs="Arial"/>
            <w:sz w:val="22"/>
            <w:szCs w:val="22"/>
            <w:u w:val="single"/>
          </w:rPr>
          <w:t>https://www.soldea.pl/epz/epz/</w:t>
        </w:r>
      </w:hyperlink>
      <w:r w:rsidRPr="00B84AEF">
        <w:rPr>
          <w:rFonts w:ascii="Arial" w:eastAsia="Arial" w:hAnsi="Arial" w:cs="Arial"/>
          <w:sz w:val="22"/>
          <w:szCs w:val="22"/>
        </w:rPr>
        <w:t xml:space="preserve"> . </w:t>
      </w:r>
      <w:r w:rsidRPr="00DE6574">
        <w:rPr>
          <w:rFonts w:ascii="Arial" w:eastAsia="Arial" w:hAnsi="Arial" w:cs="Arial"/>
          <w:sz w:val="22"/>
          <w:szCs w:val="22"/>
        </w:rPr>
        <w:t xml:space="preserve">Korzystanie z Platformy jest bezpłatne. </w:t>
      </w:r>
    </w:p>
    <w:p w:rsidR="00FA05FB" w:rsidRPr="00A90390" w:rsidRDefault="00F573F3" w:rsidP="004C3055">
      <w:pPr>
        <w:numPr>
          <w:ilvl w:val="3"/>
          <w:numId w:val="39"/>
        </w:numPr>
        <w:pBdr>
          <w:top w:val="nil"/>
          <w:left w:val="nil"/>
          <w:bottom w:val="nil"/>
          <w:right w:val="nil"/>
          <w:between w:val="nil"/>
        </w:pBdr>
        <w:tabs>
          <w:tab w:val="left" w:pos="284"/>
        </w:tabs>
        <w:spacing w:line="271" w:lineRule="auto"/>
        <w:ind w:leftChars="-71" w:left="282" w:hangingChars="192" w:hanging="424"/>
        <w:jc w:val="both"/>
        <w:rPr>
          <w:rFonts w:ascii="Arial" w:hAnsi="Arial" w:cs="Arial"/>
          <w:sz w:val="22"/>
          <w:szCs w:val="22"/>
        </w:rPr>
      </w:pPr>
      <w:r w:rsidRPr="00DE6574">
        <w:rPr>
          <w:rFonts w:ascii="Arial" w:eastAsia="Arial" w:hAnsi="Arial" w:cs="Arial"/>
          <w:b/>
          <w:sz w:val="22"/>
          <w:szCs w:val="22"/>
        </w:rPr>
        <w:t>Ofertę (w szczególności Formularz oferty) wykonawca może złożyć wyłącznie za    pośrednictwem Platformy EPZ.</w:t>
      </w:r>
    </w:p>
    <w:p w:rsidR="00FA05FB" w:rsidRPr="00A90390" w:rsidRDefault="00F573F3" w:rsidP="004C3055">
      <w:pPr>
        <w:numPr>
          <w:ilvl w:val="3"/>
          <w:numId w:val="39"/>
        </w:numPr>
        <w:pBdr>
          <w:top w:val="nil"/>
          <w:left w:val="nil"/>
          <w:bottom w:val="nil"/>
          <w:right w:val="nil"/>
          <w:between w:val="nil"/>
        </w:pBdr>
        <w:tabs>
          <w:tab w:val="left" w:pos="284"/>
        </w:tabs>
        <w:spacing w:line="271" w:lineRule="auto"/>
        <w:ind w:leftChars="-71" w:left="280" w:hangingChars="192" w:hanging="422"/>
        <w:jc w:val="both"/>
        <w:rPr>
          <w:rFonts w:ascii="Arial" w:hAnsi="Arial" w:cs="Arial"/>
          <w:sz w:val="22"/>
          <w:szCs w:val="22"/>
        </w:rPr>
      </w:pPr>
      <w:r w:rsidRPr="00A90390">
        <w:rPr>
          <w:rFonts w:ascii="Arial" w:eastAsia="Arial" w:hAnsi="Arial" w:cs="Arial"/>
          <w:sz w:val="22"/>
          <w:szCs w:val="22"/>
        </w:rPr>
        <w:t xml:space="preserve">Aktualne wymagania techniczne związane z korzystaniem z Platformy EPZ – wskazane są na stronie internetowej logowania i rejestracji  Platformy - pod adresem: </w:t>
      </w:r>
      <w:hyperlink r:id="rId12">
        <w:r w:rsidRPr="00B84AEF">
          <w:rPr>
            <w:rFonts w:ascii="Arial" w:eastAsia="Arial" w:hAnsi="Arial" w:cs="Arial"/>
            <w:sz w:val="22"/>
            <w:szCs w:val="22"/>
            <w:u w:val="single"/>
          </w:rPr>
          <w:t>https://www.soldea.pl/epz/epz/</w:t>
        </w:r>
      </w:hyperlink>
    </w:p>
    <w:p w:rsidR="00FA05FB" w:rsidRPr="00A90390" w:rsidRDefault="00F573F3" w:rsidP="004C3055">
      <w:pPr>
        <w:numPr>
          <w:ilvl w:val="3"/>
          <w:numId w:val="39"/>
        </w:numPr>
        <w:pBdr>
          <w:top w:val="nil"/>
          <w:left w:val="nil"/>
          <w:bottom w:val="nil"/>
          <w:right w:val="nil"/>
          <w:between w:val="nil"/>
        </w:pBdr>
        <w:tabs>
          <w:tab w:val="left" w:pos="284"/>
        </w:tabs>
        <w:spacing w:line="271" w:lineRule="auto"/>
        <w:ind w:leftChars="-71" w:left="280" w:hangingChars="192" w:hanging="422"/>
        <w:jc w:val="both"/>
        <w:rPr>
          <w:rFonts w:ascii="Arial" w:hAnsi="Arial" w:cs="Arial"/>
          <w:sz w:val="22"/>
          <w:szCs w:val="22"/>
        </w:rPr>
      </w:pPr>
      <w:r w:rsidRPr="00A90390">
        <w:rPr>
          <w:rFonts w:ascii="Arial" w:eastAsia="Arial" w:hAnsi="Arial" w:cs="Arial"/>
          <w:sz w:val="22"/>
          <w:szCs w:val="22"/>
        </w:rPr>
        <w:t xml:space="preserve">Sposób  przesyłania plików </w:t>
      </w:r>
      <w:r w:rsidR="00E642F5">
        <w:rPr>
          <w:rFonts w:ascii="Arial" w:eastAsia="Arial" w:hAnsi="Arial" w:cs="Arial"/>
          <w:sz w:val="22"/>
          <w:szCs w:val="22"/>
        </w:rPr>
        <w:t>(oferty, oświadczeń, dokumentów</w:t>
      </w:r>
      <w:r w:rsidRPr="00A90390">
        <w:rPr>
          <w:rFonts w:ascii="Arial" w:eastAsia="Arial" w:hAnsi="Arial" w:cs="Arial"/>
          <w:sz w:val="22"/>
          <w:szCs w:val="22"/>
        </w:rPr>
        <w:t>) za pośrednictwem Platformy EPZ oraz potwierdzenia złożenia plików zostały opisane w Instrukcjach (filmach) użytkowników Platformy EPZ.</w:t>
      </w:r>
    </w:p>
    <w:p w:rsidR="00FA05FB" w:rsidRPr="00A90390" w:rsidRDefault="00F573F3" w:rsidP="004C3055">
      <w:pPr>
        <w:numPr>
          <w:ilvl w:val="3"/>
          <w:numId w:val="39"/>
        </w:numPr>
        <w:pBdr>
          <w:top w:val="nil"/>
          <w:left w:val="nil"/>
          <w:bottom w:val="nil"/>
          <w:right w:val="nil"/>
          <w:between w:val="nil"/>
        </w:pBdr>
        <w:tabs>
          <w:tab w:val="left" w:pos="284"/>
        </w:tabs>
        <w:spacing w:line="271" w:lineRule="auto"/>
        <w:ind w:leftChars="-71" w:left="280" w:hangingChars="192" w:hanging="422"/>
        <w:jc w:val="both"/>
        <w:rPr>
          <w:rFonts w:ascii="Arial" w:hAnsi="Arial" w:cs="Arial"/>
          <w:sz w:val="22"/>
          <w:szCs w:val="22"/>
        </w:rPr>
      </w:pPr>
      <w:r w:rsidRPr="00A90390">
        <w:rPr>
          <w:rFonts w:ascii="Arial" w:eastAsia="Arial" w:hAnsi="Arial" w:cs="Arial"/>
          <w:sz w:val="22"/>
          <w:szCs w:val="22"/>
        </w:rPr>
        <w:t xml:space="preserve">Zadawanie pytań przez Wykonawców odbywa się tylko w zakładce „Pytania do SWZ” na Platformie EPZ.  Odpowiedzi na pytania zamawiający zamieszcza na stronie internetowej pod adresem </w:t>
      </w:r>
      <w:hyperlink r:id="rId13">
        <w:r w:rsidRPr="00B84AEF">
          <w:rPr>
            <w:rFonts w:ascii="Arial" w:eastAsia="Arial" w:hAnsi="Arial" w:cs="Arial"/>
            <w:sz w:val="22"/>
            <w:szCs w:val="22"/>
            <w:u w:val="single"/>
          </w:rPr>
          <w:t>http://gniewkowo.bipgmina.pl/</w:t>
        </w:r>
      </w:hyperlink>
      <w:r w:rsidRPr="00B84AEF">
        <w:rPr>
          <w:rFonts w:ascii="Arial" w:eastAsia="Arial" w:hAnsi="Arial" w:cs="Arial"/>
          <w:sz w:val="22"/>
          <w:szCs w:val="22"/>
        </w:rPr>
        <w:t xml:space="preserve"> </w:t>
      </w:r>
      <w:r w:rsidRPr="00A90390">
        <w:rPr>
          <w:rFonts w:ascii="Arial" w:eastAsia="Arial" w:hAnsi="Arial" w:cs="Arial"/>
          <w:sz w:val="22"/>
          <w:szCs w:val="22"/>
        </w:rPr>
        <w:t>(zakładka ogłoszenia- przetargi).</w:t>
      </w:r>
    </w:p>
    <w:p w:rsidR="00FA05FB" w:rsidRPr="00A90390" w:rsidRDefault="00F573F3" w:rsidP="004C3055">
      <w:pPr>
        <w:numPr>
          <w:ilvl w:val="3"/>
          <w:numId w:val="39"/>
        </w:numPr>
        <w:pBdr>
          <w:top w:val="nil"/>
          <w:left w:val="nil"/>
          <w:bottom w:val="nil"/>
          <w:right w:val="nil"/>
          <w:between w:val="nil"/>
        </w:pBdr>
        <w:tabs>
          <w:tab w:val="left" w:pos="284"/>
        </w:tabs>
        <w:spacing w:line="271" w:lineRule="auto"/>
        <w:ind w:leftChars="-71" w:left="280" w:hangingChars="192" w:hanging="422"/>
        <w:jc w:val="both"/>
        <w:rPr>
          <w:rFonts w:ascii="Arial" w:hAnsi="Arial" w:cs="Arial"/>
          <w:sz w:val="22"/>
          <w:szCs w:val="22"/>
        </w:rPr>
      </w:pPr>
      <w:r w:rsidRPr="00A90390">
        <w:rPr>
          <w:rFonts w:ascii="Arial" w:eastAsia="Arial" w:hAnsi="Arial" w:cs="Arial"/>
          <w:color w:val="000000"/>
          <w:sz w:val="22"/>
          <w:szCs w:val="22"/>
        </w:rPr>
        <w:lastRenderedPageBreak/>
        <w:t>Wykonawca jako podmiot profesjonalny ma obowiązek sprawdzania komunikatów i wiadomości bezpośrednio na Platformie EPZ przesłanych przez zamawiającego.</w:t>
      </w:r>
    </w:p>
    <w:p w:rsidR="00A90390" w:rsidRPr="00A90390" w:rsidRDefault="00F573F3" w:rsidP="004C3055">
      <w:pPr>
        <w:numPr>
          <w:ilvl w:val="3"/>
          <w:numId w:val="39"/>
        </w:numPr>
        <w:pBdr>
          <w:top w:val="nil"/>
          <w:left w:val="nil"/>
          <w:bottom w:val="nil"/>
          <w:right w:val="nil"/>
          <w:between w:val="nil"/>
        </w:pBdr>
        <w:tabs>
          <w:tab w:val="left" w:pos="284"/>
        </w:tabs>
        <w:spacing w:line="271" w:lineRule="auto"/>
        <w:ind w:leftChars="-71" w:left="280" w:hangingChars="192" w:hanging="422"/>
        <w:jc w:val="both"/>
        <w:rPr>
          <w:rFonts w:ascii="Arial" w:hAnsi="Arial" w:cs="Arial"/>
          <w:sz w:val="22"/>
          <w:szCs w:val="22"/>
        </w:rPr>
      </w:pPr>
      <w:r w:rsidRPr="00A90390">
        <w:rPr>
          <w:rFonts w:ascii="Arial" w:eastAsia="Arial" w:hAnsi="Arial" w:cs="Arial"/>
          <w:color w:val="000000"/>
          <w:sz w:val="22"/>
          <w:szCs w:val="22"/>
        </w:rPr>
        <w:t xml:space="preserve">We wszelkiej korespondencji związanej z niniejszym postępowaniem zamawiający i wykonawcy posługują się numerem postępowania określonym przez zamawiającego na pierwszej stronie SWZ tj. </w:t>
      </w:r>
      <w:r w:rsidRPr="00AF5421">
        <w:rPr>
          <w:rFonts w:ascii="Arial" w:eastAsia="Arial" w:hAnsi="Arial" w:cs="Arial"/>
          <w:color w:val="000000" w:themeColor="text1"/>
          <w:sz w:val="22"/>
          <w:szCs w:val="22"/>
        </w:rPr>
        <w:t>RZp.271.1</w:t>
      </w:r>
      <w:r w:rsidR="00AF5421" w:rsidRPr="00AF5421">
        <w:rPr>
          <w:rFonts w:ascii="Arial" w:eastAsia="Arial" w:hAnsi="Arial" w:cs="Arial"/>
          <w:color w:val="000000" w:themeColor="text1"/>
          <w:sz w:val="22"/>
          <w:szCs w:val="22"/>
        </w:rPr>
        <w:t>.21.2021</w:t>
      </w:r>
      <w:r w:rsidRPr="00AF5421">
        <w:rPr>
          <w:rFonts w:ascii="Arial" w:eastAsia="Arial" w:hAnsi="Arial" w:cs="Arial"/>
          <w:b/>
          <w:color w:val="000000" w:themeColor="text1"/>
          <w:sz w:val="22"/>
          <w:szCs w:val="22"/>
        </w:rPr>
        <w:t xml:space="preserve">        </w:t>
      </w:r>
    </w:p>
    <w:p w:rsidR="00FA05FB" w:rsidRPr="00A90390" w:rsidRDefault="00F573F3" w:rsidP="004C3055">
      <w:pPr>
        <w:numPr>
          <w:ilvl w:val="3"/>
          <w:numId w:val="39"/>
        </w:numPr>
        <w:pBdr>
          <w:top w:val="nil"/>
          <w:left w:val="nil"/>
          <w:bottom w:val="nil"/>
          <w:right w:val="nil"/>
          <w:between w:val="nil"/>
        </w:pBdr>
        <w:tabs>
          <w:tab w:val="left" w:pos="284"/>
        </w:tabs>
        <w:spacing w:line="271" w:lineRule="auto"/>
        <w:ind w:leftChars="-71" w:left="280" w:hangingChars="192" w:hanging="422"/>
        <w:jc w:val="both"/>
        <w:rPr>
          <w:rFonts w:ascii="Arial" w:hAnsi="Arial" w:cs="Arial"/>
          <w:sz w:val="22"/>
          <w:szCs w:val="22"/>
        </w:rPr>
      </w:pPr>
      <w:r w:rsidRPr="00A90390">
        <w:rPr>
          <w:rFonts w:ascii="Arial" w:eastAsia="Arial" w:hAnsi="Arial" w:cs="Arial"/>
          <w:color w:val="000000"/>
          <w:sz w:val="22"/>
          <w:szCs w:val="22"/>
        </w:rPr>
        <w:t xml:space="preserve">W sytuacjach awaryjnych np. w przypadku przerwy w funkcjonowaniu lub awarii lub niedziałania </w:t>
      </w:r>
      <w:hyperlink r:id="rId14">
        <w:r w:rsidRPr="00B84AEF">
          <w:rPr>
            <w:rFonts w:ascii="Arial" w:eastAsia="Cambria" w:hAnsi="Arial" w:cs="Arial"/>
            <w:sz w:val="22"/>
            <w:szCs w:val="22"/>
            <w:u w:val="single"/>
          </w:rPr>
          <w:t>https://www.soldea.pl/epz/epz/</w:t>
        </w:r>
      </w:hyperlink>
      <w:r w:rsidRPr="00B84AEF">
        <w:rPr>
          <w:rFonts w:ascii="Arial" w:eastAsia="Cambria" w:hAnsi="Arial" w:cs="Arial"/>
          <w:sz w:val="22"/>
          <w:szCs w:val="22"/>
          <w:u w:val="single"/>
        </w:rPr>
        <w:t xml:space="preserve"> </w:t>
      </w:r>
      <w:r w:rsidRPr="00A90390">
        <w:rPr>
          <w:rFonts w:ascii="Arial" w:eastAsia="Arial" w:hAnsi="Arial" w:cs="Arial"/>
          <w:color w:val="000000"/>
          <w:sz w:val="22"/>
          <w:szCs w:val="22"/>
        </w:rPr>
        <w:t>wykonawca może również komunikować się z zamawiającym za pomocą poczty elektronicznej, na adres</w:t>
      </w:r>
      <w:r w:rsidRPr="00A90390">
        <w:rPr>
          <w:rFonts w:ascii="Arial" w:eastAsia="Arial" w:hAnsi="Arial" w:cs="Arial"/>
          <w:color w:val="FF0000"/>
          <w:sz w:val="22"/>
          <w:szCs w:val="22"/>
        </w:rPr>
        <w:t xml:space="preserve"> </w:t>
      </w:r>
      <w:hyperlink r:id="rId15">
        <w:r w:rsidRPr="00B84AEF">
          <w:rPr>
            <w:rFonts w:ascii="Arial" w:hAnsi="Arial" w:cs="Arial"/>
            <w:sz w:val="22"/>
            <w:szCs w:val="22"/>
            <w:u w:val="single"/>
          </w:rPr>
          <w:t>zamowienia@gniewkowo.com.pl</w:t>
        </w:r>
      </w:hyperlink>
      <w:r w:rsidRPr="00B84AEF">
        <w:rPr>
          <w:rFonts w:ascii="Arial" w:hAnsi="Arial" w:cs="Arial"/>
          <w:sz w:val="22"/>
          <w:szCs w:val="22"/>
        </w:rPr>
        <w:t xml:space="preserve"> </w:t>
      </w:r>
      <w:r w:rsidRPr="00A90390">
        <w:rPr>
          <w:rFonts w:ascii="Arial" w:eastAsia="Arial" w:hAnsi="Arial" w:cs="Arial"/>
          <w:color w:val="000000"/>
          <w:sz w:val="22"/>
          <w:szCs w:val="22"/>
        </w:rPr>
        <w:t>z zastrzeżeniem</w:t>
      </w:r>
      <w:r w:rsidR="002B7373">
        <w:rPr>
          <w:rFonts w:ascii="Arial" w:eastAsia="Arial" w:hAnsi="Arial" w:cs="Arial"/>
          <w:color w:val="000000"/>
          <w:sz w:val="22"/>
          <w:szCs w:val="22"/>
        </w:rPr>
        <w:t>,</w:t>
      </w:r>
      <w:r w:rsidRPr="00A90390">
        <w:rPr>
          <w:rFonts w:ascii="Arial" w:eastAsia="Arial" w:hAnsi="Arial" w:cs="Arial"/>
          <w:color w:val="000000"/>
          <w:sz w:val="22"/>
          <w:szCs w:val="22"/>
        </w:rPr>
        <w:t xml:space="preserve"> że Ofertę (w szczególności Formularz oferty) wykonawca może złożyć wyłącznie za pośrednictwem Platformy </w:t>
      </w:r>
      <w:r w:rsidRPr="00A90390">
        <w:rPr>
          <w:rFonts w:ascii="Arial" w:eastAsia="Arial" w:hAnsi="Arial" w:cs="Arial"/>
          <w:sz w:val="22"/>
          <w:szCs w:val="22"/>
        </w:rPr>
        <w:t>EPZ</w:t>
      </w:r>
      <w:r w:rsidRPr="00A90390">
        <w:rPr>
          <w:rFonts w:ascii="Arial" w:eastAsia="Arial" w:hAnsi="Arial" w:cs="Arial"/>
          <w:color w:val="000000"/>
          <w:sz w:val="22"/>
          <w:szCs w:val="22"/>
        </w:rPr>
        <w:t>.</w:t>
      </w:r>
    </w:p>
    <w:p w:rsidR="00FA05FB" w:rsidRPr="00A90390" w:rsidRDefault="00F573F3" w:rsidP="004C3055">
      <w:pPr>
        <w:numPr>
          <w:ilvl w:val="3"/>
          <w:numId w:val="39"/>
        </w:numPr>
        <w:pBdr>
          <w:top w:val="nil"/>
          <w:left w:val="nil"/>
          <w:bottom w:val="nil"/>
          <w:right w:val="nil"/>
          <w:between w:val="nil"/>
        </w:pBdr>
        <w:tabs>
          <w:tab w:val="left" w:pos="284"/>
        </w:tabs>
        <w:spacing w:line="271" w:lineRule="auto"/>
        <w:ind w:leftChars="-71" w:left="280" w:hangingChars="192" w:hanging="422"/>
        <w:jc w:val="both"/>
        <w:rPr>
          <w:rFonts w:ascii="Arial" w:hAnsi="Arial" w:cs="Arial"/>
          <w:sz w:val="22"/>
          <w:szCs w:val="22"/>
        </w:rPr>
      </w:pPr>
      <w:r w:rsidRPr="00A90390">
        <w:rPr>
          <w:rFonts w:ascii="Arial" w:eastAsia="Arial" w:hAnsi="Arial" w:cs="Arial"/>
          <w:color w:val="000000"/>
          <w:sz w:val="22"/>
          <w:szCs w:val="22"/>
        </w:rPr>
        <w:t xml:space="preserve">Do porozumiewania się z wykonawcami uprawnione są następujące osoby: </w:t>
      </w:r>
      <w:r w:rsidRPr="00A90390">
        <w:rPr>
          <w:rFonts w:ascii="Arial" w:eastAsia="Arial" w:hAnsi="Arial" w:cs="Arial"/>
          <w:sz w:val="22"/>
          <w:szCs w:val="22"/>
        </w:rPr>
        <w:t xml:space="preserve">wykonawcami sprawach merytorycznych p. </w:t>
      </w:r>
      <w:r w:rsidRPr="00A90390">
        <w:rPr>
          <w:rFonts w:ascii="Arial" w:hAnsi="Arial" w:cs="Arial"/>
          <w:sz w:val="22"/>
          <w:szCs w:val="22"/>
        </w:rPr>
        <w:t xml:space="preserve">Aleksandra Sidorowicz, tel. 52/ 354 30 13 </w:t>
      </w:r>
      <w:r w:rsidRPr="00A90390">
        <w:rPr>
          <w:rFonts w:ascii="Arial" w:eastAsia="Arial" w:hAnsi="Arial" w:cs="Arial"/>
          <w:sz w:val="22"/>
          <w:szCs w:val="22"/>
        </w:rPr>
        <w:t xml:space="preserve">i w sprawach procedury przetargowej p. Agnieszka Piasecka 52/ 354 30 38, </w:t>
      </w:r>
      <w:r w:rsidRPr="00A90390">
        <w:rPr>
          <w:rFonts w:ascii="Arial" w:eastAsia="Arial" w:hAnsi="Arial" w:cs="Arial"/>
          <w:color w:val="000000"/>
          <w:sz w:val="22"/>
          <w:szCs w:val="22"/>
        </w:rPr>
        <w:t>przy czym komunikacja ustna dopuszczalna jest w odniesieniu do informacji, które nie są istotne, w szczególności nie dotyczą ogłoszenia o zamówieniu lub dokumentów zamówienia, potwierdzenia zainteresowania lub ofert, o ile jej treść jest udokumentowana.</w:t>
      </w:r>
    </w:p>
    <w:p w:rsidR="00FA05FB" w:rsidRPr="00A90390" w:rsidRDefault="00F573F3" w:rsidP="004C3055">
      <w:pPr>
        <w:numPr>
          <w:ilvl w:val="3"/>
          <w:numId w:val="39"/>
        </w:numPr>
        <w:pBdr>
          <w:top w:val="nil"/>
          <w:left w:val="nil"/>
          <w:bottom w:val="nil"/>
          <w:right w:val="nil"/>
          <w:between w:val="nil"/>
        </w:pBdr>
        <w:tabs>
          <w:tab w:val="left" w:pos="284"/>
        </w:tabs>
        <w:spacing w:line="271" w:lineRule="auto"/>
        <w:ind w:leftChars="-71" w:left="280" w:hangingChars="192" w:hanging="422"/>
        <w:jc w:val="both"/>
        <w:rPr>
          <w:rFonts w:ascii="Arial" w:hAnsi="Arial" w:cs="Arial"/>
          <w:sz w:val="22"/>
          <w:szCs w:val="22"/>
        </w:rPr>
      </w:pPr>
      <w:r w:rsidRPr="00A90390">
        <w:rPr>
          <w:rFonts w:ascii="Arial" w:eastAsia="Arial" w:hAnsi="Arial" w:cs="Arial"/>
          <w:color w:val="000000"/>
          <w:sz w:val="22"/>
          <w:szCs w:val="22"/>
        </w:rPr>
        <w:t>Wykonawca może zwrócić się do zamawiającego o wyjaśnienie treści specyfikacji warunków zamówienia 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ustawowym terminie, przedłuża termin składania ofert o czas niezbędny do zapoznania się wszystkich zainteresowanych wykonawców z wyjaśnieniami niezbędnymi do należytego przygotowania i złożenia ofert.</w:t>
      </w:r>
    </w:p>
    <w:p w:rsidR="00FA05FB" w:rsidRPr="00A90390" w:rsidRDefault="00F573F3" w:rsidP="004C3055">
      <w:pPr>
        <w:numPr>
          <w:ilvl w:val="3"/>
          <w:numId w:val="39"/>
        </w:numPr>
        <w:pBdr>
          <w:top w:val="nil"/>
          <w:left w:val="nil"/>
          <w:bottom w:val="nil"/>
          <w:right w:val="nil"/>
          <w:between w:val="nil"/>
        </w:pBdr>
        <w:tabs>
          <w:tab w:val="left" w:pos="284"/>
        </w:tabs>
        <w:spacing w:line="271" w:lineRule="auto"/>
        <w:ind w:leftChars="-71" w:left="280" w:hangingChars="192" w:hanging="422"/>
        <w:jc w:val="both"/>
        <w:rPr>
          <w:rFonts w:ascii="Arial" w:hAnsi="Arial" w:cs="Arial"/>
          <w:sz w:val="22"/>
          <w:szCs w:val="22"/>
        </w:rPr>
      </w:pPr>
      <w:r w:rsidRPr="00A90390">
        <w:rPr>
          <w:rFonts w:ascii="Arial" w:eastAsia="Arial" w:hAnsi="Arial" w:cs="Arial"/>
          <w:color w:val="000000"/>
          <w:sz w:val="22"/>
          <w:szCs w:val="22"/>
        </w:rPr>
        <w:t>Przedłużenie terminu składania ofert nie wpływa na bieg terminu składania wniosku o wyjaśnienie treści specyfikacji warunków zamówienia.</w:t>
      </w:r>
    </w:p>
    <w:p w:rsidR="00FA05FB" w:rsidRPr="00A90390" w:rsidRDefault="00F573F3" w:rsidP="004C3055">
      <w:pPr>
        <w:numPr>
          <w:ilvl w:val="3"/>
          <w:numId w:val="39"/>
        </w:numPr>
        <w:pBdr>
          <w:top w:val="nil"/>
          <w:left w:val="nil"/>
          <w:bottom w:val="nil"/>
          <w:right w:val="nil"/>
          <w:between w:val="nil"/>
        </w:pBdr>
        <w:tabs>
          <w:tab w:val="left" w:pos="284"/>
        </w:tabs>
        <w:spacing w:line="271" w:lineRule="auto"/>
        <w:ind w:leftChars="-71" w:left="280" w:hangingChars="192" w:hanging="422"/>
        <w:jc w:val="both"/>
        <w:rPr>
          <w:rFonts w:ascii="Arial" w:hAnsi="Arial" w:cs="Arial"/>
          <w:sz w:val="22"/>
          <w:szCs w:val="22"/>
        </w:rPr>
      </w:pPr>
      <w:r w:rsidRPr="00A90390">
        <w:rPr>
          <w:rFonts w:ascii="Arial" w:eastAsia="Arial" w:hAnsi="Arial" w:cs="Arial"/>
          <w:color w:val="000000"/>
          <w:sz w:val="22"/>
          <w:szCs w:val="22"/>
        </w:rPr>
        <w:t>W uzasadnionych przypadkach zamawiający może przed upływem terminu składania ofert zmienić treść specyfikacji warunków zamówienia. Dokonaną zmianę specyfikacji zamawiający udostępnia na stronie internetowej</w:t>
      </w:r>
      <w:r w:rsidRPr="00B84AEF">
        <w:rPr>
          <w:rFonts w:ascii="Arial" w:eastAsia="Arial" w:hAnsi="Arial" w:cs="Arial"/>
          <w:sz w:val="22"/>
          <w:szCs w:val="22"/>
        </w:rPr>
        <w:t xml:space="preserve"> </w:t>
      </w:r>
      <w:hyperlink r:id="rId16">
        <w:r w:rsidRPr="00B84AEF">
          <w:rPr>
            <w:rFonts w:ascii="Arial" w:eastAsia="Arial" w:hAnsi="Arial" w:cs="Arial"/>
            <w:sz w:val="22"/>
            <w:szCs w:val="22"/>
            <w:u w:val="single"/>
          </w:rPr>
          <w:t>http://gniewkowo.bipgmina.pl/</w:t>
        </w:r>
      </w:hyperlink>
      <w:r w:rsidRPr="00A90390">
        <w:rPr>
          <w:rFonts w:ascii="Arial" w:eastAsia="Arial" w:hAnsi="Arial" w:cs="Arial"/>
          <w:sz w:val="22"/>
          <w:szCs w:val="22"/>
        </w:rPr>
        <w:t xml:space="preserve"> na której udostępniona jest specyfikacja (zakładka ogłoszenia - przetargi).</w:t>
      </w:r>
    </w:p>
    <w:p w:rsidR="00FA05FB" w:rsidRPr="00A90390" w:rsidRDefault="00F573F3" w:rsidP="004C3055">
      <w:pPr>
        <w:numPr>
          <w:ilvl w:val="3"/>
          <w:numId w:val="39"/>
        </w:numPr>
        <w:pBdr>
          <w:top w:val="nil"/>
          <w:left w:val="nil"/>
          <w:bottom w:val="nil"/>
          <w:right w:val="nil"/>
          <w:between w:val="nil"/>
        </w:pBdr>
        <w:tabs>
          <w:tab w:val="left" w:pos="284"/>
        </w:tabs>
        <w:spacing w:line="271" w:lineRule="auto"/>
        <w:ind w:leftChars="-71" w:left="280" w:hangingChars="192" w:hanging="422"/>
        <w:jc w:val="both"/>
        <w:rPr>
          <w:rFonts w:ascii="Arial" w:hAnsi="Arial" w:cs="Arial"/>
          <w:sz w:val="22"/>
          <w:szCs w:val="22"/>
        </w:rPr>
      </w:pPr>
      <w:r w:rsidRPr="00A90390">
        <w:rPr>
          <w:rFonts w:ascii="Arial" w:eastAsia="Arial" w:hAnsi="Arial" w:cs="Arial"/>
          <w:color w:val="000000"/>
          <w:sz w:val="22"/>
          <w:szCs w:val="22"/>
        </w:rPr>
        <w:t xml:space="preserve">W przypadku gdy zmiana treści SWZ prowadzi do zmiany treści ogłoszenia o zamówieniu, </w:t>
      </w:r>
      <w:r w:rsidRPr="00A90390">
        <w:rPr>
          <w:rFonts w:ascii="Arial" w:eastAsia="Arial" w:hAnsi="Arial" w:cs="Arial"/>
          <w:sz w:val="22"/>
          <w:szCs w:val="22"/>
        </w:rPr>
        <w:t>zamawiający</w:t>
      </w:r>
      <w:r w:rsidRPr="00A90390">
        <w:rPr>
          <w:rFonts w:ascii="Arial" w:eastAsia="Arial" w:hAnsi="Arial" w:cs="Arial"/>
          <w:color w:val="000000"/>
          <w:sz w:val="22"/>
          <w:szCs w:val="22"/>
        </w:rPr>
        <w:t xml:space="preserve"> przekazuje Urzędowi Publikacji Unii Europejskiej ogłoszenie: sprostowanie, ogłoszenie zmian lud dodatkowych informacji.</w:t>
      </w:r>
    </w:p>
    <w:p w:rsidR="00FA05FB" w:rsidRPr="00A90390" w:rsidRDefault="00F573F3" w:rsidP="004C3055">
      <w:pPr>
        <w:numPr>
          <w:ilvl w:val="3"/>
          <w:numId w:val="39"/>
        </w:numPr>
        <w:pBdr>
          <w:top w:val="nil"/>
          <w:left w:val="nil"/>
          <w:bottom w:val="nil"/>
          <w:right w:val="nil"/>
          <w:between w:val="nil"/>
        </w:pBdr>
        <w:tabs>
          <w:tab w:val="left" w:pos="284"/>
        </w:tabs>
        <w:spacing w:line="271" w:lineRule="auto"/>
        <w:ind w:leftChars="-71" w:left="280" w:hangingChars="192" w:hanging="422"/>
        <w:jc w:val="both"/>
        <w:rPr>
          <w:rFonts w:ascii="Arial" w:hAnsi="Arial" w:cs="Arial"/>
          <w:sz w:val="22"/>
          <w:szCs w:val="22"/>
        </w:rPr>
      </w:pPr>
      <w:r w:rsidRPr="00A90390">
        <w:rPr>
          <w:rFonts w:ascii="Arial" w:eastAsia="Arial" w:hAnsi="Arial" w:cs="Arial"/>
          <w:color w:val="000000"/>
          <w:sz w:val="22"/>
          <w:szCs w:val="22"/>
        </w:rPr>
        <w:t>Każda wprowadzona przez zamawiającego zmiana SWZ stanie się jej integralną częścią.</w:t>
      </w:r>
    </w:p>
    <w:p w:rsidR="00FA05FB" w:rsidRPr="00A90390" w:rsidRDefault="00F573F3" w:rsidP="004C3055">
      <w:pPr>
        <w:numPr>
          <w:ilvl w:val="3"/>
          <w:numId w:val="39"/>
        </w:numPr>
        <w:pBdr>
          <w:top w:val="nil"/>
          <w:left w:val="nil"/>
          <w:bottom w:val="nil"/>
          <w:right w:val="nil"/>
          <w:between w:val="nil"/>
        </w:pBdr>
        <w:tabs>
          <w:tab w:val="left" w:pos="284"/>
        </w:tabs>
        <w:spacing w:line="271" w:lineRule="auto"/>
        <w:ind w:leftChars="-71" w:left="280" w:hangingChars="192" w:hanging="422"/>
        <w:jc w:val="both"/>
        <w:rPr>
          <w:rFonts w:ascii="Arial" w:hAnsi="Arial" w:cs="Arial"/>
          <w:sz w:val="22"/>
          <w:szCs w:val="22"/>
        </w:rPr>
      </w:pPr>
      <w:r w:rsidRPr="00A90390">
        <w:rPr>
          <w:rFonts w:ascii="Arial" w:eastAsia="Arial" w:hAnsi="Arial" w:cs="Arial"/>
          <w:color w:val="000000"/>
          <w:sz w:val="22"/>
          <w:szCs w:val="22"/>
        </w:rPr>
        <w:t xml:space="preserve">Sposób sporządzenia dokumentów elektronicznych, oświadczeń lub elektronicznych kopii dokumentów lub oświadczeń musi być zgodny z wymaganiami określonymi w Rozporządzeniu </w:t>
      </w:r>
      <w:proofErr w:type="spellStart"/>
      <w:r w:rsidRPr="00A90390">
        <w:rPr>
          <w:rFonts w:ascii="Arial" w:eastAsia="Arial" w:hAnsi="Arial" w:cs="Arial"/>
          <w:color w:val="000000"/>
          <w:sz w:val="22"/>
          <w:szCs w:val="22"/>
        </w:rPr>
        <w:t>MRPiT</w:t>
      </w:r>
      <w:proofErr w:type="spellEnd"/>
      <w:r w:rsidRPr="00A90390">
        <w:rPr>
          <w:rFonts w:ascii="Arial" w:eastAsia="Arial" w:hAnsi="Arial" w:cs="Arial"/>
          <w:color w:val="000000"/>
          <w:sz w:val="22"/>
          <w:szCs w:val="22"/>
        </w:rPr>
        <w:t xml:space="preserve"> – Rozporządzenie Ministra Rozwoju, Pracy i Technologii z dnia 23 grudnia 2020r. w sprawie podmiotowych środków dowodowych oraz innych dokumentów lub oświadczeń, jakich może żądać zamawiający od wykonawcy (Dz.U. 2020, poz. 2415) oraz Rozporządzeniu PRM -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rsidR="00FA05FB" w:rsidRPr="00A90390" w:rsidRDefault="00F573F3" w:rsidP="004C3055">
      <w:pPr>
        <w:numPr>
          <w:ilvl w:val="3"/>
          <w:numId w:val="39"/>
        </w:numPr>
        <w:pBdr>
          <w:top w:val="nil"/>
          <w:left w:val="nil"/>
          <w:bottom w:val="nil"/>
          <w:right w:val="nil"/>
          <w:between w:val="nil"/>
        </w:pBdr>
        <w:tabs>
          <w:tab w:val="left" w:pos="284"/>
        </w:tabs>
        <w:spacing w:line="271" w:lineRule="auto"/>
        <w:ind w:leftChars="-71" w:left="280" w:hangingChars="192" w:hanging="422"/>
        <w:jc w:val="both"/>
        <w:rPr>
          <w:rFonts w:ascii="Arial" w:hAnsi="Arial" w:cs="Arial"/>
          <w:sz w:val="22"/>
          <w:szCs w:val="22"/>
        </w:rPr>
      </w:pPr>
      <w:r w:rsidRPr="00A90390">
        <w:rPr>
          <w:rFonts w:ascii="Arial" w:eastAsia="Arial" w:hAnsi="Arial" w:cs="Arial"/>
          <w:color w:val="000000"/>
          <w:sz w:val="22"/>
          <w:szCs w:val="22"/>
        </w:rPr>
        <w:t xml:space="preserve">Dokumenty w wersji elektronicznej wykonawca sporządza w jednym z formatów zgodnie z Załącznikiem nr 2 do Rozporządzenia Rady Ministrów z dnia 12 kwietnia 2012 r. w </w:t>
      </w:r>
      <w:r w:rsidRPr="00B84AEF">
        <w:rPr>
          <w:rFonts w:ascii="Arial" w:eastAsia="Arial" w:hAnsi="Arial" w:cs="Arial"/>
          <w:color w:val="000000"/>
          <w:sz w:val="22"/>
          <w:szCs w:val="22"/>
        </w:rPr>
        <w:t xml:space="preserve">sprawie </w:t>
      </w:r>
      <w:r w:rsidRPr="00A90390">
        <w:rPr>
          <w:rFonts w:ascii="Arial" w:eastAsia="Arial" w:hAnsi="Arial" w:cs="Arial"/>
          <w:color w:val="000000"/>
          <w:sz w:val="22"/>
          <w:szCs w:val="22"/>
        </w:rPr>
        <w:t>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w:t>
      </w:r>
      <w:proofErr w:type="spellStart"/>
      <w:r w:rsidRPr="00A90390">
        <w:rPr>
          <w:rFonts w:ascii="Arial" w:eastAsia="Arial" w:hAnsi="Arial" w:cs="Arial"/>
          <w:color w:val="000000"/>
          <w:sz w:val="22"/>
          <w:szCs w:val="22"/>
        </w:rPr>
        <w:t>t.j</w:t>
      </w:r>
      <w:proofErr w:type="spellEnd"/>
      <w:r w:rsidRPr="00A90390">
        <w:rPr>
          <w:rFonts w:ascii="Arial" w:eastAsia="Arial" w:hAnsi="Arial" w:cs="Arial"/>
          <w:color w:val="000000"/>
          <w:sz w:val="22"/>
          <w:szCs w:val="22"/>
        </w:rPr>
        <w:t>. Dz.U. 2017, poz. 2247)</w:t>
      </w:r>
    </w:p>
    <w:p w:rsidR="00FA05FB" w:rsidRDefault="00F573F3" w:rsidP="004C3055">
      <w:pPr>
        <w:numPr>
          <w:ilvl w:val="1"/>
          <w:numId w:val="14"/>
        </w:numPr>
        <w:pBdr>
          <w:top w:val="nil"/>
          <w:left w:val="nil"/>
          <w:bottom w:val="nil"/>
          <w:right w:val="nil"/>
          <w:between w:val="nil"/>
        </w:pBdr>
        <w:tabs>
          <w:tab w:val="left" w:pos="567"/>
        </w:tabs>
        <w:spacing w:line="271" w:lineRule="auto"/>
        <w:ind w:leftChars="141" w:left="284" w:hanging="2"/>
        <w:jc w:val="both"/>
        <w:rPr>
          <w:rFonts w:ascii="Arial" w:eastAsia="Arial" w:hAnsi="Arial" w:cs="Arial"/>
          <w:color w:val="000000"/>
          <w:sz w:val="22"/>
          <w:szCs w:val="22"/>
        </w:rPr>
      </w:pPr>
      <w:r w:rsidRPr="00DE6574">
        <w:rPr>
          <w:rFonts w:ascii="Arial" w:eastAsia="Arial" w:hAnsi="Arial" w:cs="Arial"/>
          <w:color w:val="000000"/>
          <w:sz w:val="22"/>
          <w:szCs w:val="22"/>
        </w:rPr>
        <w:t>zamawiający rekomenduje wykorzystanie formatów: .pdf, .</w:t>
      </w:r>
      <w:proofErr w:type="spellStart"/>
      <w:r w:rsidRPr="00DE6574">
        <w:rPr>
          <w:rFonts w:ascii="Arial" w:eastAsia="Arial" w:hAnsi="Arial" w:cs="Arial"/>
          <w:color w:val="000000"/>
          <w:sz w:val="22"/>
          <w:szCs w:val="22"/>
        </w:rPr>
        <w:t>doc</w:t>
      </w:r>
      <w:proofErr w:type="spellEnd"/>
      <w:r w:rsidRPr="00DE6574">
        <w:rPr>
          <w:rFonts w:ascii="Arial" w:eastAsia="Arial" w:hAnsi="Arial" w:cs="Arial"/>
          <w:color w:val="000000"/>
          <w:sz w:val="22"/>
          <w:szCs w:val="22"/>
        </w:rPr>
        <w:t>, .xls, .jpg (.</w:t>
      </w:r>
      <w:proofErr w:type="spellStart"/>
      <w:r w:rsidRPr="00DE6574">
        <w:rPr>
          <w:rFonts w:ascii="Arial" w:eastAsia="Arial" w:hAnsi="Arial" w:cs="Arial"/>
          <w:color w:val="000000"/>
          <w:sz w:val="22"/>
          <w:szCs w:val="22"/>
        </w:rPr>
        <w:t>jpeg</w:t>
      </w:r>
      <w:proofErr w:type="spellEnd"/>
      <w:r w:rsidRPr="00DE6574">
        <w:rPr>
          <w:rFonts w:ascii="Arial" w:eastAsia="Arial" w:hAnsi="Arial" w:cs="Arial"/>
          <w:color w:val="000000"/>
          <w:sz w:val="22"/>
          <w:szCs w:val="22"/>
        </w:rPr>
        <w:t xml:space="preserve">) </w:t>
      </w:r>
    </w:p>
    <w:p w:rsidR="00FA05FB" w:rsidRDefault="00F573F3" w:rsidP="004C3055">
      <w:pPr>
        <w:numPr>
          <w:ilvl w:val="1"/>
          <w:numId w:val="14"/>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A90390">
        <w:rPr>
          <w:rFonts w:ascii="Arial" w:eastAsia="Arial" w:hAnsi="Arial" w:cs="Arial"/>
          <w:color w:val="000000"/>
          <w:sz w:val="22"/>
          <w:szCs w:val="22"/>
        </w:rPr>
        <w:lastRenderedPageBreak/>
        <w:t>występuje limit objętości plików lub spakowanych folderów w zakresie całej oferty lub wniosku do ilości 10 plików lub spakowanych folderów przy maksymalnej wielkości 150 MB.  W przypadku większych plików w celu ewentualnej kompresji danych zamawiający rekomenduje wykorzystanie jednego z formatów: zip, .7Z w celu podziału na mniejsze paczki po 150 MB każda</w:t>
      </w:r>
    </w:p>
    <w:p w:rsidR="00FA05FB" w:rsidRPr="00A90390" w:rsidRDefault="00F573F3" w:rsidP="004C3055">
      <w:pPr>
        <w:numPr>
          <w:ilvl w:val="1"/>
          <w:numId w:val="14"/>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A90390">
        <w:rPr>
          <w:rFonts w:ascii="Arial" w:eastAsia="Arial" w:hAnsi="Arial" w:cs="Arial"/>
          <w:color w:val="000000"/>
          <w:sz w:val="22"/>
          <w:szCs w:val="22"/>
        </w:rPr>
        <w:t xml:space="preserve">wśród formatów powszechnych a </w:t>
      </w:r>
      <w:r w:rsidRPr="00A90390">
        <w:rPr>
          <w:rFonts w:ascii="Arial" w:eastAsia="Arial" w:hAnsi="Arial" w:cs="Arial"/>
          <w:b/>
          <w:color w:val="000000"/>
          <w:sz w:val="22"/>
          <w:szCs w:val="22"/>
        </w:rPr>
        <w:t xml:space="preserve">NIE występujących w rozporządzeniu </w:t>
      </w:r>
      <w:r w:rsidRPr="00A90390">
        <w:rPr>
          <w:rFonts w:ascii="Arial" w:eastAsia="Arial" w:hAnsi="Arial" w:cs="Arial"/>
          <w:color w:val="000000"/>
          <w:sz w:val="22"/>
          <w:szCs w:val="22"/>
        </w:rPr>
        <w:t>występują: .</w:t>
      </w:r>
      <w:proofErr w:type="spellStart"/>
      <w:r w:rsidRPr="00A90390">
        <w:rPr>
          <w:rFonts w:ascii="Arial" w:eastAsia="Arial" w:hAnsi="Arial" w:cs="Arial"/>
          <w:color w:val="000000"/>
          <w:sz w:val="22"/>
          <w:szCs w:val="22"/>
        </w:rPr>
        <w:t>rar</w:t>
      </w:r>
      <w:proofErr w:type="spellEnd"/>
      <w:r w:rsidRPr="00A90390">
        <w:rPr>
          <w:rFonts w:ascii="Arial" w:eastAsia="Arial" w:hAnsi="Arial" w:cs="Arial"/>
          <w:color w:val="000000"/>
          <w:sz w:val="22"/>
          <w:szCs w:val="22"/>
        </w:rPr>
        <w:t>, .gif, .</w:t>
      </w:r>
      <w:proofErr w:type="spellStart"/>
      <w:r w:rsidRPr="00A90390">
        <w:rPr>
          <w:rFonts w:ascii="Arial" w:eastAsia="Arial" w:hAnsi="Arial" w:cs="Arial"/>
          <w:color w:val="000000"/>
          <w:sz w:val="22"/>
          <w:szCs w:val="22"/>
        </w:rPr>
        <w:t>bmp</w:t>
      </w:r>
      <w:proofErr w:type="spellEnd"/>
      <w:r w:rsidRPr="00A90390">
        <w:rPr>
          <w:rFonts w:ascii="Arial" w:eastAsia="Arial" w:hAnsi="Arial" w:cs="Arial"/>
          <w:color w:val="000000"/>
          <w:sz w:val="22"/>
          <w:szCs w:val="22"/>
        </w:rPr>
        <w:t>, .</w:t>
      </w:r>
      <w:proofErr w:type="spellStart"/>
      <w:r w:rsidRPr="00A90390">
        <w:rPr>
          <w:rFonts w:ascii="Arial" w:eastAsia="Arial" w:hAnsi="Arial" w:cs="Arial"/>
          <w:color w:val="000000"/>
          <w:sz w:val="22"/>
          <w:szCs w:val="22"/>
        </w:rPr>
        <w:t>numbers</w:t>
      </w:r>
      <w:proofErr w:type="spellEnd"/>
      <w:r w:rsidRPr="00A90390">
        <w:rPr>
          <w:rFonts w:ascii="Arial" w:eastAsia="Arial" w:hAnsi="Arial" w:cs="Arial"/>
          <w:color w:val="000000"/>
          <w:sz w:val="22"/>
          <w:szCs w:val="22"/>
        </w:rPr>
        <w:t>, .</w:t>
      </w:r>
      <w:proofErr w:type="spellStart"/>
      <w:r w:rsidRPr="00A90390">
        <w:rPr>
          <w:rFonts w:ascii="Arial" w:eastAsia="Arial" w:hAnsi="Arial" w:cs="Arial"/>
          <w:color w:val="000000"/>
          <w:sz w:val="22"/>
          <w:szCs w:val="22"/>
        </w:rPr>
        <w:t>pages</w:t>
      </w:r>
      <w:proofErr w:type="spellEnd"/>
      <w:r w:rsidRPr="00A90390">
        <w:rPr>
          <w:rFonts w:ascii="Arial" w:eastAsia="Arial" w:hAnsi="Arial" w:cs="Arial"/>
          <w:color w:val="000000"/>
          <w:sz w:val="22"/>
          <w:szCs w:val="22"/>
        </w:rPr>
        <w:t xml:space="preserve">. Dokumenty złożone w takich plikach zostaną uznane za </w:t>
      </w:r>
      <w:r w:rsidRPr="00A90390">
        <w:rPr>
          <w:rFonts w:ascii="Arial" w:eastAsia="Arial" w:hAnsi="Arial" w:cs="Arial"/>
          <w:b/>
          <w:color w:val="000000"/>
          <w:sz w:val="22"/>
          <w:szCs w:val="22"/>
        </w:rPr>
        <w:t>złożone nieskutecznie</w:t>
      </w:r>
    </w:p>
    <w:p w:rsidR="00FA05FB" w:rsidRPr="00A90390" w:rsidRDefault="00F573F3" w:rsidP="004C3055">
      <w:pPr>
        <w:numPr>
          <w:ilvl w:val="1"/>
          <w:numId w:val="14"/>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A90390">
        <w:rPr>
          <w:rFonts w:ascii="Arial" w:eastAsia="Arial" w:hAnsi="Arial" w:cs="Arial"/>
          <w:color w:val="000000"/>
          <w:sz w:val="22"/>
          <w:szCs w:val="22"/>
        </w:rPr>
        <w:t xml:space="preserve">ze względu na niskie ryzyko naruszenia integralności pliku oraz łatwiejszą weryfikację podpisu, </w:t>
      </w:r>
      <w:r w:rsidRPr="00A90390">
        <w:rPr>
          <w:rFonts w:ascii="Arial" w:eastAsia="Arial" w:hAnsi="Arial" w:cs="Arial"/>
          <w:b/>
          <w:color w:val="000000"/>
          <w:sz w:val="22"/>
          <w:szCs w:val="22"/>
        </w:rPr>
        <w:t>zamawiający zaleca</w:t>
      </w:r>
      <w:r w:rsidRPr="00A90390">
        <w:rPr>
          <w:rFonts w:ascii="Arial" w:eastAsia="Arial" w:hAnsi="Arial" w:cs="Arial"/>
          <w:color w:val="000000"/>
          <w:sz w:val="22"/>
          <w:szCs w:val="22"/>
        </w:rPr>
        <w:t xml:space="preserve">, w miarę możliwości, przekonwertowanie plików składających się na ofertę na format </w:t>
      </w:r>
      <w:r w:rsidRPr="00A90390">
        <w:rPr>
          <w:rFonts w:ascii="Arial" w:eastAsia="Arial" w:hAnsi="Arial" w:cs="Arial"/>
          <w:b/>
          <w:color w:val="000000"/>
          <w:sz w:val="22"/>
          <w:szCs w:val="22"/>
        </w:rPr>
        <w:t>.pdf</w:t>
      </w:r>
      <w:r w:rsidRPr="00A90390">
        <w:rPr>
          <w:rFonts w:ascii="Arial" w:eastAsia="Arial" w:hAnsi="Arial" w:cs="Arial"/>
          <w:color w:val="000000"/>
          <w:sz w:val="22"/>
          <w:szCs w:val="22"/>
        </w:rPr>
        <w:t xml:space="preserve">  i opatrzenie ich podpisem kwalifikowanym </w:t>
      </w:r>
      <w:proofErr w:type="spellStart"/>
      <w:r w:rsidRPr="00A90390">
        <w:rPr>
          <w:rFonts w:ascii="Arial" w:eastAsia="Arial" w:hAnsi="Arial" w:cs="Arial"/>
          <w:b/>
          <w:color w:val="000000"/>
          <w:sz w:val="22"/>
          <w:szCs w:val="22"/>
        </w:rPr>
        <w:t>PAdES</w:t>
      </w:r>
      <w:proofErr w:type="spellEnd"/>
      <w:r w:rsidRPr="00A90390">
        <w:rPr>
          <w:rFonts w:ascii="Arial" w:eastAsia="Arial" w:hAnsi="Arial" w:cs="Arial"/>
          <w:color w:val="000000"/>
          <w:sz w:val="22"/>
          <w:szCs w:val="22"/>
        </w:rPr>
        <w:t xml:space="preserve">. </w:t>
      </w:r>
    </w:p>
    <w:p w:rsidR="00FA05FB" w:rsidRPr="00DE6574" w:rsidRDefault="00FA05FB">
      <w:pPr>
        <w:pBdr>
          <w:top w:val="nil"/>
          <w:left w:val="nil"/>
          <w:bottom w:val="nil"/>
          <w:right w:val="nil"/>
          <w:between w:val="nil"/>
        </w:pBdr>
        <w:tabs>
          <w:tab w:val="left" w:pos="709"/>
        </w:tabs>
        <w:spacing w:line="271" w:lineRule="auto"/>
        <w:ind w:left="0" w:hanging="2"/>
        <w:jc w:val="both"/>
        <w:rPr>
          <w:rFonts w:ascii="Arial" w:eastAsia="Arial" w:hAnsi="Arial" w:cs="Arial"/>
          <w:color w:val="000000"/>
          <w:sz w:val="22"/>
          <w:szCs w:val="22"/>
        </w:rPr>
      </w:pPr>
    </w:p>
    <w:p w:rsidR="00FA05FB" w:rsidRPr="00DE6574" w:rsidRDefault="00F573F3" w:rsidP="004C3055">
      <w:pPr>
        <w:numPr>
          <w:ilvl w:val="0"/>
          <w:numId w:val="39"/>
        </w:numPr>
        <w:pBdr>
          <w:top w:val="nil"/>
          <w:left w:val="nil"/>
          <w:bottom w:val="nil"/>
          <w:right w:val="nil"/>
          <w:between w:val="nil"/>
        </w:pBdr>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FORMA I POSTAĆ SKŁADANYCH OŚWIADCZEŃ I DOKUMENTÓW ORAZ OFERTY</w:t>
      </w:r>
    </w:p>
    <w:p w:rsidR="00FA05FB" w:rsidRPr="00DE6574" w:rsidRDefault="00FA05FB">
      <w:pPr>
        <w:pBdr>
          <w:top w:val="nil"/>
          <w:left w:val="nil"/>
          <w:bottom w:val="nil"/>
          <w:right w:val="nil"/>
          <w:between w:val="nil"/>
        </w:pBdr>
        <w:tabs>
          <w:tab w:val="left" w:pos="567"/>
        </w:tabs>
        <w:spacing w:line="271" w:lineRule="auto"/>
        <w:ind w:left="0" w:hanging="2"/>
        <w:jc w:val="both"/>
        <w:rPr>
          <w:rFonts w:ascii="Arial" w:eastAsia="Arial" w:hAnsi="Arial" w:cs="Arial"/>
          <w:color w:val="000000"/>
          <w:sz w:val="22"/>
          <w:szCs w:val="22"/>
        </w:rPr>
      </w:pPr>
    </w:p>
    <w:p w:rsidR="00FA05FB" w:rsidRDefault="00F573F3" w:rsidP="004C3055">
      <w:pPr>
        <w:numPr>
          <w:ilvl w:val="0"/>
          <w:numId w:val="25"/>
        </w:numPr>
        <w:pBdr>
          <w:top w:val="nil"/>
          <w:left w:val="nil"/>
          <w:bottom w:val="nil"/>
          <w:right w:val="nil"/>
          <w:between w:val="nil"/>
        </w:pBdr>
        <w:shd w:val="clear" w:color="auto" w:fill="FFFFFF"/>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Podmiotowe środki dowodowe oraz inne dokumenty lub oświadczenia, o których mowa w rozporządzeniu Ministra Rozwoju z dnia 23 grudnia 2020 r. w sprawie podmiotowych środków dowodowych oraz innych dokumentów lub oświadczeń, jakich może żądać zamawiający od wykonawcy (Dz.U. poz. 2415) dalej </w:t>
      </w:r>
      <w:r w:rsidRPr="00DE6574">
        <w:rPr>
          <w:rFonts w:ascii="Arial" w:eastAsia="Arial" w:hAnsi="Arial" w:cs="Arial"/>
          <w:i/>
          <w:color w:val="000000"/>
          <w:sz w:val="22"/>
          <w:szCs w:val="22"/>
        </w:rPr>
        <w:t xml:space="preserve">Rozporządzenie </w:t>
      </w:r>
      <w:proofErr w:type="spellStart"/>
      <w:r w:rsidRPr="00DE6574">
        <w:rPr>
          <w:rFonts w:ascii="Arial" w:eastAsia="Arial" w:hAnsi="Arial" w:cs="Arial"/>
          <w:i/>
          <w:color w:val="000000"/>
          <w:sz w:val="22"/>
          <w:szCs w:val="22"/>
        </w:rPr>
        <w:t>MRPiT</w:t>
      </w:r>
      <w:proofErr w:type="spellEnd"/>
      <w:r w:rsidRPr="00DE6574">
        <w:rPr>
          <w:rFonts w:ascii="Arial" w:eastAsia="Arial" w:hAnsi="Arial" w:cs="Arial"/>
          <w:color w:val="000000"/>
          <w:sz w:val="22"/>
          <w:szCs w:val="22"/>
        </w:rPr>
        <w:t xml:space="preserve">, składa się </w:t>
      </w:r>
      <w:r w:rsidRPr="00DE6574">
        <w:rPr>
          <w:rFonts w:ascii="Arial" w:eastAsia="Arial" w:hAnsi="Arial" w:cs="Arial"/>
          <w:b/>
          <w:color w:val="000000"/>
          <w:sz w:val="22"/>
          <w:szCs w:val="22"/>
        </w:rPr>
        <w:t xml:space="preserve">w formie elektronicznej </w:t>
      </w:r>
      <w:r w:rsidRPr="00DE6574">
        <w:rPr>
          <w:rFonts w:ascii="Arial" w:eastAsia="Arial" w:hAnsi="Arial" w:cs="Arial"/>
          <w:color w:val="000000"/>
          <w:sz w:val="22"/>
          <w:szCs w:val="22"/>
        </w:rPr>
        <w:t xml:space="preserve">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w:t>
      </w:r>
      <w:r w:rsidRPr="00DE6574">
        <w:rPr>
          <w:rFonts w:ascii="Arial" w:eastAsia="Arial" w:hAnsi="Arial" w:cs="Arial"/>
          <w:i/>
          <w:color w:val="000000"/>
          <w:sz w:val="22"/>
          <w:szCs w:val="22"/>
        </w:rPr>
        <w:t>Rozporządzenie PRM</w:t>
      </w:r>
      <w:r w:rsidRPr="00DE6574">
        <w:rPr>
          <w:rFonts w:ascii="Arial" w:eastAsia="Arial" w:hAnsi="Arial" w:cs="Arial"/>
          <w:color w:val="000000"/>
          <w:sz w:val="22"/>
          <w:szCs w:val="22"/>
        </w:rPr>
        <w:t>.</w:t>
      </w:r>
    </w:p>
    <w:p w:rsidR="00FA05FB" w:rsidRPr="00A90390" w:rsidRDefault="00F573F3" w:rsidP="004C3055">
      <w:pPr>
        <w:numPr>
          <w:ilvl w:val="0"/>
          <w:numId w:val="25"/>
        </w:numPr>
        <w:pBdr>
          <w:top w:val="nil"/>
          <w:left w:val="nil"/>
          <w:bottom w:val="nil"/>
          <w:right w:val="nil"/>
          <w:between w:val="nil"/>
        </w:pBdr>
        <w:shd w:val="clear" w:color="auto" w:fill="FFFFFF"/>
        <w:tabs>
          <w:tab w:val="left" w:pos="284"/>
        </w:tabs>
        <w:spacing w:line="271" w:lineRule="auto"/>
        <w:ind w:leftChars="0" w:left="284" w:hangingChars="129" w:hanging="284"/>
        <w:jc w:val="both"/>
        <w:rPr>
          <w:rFonts w:ascii="Arial" w:eastAsia="Arial" w:hAnsi="Arial" w:cs="Arial"/>
          <w:color w:val="000000"/>
          <w:sz w:val="22"/>
          <w:szCs w:val="22"/>
        </w:rPr>
      </w:pPr>
      <w:r w:rsidRPr="00A90390">
        <w:rPr>
          <w:rFonts w:ascii="Arial" w:eastAsia="Arial" w:hAnsi="Arial" w:cs="Arial"/>
          <w:color w:val="000000"/>
          <w:sz w:val="22"/>
          <w:szCs w:val="22"/>
        </w:rPr>
        <w:t xml:space="preserve">Ofertę, oświadczenie, o których mowa w art. 125 ust. 1 </w:t>
      </w:r>
      <w:proofErr w:type="spellStart"/>
      <w:r w:rsidRPr="00A90390">
        <w:rPr>
          <w:rFonts w:ascii="Arial" w:eastAsia="Arial" w:hAnsi="Arial" w:cs="Arial"/>
          <w:color w:val="000000"/>
          <w:sz w:val="22"/>
          <w:szCs w:val="22"/>
        </w:rPr>
        <w:t>Pzp</w:t>
      </w:r>
      <w:proofErr w:type="spellEnd"/>
      <w:r w:rsidRPr="00A90390">
        <w:rPr>
          <w:rFonts w:ascii="Arial" w:eastAsia="Arial" w:hAnsi="Arial" w:cs="Arial"/>
          <w:color w:val="000000"/>
          <w:sz w:val="22"/>
          <w:szCs w:val="22"/>
        </w:rPr>
        <w:t xml:space="preserve"> (w formie JEDZ), podmiotowe środki dowodowe, w tym oświadczenie, o którym mowa w art. 117 ust. 4 </w:t>
      </w:r>
      <w:proofErr w:type="spellStart"/>
      <w:r w:rsidRPr="00A90390">
        <w:rPr>
          <w:rFonts w:ascii="Arial" w:eastAsia="Arial" w:hAnsi="Arial" w:cs="Arial"/>
          <w:color w:val="000000"/>
          <w:sz w:val="22"/>
          <w:szCs w:val="22"/>
        </w:rPr>
        <w:t>Pzp</w:t>
      </w:r>
      <w:proofErr w:type="spellEnd"/>
      <w:r w:rsidRPr="00A90390">
        <w:rPr>
          <w:rFonts w:ascii="Arial" w:eastAsia="Arial" w:hAnsi="Arial" w:cs="Arial"/>
          <w:color w:val="000000"/>
          <w:sz w:val="22"/>
          <w:szCs w:val="22"/>
        </w:rPr>
        <w:t xml:space="preserve">, oraz zobowiązanie podmiotu udostępniającego zasoby, o którym mowa w art. 118 ust. 3 </w:t>
      </w:r>
      <w:proofErr w:type="spellStart"/>
      <w:r w:rsidRPr="00A90390">
        <w:rPr>
          <w:rFonts w:ascii="Arial" w:eastAsia="Arial" w:hAnsi="Arial" w:cs="Arial"/>
          <w:color w:val="000000"/>
          <w:sz w:val="22"/>
          <w:szCs w:val="22"/>
        </w:rPr>
        <w:t>Pzp</w:t>
      </w:r>
      <w:proofErr w:type="spellEnd"/>
      <w:r w:rsidRPr="00A90390">
        <w:rPr>
          <w:rFonts w:ascii="Arial" w:eastAsia="Arial" w:hAnsi="Arial" w:cs="Arial"/>
          <w:color w:val="000000"/>
          <w:sz w:val="22"/>
          <w:szCs w:val="22"/>
        </w:rPr>
        <w:t xml:space="preserv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A90390">
        <w:rPr>
          <w:rFonts w:ascii="Arial" w:eastAsia="Arial" w:hAnsi="Arial" w:cs="Arial"/>
          <w:color w:val="000000"/>
          <w:sz w:val="22"/>
          <w:szCs w:val="22"/>
        </w:rPr>
        <w:t>Pzp</w:t>
      </w:r>
      <w:proofErr w:type="spellEnd"/>
      <w:r w:rsidRPr="00A90390">
        <w:rPr>
          <w:rFonts w:ascii="Arial" w:eastAsia="Arial" w:hAnsi="Arial" w:cs="Arial"/>
          <w:color w:val="000000"/>
          <w:sz w:val="22"/>
          <w:szCs w:val="22"/>
        </w:rPr>
        <w:t xml:space="preserve">, z uwzględnieniem rodzaju przekazywanych danych (§ 2 ust. 1 </w:t>
      </w:r>
      <w:r w:rsidRPr="00A90390">
        <w:rPr>
          <w:rFonts w:ascii="Arial" w:eastAsia="Arial" w:hAnsi="Arial" w:cs="Arial"/>
          <w:i/>
          <w:color w:val="000000"/>
          <w:sz w:val="22"/>
          <w:szCs w:val="22"/>
        </w:rPr>
        <w:t>Rozporządzenia PRM</w:t>
      </w:r>
      <w:r w:rsidRPr="00A90390">
        <w:rPr>
          <w:rFonts w:ascii="Arial" w:eastAsia="Arial" w:hAnsi="Arial" w:cs="Arial"/>
          <w:color w:val="000000"/>
          <w:sz w:val="22"/>
          <w:szCs w:val="22"/>
        </w:rPr>
        <w:t>) – opatrzone kwalifikowanym podpisem elektronicznym</w:t>
      </w:r>
      <w:r w:rsidRPr="00A90390">
        <w:rPr>
          <w:rFonts w:ascii="Arial" w:eastAsia="Arial" w:hAnsi="Arial" w:cs="Arial"/>
          <w:b/>
          <w:color w:val="000000"/>
          <w:sz w:val="22"/>
          <w:szCs w:val="22"/>
        </w:rPr>
        <w:t>.</w:t>
      </w:r>
    </w:p>
    <w:p w:rsidR="00FA05FB" w:rsidRPr="00A90390" w:rsidRDefault="00F573F3" w:rsidP="004C3055">
      <w:pPr>
        <w:numPr>
          <w:ilvl w:val="0"/>
          <w:numId w:val="25"/>
        </w:numPr>
        <w:pBdr>
          <w:top w:val="nil"/>
          <w:left w:val="nil"/>
          <w:bottom w:val="nil"/>
          <w:right w:val="nil"/>
          <w:between w:val="nil"/>
        </w:pBdr>
        <w:shd w:val="clear" w:color="auto" w:fill="FFFFFF"/>
        <w:tabs>
          <w:tab w:val="left" w:pos="284"/>
        </w:tabs>
        <w:spacing w:line="271" w:lineRule="auto"/>
        <w:ind w:leftChars="0" w:left="284" w:hangingChars="129" w:hanging="284"/>
        <w:jc w:val="both"/>
        <w:rPr>
          <w:rFonts w:ascii="Arial" w:eastAsia="Arial" w:hAnsi="Arial" w:cs="Arial"/>
          <w:color w:val="000000"/>
          <w:sz w:val="22"/>
          <w:szCs w:val="22"/>
        </w:rPr>
      </w:pPr>
      <w:r w:rsidRPr="00A90390">
        <w:rPr>
          <w:rFonts w:ascii="Arial" w:eastAsia="Arial" w:hAnsi="Arial" w:cs="Arial"/>
          <w:color w:val="000000"/>
          <w:sz w:val="22"/>
          <w:szCs w:val="22"/>
        </w:rPr>
        <w:t>Informacje, oświadczenia lub dokumenty, inne niż określone w pkt 2 powyżej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r w:rsidRPr="00A90390">
        <w:rPr>
          <w:rFonts w:ascii="Arial" w:eastAsia="Arial" w:hAnsi="Arial" w:cs="Arial"/>
          <w:i/>
          <w:color w:val="000000"/>
          <w:sz w:val="22"/>
          <w:szCs w:val="22"/>
        </w:rPr>
        <w:t xml:space="preserve"> Rozporządzenia PRM</w:t>
      </w:r>
      <w:r w:rsidRPr="00A90390">
        <w:rPr>
          <w:rFonts w:ascii="Arial" w:eastAsia="Arial" w:hAnsi="Arial" w:cs="Arial"/>
          <w:color w:val="000000"/>
          <w:sz w:val="22"/>
          <w:szCs w:val="22"/>
        </w:rPr>
        <w:t xml:space="preserve"> (§ 2 ust. 2 </w:t>
      </w:r>
      <w:r w:rsidRPr="00A90390">
        <w:rPr>
          <w:rFonts w:ascii="Arial" w:eastAsia="Arial" w:hAnsi="Arial" w:cs="Arial"/>
          <w:i/>
          <w:color w:val="000000"/>
          <w:sz w:val="22"/>
          <w:szCs w:val="22"/>
        </w:rPr>
        <w:t>Rozporządzenia PRM</w:t>
      </w:r>
      <w:r w:rsidRPr="00A90390">
        <w:rPr>
          <w:rFonts w:ascii="Arial" w:eastAsia="Arial" w:hAnsi="Arial" w:cs="Arial"/>
          <w:color w:val="000000"/>
          <w:sz w:val="22"/>
          <w:szCs w:val="22"/>
        </w:rPr>
        <w:t>)</w:t>
      </w:r>
      <w:r w:rsidRPr="00A90390">
        <w:rPr>
          <w:rFonts w:ascii="Arial" w:eastAsia="Arial" w:hAnsi="Arial" w:cs="Arial"/>
          <w:b/>
          <w:color w:val="000000"/>
          <w:sz w:val="22"/>
          <w:szCs w:val="22"/>
        </w:rPr>
        <w:t>.</w:t>
      </w:r>
    </w:p>
    <w:p w:rsidR="00FA05FB" w:rsidRDefault="00F573F3" w:rsidP="004C3055">
      <w:pPr>
        <w:numPr>
          <w:ilvl w:val="0"/>
          <w:numId w:val="25"/>
        </w:numPr>
        <w:pBdr>
          <w:top w:val="nil"/>
          <w:left w:val="nil"/>
          <w:bottom w:val="nil"/>
          <w:right w:val="nil"/>
          <w:between w:val="nil"/>
        </w:pBdr>
        <w:shd w:val="clear" w:color="auto" w:fill="FFFFFF"/>
        <w:tabs>
          <w:tab w:val="left" w:pos="284"/>
        </w:tabs>
        <w:spacing w:line="271" w:lineRule="auto"/>
        <w:ind w:leftChars="0" w:left="284" w:hangingChars="129" w:hanging="284"/>
        <w:jc w:val="both"/>
        <w:rPr>
          <w:rFonts w:ascii="Arial" w:eastAsia="Arial" w:hAnsi="Arial" w:cs="Arial"/>
          <w:color w:val="000000"/>
          <w:sz w:val="22"/>
          <w:szCs w:val="22"/>
        </w:rPr>
      </w:pPr>
      <w:r w:rsidRPr="00A90390">
        <w:rPr>
          <w:rFonts w:ascii="Arial" w:eastAsia="Arial" w:hAnsi="Arial" w:cs="Arial"/>
          <w:color w:val="000000"/>
          <w:sz w:val="22"/>
          <w:szCs w:val="22"/>
        </w:rPr>
        <w:t>W</w:t>
      </w:r>
      <w:r w:rsidRPr="00A90390">
        <w:rPr>
          <w:rFonts w:ascii="Arial" w:eastAsia="Arial" w:hAnsi="Arial" w:cs="Arial"/>
          <w:b/>
          <w:color w:val="000000"/>
          <w:sz w:val="22"/>
          <w:szCs w:val="22"/>
        </w:rPr>
        <w:t xml:space="preserve"> </w:t>
      </w:r>
      <w:r w:rsidRPr="00A90390">
        <w:rPr>
          <w:rFonts w:ascii="Arial" w:eastAsia="Arial" w:hAnsi="Arial" w:cs="Arial"/>
          <w:color w:val="000000"/>
          <w:sz w:val="22"/>
          <w:szCs w:val="22"/>
        </w:rPr>
        <w:t xml:space="preserve">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4 ust. 1 </w:t>
      </w:r>
      <w:r w:rsidRPr="00A90390">
        <w:rPr>
          <w:rFonts w:ascii="Arial" w:eastAsia="Arial" w:hAnsi="Arial" w:cs="Arial"/>
          <w:i/>
          <w:color w:val="000000"/>
          <w:sz w:val="22"/>
          <w:szCs w:val="22"/>
        </w:rPr>
        <w:t>Rozporządzenia PRM</w:t>
      </w:r>
      <w:r w:rsidRPr="00A90390">
        <w:rPr>
          <w:rFonts w:ascii="Arial" w:eastAsia="Arial" w:hAnsi="Arial" w:cs="Arial"/>
          <w:color w:val="000000"/>
          <w:sz w:val="22"/>
          <w:szCs w:val="22"/>
        </w:rPr>
        <w:t>).</w:t>
      </w:r>
    </w:p>
    <w:p w:rsidR="00FA05FB" w:rsidRDefault="00F573F3" w:rsidP="004C3055">
      <w:pPr>
        <w:numPr>
          <w:ilvl w:val="0"/>
          <w:numId w:val="25"/>
        </w:numPr>
        <w:pBdr>
          <w:top w:val="nil"/>
          <w:left w:val="nil"/>
          <w:bottom w:val="nil"/>
          <w:right w:val="nil"/>
          <w:between w:val="nil"/>
        </w:pBdr>
        <w:shd w:val="clear" w:color="auto" w:fill="FFFFFF"/>
        <w:tabs>
          <w:tab w:val="left" w:pos="284"/>
        </w:tabs>
        <w:spacing w:line="271" w:lineRule="auto"/>
        <w:ind w:leftChars="0" w:left="284" w:hangingChars="129" w:hanging="284"/>
        <w:jc w:val="both"/>
        <w:rPr>
          <w:rFonts w:ascii="Arial" w:eastAsia="Arial" w:hAnsi="Arial" w:cs="Arial"/>
          <w:color w:val="000000"/>
          <w:sz w:val="22"/>
          <w:szCs w:val="22"/>
        </w:rPr>
      </w:pPr>
      <w:r w:rsidRPr="00A90390">
        <w:rPr>
          <w:rFonts w:ascii="Arial" w:eastAsia="Arial" w:hAnsi="Arial" w:cs="Arial"/>
          <w:color w:val="000000"/>
          <w:sz w:val="22"/>
          <w:szCs w:val="22"/>
        </w:rPr>
        <w:t xml:space="preserve">Podmiotowe środki dowodowe oraz inne dokumenty lub oświadczenia, sporządzone w języku obcym przekazuje się wraz z tłumaczeniem na język polski. </w:t>
      </w:r>
    </w:p>
    <w:p w:rsidR="00FA05FB" w:rsidRDefault="00F573F3" w:rsidP="004C3055">
      <w:pPr>
        <w:numPr>
          <w:ilvl w:val="0"/>
          <w:numId w:val="25"/>
        </w:numPr>
        <w:pBdr>
          <w:top w:val="nil"/>
          <w:left w:val="nil"/>
          <w:bottom w:val="nil"/>
          <w:right w:val="nil"/>
          <w:between w:val="nil"/>
        </w:pBdr>
        <w:shd w:val="clear" w:color="auto" w:fill="FFFFFF"/>
        <w:tabs>
          <w:tab w:val="left" w:pos="284"/>
        </w:tabs>
        <w:spacing w:line="271" w:lineRule="auto"/>
        <w:ind w:leftChars="0" w:left="284" w:hangingChars="129" w:hanging="284"/>
        <w:jc w:val="both"/>
        <w:rPr>
          <w:rFonts w:ascii="Arial" w:eastAsia="Arial" w:hAnsi="Arial" w:cs="Arial"/>
          <w:color w:val="000000"/>
          <w:sz w:val="22"/>
          <w:szCs w:val="22"/>
        </w:rPr>
      </w:pPr>
      <w:r w:rsidRPr="00A90390">
        <w:rPr>
          <w:rFonts w:ascii="Arial" w:eastAsia="Arial" w:hAnsi="Arial" w:cs="Arial"/>
          <w:color w:val="000000"/>
          <w:sz w:val="22"/>
          <w:szCs w:val="22"/>
        </w:rPr>
        <w:lastRenderedPageBreak/>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A90390">
        <w:rPr>
          <w:rFonts w:ascii="Arial" w:eastAsia="Arial" w:hAnsi="Arial" w:cs="Arial"/>
          <w:color w:val="000000"/>
          <w:sz w:val="22"/>
          <w:szCs w:val="22"/>
        </w:rPr>
        <w:t>Pzp</w:t>
      </w:r>
      <w:proofErr w:type="spellEnd"/>
      <w:r w:rsidRPr="00A90390">
        <w:rPr>
          <w:rFonts w:ascii="Arial" w:eastAsia="Arial" w:hAnsi="Arial" w:cs="Arial"/>
          <w:color w:val="000000"/>
          <w:sz w:val="22"/>
          <w:szCs w:val="22"/>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 (§ 6 ust. 1 </w:t>
      </w:r>
      <w:r w:rsidRPr="00A90390">
        <w:rPr>
          <w:rFonts w:ascii="Arial" w:eastAsia="Arial" w:hAnsi="Arial" w:cs="Arial"/>
          <w:i/>
          <w:color w:val="000000"/>
          <w:sz w:val="22"/>
          <w:szCs w:val="22"/>
        </w:rPr>
        <w:t>Rozporządzenia PRM</w:t>
      </w:r>
      <w:r w:rsidRPr="00A90390">
        <w:rPr>
          <w:rFonts w:ascii="Arial" w:eastAsia="Arial" w:hAnsi="Arial" w:cs="Arial"/>
          <w:color w:val="000000"/>
          <w:sz w:val="22"/>
          <w:szCs w:val="22"/>
        </w:rPr>
        <w:t xml:space="preserve">). </w:t>
      </w:r>
    </w:p>
    <w:p w:rsidR="00FA05FB" w:rsidRDefault="00F573F3" w:rsidP="004C3055">
      <w:pPr>
        <w:numPr>
          <w:ilvl w:val="0"/>
          <w:numId w:val="25"/>
        </w:numPr>
        <w:pBdr>
          <w:top w:val="nil"/>
          <w:left w:val="nil"/>
          <w:bottom w:val="nil"/>
          <w:right w:val="nil"/>
          <w:between w:val="nil"/>
        </w:pBdr>
        <w:shd w:val="clear" w:color="auto" w:fill="FFFFFF"/>
        <w:tabs>
          <w:tab w:val="left" w:pos="284"/>
        </w:tabs>
        <w:spacing w:line="271" w:lineRule="auto"/>
        <w:ind w:leftChars="0" w:left="284" w:hangingChars="129" w:hanging="284"/>
        <w:jc w:val="both"/>
        <w:rPr>
          <w:rFonts w:ascii="Arial" w:eastAsia="Arial" w:hAnsi="Arial" w:cs="Arial"/>
          <w:color w:val="000000"/>
          <w:sz w:val="22"/>
          <w:szCs w:val="22"/>
        </w:rPr>
      </w:pPr>
      <w:r w:rsidRPr="00A90390">
        <w:rPr>
          <w:rFonts w:ascii="Arial" w:eastAsia="Arial" w:hAnsi="Arial" w:cs="Arial"/>
          <w:color w:val="000000"/>
          <w:sz w:val="22"/>
          <w:szCs w:val="22"/>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 6 ust. 2 </w:t>
      </w:r>
      <w:r w:rsidRPr="00A90390">
        <w:rPr>
          <w:rFonts w:ascii="Arial" w:eastAsia="Arial" w:hAnsi="Arial" w:cs="Arial"/>
          <w:i/>
          <w:color w:val="000000"/>
          <w:sz w:val="22"/>
          <w:szCs w:val="22"/>
        </w:rPr>
        <w:t>Rozporządzenia PRM</w:t>
      </w:r>
      <w:r w:rsidRPr="00A90390">
        <w:rPr>
          <w:rFonts w:ascii="Arial" w:eastAsia="Arial" w:hAnsi="Arial" w:cs="Arial"/>
          <w:color w:val="000000"/>
          <w:sz w:val="22"/>
          <w:szCs w:val="22"/>
        </w:rPr>
        <w:t>).</w:t>
      </w:r>
    </w:p>
    <w:p w:rsidR="00FA05FB" w:rsidRPr="00A90390" w:rsidRDefault="00F573F3" w:rsidP="004C3055">
      <w:pPr>
        <w:numPr>
          <w:ilvl w:val="0"/>
          <w:numId w:val="25"/>
        </w:numPr>
        <w:pBdr>
          <w:top w:val="nil"/>
          <w:left w:val="nil"/>
          <w:bottom w:val="nil"/>
          <w:right w:val="nil"/>
          <w:between w:val="nil"/>
        </w:pBdr>
        <w:shd w:val="clear" w:color="auto" w:fill="FFFFFF"/>
        <w:tabs>
          <w:tab w:val="left" w:pos="284"/>
        </w:tabs>
        <w:spacing w:line="271" w:lineRule="auto"/>
        <w:ind w:leftChars="0" w:left="284" w:hangingChars="129" w:hanging="284"/>
        <w:jc w:val="both"/>
        <w:rPr>
          <w:rFonts w:ascii="Arial" w:eastAsia="Arial" w:hAnsi="Arial" w:cs="Arial"/>
          <w:color w:val="000000"/>
          <w:sz w:val="22"/>
          <w:szCs w:val="22"/>
        </w:rPr>
      </w:pPr>
      <w:r w:rsidRPr="00A90390">
        <w:rPr>
          <w:rFonts w:ascii="Arial" w:eastAsia="Arial" w:hAnsi="Arial" w:cs="Arial"/>
          <w:color w:val="000000"/>
          <w:sz w:val="22"/>
          <w:szCs w:val="22"/>
        </w:rPr>
        <w:t xml:space="preserve">Zgodnie z § 6 ust. 3 </w:t>
      </w:r>
      <w:r w:rsidRPr="00A90390">
        <w:rPr>
          <w:rFonts w:ascii="Arial" w:eastAsia="Arial" w:hAnsi="Arial" w:cs="Arial"/>
          <w:i/>
          <w:color w:val="000000"/>
          <w:sz w:val="22"/>
          <w:szCs w:val="22"/>
        </w:rPr>
        <w:t>Rozporządzenia PRM</w:t>
      </w:r>
      <w:r w:rsidRPr="00A90390">
        <w:rPr>
          <w:rFonts w:ascii="Arial" w:eastAsia="Arial" w:hAnsi="Arial" w:cs="Arial"/>
          <w:color w:val="000000"/>
          <w:sz w:val="22"/>
          <w:szCs w:val="22"/>
        </w:rPr>
        <w:t xml:space="preserve"> poświadczenia zgodności cyfrowego odwzorowania z dokumentem w postaci papierowej dokonuje w przypadku: </w:t>
      </w:r>
    </w:p>
    <w:p w:rsidR="00FA05FB" w:rsidRDefault="00F573F3" w:rsidP="004C3055">
      <w:pPr>
        <w:numPr>
          <w:ilvl w:val="1"/>
          <w:numId w:val="16"/>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FA05FB" w:rsidRPr="00A90390" w:rsidRDefault="00F573F3" w:rsidP="004C3055">
      <w:pPr>
        <w:numPr>
          <w:ilvl w:val="1"/>
          <w:numId w:val="16"/>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A90390">
        <w:rPr>
          <w:rFonts w:ascii="Arial" w:eastAsia="Arial" w:hAnsi="Arial" w:cs="Arial"/>
          <w:color w:val="000000"/>
          <w:sz w:val="22"/>
          <w:szCs w:val="22"/>
        </w:rPr>
        <w:t xml:space="preserve">innych dokumentów - odpowiednio wykonawca lub wykonawca wspólnie ubiegający się o udzielenie zamówienia, w zakresie dokumentów, które każdego z nich dotyczą. </w:t>
      </w:r>
    </w:p>
    <w:p w:rsidR="00FA05FB" w:rsidRDefault="00F573F3" w:rsidP="004C3055">
      <w:pPr>
        <w:numPr>
          <w:ilvl w:val="0"/>
          <w:numId w:val="25"/>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Poświadczenia zgodności cyfrowego odwzorowania z dokumentem w postaci papierowej, o którym mowa w § 6 ust. 2 </w:t>
      </w:r>
      <w:r w:rsidRPr="00DE6574">
        <w:rPr>
          <w:rFonts w:ascii="Arial" w:eastAsia="Arial" w:hAnsi="Arial" w:cs="Arial"/>
          <w:i/>
          <w:color w:val="000000"/>
          <w:sz w:val="22"/>
          <w:szCs w:val="22"/>
        </w:rPr>
        <w:t>Rozporządzenia PRM</w:t>
      </w:r>
      <w:r w:rsidRPr="00DE6574">
        <w:rPr>
          <w:rFonts w:ascii="Arial" w:eastAsia="Arial" w:hAnsi="Arial" w:cs="Arial"/>
          <w:color w:val="000000"/>
          <w:sz w:val="22"/>
          <w:szCs w:val="22"/>
        </w:rPr>
        <w:t xml:space="preserve">, może dokonać również notariusz (§ 6 ust. 4 </w:t>
      </w:r>
      <w:r w:rsidRPr="00DE6574">
        <w:rPr>
          <w:rFonts w:ascii="Arial" w:eastAsia="Arial" w:hAnsi="Arial" w:cs="Arial"/>
          <w:i/>
          <w:color w:val="000000"/>
          <w:sz w:val="22"/>
          <w:szCs w:val="22"/>
        </w:rPr>
        <w:t>Rozporządzenia PRM</w:t>
      </w:r>
      <w:r w:rsidRPr="00DE6574">
        <w:rPr>
          <w:rFonts w:ascii="Arial" w:eastAsia="Arial" w:hAnsi="Arial" w:cs="Arial"/>
          <w:color w:val="000000"/>
          <w:sz w:val="22"/>
          <w:szCs w:val="22"/>
        </w:rPr>
        <w:t>).</w:t>
      </w:r>
    </w:p>
    <w:p w:rsidR="00FA05FB" w:rsidRDefault="00F573F3" w:rsidP="004C3055">
      <w:pPr>
        <w:numPr>
          <w:ilvl w:val="0"/>
          <w:numId w:val="25"/>
        </w:numPr>
        <w:pBdr>
          <w:top w:val="nil"/>
          <w:left w:val="nil"/>
          <w:bottom w:val="nil"/>
          <w:right w:val="nil"/>
          <w:between w:val="nil"/>
        </w:pBdr>
        <w:tabs>
          <w:tab w:val="left" w:pos="0"/>
        </w:tabs>
        <w:spacing w:line="271" w:lineRule="auto"/>
        <w:ind w:leftChars="-71" w:left="283" w:hangingChars="193" w:hanging="425"/>
        <w:jc w:val="both"/>
        <w:rPr>
          <w:rFonts w:ascii="Arial" w:eastAsia="Arial" w:hAnsi="Arial" w:cs="Arial"/>
          <w:color w:val="000000"/>
          <w:sz w:val="22"/>
          <w:szCs w:val="22"/>
        </w:rPr>
      </w:pPr>
      <w:r w:rsidRPr="00A90390">
        <w:rPr>
          <w:rFonts w:ascii="Arial" w:eastAsia="Arial" w:hAnsi="Arial" w:cs="Arial"/>
          <w:color w:val="000000"/>
          <w:sz w:val="22"/>
          <w:szCs w:val="22"/>
        </w:rPr>
        <w:t xml:space="preserve">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w:t>
      </w:r>
      <w:r w:rsidRPr="00A90390">
        <w:rPr>
          <w:rFonts w:ascii="Arial" w:eastAsia="Arial" w:hAnsi="Arial" w:cs="Arial"/>
          <w:i/>
          <w:color w:val="000000"/>
          <w:sz w:val="22"/>
          <w:szCs w:val="22"/>
        </w:rPr>
        <w:t>Rozporządzenia PRM</w:t>
      </w:r>
      <w:r w:rsidRPr="00A90390">
        <w:rPr>
          <w:rFonts w:ascii="Arial" w:eastAsia="Arial" w:hAnsi="Arial" w:cs="Arial"/>
          <w:color w:val="000000"/>
          <w:sz w:val="22"/>
          <w:szCs w:val="22"/>
        </w:rPr>
        <w:t>).</w:t>
      </w:r>
    </w:p>
    <w:p w:rsidR="00FA05FB" w:rsidRDefault="00F573F3" w:rsidP="004C3055">
      <w:pPr>
        <w:numPr>
          <w:ilvl w:val="0"/>
          <w:numId w:val="25"/>
        </w:numPr>
        <w:pBdr>
          <w:top w:val="nil"/>
          <w:left w:val="nil"/>
          <w:bottom w:val="nil"/>
          <w:right w:val="nil"/>
          <w:between w:val="nil"/>
        </w:pBdr>
        <w:tabs>
          <w:tab w:val="left" w:pos="0"/>
        </w:tabs>
        <w:spacing w:line="271" w:lineRule="auto"/>
        <w:ind w:leftChars="-71" w:left="283" w:hangingChars="193" w:hanging="425"/>
        <w:jc w:val="both"/>
        <w:rPr>
          <w:rFonts w:ascii="Arial" w:eastAsia="Arial" w:hAnsi="Arial" w:cs="Arial"/>
          <w:color w:val="000000"/>
          <w:sz w:val="22"/>
          <w:szCs w:val="22"/>
        </w:rPr>
      </w:pPr>
      <w:r w:rsidRPr="00A90390">
        <w:rPr>
          <w:rFonts w:ascii="Arial" w:eastAsia="Arial" w:hAnsi="Arial" w:cs="Arial"/>
          <w:color w:val="000000"/>
          <w:sz w:val="22"/>
          <w:szCs w:val="22"/>
        </w:rPr>
        <w:t xml:space="preserve">Podmiotowe środki dowodowe, w tym oświadczenie, o którym mowa w art. 117 ust. 4 ustawy, oraz zobowiązanie podmiotu udostępniającego zasoby, niewystawione przez upoważnione podmioty, oraz pełnomocnictwo przekazuje się w postaci elektronicznej i opatruje się kwalifikowanym podpisem elektronicznym (§ 7 ust. 1 </w:t>
      </w:r>
      <w:r w:rsidRPr="00A90390">
        <w:rPr>
          <w:rFonts w:ascii="Arial" w:eastAsia="Arial" w:hAnsi="Arial" w:cs="Arial"/>
          <w:i/>
          <w:color w:val="000000"/>
          <w:sz w:val="22"/>
          <w:szCs w:val="22"/>
        </w:rPr>
        <w:t>Rozporządzenia PRM</w:t>
      </w:r>
      <w:r w:rsidRPr="00A90390">
        <w:rPr>
          <w:rFonts w:ascii="Arial" w:eastAsia="Arial" w:hAnsi="Arial" w:cs="Arial"/>
          <w:color w:val="000000"/>
          <w:sz w:val="22"/>
          <w:szCs w:val="22"/>
        </w:rPr>
        <w:t xml:space="preserve">). </w:t>
      </w:r>
    </w:p>
    <w:p w:rsidR="00FA05FB" w:rsidRDefault="00F573F3" w:rsidP="004C3055">
      <w:pPr>
        <w:numPr>
          <w:ilvl w:val="0"/>
          <w:numId w:val="25"/>
        </w:numPr>
        <w:pBdr>
          <w:top w:val="nil"/>
          <w:left w:val="nil"/>
          <w:bottom w:val="nil"/>
          <w:right w:val="nil"/>
          <w:between w:val="nil"/>
        </w:pBdr>
        <w:tabs>
          <w:tab w:val="left" w:pos="0"/>
        </w:tabs>
        <w:spacing w:line="271" w:lineRule="auto"/>
        <w:ind w:leftChars="-71" w:left="283" w:hangingChars="193" w:hanging="425"/>
        <w:jc w:val="both"/>
        <w:rPr>
          <w:rFonts w:ascii="Arial" w:eastAsia="Arial" w:hAnsi="Arial" w:cs="Arial"/>
          <w:color w:val="000000"/>
          <w:sz w:val="22"/>
          <w:szCs w:val="22"/>
        </w:rPr>
      </w:pPr>
      <w:r w:rsidRPr="00A90390">
        <w:rPr>
          <w:rFonts w:ascii="Arial" w:eastAsia="Arial" w:hAnsi="Arial" w:cs="Arial"/>
          <w:color w:val="000000"/>
          <w:sz w:val="22"/>
          <w:szCs w:val="22"/>
        </w:rPr>
        <w:t xml:space="preserve">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 7 ust. 2 </w:t>
      </w:r>
      <w:r w:rsidRPr="00A90390">
        <w:rPr>
          <w:rFonts w:ascii="Arial" w:eastAsia="Arial" w:hAnsi="Arial" w:cs="Arial"/>
          <w:i/>
          <w:color w:val="000000"/>
          <w:sz w:val="22"/>
          <w:szCs w:val="22"/>
        </w:rPr>
        <w:t>Rozporządzenia PRM</w:t>
      </w:r>
      <w:r w:rsidRPr="00A90390">
        <w:rPr>
          <w:rFonts w:ascii="Arial" w:eastAsia="Arial" w:hAnsi="Arial" w:cs="Arial"/>
          <w:color w:val="000000"/>
          <w:sz w:val="22"/>
          <w:szCs w:val="22"/>
        </w:rPr>
        <w:t>).</w:t>
      </w:r>
    </w:p>
    <w:p w:rsidR="00FA05FB" w:rsidRPr="00A90390" w:rsidRDefault="00F573F3" w:rsidP="004C3055">
      <w:pPr>
        <w:numPr>
          <w:ilvl w:val="0"/>
          <w:numId w:val="25"/>
        </w:numPr>
        <w:pBdr>
          <w:top w:val="nil"/>
          <w:left w:val="nil"/>
          <w:bottom w:val="nil"/>
          <w:right w:val="nil"/>
          <w:between w:val="nil"/>
        </w:pBdr>
        <w:tabs>
          <w:tab w:val="left" w:pos="0"/>
        </w:tabs>
        <w:spacing w:line="271" w:lineRule="auto"/>
        <w:ind w:leftChars="-71" w:left="283" w:hangingChars="193" w:hanging="425"/>
        <w:jc w:val="both"/>
        <w:rPr>
          <w:rFonts w:ascii="Arial" w:eastAsia="Arial" w:hAnsi="Arial" w:cs="Arial"/>
          <w:color w:val="000000"/>
          <w:sz w:val="22"/>
          <w:szCs w:val="22"/>
        </w:rPr>
      </w:pPr>
      <w:r w:rsidRPr="00A90390">
        <w:rPr>
          <w:rFonts w:ascii="Arial" w:eastAsia="Arial" w:hAnsi="Arial" w:cs="Arial"/>
          <w:color w:val="000000"/>
          <w:sz w:val="22"/>
          <w:szCs w:val="22"/>
        </w:rPr>
        <w:t xml:space="preserve">Zgodnie z § 7 ust. 3 </w:t>
      </w:r>
      <w:r w:rsidRPr="00A90390">
        <w:rPr>
          <w:rFonts w:ascii="Arial" w:eastAsia="Arial" w:hAnsi="Arial" w:cs="Arial"/>
          <w:i/>
          <w:color w:val="000000"/>
          <w:sz w:val="22"/>
          <w:szCs w:val="22"/>
        </w:rPr>
        <w:t>Rozporządzenia PRM</w:t>
      </w:r>
      <w:r w:rsidRPr="00A90390">
        <w:rPr>
          <w:rFonts w:ascii="Arial" w:eastAsia="Arial" w:hAnsi="Arial" w:cs="Arial"/>
          <w:color w:val="000000"/>
          <w:sz w:val="22"/>
          <w:szCs w:val="22"/>
        </w:rPr>
        <w:t xml:space="preserve"> poświadczenia zgodności cyfrowego odwzorowania z dokumentem w postaci papierowej, o którym mowa w pkt 12 powyżej, dokonuje w przypadku: </w:t>
      </w:r>
    </w:p>
    <w:p w:rsidR="00FA05FB" w:rsidRDefault="00F573F3" w:rsidP="004C3055">
      <w:pPr>
        <w:numPr>
          <w:ilvl w:val="1"/>
          <w:numId w:val="19"/>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podmiotowych środków dowodowych - odpowiednio wykonawca, wykonawca wspólnie ubiegający się o udzielenie zamówienia, podmiot udostępniający zasoby lub podwykonawca, w zakresie podmiotowych środków dowodowych, które każdego z nich dotyczą</w:t>
      </w:r>
    </w:p>
    <w:p w:rsidR="00FA05FB" w:rsidRPr="00A90390" w:rsidRDefault="00F573F3" w:rsidP="004C3055">
      <w:pPr>
        <w:numPr>
          <w:ilvl w:val="1"/>
          <w:numId w:val="19"/>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A90390">
        <w:rPr>
          <w:rFonts w:ascii="Arial" w:eastAsia="Arial" w:hAnsi="Arial" w:cs="Arial"/>
          <w:color w:val="000000"/>
          <w:sz w:val="22"/>
          <w:szCs w:val="22"/>
        </w:rPr>
        <w:t xml:space="preserve">pełnomocnictwa – mocodawca. </w:t>
      </w:r>
    </w:p>
    <w:p w:rsidR="00FA05FB" w:rsidRDefault="00F573F3" w:rsidP="004C3055">
      <w:pPr>
        <w:numPr>
          <w:ilvl w:val="0"/>
          <w:numId w:val="25"/>
        </w:numPr>
        <w:pBdr>
          <w:top w:val="nil"/>
          <w:left w:val="nil"/>
          <w:bottom w:val="nil"/>
          <w:right w:val="nil"/>
          <w:between w:val="nil"/>
        </w:pBdr>
        <w:tabs>
          <w:tab w:val="left" w:pos="284"/>
        </w:tabs>
        <w:spacing w:line="271" w:lineRule="auto"/>
        <w:ind w:leftChars="-71" w:left="283" w:hangingChars="193" w:hanging="425"/>
        <w:jc w:val="both"/>
        <w:rPr>
          <w:rFonts w:ascii="Arial" w:eastAsia="Arial" w:hAnsi="Arial" w:cs="Arial"/>
          <w:color w:val="000000"/>
          <w:sz w:val="22"/>
          <w:szCs w:val="22"/>
        </w:rPr>
      </w:pPr>
      <w:r w:rsidRPr="00DE6574">
        <w:rPr>
          <w:rFonts w:ascii="Arial" w:eastAsia="Arial" w:hAnsi="Arial" w:cs="Arial"/>
          <w:color w:val="000000"/>
          <w:sz w:val="22"/>
          <w:szCs w:val="22"/>
        </w:rPr>
        <w:lastRenderedPageBreak/>
        <w:t xml:space="preserve">Poświadczenia zgodności cyfrowego odwzorowania z dokumentem w postaci papierowej, o którym mowa w pkt 12 powyżej, może dokonać również notariusz (§ 7 ust. 4 </w:t>
      </w:r>
      <w:r w:rsidRPr="00DE6574">
        <w:rPr>
          <w:rFonts w:ascii="Arial" w:eastAsia="Arial" w:hAnsi="Arial" w:cs="Arial"/>
          <w:i/>
          <w:color w:val="000000"/>
          <w:sz w:val="22"/>
          <w:szCs w:val="22"/>
        </w:rPr>
        <w:t>Rozporządzenia PRM</w:t>
      </w:r>
      <w:r w:rsidRPr="00DE6574">
        <w:rPr>
          <w:rFonts w:ascii="Arial" w:eastAsia="Arial" w:hAnsi="Arial" w:cs="Arial"/>
          <w:color w:val="000000"/>
          <w:sz w:val="22"/>
          <w:szCs w:val="22"/>
        </w:rPr>
        <w:t>).</w:t>
      </w:r>
    </w:p>
    <w:p w:rsidR="00FA05FB" w:rsidRDefault="00F573F3" w:rsidP="004C3055">
      <w:pPr>
        <w:numPr>
          <w:ilvl w:val="0"/>
          <w:numId w:val="25"/>
        </w:numPr>
        <w:pBdr>
          <w:top w:val="nil"/>
          <w:left w:val="nil"/>
          <w:bottom w:val="nil"/>
          <w:right w:val="nil"/>
          <w:between w:val="nil"/>
        </w:pBdr>
        <w:tabs>
          <w:tab w:val="left" w:pos="284"/>
        </w:tabs>
        <w:spacing w:line="271" w:lineRule="auto"/>
        <w:ind w:leftChars="-71" w:left="283" w:hangingChars="193" w:hanging="425"/>
        <w:jc w:val="both"/>
        <w:rPr>
          <w:rFonts w:ascii="Arial" w:eastAsia="Arial" w:hAnsi="Arial" w:cs="Arial"/>
          <w:color w:val="000000"/>
          <w:sz w:val="22"/>
          <w:szCs w:val="22"/>
        </w:rPr>
      </w:pPr>
      <w:r w:rsidRPr="00A90390">
        <w:rPr>
          <w:rFonts w:ascii="Arial" w:eastAsia="Arial" w:hAnsi="Arial" w:cs="Arial"/>
          <w:color w:val="000000"/>
          <w:sz w:val="22"/>
          <w:szCs w:val="22"/>
        </w:rPr>
        <w:t>W</w:t>
      </w:r>
      <w:r w:rsidRPr="00A90390">
        <w:rPr>
          <w:rFonts w:ascii="Arial" w:eastAsia="Arial" w:hAnsi="Arial" w:cs="Arial"/>
          <w:b/>
          <w:color w:val="000000"/>
          <w:sz w:val="22"/>
          <w:szCs w:val="22"/>
        </w:rPr>
        <w:t xml:space="preserve"> </w:t>
      </w:r>
      <w:r w:rsidRPr="00A90390">
        <w:rPr>
          <w:rFonts w:ascii="Arial" w:eastAsia="Arial" w:hAnsi="Arial" w:cs="Arial"/>
          <w:color w:val="000000"/>
          <w:sz w:val="22"/>
          <w:szCs w:val="22"/>
        </w:rPr>
        <w:t xml:space="preserve">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 8 </w:t>
      </w:r>
      <w:r w:rsidRPr="00A90390">
        <w:rPr>
          <w:rFonts w:ascii="Arial" w:eastAsia="Arial" w:hAnsi="Arial" w:cs="Arial"/>
          <w:i/>
          <w:color w:val="000000"/>
          <w:sz w:val="22"/>
          <w:szCs w:val="22"/>
        </w:rPr>
        <w:t>Rozporządzenia PRM</w:t>
      </w:r>
      <w:r w:rsidRPr="00A90390">
        <w:rPr>
          <w:rFonts w:ascii="Arial" w:eastAsia="Arial" w:hAnsi="Arial" w:cs="Arial"/>
          <w:color w:val="000000"/>
          <w:sz w:val="22"/>
          <w:szCs w:val="22"/>
        </w:rPr>
        <w:t xml:space="preserve">). </w:t>
      </w:r>
    </w:p>
    <w:p w:rsidR="00FA05FB" w:rsidRPr="00A90390" w:rsidRDefault="00F573F3" w:rsidP="004C3055">
      <w:pPr>
        <w:numPr>
          <w:ilvl w:val="0"/>
          <w:numId w:val="25"/>
        </w:numPr>
        <w:pBdr>
          <w:top w:val="nil"/>
          <w:left w:val="nil"/>
          <w:bottom w:val="nil"/>
          <w:right w:val="nil"/>
          <w:between w:val="nil"/>
        </w:pBdr>
        <w:tabs>
          <w:tab w:val="left" w:pos="284"/>
        </w:tabs>
        <w:spacing w:line="271" w:lineRule="auto"/>
        <w:ind w:leftChars="-71" w:left="283" w:hangingChars="193" w:hanging="425"/>
        <w:jc w:val="both"/>
        <w:rPr>
          <w:rFonts w:ascii="Arial" w:eastAsia="Arial" w:hAnsi="Arial" w:cs="Arial"/>
          <w:color w:val="000000"/>
          <w:sz w:val="22"/>
          <w:szCs w:val="22"/>
        </w:rPr>
      </w:pPr>
      <w:r w:rsidRPr="00A90390">
        <w:rPr>
          <w:rFonts w:ascii="Arial" w:eastAsia="Arial" w:hAnsi="Arial" w:cs="Arial"/>
          <w:color w:val="000000"/>
          <w:sz w:val="22"/>
          <w:szCs w:val="22"/>
        </w:rPr>
        <w:t xml:space="preserve">Zgodnie z § 10 </w:t>
      </w:r>
      <w:r w:rsidRPr="00A90390">
        <w:rPr>
          <w:rFonts w:ascii="Arial" w:eastAsia="Arial" w:hAnsi="Arial" w:cs="Arial"/>
          <w:i/>
          <w:color w:val="000000"/>
          <w:sz w:val="22"/>
          <w:szCs w:val="22"/>
        </w:rPr>
        <w:t>Rozporządzenia PRM</w:t>
      </w:r>
      <w:r w:rsidRPr="00A90390">
        <w:rPr>
          <w:rFonts w:ascii="Arial" w:eastAsia="Arial" w:hAnsi="Arial" w:cs="Arial"/>
          <w:color w:val="000000"/>
          <w:sz w:val="22"/>
          <w:szCs w:val="22"/>
        </w:rPr>
        <w:t xml:space="preserve"> dokumenty elektroniczne w postępowaniu muszą spełniać łącznie następujące wymagania: </w:t>
      </w:r>
    </w:p>
    <w:p w:rsidR="00FA05FB" w:rsidRDefault="00F573F3" w:rsidP="004C3055">
      <w:pPr>
        <w:numPr>
          <w:ilvl w:val="1"/>
          <w:numId w:val="18"/>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 xml:space="preserve">być utrwalone w sposób umożliwiający ich wielokrotne odczytanie, zapisanie i powielenie, a także przekazanie przy użyciu środków komunikacji elektronicznej lub na informatycznym nośniku danych; </w:t>
      </w:r>
    </w:p>
    <w:p w:rsidR="00FA05FB" w:rsidRDefault="00F573F3" w:rsidP="004C3055">
      <w:pPr>
        <w:numPr>
          <w:ilvl w:val="1"/>
          <w:numId w:val="18"/>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A90390">
        <w:rPr>
          <w:rFonts w:ascii="Arial" w:eastAsia="Arial" w:hAnsi="Arial" w:cs="Arial"/>
          <w:color w:val="000000"/>
          <w:sz w:val="22"/>
          <w:szCs w:val="22"/>
        </w:rPr>
        <w:t xml:space="preserve">umożliwiać prezentację treści w postaci elektronicznej, w szczególności przez wyświetlenie tej treści na monitorze ekranowym; </w:t>
      </w:r>
    </w:p>
    <w:p w:rsidR="00FA05FB" w:rsidRDefault="00F573F3" w:rsidP="004C3055">
      <w:pPr>
        <w:numPr>
          <w:ilvl w:val="1"/>
          <w:numId w:val="18"/>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A90390">
        <w:rPr>
          <w:rFonts w:ascii="Arial" w:eastAsia="Arial" w:hAnsi="Arial" w:cs="Arial"/>
          <w:color w:val="000000"/>
          <w:sz w:val="22"/>
          <w:szCs w:val="22"/>
        </w:rPr>
        <w:t xml:space="preserve">umożliwiać prezentację treści w postaci papierowej, w szczególności za pomocą wydruku; </w:t>
      </w:r>
    </w:p>
    <w:p w:rsidR="00FA05FB" w:rsidRPr="00A90390" w:rsidRDefault="00F573F3" w:rsidP="004C3055">
      <w:pPr>
        <w:numPr>
          <w:ilvl w:val="1"/>
          <w:numId w:val="18"/>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A90390">
        <w:rPr>
          <w:rFonts w:ascii="Arial" w:eastAsia="Arial" w:hAnsi="Arial" w:cs="Arial"/>
          <w:color w:val="000000"/>
          <w:sz w:val="22"/>
          <w:szCs w:val="22"/>
        </w:rPr>
        <w:t>zawierać dane w układzie niepozostawiającym wątpliwości co do treści i kontekstu zapisanych informacji.</w:t>
      </w:r>
    </w:p>
    <w:p w:rsidR="00FA05FB" w:rsidRPr="00DE6574" w:rsidRDefault="00FA05FB">
      <w:pPr>
        <w:pBdr>
          <w:top w:val="nil"/>
          <w:left w:val="nil"/>
          <w:bottom w:val="nil"/>
          <w:right w:val="nil"/>
          <w:between w:val="nil"/>
        </w:pBdr>
        <w:spacing w:line="271" w:lineRule="auto"/>
        <w:ind w:left="0" w:hanging="2"/>
        <w:rPr>
          <w:rFonts w:ascii="Arial" w:eastAsia="Arial" w:hAnsi="Arial" w:cs="Arial"/>
          <w:color w:val="000000"/>
          <w:sz w:val="22"/>
          <w:szCs w:val="22"/>
        </w:rPr>
      </w:pPr>
    </w:p>
    <w:p w:rsidR="00FA05FB" w:rsidRPr="00003431" w:rsidRDefault="00F573F3" w:rsidP="004C3055">
      <w:pPr>
        <w:numPr>
          <w:ilvl w:val="0"/>
          <w:numId w:val="39"/>
        </w:numPr>
        <w:pBdr>
          <w:top w:val="nil"/>
          <w:left w:val="nil"/>
          <w:bottom w:val="nil"/>
          <w:right w:val="nil"/>
          <w:between w:val="nil"/>
        </w:pBdr>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TERMIN ZWIĄZANIA OFERTĄ</w:t>
      </w:r>
    </w:p>
    <w:p w:rsidR="00003431" w:rsidRPr="00DE6574" w:rsidRDefault="00003431" w:rsidP="00003431">
      <w:pPr>
        <w:pBdr>
          <w:top w:val="nil"/>
          <w:left w:val="nil"/>
          <w:bottom w:val="nil"/>
          <w:right w:val="nil"/>
          <w:between w:val="nil"/>
        </w:pBdr>
        <w:spacing w:line="271" w:lineRule="auto"/>
        <w:ind w:leftChars="0" w:left="0" w:firstLineChars="0" w:firstLine="0"/>
        <w:jc w:val="both"/>
        <w:rPr>
          <w:rFonts w:ascii="Arial" w:eastAsia="Arial" w:hAnsi="Arial" w:cs="Arial"/>
          <w:color w:val="000000"/>
          <w:sz w:val="22"/>
          <w:szCs w:val="22"/>
        </w:rPr>
      </w:pPr>
    </w:p>
    <w:p w:rsidR="00FA05FB" w:rsidRPr="009701FD" w:rsidRDefault="00F573F3">
      <w:pPr>
        <w:pBdr>
          <w:top w:val="nil"/>
          <w:left w:val="nil"/>
          <w:bottom w:val="nil"/>
          <w:right w:val="nil"/>
          <w:between w:val="nil"/>
        </w:pBdr>
        <w:spacing w:line="271" w:lineRule="auto"/>
        <w:ind w:left="0" w:hanging="2"/>
        <w:rPr>
          <w:rFonts w:ascii="Arial" w:eastAsia="Arial" w:hAnsi="Arial" w:cs="Arial"/>
          <w:color w:val="000000" w:themeColor="text1"/>
          <w:sz w:val="22"/>
          <w:szCs w:val="22"/>
        </w:rPr>
      </w:pPr>
      <w:r w:rsidRPr="009701FD">
        <w:rPr>
          <w:rFonts w:ascii="Arial" w:eastAsia="Arial" w:hAnsi="Arial" w:cs="Arial"/>
          <w:color w:val="000000" w:themeColor="text1"/>
          <w:sz w:val="22"/>
          <w:szCs w:val="22"/>
        </w:rPr>
        <w:t xml:space="preserve">Wykonawca jest związany ofertą od dnia upływu terminu składania ofert do dnia </w:t>
      </w:r>
      <w:r w:rsidR="009701FD" w:rsidRPr="009701FD">
        <w:rPr>
          <w:rFonts w:ascii="Arial" w:eastAsia="Arial" w:hAnsi="Arial" w:cs="Arial"/>
          <w:b/>
          <w:color w:val="000000" w:themeColor="text1"/>
          <w:sz w:val="22"/>
          <w:szCs w:val="22"/>
        </w:rPr>
        <w:t>05.02.2022 r.</w:t>
      </w:r>
    </w:p>
    <w:p w:rsidR="00FA05FB" w:rsidRPr="00DE6574" w:rsidRDefault="00FA05FB">
      <w:pPr>
        <w:pBdr>
          <w:top w:val="nil"/>
          <w:left w:val="nil"/>
          <w:bottom w:val="nil"/>
          <w:right w:val="nil"/>
          <w:between w:val="nil"/>
        </w:pBdr>
        <w:spacing w:line="271" w:lineRule="auto"/>
        <w:ind w:left="0" w:hanging="2"/>
        <w:rPr>
          <w:rFonts w:ascii="Arial" w:eastAsia="Arial" w:hAnsi="Arial" w:cs="Arial"/>
          <w:color w:val="000000"/>
          <w:sz w:val="22"/>
          <w:szCs w:val="22"/>
        </w:rPr>
      </w:pPr>
    </w:p>
    <w:p w:rsidR="00FA05FB" w:rsidRPr="00DE6574" w:rsidRDefault="00F573F3" w:rsidP="004C3055">
      <w:pPr>
        <w:numPr>
          <w:ilvl w:val="0"/>
          <w:numId w:val="39"/>
        </w:numPr>
        <w:pBdr>
          <w:top w:val="nil"/>
          <w:left w:val="nil"/>
          <w:bottom w:val="nil"/>
          <w:right w:val="nil"/>
          <w:between w:val="nil"/>
        </w:pBdr>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OPIS SPOSOBU PRZYGOTOWYWANIA OFERTY.</w:t>
      </w:r>
    </w:p>
    <w:p w:rsidR="00FA05FB" w:rsidRPr="00DE6574" w:rsidRDefault="00FA05FB">
      <w:pPr>
        <w:pBdr>
          <w:top w:val="nil"/>
          <w:left w:val="nil"/>
          <w:bottom w:val="nil"/>
          <w:right w:val="nil"/>
          <w:between w:val="nil"/>
        </w:pBdr>
        <w:spacing w:line="271" w:lineRule="auto"/>
        <w:ind w:left="0" w:hanging="2"/>
        <w:jc w:val="both"/>
        <w:rPr>
          <w:rFonts w:ascii="Arial" w:eastAsia="Arial" w:hAnsi="Arial" w:cs="Arial"/>
          <w:color w:val="000000"/>
          <w:sz w:val="22"/>
          <w:szCs w:val="22"/>
        </w:rPr>
      </w:pPr>
    </w:p>
    <w:p w:rsidR="002B7373" w:rsidRDefault="00F573F3" w:rsidP="004C3055">
      <w:pPr>
        <w:numPr>
          <w:ilvl w:val="3"/>
          <w:numId w:val="39"/>
        </w:numPr>
        <w:pBdr>
          <w:top w:val="nil"/>
          <w:left w:val="nil"/>
          <w:bottom w:val="nil"/>
          <w:right w:val="nil"/>
          <w:between w:val="nil"/>
        </w:pBdr>
        <w:tabs>
          <w:tab w:val="left" w:pos="284"/>
          <w:tab w:val="left" w:pos="426"/>
        </w:tabs>
        <w:spacing w:line="271" w:lineRule="auto"/>
        <w:ind w:leftChars="0" w:left="284" w:hangingChars="129" w:hanging="284"/>
        <w:jc w:val="both"/>
        <w:rPr>
          <w:rFonts w:ascii="Arial" w:eastAsia="Arial" w:hAnsi="Arial" w:cs="Arial"/>
          <w:color w:val="000000"/>
          <w:sz w:val="22"/>
          <w:szCs w:val="22"/>
        </w:rPr>
      </w:pPr>
      <w:r w:rsidRPr="002B7373">
        <w:rPr>
          <w:rFonts w:ascii="Arial" w:eastAsia="Arial" w:hAnsi="Arial" w:cs="Arial"/>
          <w:color w:val="000000"/>
          <w:sz w:val="22"/>
          <w:szCs w:val="22"/>
        </w:rPr>
        <w:t>Wyk</w:t>
      </w:r>
      <w:r w:rsidR="002B7373">
        <w:rPr>
          <w:rFonts w:ascii="Arial" w:eastAsia="Arial" w:hAnsi="Arial" w:cs="Arial"/>
          <w:color w:val="000000"/>
          <w:sz w:val="22"/>
          <w:szCs w:val="22"/>
        </w:rPr>
        <w:t>onawca może złożyć jedną ofertę.</w:t>
      </w:r>
    </w:p>
    <w:p w:rsidR="00FA05FB" w:rsidRPr="002B7373" w:rsidRDefault="00F573F3" w:rsidP="004C3055">
      <w:pPr>
        <w:numPr>
          <w:ilvl w:val="3"/>
          <w:numId w:val="39"/>
        </w:numPr>
        <w:pBdr>
          <w:top w:val="nil"/>
          <w:left w:val="nil"/>
          <w:bottom w:val="nil"/>
          <w:right w:val="nil"/>
          <w:between w:val="nil"/>
        </w:pBdr>
        <w:tabs>
          <w:tab w:val="left" w:pos="284"/>
          <w:tab w:val="left" w:pos="426"/>
        </w:tabs>
        <w:spacing w:line="271" w:lineRule="auto"/>
        <w:ind w:leftChars="0" w:left="284" w:hangingChars="129" w:hanging="284"/>
        <w:jc w:val="both"/>
        <w:rPr>
          <w:rFonts w:ascii="Arial" w:eastAsia="Arial" w:hAnsi="Arial" w:cs="Arial"/>
          <w:color w:val="000000"/>
          <w:sz w:val="22"/>
          <w:szCs w:val="22"/>
        </w:rPr>
      </w:pPr>
      <w:r w:rsidRPr="002B7373">
        <w:rPr>
          <w:rFonts w:ascii="Arial" w:eastAsia="Arial" w:hAnsi="Arial" w:cs="Arial"/>
          <w:color w:val="000000"/>
          <w:sz w:val="22"/>
          <w:szCs w:val="22"/>
        </w:rPr>
        <w:t>Treść oferty musi być zgodna z wymaganiami zamawiającego określonymi w dokumentach zamówienia.</w:t>
      </w:r>
    </w:p>
    <w:p w:rsidR="00FA05FB" w:rsidRPr="00A90390" w:rsidRDefault="00F573F3" w:rsidP="004C3055">
      <w:pPr>
        <w:numPr>
          <w:ilvl w:val="3"/>
          <w:numId w:val="39"/>
        </w:numPr>
        <w:pBdr>
          <w:top w:val="nil"/>
          <w:left w:val="nil"/>
          <w:bottom w:val="nil"/>
          <w:right w:val="nil"/>
          <w:between w:val="nil"/>
        </w:pBdr>
        <w:tabs>
          <w:tab w:val="left" w:pos="284"/>
          <w:tab w:val="left" w:pos="426"/>
        </w:tabs>
        <w:spacing w:line="271" w:lineRule="auto"/>
        <w:ind w:leftChars="0" w:left="284" w:hangingChars="129" w:hanging="284"/>
        <w:jc w:val="both"/>
        <w:rPr>
          <w:rFonts w:ascii="Arial" w:eastAsia="Arial" w:hAnsi="Arial" w:cs="Arial"/>
          <w:color w:val="000000"/>
          <w:sz w:val="22"/>
          <w:szCs w:val="22"/>
        </w:rPr>
      </w:pPr>
      <w:r w:rsidRPr="00A90390">
        <w:rPr>
          <w:rFonts w:ascii="Arial" w:eastAsia="Arial" w:hAnsi="Arial" w:cs="Arial"/>
          <w:color w:val="000000"/>
          <w:sz w:val="22"/>
          <w:szCs w:val="22"/>
        </w:rPr>
        <w:t>Wykonawca, przystępując do niniejszego postępowania o udzielenie zamówienia publicznego:</w:t>
      </w:r>
    </w:p>
    <w:p w:rsidR="00FA05FB" w:rsidRPr="00003431" w:rsidRDefault="00F573F3" w:rsidP="00A90390">
      <w:pPr>
        <w:numPr>
          <w:ilvl w:val="2"/>
          <w:numId w:val="1"/>
        </w:numPr>
        <w:pBdr>
          <w:top w:val="nil"/>
          <w:left w:val="nil"/>
          <w:bottom w:val="nil"/>
          <w:right w:val="nil"/>
          <w:between w:val="nil"/>
        </w:pBdr>
        <w:tabs>
          <w:tab w:val="left" w:pos="567"/>
        </w:tabs>
        <w:spacing w:line="271" w:lineRule="auto"/>
        <w:ind w:leftChars="213" w:left="708" w:hangingChars="128" w:hanging="282"/>
        <w:jc w:val="both"/>
        <w:rPr>
          <w:rFonts w:ascii="Arial" w:eastAsia="Arial" w:hAnsi="Arial" w:cs="Arial"/>
          <w:sz w:val="22"/>
          <w:szCs w:val="22"/>
        </w:rPr>
      </w:pPr>
      <w:r w:rsidRPr="00DE6574">
        <w:rPr>
          <w:rFonts w:ascii="Arial" w:eastAsia="Arial" w:hAnsi="Arial" w:cs="Arial"/>
          <w:color w:val="000000"/>
          <w:sz w:val="22"/>
          <w:szCs w:val="22"/>
        </w:rPr>
        <w:t xml:space="preserve">akceptuje warunki korzystania z </w:t>
      </w:r>
      <w:r w:rsidRPr="00DE6574">
        <w:rPr>
          <w:rFonts w:ascii="Arial" w:eastAsia="Arial" w:hAnsi="Arial" w:cs="Arial"/>
          <w:sz w:val="22"/>
          <w:szCs w:val="22"/>
        </w:rPr>
        <w:t xml:space="preserve">Platformy EPZ </w:t>
      </w:r>
      <w:r w:rsidRPr="00DE6574">
        <w:rPr>
          <w:rFonts w:ascii="Arial" w:eastAsia="Arial" w:hAnsi="Arial" w:cs="Arial"/>
          <w:color w:val="000000"/>
          <w:sz w:val="22"/>
          <w:szCs w:val="22"/>
        </w:rPr>
        <w:t xml:space="preserve"> określone w Regulaminie zamieszczonym na stronie internetowej pod linkiem </w:t>
      </w:r>
      <w:hyperlink r:id="rId17">
        <w:r w:rsidRPr="00003431">
          <w:rPr>
            <w:rFonts w:ascii="Arial" w:eastAsia="Arial" w:hAnsi="Arial" w:cs="Arial"/>
            <w:sz w:val="22"/>
            <w:szCs w:val="22"/>
            <w:u w:val="single"/>
          </w:rPr>
          <w:t>https://www.soldea.pl/epz/epz/regulamin.php</w:t>
        </w:r>
      </w:hyperlink>
      <w:r w:rsidRPr="00003431">
        <w:rPr>
          <w:rFonts w:ascii="Arial" w:eastAsia="Arial" w:hAnsi="Arial" w:cs="Arial"/>
          <w:sz w:val="22"/>
          <w:szCs w:val="22"/>
        </w:rPr>
        <w:t xml:space="preserve"> oraz uznaje go za wiążący,</w:t>
      </w:r>
    </w:p>
    <w:p w:rsidR="00FA05FB" w:rsidRPr="00003431" w:rsidRDefault="00F573F3" w:rsidP="00A90390">
      <w:pPr>
        <w:numPr>
          <w:ilvl w:val="2"/>
          <w:numId w:val="1"/>
        </w:numPr>
        <w:pBdr>
          <w:top w:val="nil"/>
          <w:left w:val="nil"/>
          <w:bottom w:val="nil"/>
          <w:right w:val="nil"/>
          <w:between w:val="nil"/>
        </w:pBdr>
        <w:tabs>
          <w:tab w:val="left" w:pos="567"/>
        </w:tabs>
        <w:spacing w:line="271" w:lineRule="auto"/>
        <w:ind w:leftChars="213" w:left="708" w:hangingChars="128" w:hanging="282"/>
        <w:jc w:val="both"/>
        <w:rPr>
          <w:rFonts w:ascii="Arial" w:eastAsia="Arial" w:hAnsi="Arial" w:cs="Arial"/>
          <w:sz w:val="22"/>
          <w:szCs w:val="22"/>
        </w:rPr>
      </w:pPr>
      <w:bookmarkStart w:id="5" w:name="_heading=h.3dy6vkm" w:colFirst="0" w:colLast="0"/>
      <w:bookmarkEnd w:id="5"/>
      <w:r w:rsidRPr="00003431">
        <w:rPr>
          <w:rFonts w:ascii="Arial" w:eastAsia="Arial" w:hAnsi="Arial" w:cs="Arial"/>
          <w:sz w:val="22"/>
          <w:szCs w:val="22"/>
        </w:rPr>
        <w:t xml:space="preserve">zapoznał i stosuje się do Instrukcji składania ofert/wniosków dostępnej pod linkiem </w:t>
      </w:r>
      <w:hyperlink r:id="rId18">
        <w:r w:rsidRPr="00003431">
          <w:rPr>
            <w:rFonts w:ascii="Arial" w:eastAsia="Arial" w:hAnsi="Arial" w:cs="Arial"/>
            <w:sz w:val="22"/>
            <w:szCs w:val="22"/>
            <w:u w:val="single"/>
          </w:rPr>
          <w:t>https://www.soldea.pl/epz/epz/instrukcje.php</w:t>
        </w:r>
      </w:hyperlink>
      <w:r w:rsidRPr="00003431">
        <w:rPr>
          <w:rFonts w:ascii="Arial" w:eastAsia="Arial" w:hAnsi="Arial" w:cs="Arial"/>
          <w:sz w:val="22"/>
          <w:szCs w:val="22"/>
        </w:rPr>
        <w:t>.</w:t>
      </w:r>
    </w:p>
    <w:p w:rsidR="00FA05FB" w:rsidRPr="00DE6574" w:rsidRDefault="00F573F3">
      <w:pPr>
        <w:numPr>
          <w:ilvl w:val="0"/>
          <w:numId w:val="1"/>
        </w:num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Składanie oferty</w:t>
      </w:r>
    </w:p>
    <w:p w:rsidR="00FA05FB" w:rsidRPr="00DE6574" w:rsidRDefault="00F573F3" w:rsidP="00F05289">
      <w:pPr>
        <w:numPr>
          <w:ilvl w:val="0"/>
          <w:numId w:val="4"/>
        </w:numPr>
        <w:pBdr>
          <w:top w:val="nil"/>
          <w:left w:val="nil"/>
          <w:bottom w:val="nil"/>
          <w:right w:val="nil"/>
          <w:between w:val="nil"/>
        </w:pBdr>
        <w:tabs>
          <w:tab w:val="left" w:pos="567"/>
        </w:tabs>
        <w:spacing w:line="271" w:lineRule="auto"/>
        <w:ind w:leftChars="141" w:left="284" w:hanging="2"/>
        <w:jc w:val="both"/>
        <w:rPr>
          <w:rFonts w:ascii="Arial" w:eastAsia="Arial" w:hAnsi="Arial" w:cs="Arial"/>
          <w:color w:val="000000"/>
          <w:sz w:val="22"/>
          <w:szCs w:val="22"/>
        </w:rPr>
      </w:pPr>
      <w:r w:rsidRPr="00DE6574">
        <w:rPr>
          <w:rFonts w:ascii="Arial" w:eastAsia="Arial" w:hAnsi="Arial" w:cs="Arial"/>
          <w:color w:val="000000"/>
          <w:sz w:val="22"/>
          <w:szCs w:val="22"/>
        </w:rPr>
        <w:t xml:space="preserve">Wykonawca składa Ofertę poprzez złożenie za pośrednictwem </w:t>
      </w:r>
      <w:r w:rsidRPr="00DE6574">
        <w:rPr>
          <w:rFonts w:ascii="Arial" w:eastAsia="Arial" w:hAnsi="Arial" w:cs="Arial"/>
          <w:i/>
          <w:color w:val="000000"/>
          <w:sz w:val="22"/>
          <w:szCs w:val="22"/>
        </w:rPr>
        <w:t xml:space="preserve">Platformy </w:t>
      </w:r>
      <w:r w:rsidRPr="00DE6574">
        <w:rPr>
          <w:rFonts w:ascii="Arial" w:eastAsia="Arial" w:hAnsi="Arial" w:cs="Arial"/>
          <w:i/>
          <w:sz w:val="22"/>
          <w:szCs w:val="22"/>
        </w:rPr>
        <w:t>EPZ</w:t>
      </w:r>
      <w:r w:rsidRPr="00DE6574">
        <w:rPr>
          <w:rFonts w:ascii="Arial" w:eastAsia="Arial" w:hAnsi="Arial" w:cs="Arial"/>
          <w:color w:val="000000"/>
          <w:sz w:val="22"/>
          <w:szCs w:val="22"/>
        </w:rPr>
        <w:t>:</w:t>
      </w:r>
    </w:p>
    <w:p w:rsidR="00FA05FB" w:rsidRDefault="00F573F3" w:rsidP="004C3055">
      <w:pPr>
        <w:numPr>
          <w:ilvl w:val="0"/>
          <w:numId w:val="26"/>
        </w:numPr>
        <w:pBdr>
          <w:top w:val="nil"/>
          <w:left w:val="nil"/>
          <w:bottom w:val="nil"/>
          <w:right w:val="nil"/>
          <w:between w:val="nil"/>
        </w:pBdr>
        <w:spacing w:line="271" w:lineRule="auto"/>
        <w:ind w:leftChars="213" w:left="565" w:hangingChars="63" w:hanging="139"/>
        <w:jc w:val="both"/>
        <w:rPr>
          <w:rFonts w:ascii="Arial" w:eastAsia="Arial" w:hAnsi="Arial" w:cs="Arial"/>
          <w:color w:val="000000"/>
          <w:sz w:val="22"/>
          <w:szCs w:val="22"/>
        </w:rPr>
      </w:pPr>
      <w:r w:rsidRPr="00DE6574">
        <w:rPr>
          <w:rFonts w:ascii="Arial" w:eastAsia="Arial" w:hAnsi="Arial" w:cs="Arial"/>
          <w:color w:val="000000"/>
          <w:sz w:val="22"/>
          <w:szCs w:val="22"/>
        </w:rPr>
        <w:t xml:space="preserve">wypełnionego i podpisanego </w:t>
      </w:r>
      <w:r w:rsidRPr="00DE6574">
        <w:rPr>
          <w:rFonts w:ascii="Arial" w:eastAsia="Arial" w:hAnsi="Arial" w:cs="Arial"/>
          <w:b/>
          <w:color w:val="000000"/>
          <w:sz w:val="22"/>
          <w:szCs w:val="22"/>
        </w:rPr>
        <w:t>Formularza oferty,</w:t>
      </w:r>
      <w:r w:rsidRPr="00DE6574">
        <w:rPr>
          <w:rFonts w:ascii="Arial" w:eastAsia="Arial" w:hAnsi="Arial" w:cs="Arial"/>
          <w:color w:val="000000"/>
          <w:sz w:val="22"/>
          <w:szCs w:val="22"/>
        </w:rPr>
        <w:t xml:space="preserve"> </w:t>
      </w:r>
    </w:p>
    <w:p w:rsidR="00FA05FB" w:rsidRDefault="00F573F3" w:rsidP="004C3055">
      <w:pPr>
        <w:numPr>
          <w:ilvl w:val="0"/>
          <w:numId w:val="26"/>
        </w:numPr>
        <w:pBdr>
          <w:top w:val="nil"/>
          <w:left w:val="nil"/>
          <w:bottom w:val="nil"/>
          <w:right w:val="nil"/>
          <w:between w:val="nil"/>
        </w:pBdr>
        <w:spacing w:line="271" w:lineRule="auto"/>
        <w:ind w:leftChars="213" w:left="565" w:hangingChars="63" w:hanging="139"/>
        <w:jc w:val="both"/>
        <w:rPr>
          <w:rFonts w:ascii="Arial" w:eastAsia="Arial" w:hAnsi="Arial" w:cs="Arial"/>
          <w:color w:val="000000"/>
          <w:sz w:val="22"/>
          <w:szCs w:val="22"/>
        </w:rPr>
      </w:pPr>
      <w:r w:rsidRPr="00A90390">
        <w:rPr>
          <w:rFonts w:ascii="Arial" w:eastAsia="Arial" w:hAnsi="Arial" w:cs="Arial"/>
          <w:color w:val="000000"/>
          <w:sz w:val="22"/>
          <w:szCs w:val="22"/>
        </w:rPr>
        <w:t>(o ile dotyczy) pełnomocnictwa do reprezentowania wykonawców występujących wspólnie,</w:t>
      </w:r>
    </w:p>
    <w:p w:rsidR="00FA05FB" w:rsidRPr="00A90390" w:rsidRDefault="00F573F3" w:rsidP="004C3055">
      <w:pPr>
        <w:numPr>
          <w:ilvl w:val="0"/>
          <w:numId w:val="26"/>
        </w:numPr>
        <w:pBdr>
          <w:top w:val="nil"/>
          <w:left w:val="nil"/>
          <w:bottom w:val="nil"/>
          <w:right w:val="nil"/>
          <w:between w:val="nil"/>
        </w:pBdr>
        <w:spacing w:line="271" w:lineRule="auto"/>
        <w:ind w:leftChars="213" w:left="565" w:hangingChars="63" w:hanging="139"/>
        <w:jc w:val="both"/>
        <w:rPr>
          <w:rFonts w:ascii="Arial" w:eastAsia="Arial" w:hAnsi="Arial" w:cs="Arial"/>
          <w:color w:val="000000"/>
          <w:sz w:val="22"/>
          <w:szCs w:val="22"/>
        </w:rPr>
      </w:pPr>
      <w:r w:rsidRPr="00A90390">
        <w:rPr>
          <w:rFonts w:ascii="Arial" w:eastAsia="Arial" w:hAnsi="Arial" w:cs="Arial"/>
          <w:color w:val="000000"/>
          <w:sz w:val="22"/>
          <w:szCs w:val="22"/>
        </w:rPr>
        <w:t xml:space="preserve">(o ile dotyczy) pełnomocnictwa do reprezentowania wykonawcy jeżeli w imieniu wykonawcy działa osoba, której umocowanie do jego reprezentowania nie wynika z dokumentów rejestrowych (KRS, </w:t>
      </w:r>
      <w:proofErr w:type="spellStart"/>
      <w:r w:rsidRPr="00A90390">
        <w:rPr>
          <w:rFonts w:ascii="Arial" w:eastAsia="Arial" w:hAnsi="Arial" w:cs="Arial"/>
          <w:color w:val="000000"/>
          <w:sz w:val="22"/>
          <w:szCs w:val="22"/>
        </w:rPr>
        <w:t>CEDiG</w:t>
      </w:r>
      <w:proofErr w:type="spellEnd"/>
      <w:r w:rsidRPr="00A90390">
        <w:rPr>
          <w:rFonts w:ascii="Arial" w:eastAsia="Arial" w:hAnsi="Arial" w:cs="Arial"/>
          <w:color w:val="000000"/>
          <w:sz w:val="22"/>
          <w:szCs w:val="22"/>
        </w:rPr>
        <w:t>)</w:t>
      </w:r>
    </w:p>
    <w:p w:rsidR="00A90390" w:rsidRPr="00A90390" w:rsidRDefault="00F573F3" w:rsidP="00A90390">
      <w:pPr>
        <w:pBdr>
          <w:top w:val="nil"/>
          <w:left w:val="nil"/>
          <w:bottom w:val="nil"/>
          <w:right w:val="nil"/>
          <w:between w:val="nil"/>
        </w:pBdr>
        <w:spacing w:line="271" w:lineRule="auto"/>
        <w:ind w:leftChars="282" w:left="566" w:hanging="2"/>
        <w:jc w:val="both"/>
        <w:rPr>
          <w:rFonts w:ascii="Arial" w:eastAsia="Arial" w:hAnsi="Arial" w:cs="Arial"/>
          <w:color w:val="000000"/>
          <w:sz w:val="22"/>
          <w:szCs w:val="22"/>
        </w:rPr>
      </w:pPr>
      <w:r w:rsidRPr="00DE6574">
        <w:rPr>
          <w:rFonts w:ascii="Arial" w:eastAsia="Arial" w:hAnsi="Arial" w:cs="Arial"/>
          <w:color w:val="000000"/>
          <w:sz w:val="22"/>
          <w:szCs w:val="22"/>
        </w:rPr>
        <w:t>*</w:t>
      </w:r>
      <w:r w:rsidRPr="00DE6574">
        <w:rPr>
          <w:rFonts w:ascii="Arial" w:eastAsia="Arial" w:hAnsi="Arial" w:cs="Arial"/>
          <w:b/>
          <w:color w:val="000000"/>
          <w:sz w:val="22"/>
          <w:szCs w:val="22"/>
        </w:rPr>
        <w:t>Pełnomocnictwo</w:t>
      </w:r>
      <w:r w:rsidRPr="00DE6574">
        <w:rPr>
          <w:rFonts w:ascii="Arial" w:eastAsia="Arial" w:hAnsi="Arial" w:cs="Arial"/>
          <w:color w:val="000000"/>
          <w:sz w:val="22"/>
          <w:szCs w:val="22"/>
        </w:rPr>
        <w:t xml:space="preserve"> pod rygorem nieważności przekazuje się w postaci elektronicznej i opatruje kwalifikowanym podpisem elektronicznym. Jeżeli dokument sporządzony został jako dokument w postaci papierowej i opatrzony własnoręcznym podpisem, wykonawca składa cyfrowe odwzorowanie dokumentu opatrzone kwalifikowanym podpisem elektronicznym. Poświadczenia zgodności cyfrowego odwzorowania z dokumentem w postaci papierowej dokonuje mocodawca lub notariusz (§7 </w:t>
      </w:r>
      <w:r w:rsidRPr="00DE6574">
        <w:rPr>
          <w:rFonts w:ascii="Arial" w:eastAsia="Arial" w:hAnsi="Arial" w:cs="Arial"/>
          <w:i/>
          <w:color w:val="000000"/>
          <w:sz w:val="22"/>
          <w:szCs w:val="22"/>
        </w:rPr>
        <w:t xml:space="preserve">Rozporządzenia </w:t>
      </w:r>
      <w:proofErr w:type="spellStart"/>
      <w:r w:rsidRPr="00DE6574">
        <w:rPr>
          <w:rFonts w:ascii="Arial" w:eastAsia="Arial" w:hAnsi="Arial" w:cs="Arial"/>
          <w:i/>
          <w:color w:val="000000"/>
          <w:sz w:val="22"/>
          <w:szCs w:val="22"/>
        </w:rPr>
        <w:t>MRPiT</w:t>
      </w:r>
      <w:proofErr w:type="spellEnd"/>
      <w:r w:rsidRPr="00DE6574">
        <w:rPr>
          <w:rFonts w:ascii="Arial" w:eastAsia="Arial" w:hAnsi="Arial" w:cs="Arial"/>
          <w:color w:val="000000"/>
          <w:sz w:val="22"/>
          <w:szCs w:val="22"/>
        </w:rPr>
        <w:t>),</w:t>
      </w:r>
    </w:p>
    <w:p w:rsidR="00FA05FB" w:rsidRPr="00A90390" w:rsidRDefault="00F573F3" w:rsidP="004C3055">
      <w:pPr>
        <w:numPr>
          <w:ilvl w:val="0"/>
          <w:numId w:val="26"/>
        </w:numPr>
        <w:pBdr>
          <w:top w:val="nil"/>
          <w:left w:val="nil"/>
          <w:bottom w:val="nil"/>
          <w:right w:val="nil"/>
          <w:between w:val="nil"/>
        </w:pBdr>
        <w:tabs>
          <w:tab w:val="left" w:pos="851"/>
        </w:tabs>
        <w:spacing w:line="271" w:lineRule="auto"/>
        <w:ind w:leftChars="142" w:left="564" w:hangingChars="127" w:hanging="280"/>
        <w:jc w:val="both"/>
        <w:rPr>
          <w:rFonts w:ascii="Arial" w:eastAsia="Arial" w:hAnsi="Arial" w:cs="Arial"/>
          <w:color w:val="000000"/>
          <w:sz w:val="22"/>
          <w:szCs w:val="22"/>
        </w:rPr>
      </w:pPr>
      <w:r w:rsidRPr="00DE6574">
        <w:rPr>
          <w:rFonts w:ascii="Arial" w:eastAsia="Arial" w:hAnsi="Arial" w:cs="Arial"/>
          <w:b/>
          <w:color w:val="000000"/>
          <w:sz w:val="22"/>
          <w:szCs w:val="22"/>
        </w:rPr>
        <w:lastRenderedPageBreak/>
        <w:t>dokumentu</w:t>
      </w:r>
      <w:r w:rsidRPr="00DE6574">
        <w:rPr>
          <w:rFonts w:ascii="Arial" w:eastAsia="Arial" w:hAnsi="Arial" w:cs="Arial"/>
          <w:color w:val="000000"/>
          <w:sz w:val="22"/>
          <w:szCs w:val="22"/>
        </w:rPr>
        <w:t xml:space="preserve"> potwierdzającego wniesienie </w:t>
      </w:r>
      <w:r w:rsidRPr="00DE6574">
        <w:rPr>
          <w:rFonts w:ascii="Arial" w:eastAsia="Arial" w:hAnsi="Arial" w:cs="Arial"/>
          <w:b/>
          <w:color w:val="000000"/>
          <w:sz w:val="22"/>
          <w:szCs w:val="22"/>
        </w:rPr>
        <w:t xml:space="preserve">wadium </w:t>
      </w:r>
      <w:r w:rsidRPr="00DE6574">
        <w:rPr>
          <w:rFonts w:ascii="Arial" w:eastAsia="Arial" w:hAnsi="Arial" w:cs="Arial"/>
          <w:color w:val="000000"/>
          <w:sz w:val="22"/>
          <w:szCs w:val="22"/>
        </w:rPr>
        <w:t>(obligatoryjnie w przypadku złożenia wadium w formie innej niż pieniądz)</w:t>
      </w:r>
      <w:r w:rsidRPr="00DE6574">
        <w:rPr>
          <w:rFonts w:ascii="Arial" w:eastAsia="Arial" w:hAnsi="Arial" w:cs="Arial"/>
          <w:b/>
          <w:color w:val="000000"/>
          <w:sz w:val="22"/>
          <w:szCs w:val="22"/>
        </w:rPr>
        <w:t>,</w:t>
      </w:r>
    </w:p>
    <w:p w:rsidR="00FA05FB" w:rsidRDefault="00F573F3" w:rsidP="004C3055">
      <w:pPr>
        <w:numPr>
          <w:ilvl w:val="0"/>
          <w:numId w:val="26"/>
        </w:numPr>
        <w:pBdr>
          <w:top w:val="nil"/>
          <w:left w:val="nil"/>
          <w:bottom w:val="nil"/>
          <w:right w:val="nil"/>
          <w:between w:val="nil"/>
        </w:pBdr>
        <w:tabs>
          <w:tab w:val="left" w:pos="851"/>
        </w:tabs>
        <w:spacing w:line="271" w:lineRule="auto"/>
        <w:ind w:leftChars="142" w:left="563" w:hangingChars="127" w:hanging="279"/>
        <w:jc w:val="both"/>
        <w:rPr>
          <w:rFonts w:ascii="Arial" w:eastAsia="Arial" w:hAnsi="Arial" w:cs="Arial"/>
          <w:color w:val="000000"/>
          <w:sz w:val="22"/>
          <w:szCs w:val="22"/>
        </w:rPr>
      </w:pPr>
      <w:r w:rsidRPr="00A90390">
        <w:rPr>
          <w:rFonts w:ascii="Arial" w:eastAsia="Arial" w:hAnsi="Arial" w:cs="Arial"/>
          <w:color w:val="000000"/>
          <w:sz w:val="22"/>
          <w:szCs w:val="22"/>
        </w:rPr>
        <w:t xml:space="preserve">(o ile dotyczy) </w:t>
      </w:r>
      <w:r w:rsidRPr="00A90390">
        <w:rPr>
          <w:rFonts w:ascii="Arial" w:eastAsia="Arial" w:hAnsi="Arial" w:cs="Arial"/>
          <w:b/>
          <w:color w:val="000000"/>
          <w:sz w:val="22"/>
          <w:szCs w:val="22"/>
        </w:rPr>
        <w:t>oświadczenia</w:t>
      </w:r>
      <w:r w:rsidRPr="00A90390">
        <w:rPr>
          <w:rFonts w:ascii="Arial" w:eastAsia="Arial" w:hAnsi="Arial" w:cs="Arial"/>
          <w:color w:val="000000"/>
          <w:sz w:val="22"/>
          <w:szCs w:val="22"/>
        </w:rPr>
        <w:t xml:space="preserve"> o którym mowa w </w:t>
      </w:r>
      <w:r w:rsidRPr="00A90390">
        <w:rPr>
          <w:rFonts w:ascii="Arial" w:eastAsia="Arial" w:hAnsi="Arial" w:cs="Arial"/>
          <w:b/>
          <w:color w:val="000000"/>
          <w:sz w:val="22"/>
          <w:szCs w:val="22"/>
        </w:rPr>
        <w:t xml:space="preserve">art. 117 ust.4 </w:t>
      </w:r>
      <w:proofErr w:type="spellStart"/>
      <w:r w:rsidRPr="00A90390">
        <w:rPr>
          <w:rFonts w:ascii="Arial" w:eastAsia="Arial" w:hAnsi="Arial" w:cs="Arial"/>
          <w:b/>
          <w:color w:val="000000"/>
          <w:sz w:val="22"/>
          <w:szCs w:val="22"/>
        </w:rPr>
        <w:t>Pzp</w:t>
      </w:r>
      <w:proofErr w:type="spellEnd"/>
      <w:r w:rsidRPr="00A90390">
        <w:rPr>
          <w:rFonts w:ascii="Arial" w:eastAsia="Arial" w:hAnsi="Arial" w:cs="Arial"/>
          <w:color w:val="000000"/>
          <w:sz w:val="22"/>
          <w:szCs w:val="22"/>
        </w:rPr>
        <w:t>,</w:t>
      </w:r>
    </w:p>
    <w:p w:rsidR="00FA05FB" w:rsidRPr="00A90390" w:rsidRDefault="00F573F3" w:rsidP="004C3055">
      <w:pPr>
        <w:numPr>
          <w:ilvl w:val="0"/>
          <w:numId w:val="26"/>
        </w:numPr>
        <w:pBdr>
          <w:top w:val="nil"/>
          <w:left w:val="nil"/>
          <w:bottom w:val="nil"/>
          <w:right w:val="nil"/>
          <w:between w:val="nil"/>
        </w:pBdr>
        <w:tabs>
          <w:tab w:val="left" w:pos="851"/>
        </w:tabs>
        <w:spacing w:line="271" w:lineRule="auto"/>
        <w:ind w:leftChars="142" w:left="563" w:hangingChars="127" w:hanging="279"/>
        <w:jc w:val="both"/>
        <w:rPr>
          <w:rFonts w:ascii="Arial" w:eastAsia="Arial" w:hAnsi="Arial" w:cs="Arial"/>
          <w:color w:val="000000"/>
          <w:sz w:val="22"/>
          <w:szCs w:val="22"/>
        </w:rPr>
      </w:pPr>
      <w:r w:rsidRPr="00A90390">
        <w:rPr>
          <w:rFonts w:ascii="Arial" w:eastAsia="Arial" w:hAnsi="Arial" w:cs="Arial"/>
          <w:color w:val="000000"/>
          <w:sz w:val="22"/>
          <w:szCs w:val="22"/>
        </w:rPr>
        <w:t xml:space="preserve">(o ile dotyczy) zobowiązania podmiotu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FA05FB" w:rsidRDefault="00F573F3" w:rsidP="00F05289">
      <w:pPr>
        <w:numPr>
          <w:ilvl w:val="0"/>
          <w:numId w:val="4"/>
        </w:numPr>
        <w:pBdr>
          <w:top w:val="nil"/>
          <w:left w:val="nil"/>
          <w:bottom w:val="nil"/>
          <w:right w:val="nil"/>
          <w:between w:val="nil"/>
        </w:pBdr>
        <w:tabs>
          <w:tab w:val="left" w:pos="709"/>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 xml:space="preserve">Wykonawca ma prawo złożyć tylko </w:t>
      </w:r>
      <w:r w:rsidRPr="00DE6574">
        <w:rPr>
          <w:rFonts w:ascii="Arial" w:eastAsia="Arial" w:hAnsi="Arial" w:cs="Arial"/>
          <w:b/>
          <w:color w:val="000000"/>
          <w:sz w:val="22"/>
          <w:szCs w:val="22"/>
        </w:rPr>
        <w:t>jedną ofertę</w:t>
      </w:r>
      <w:r w:rsidRPr="00DE6574">
        <w:rPr>
          <w:rFonts w:ascii="Arial" w:eastAsia="Arial" w:hAnsi="Arial" w:cs="Arial"/>
          <w:color w:val="000000"/>
          <w:sz w:val="22"/>
          <w:szCs w:val="22"/>
        </w:rPr>
        <w:t xml:space="preserve"> za pośrednictwem </w:t>
      </w:r>
      <w:r w:rsidRPr="00DE6574">
        <w:rPr>
          <w:rFonts w:ascii="Arial" w:eastAsia="Arial" w:hAnsi="Arial" w:cs="Arial"/>
          <w:i/>
          <w:color w:val="000000"/>
          <w:sz w:val="22"/>
          <w:szCs w:val="22"/>
        </w:rPr>
        <w:t xml:space="preserve">Platformy </w:t>
      </w:r>
      <w:r w:rsidRPr="00DE6574">
        <w:rPr>
          <w:rFonts w:ascii="Arial" w:eastAsia="Arial" w:hAnsi="Arial" w:cs="Arial"/>
          <w:i/>
          <w:sz w:val="22"/>
          <w:szCs w:val="22"/>
        </w:rPr>
        <w:t>EPZ</w:t>
      </w:r>
      <w:r w:rsidRPr="00DE6574">
        <w:rPr>
          <w:rFonts w:ascii="Arial" w:eastAsia="Arial" w:hAnsi="Arial" w:cs="Arial"/>
          <w:color w:val="000000"/>
          <w:sz w:val="22"/>
          <w:szCs w:val="22"/>
        </w:rPr>
        <w:t xml:space="preserve">. </w:t>
      </w:r>
      <w:r w:rsidRPr="00DE6574">
        <w:rPr>
          <w:rFonts w:ascii="Arial" w:eastAsia="Arial" w:hAnsi="Arial" w:cs="Arial"/>
          <w:i/>
          <w:color w:val="000000"/>
          <w:sz w:val="22"/>
          <w:szCs w:val="22"/>
        </w:rPr>
        <w:t xml:space="preserve">Platforma </w:t>
      </w:r>
      <w:r w:rsidRPr="00DE6574">
        <w:rPr>
          <w:rFonts w:ascii="Arial" w:eastAsia="Arial" w:hAnsi="Arial" w:cs="Arial"/>
          <w:i/>
          <w:sz w:val="22"/>
          <w:szCs w:val="22"/>
        </w:rPr>
        <w:t>EPZ</w:t>
      </w:r>
      <w:r w:rsidRPr="00DE6574">
        <w:rPr>
          <w:rFonts w:ascii="Arial" w:eastAsia="Arial" w:hAnsi="Arial" w:cs="Arial"/>
          <w:color w:val="000000"/>
          <w:sz w:val="22"/>
          <w:szCs w:val="22"/>
        </w:rPr>
        <w:t xml:space="preserve"> szyfruje Oferty w taki sposób, że nie jest możliwe zapoznanie się z ich treścią do terminu otwarcia ofert. </w:t>
      </w:r>
    </w:p>
    <w:p w:rsidR="00FA05FB" w:rsidRDefault="00F573F3" w:rsidP="00F05289">
      <w:pPr>
        <w:numPr>
          <w:ilvl w:val="0"/>
          <w:numId w:val="4"/>
        </w:numPr>
        <w:pBdr>
          <w:top w:val="nil"/>
          <w:left w:val="nil"/>
          <w:bottom w:val="nil"/>
          <w:right w:val="nil"/>
          <w:between w:val="nil"/>
        </w:pBdr>
        <w:tabs>
          <w:tab w:val="left" w:pos="709"/>
        </w:tabs>
        <w:spacing w:line="271" w:lineRule="auto"/>
        <w:ind w:leftChars="142" w:left="566" w:hangingChars="128" w:hanging="282"/>
        <w:jc w:val="both"/>
        <w:rPr>
          <w:rFonts w:ascii="Arial" w:eastAsia="Arial" w:hAnsi="Arial" w:cs="Arial"/>
          <w:color w:val="000000"/>
          <w:sz w:val="22"/>
          <w:szCs w:val="22"/>
        </w:rPr>
      </w:pPr>
      <w:r w:rsidRPr="00A90390">
        <w:rPr>
          <w:rFonts w:ascii="Arial" w:eastAsia="Arial" w:hAnsi="Arial" w:cs="Arial"/>
          <w:color w:val="000000"/>
          <w:sz w:val="22"/>
          <w:szCs w:val="22"/>
        </w:rPr>
        <w:t xml:space="preserve">Oferta musi być sporządzona </w:t>
      </w:r>
      <w:r w:rsidRPr="00A90390">
        <w:rPr>
          <w:rFonts w:ascii="Arial" w:eastAsia="Arial" w:hAnsi="Arial" w:cs="Arial"/>
          <w:b/>
          <w:color w:val="000000"/>
          <w:sz w:val="22"/>
          <w:szCs w:val="22"/>
        </w:rPr>
        <w:t>w języku polskim</w:t>
      </w:r>
      <w:r w:rsidRPr="00A90390">
        <w:rPr>
          <w:rFonts w:ascii="Arial" w:eastAsia="Arial" w:hAnsi="Arial" w:cs="Arial"/>
          <w:color w:val="000000"/>
          <w:sz w:val="22"/>
          <w:szCs w:val="22"/>
        </w:rPr>
        <w:t xml:space="preserve"> i podpisana przez osobę(y) upoważnioną(e) do reprezentowania wykonawcy. Wszelkie czynności wykonawcy związane ze złożeniem wymaganych dokumentów (</w:t>
      </w:r>
      <w:r w:rsidRPr="00A90390">
        <w:rPr>
          <w:rFonts w:ascii="Arial" w:eastAsia="Arial" w:hAnsi="Arial" w:cs="Arial"/>
          <w:i/>
          <w:color w:val="000000"/>
          <w:sz w:val="22"/>
          <w:szCs w:val="22"/>
        </w:rPr>
        <w:t>w tym m.in.: składanie oświadczeń woli w imieniu wykonawcy, poświadczanie kopii dokumentów za zgodność z oryginałem</w:t>
      </w:r>
      <w:r w:rsidRPr="00A90390">
        <w:rPr>
          <w:rFonts w:ascii="Arial" w:eastAsia="Arial" w:hAnsi="Arial" w:cs="Arial"/>
          <w:color w:val="000000"/>
          <w:sz w:val="22"/>
          <w:szCs w:val="22"/>
        </w:rPr>
        <w:t>) muszą być dokonywane przez osobę (osoby) reprezentujące wykonawcę zgodnie z zasadami reprezentacji wskazanymi we właściwym rejestrze, bądź osobę (osoby) właściwie umocowane.</w:t>
      </w:r>
    </w:p>
    <w:p w:rsidR="00FA05FB" w:rsidRPr="00A90390" w:rsidRDefault="00F573F3" w:rsidP="00F05289">
      <w:pPr>
        <w:numPr>
          <w:ilvl w:val="0"/>
          <w:numId w:val="4"/>
        </w:numPr>
        <w:pBdr>
          <w:top w:val="nil"/>
          <w:left w:val="nil"/>
          <w:bottom w:val="nil"/>
          <w:right w:val="nil"/>
          <w:between w:val="nil"/>
        </w:pBdr>
        <w:tabs>
          <w:tab w:val="left" w:pos="709"/>
        </w:tabs>
        <w:spacing w:line="271" w:lineRule="auto"/>
        <w:ind w:leftChars="142" w:left="567" w:hangingChars="128" w:hanging="283"/>
        <w:jc w:val="both"/>
        <w:rPr>
          <w:rFonts w:ascii="Arial" w:eastAsia="Arial" w:hAnsi="Arial" w:cs="Arial"/>
          <w:color w:val="000000"/>
          <w:sz w:val="22"/>
          <w:szCs w:val="22"/>
        </w:rPr>
      </w:pPr>
      <w:r w:rsidRPr="00A90390">
        <w:rPr>
          <w:rFonts w:ascii="Arial" w:eastAsia="Arial" w:hAnsi="Arial" w:cs="Arial"/>
          <w:b/>
          <w:color w:val="000000"/>
          <w:sz w:val="22"/>
          <w:szCs w:val="22"/>
        </w:rPr>
        <w:t xml:space="preserve">Ofertę </w:t>
      </w:r>
      <w:r w:rsidRPr="00A90390">
        <w:rPr>
          <w:rFonts w:ascii="Arial" w:eastAsia="Arial" w:hAnsi="Arial" w:cs="Arial"/>
          <w:color w:val="000000"/>
          <w:sz w:val="22"/>
          <w:szCs w:val="22"/>
        </w:rPr>
        <w:t xml:space="preserve">sporządza się, </w:t>
      </w:r>
      <w:r w:rsidRPr="00A90390">
        <w:rPr>
          <w:rFonts w:ascii="Arial" w:eastAsia="Arial" w:hAnsi="Arial" w:cs="Arial"/>
          <w:b/>
          <w:color w:val="000000"/>
          <w:sz w:val="22"/>
          <w:szCs w:val="22"/>
        </w:rPr>
        <w:t>pod rygorem nieważności</w:t>
      </w:r>
      <w:r w:rsidRPr="00A90390">
        <w:rPr>
          <w:rFonts w:ascii="Arial" w:eastAsia="Arial" w:hAnsi="Arial" w:cs="Arial"/>
          <w:color w:val="000000"/>
          <w:sz w:val="22"/>
          <w:szCs w:val="22"/>
        </w:rPr>
        <w:t xml:space="preserve">, w </w:t>
      </w:r>
      <w:r w:rsidRPr="00A90390">
        <w:rPr>
          <w:rFonts w:ascii="Arial" w:eastAsia="Arial" w:hAnsi="Arial" w:cs="Arial"/>
          <w:b/>
          <w:color w:val="000000"/>
          <w:sz w:val="22"/>
          <w:szCs w:val="22"/>
        </w:rPr>
        <w:t>formie elektronicznej</w:t>
      </w:r>
      <w:r w:rsidRPr="00A90390">
        <w:rPr>
          <w:rFonts w:ascii="Arial" w:eastAsia="Arial" w:hAnsi="Arial" w:cs="Arial"/>
          <w:color w:val="000000"/>
          <w:sz w:val="22"/>
          <w:szCs w:val="22"/>
        </w:rPr>
        <w:t xml:space="preserve"> - w postaci elektronicznej </w:t>
      </w:r>
      <w:r w:rsidRPr="00A90390">
        <w:rPr>
          <w:rFonts w:ascii="Arial" w:eastAsia="Arial" w:hAnsi="Arial" w:cs="Arial"/>
          <w:b/>
          <w:color w:val="000000"/>
          <w:sz w:val="22"/>
          <w:szCs w:val="22"/>
        </w:rPr>
        <w:t>opatrzonej kwalifikowanym podpisem elektronicznym.</w:t>
      </w:r>
    </w:p>
    <w:p w:rsidR="00FA05FB" w:rsidRDefault="00F573F3" w:rsidP="00F05289">
      <w:pPr>
        <w:numPr>
          <w:ilvl w:val="0"/>
          <w:numId w:val="4"/>
        </w:numPr>
        <w:pBdr>
          <w:top w:val="nil"/>
          <w:left w:val="nil"/>
          <w:bottom w:val="nil"/>
          <w:right w:val="nil"/>
          <w:between w:val="nil"/>
        </w:pBdr>
        <w:tabs>
          <w:tab w:val="left" w:pos="709"/>
        </w:tabs>
        <w:spacing w:line="271" w:lineRule="auto"/>
        <w:ind w:leftChars="142" w:left="566" w:hangingChars="128" w:hanging="282"/>
        <w:jc w:val="both"/>
        <w:rPr>
          <w:rFonts w:ascii="Arial" w:eastAsia="Arial" w:hAnsi="Arial" w:cs="Arial"/>
          <w:color w:val="000000"/>
          <w:sz w:val="22"/>
          <w:szCs w:val="22"/>
        </w:rPr>
      </w:pPr>
      <w:r w:rsidRPr="00A90390">
        <w:rPr>
          <w:rFonts w:ascii="Arial" w:eastAsia="Arial" w:hAnsi="Arial" w:cs="Arial"/>
          <w:color w:val="000000"/>
          <w:sz w:val="22"/>
          <w:szCs w:val="22"/>
        </w:rPr>
        <w:t xml:space="preserve">Zaleca się, aby z treści </w:t>
      </w:r>
      <w:r w:rsidRPr="00A90390">
        <w:rPr>
          <w:rFonts w:ascii="Arial" w:eastAsia="Arial" w:hAnsi="Arial" w:cs="Arial"/>
          <w:b/>
          <w:color w:val="000000"/>
          <w:sz w:val="22"/>
          <w:szCs w:val="22"/>
        </w:rPr>
        <w:t>Formularza Oferty</w:t>
      </w:r>
      <w:r w:rsidRPr="00A90390">
        <w:rPr>
          <w:rFonts w:ascii="Arial" w:eastAsia="Arial" w:hAnsi="Arial" w:cs="Arial"/>
          <w:color w:val="000000"/>
          <w:sz w:val="22"/>
          <w:szCs w:val="22"/>
        </w:rPr>
        <w:t xml:space="preserve"> wynikało, że oferta składana jest w imieniu wykonawców wspólnie ubiegających się o udzielenie zamówienia - należy wpisać nazwy wykonawców i dane umożliwiające ich identyfikację.</w:t>
      </w:r>
    </w:p>
    <w:p w:rsidR="00FA05FB" w:rsidRDefault="00F573F3" w:rsidP="00F05289">
      <w:pPr>
        <w:numPr>
          <w:ilvl w:val="0"/>
          <w:numId w:val="4"/>
        </w:numPr>
        <w:pBdr>
          <w:top w:val="nil"/>
          <w:left w:val="nil"/>
          <w:bottom w:val="nil"/>
          <w:right w:val="nil"/>
          <w:between w:val="nil"/>
        </w:pBdr>
        <w:tabs>
          <w:tab w:val="left" w:pos="709"/>
        </w:tabs>
        <w:spacing w:line="271" w:lineRule="auto"/>
        <w:ind w:leftChars="142" w:left="566" w:hangingChars="128" w:hanging="282"/>
        <w:jc w:val="both"/>
        <w:rPr>
          <w:rFonts w:ascii="Arial" w:eastAsia="Arial" w:hAnsi="Arial" w:cs="Arial"/>
          <w:color w:val="000000"/>
          <w:sz w:val="22"/>
          <w:szCs w:val="22"/>
        </w:rPr>
      </w:pPr>
      <w:r w:rsidRPr="00A90390">
        <w:rPr>
          <w:rFonts w:ascii="Arial" w:eastAsia="Arial" w:hAnsi="Arial" w:cs="Arial"/>
          <w:color w:val="000000"/>
          <w:sz w:val="22"/>
          <w:szCs w:val="22"/>
        </w:rPr>
        <w:t>Zamawiający żąda wskazania przez wykonawcę w ofercie części zamówienia, których wykonanie zamierza powierzyć podwykonawcom oraz podania nazw ewentualnych podwykonawców (jeżeli są już znani).</w:t>
      </w:r>
    </w:p>
    <w:p w:rsidR="00FA05FB" w:rsidRPr="00A90390" w:rsidRDefault="00F573F3" w:rsidP="00F05289">
      <w:pPr>
        <w:numPr>
          <w:ilvl w:val="0"/>
          <w:numId w:val="4"/>
        </w:numPr>
        <w:pBdr>
          <w:top w:val="nil"/>
          <w:left w:val="nil"/>
          <w:bottom w:val="nil"/>
          <w:right w:val="nil"/>
          <w:between w:val="nil"/>
        </w:pBdr>
        <w:tabs>
          <w:tab w:val="left" w:pos="709"/>
        </w:tabs>
        <w:spacing w:line="271" w:lineRule="auto"/>
        <w:ind w:leftChars="142" w:left="566" w:hangingChars="128" w:hanging="282"/>
        <w:jc w:val="both"/>
        <w:rPr>
          <w:rFonts w:ascii="Arial" w:eastAsia="Arial" w:hAnsi="Arial" w:cs="Arial"/>
          <w:color w:val="000000"/>
          <w:sz w:val="22"/>
          <w:szCs w:val="22"/>
        </w:rPr>
      </w:pPr>
      <w:r w:rsidRPr="00A90390">
        <w:rPr>
          <w:rFonts w:ascii="Arial" w:eastAsia="Arial" w:hAnsi="Arial" w:cs="Arial"/>
          <w:sz w:val="22"/>
          <w:szCs w:val="22"/>
        </w:rPr>
        <w:t xml:space="preserve">Sposób zmiany i wycofania oferty został opisany w Instrukcji dla wykonawców dostępnej na </w:t>
      </w:r>
      <w:r w:rsidRPr="00A90390">
        <w:rPr>
          <w:rFonts w:ascii="Arial" w:eastAsia="Arial" w:hAnsi="Arial" w:cs="Arial"/>
          <w:i/>
          <w:sz w:val="22"/>
          <w:szCs w:val="22"/>
        </w:rPr>
        <w:t>Platformie EPZ</w:t>
      </w:r>
      <w:r w:rsidRPr="00A90390">
        <w:rPr>
          <w:rFonts w:ascii="Arial" w:eastAsia="Arial" w:hAnsi="Arial" w:cs="Arial"/>
          <w:sz w:val="22"/>
          <w:szCs w:val="22"/>
        </w:rPr>
        <w:t xml:space="preserve">. </w:t>
      </w:r>
    </w:p>
    <w:p w:rsidR="00FA05FB" w:rsidRPr="00A90390" w:rsidRDefault="00F573F3" w:rsidP="00F05289">
      <w:pPr>
        <w:numPr>
          <w:ilvl w:val="0"/>
          <w:numId w:val="4"/>
        </w:numPr>
        <w:pBdr>
          <w:top w:val="nil"/>
          <w:left w:val="nil"/>
          <w:bottom w:val="nil"/>
          <w:right w:val="nil"/>
          <w:between w:val="nil"/>
        </w:pBdr>
        <w:tabs>
          <w:tab w:val="left" w:pos="709"/>
        </w:tabs>
        <w:spacing w:line="271" w:lineRule="auto"/>
        <w:ind w:leftChars="142" w:left="566" w:hangingChars="128" w:hanging="282"/>
        <w:jc w:val="both"/>
        <w:rPr>
          <w:rFonts w:ascii="Arial" w:eastAsia="Arial" w:hAnsi="Arial" w:cs="Arial"/>
          <w:color w:val="000000"/>
          <w:sz w:val="22"/>
          <w:szCs w:val="22"/>
        </w:rPr>
      </w:pPr>
      <w:r w:rsidRPr="00A90390">
        <w:rPr>
          <w:rFonts w:ascii="Arial" w:eastAsia="Arial" w:hAnsi="Arial" w:cs="Arial"/>
          <w:color w:val="000000"/>
          <w:sz w:val="22"/>
          <w:szCs w:val="22"/>
        </w:rPr>
        <w:t>Wykonawca po upływie terminu do składania ofert nie może skutecznie dokonać zmiany ani wycofać złożonej oferty.</w:t>
      </w:r>
    </w:p>
    <w:p w:rsidR="00FA05FB" w:rsidRPr="00DE6574" w:rsidRDefault="00F573F3" w:rsidP="00A90390">
      <w:pPr>
        <w:numPr>
          <w:ilvl w:val="0"/>
          <w:numId w:val="1"/>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Nie ujawnia się informacji stanowiących </w:t>
      </w:r>
      <w:r w:rsidRPr="00DE6574">
        <w:rPr>
          <w:rFonts w:ascii="Arial" w:eastAsia="Arial" w:hAnsi="Arial" w:cs="Arial"/>
          <w:b/>
          <w:color w:val="000000"/>
          <w:sz w:val="22"/>
          <w:szCs w:val="22"/>
        </w:rPr>
        <w:t>tajemnicę przedsiębiorstwa</w:t>
      </w:r>
      <w:r w:rsidRPr="00DE6574">
        <w:rPr>
          <w:rFonts w:ascii="Arial" w:eastAsia="Arial" w:hAnsi="Arial" w:cs="Arial"/>
          <w:color w:val="000000"/>
          <w:sz w:val="22"/>
          <w:szCs w:val="22"/>
        </w:rPr>
        <w:t xml:space="preserve"> w rozumieniu przepisów ustawy z dnia 16 kwietnia 1993 r. o zwalczaniu nieuczciwej konkurencji (Dz. U. z </w:t>
      </w:r>
      <w:r w:rsidR="00B84AEF">
        <w:rPr>
          <w:rFonts w:ascii="Arial" w:eastAsia="Arial" w:hAnsi="Arial" w:cs="Arial"/>
          <w:color w:val="000000"/>
          <w:sz w:val="22"/>
          <w:szCs w:val="22"/>
        </w:rPr>
        <w:t>2020</w:t>
      </w:r>
      <w:r w:rsidRPr="00DE6574">
        <w:rPr>
          <w:rFonts w:ascii="Arial" w:eastAsia="Arial" w:hAnsi="Arial" w:cs="Arial"/>
          <w:color w:val="000000"/>
          <w:sz w:val="22"/>
          <w:szCs w:val="22"/>
        </w:rPr>
        <w:t xml:space="preserve"> r. poz. </w:t>
      </w:r>
      <w:r w:rsidR="00B84AEF">
        <w:rPr>
          <w:rFonts w:ascii="Arial" w:eastAsia="Arial" w:hAnsi="Arial" w:cs="Arial"/>
          <w:color w:val="000000"/>
          <w:sz w:val="22"/>
          <w:szCs w:val="22"/>
        </w:rPr>
        <w:t>1913</w:t>
      </w:r>
      <w:r w:rsidRPr="00DE6574">
        <w:rPr>
          <w:rFonts w:ascii="Arial" w:eastAsia="Arial" w:hAnsi="Arial" w:cs="Arial"/>
          <w:color w:val="000000"/>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w:t>
      </w:r>
      <w:r w:rsidR="00003431">
        <w:rPr>
          <w:rFonts w:ascii="Arial" w:eastAsia="Arial" w:hAnsi="Arial" w:cs="Arial"/>
          <w:color w:val="000000"/>
          <w:sz w:val="22"/>
          <w:szCs w:val="22"/>
        </w:rPr>
        <w:t>u</w:t>
      </w:r>
      <w:r w:rsidRPr="00DE6574">
        <w:rPr>
          <w:rFonts w:ascii="Arial" w:eastAsia="Arial" w:hAnsi="Arial" w:cs="Arial"/>
          <w:color w:val="000000"/>
          <w:sz w:val="22"/>
          <w:szCs w:val="22"/>
        </w:rPr>
        <w:t>Pzp.</w:t>
      </w:r>
    </w:p>
    <w:p w:rsidR="00FA05FB" w:rsidRPr="00DE6574" w:rsidRDefault="00F573F3">
      <w:pPr>
        <w:numPr>
          <w:ilvl w:val="0"/>
          <w:numId w:val="1"/>
        </w:num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 xml:space="preserve">Zamawiający odrzuca ofertę jeżeli zajdą okoliczności opisane w art. 226 </w:t>
      </w:r>
      <w:r w:rsidR="00003431">
        <w:rPr>
          <w:rFonts w:ascii="Arial" w:eastAsia="Arial" w:hAnsi="Arial" w:cs="Arial"/>
          <w:color w:val="000000"/>
          <w:sz w:val="22"/>
          <w:szCs w:val="22"/>
        </w:rPr>
        <w:t>u</w:t>
      </w:r>
      <w:r w:rsidRPr="00DE6574">
        <w:rPr>
          <w:rFonts w:ascii="Arial" w:eastAsia="Arial" w:hAnsi="Arial" w:cs="Arial"/>
          <w:color w:val="000000"/>
          <w:sz w:val="22"/>
          <w:szCs w:val="22"/>
        </w:rPr>
        <w:t>Pzp.</w:t>
      </w:r>
    </w:p>
    <w:p w:rsidR="00FA05FB" w:rsidRPr="00DE6574" w:rsidRDefault="00FA05FB">
      <w:pPr>
        <w:pBdr>
          <w:top w:val="nil"/>
          <w:left w:val="nil"/>
          <w:bottom w:val="nil"/>
          <w:right w:val="nil"/>
          <w:between w:val="nil"/>
        </w:pBdr>
        <w:tabs>
          <w:tab w:val="left" w:pos="1843"/>
        </w:tabs>
        <w:spacing w:line="271" w:lineRule="auto"/>
        <w:ind w:left="0" w:hanging="2"/>
        <w:jc w:val="both"/>
        <w:rPr>
          <w:rFonts w:ascii="Arial" w:eastAsia="Arial" w:hAnsi="Arial" w:cs="Arial"/>
          <w:color w:val="000000"/>
          <w:sz w:val="22"/>
          <w:szCs w:val="22"/>
        </w:rPr>
      </w:pPr>
    </w:p>
    <w:p w:rsidR="00FA05FB" w:rsidRPr="00DE6574" w:rsidRDefault="00F573F3" w:rsidP="004C3055">
      <w:pPr>
        <w:numPr>
          <w:ilvl w:val="0"/>
          <w:numId w:val="39"/>
        </w:numPr>
        <w:pBdr>
          <w:top w:val="nil"/>
          <w:left w:val="nil"/>
          <w:bottom w:val="nil"/>
          <w:right w:val="nil"/>
          <w:between w:val="nil"/>
        </w:pBdr>
        <w:tabs>
          <w:tab w:val="left" w:pos="567"/>
          <w:tab w:val="left" w:pos="993"/>
        </w:tabs>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TERMIN SKŁADANIA I OTWARCIA OFERT</w:t>
      </w:r>
    </w:p>
    <w:p w:rsidR="00FA05FB" w:rsidRPr="00DE6574" w:rsidRDefault="00FA05FB">
      <w:pPr>
        <w:pBdr>
          <w:top w:val="nil"/>
          <w:left w:val="nil"/>
          <w:bottom w:val="nil"/>
          <w:right w:val="nil"/>
          <w:between w:val="nil"/>
        </w:pBdr>
        <w:tabs>
          <w:tab w:val="left" w:pos="567"/>
          <w:tab w:val="left" w:pos="993"/>
        </w:tabs>
        <w:spacing w:line="271" w:lineRule="auto"/>
        <w:ind w:left="0" w:hanging="2"/>
        <w:jc w:val="both"/>
        <w:rPr>
          <w:rFonts w:ascii="Arial" w:eastAsia="Arial" w:hAnsi="Arial" w:cs="Arial"/>
          <w:color w:val="000000"/>
          <w:sz w:val="22"/>
          <w:szCs w:val="22"/>
        </w:rPr>
      </w:pPr>
    </w:p>
    <w:p w:rsidR="00FA05FB" w:rsidRPr="00DE6574" w:rsidRDefault="00F573F3" w:rsidP="004C3055">
      <w:pPr>
        <w:numPr>
          <w:ilvl w:val="3"/>
          <w:numId w:val="39"/>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Ofertę wraz ze wszystkimi wymaganymi oświadczeniami i dokumentami, należy złożyć za pośrednictwem Platformy EPZ na stronie internetowej  </w:t>
      </w:r>
      <w:hyperlink r:id="rId19">
        <w:r w:rsidRPr="00DE6574">
          <w:rPr>
            <w:rFonts w:ascii="Arial" w:eastAsia="Arial" w:hAnsi="Arial" w:cs="Arial"/>
            <w:b/>
            <w:color w:val="1155CC"/>
            <w:sz w:val="22"/>
            <w:szCs w:val="22"/>
            <w:u w:val="single"/>
          </w:rPr>
          <w:t>https://www.soldea.pl/epz/epz/</w:t>
        </w:r>
      </w:hyperlink>
      <w:r w:rsidRPr="00DE6574">
        <w:rPr>
          <w:rFonts w:ascii="Arial" w:eastAsia="Arial" w:hAnsi="Arial" w:cs="Arial"/>
          <w:b/>
          <w:sz w:val="22"/>
          <w:szCs w:val="22"/>
        </w:rPr>
        <w:t xml:space="preserve"> </w:t>
      </w:r>
      <w:r w:rsidRPr="00DE6574">
        <w:rPr>
          <w:rFonts w:ascii="Arial" w:eastAsia="Arial" w:hAnsi="Arial" w:cs="Arial"/>
          <w:color w:val="000000"/>
          <w:sz w:val="22"/>
          <w:szCs w:val="22"/>
        </w:rPr>
        <w:t xml:space="preserve"> </w:t>
      </w:r>
      <w:r w:rsidRPr="009701FD">
        <w:rPr>
          <w:rFonts w:ascii="Arial" w:eastAsia="Arial" w:hAnsi="Arial" w:cs="Arial"/>
          <w:b/>
          <w:color w:val="000000" w:themeColor="text1"/>
          <w:sz w:val="22"/>
          <w:szCs w:val="22"/>
        </w:rPr>
        <w:t xml:space="preserve">do dnia </w:t>
      </w:r>
      <w:r w:rsidR="009701FD">
        <w:rPr>
          <w:rFonts w:ascii="Arial" w:eastAsia="Arial" w:hAnsi="Arial" w:cs="Arial"/>
          <w:b/>
          <w:color w:val="000000" w:themeColor="text1"/>
          <w:sz w:val="22"/>
          <w:szCs w:val="22"/>
        </w:rPr>
        <w:t xml:space="preserve">08.11.2021 r. </w:t>
      </w:r>
      <w:r w:rsidRPr="009701FD">
        <w:rPr>
          <w:rFonts w:ascii="Arial" w:eastAsia="Arial" w:hAnsi="Arial" w:cs="Arial"/>
          <w:b/>
          <w:color w:val="000000" w:themeColor="text1"/>
          <w:sz w:val="22"/>
          <w:szCs w:val="22"/>
        </w:rPr>
        <w:t xml:space="preserve">do godz. </w:t>
      </w:r>
      <w:r w:rsidR="009701FD">
        <w:rPr>
          <w:rFonts w:ascii="Arial" w:eastAsia="Arial" w:hAnsi="Arial" w:cs="Arial"/>
          <w:b/>
          <w:color w:val="000000" w:themeColor="text1"/>
          <w:sz w:val="22"/>
          <w:szCs w:val="22"/>
        </w:rPr>
        <w:t>11</w:t>
      </w:r>
      <w:r w:rsidRPr="009701FD">
        <w:rPr>
          <w:rFonts w:ascii="Arial" w:eastAsia="Arial" w:hAnsi="Arial" w:cs="Arial"/>
          <w:b/>
          <w:color w:val="000000" w:themeColor="text1"/>
          <w:sz w:val="22"/>
          <w:szCs w:val="22"/>
        </w:rPr>
        <w:t xml:space="preserve">.00. </w:t>
      </w:r>
    </w:p>
    <w:p w:rsidR="00FA05FB" w:rsidRDefault="00F573F3" w:rsidP="004C3055">
      <w:pPr>
        <w:numPr>
          <w:ilvl w:val="3"/>
          <w:numId w:val="39"/>
        </w:numPr>
        <w:pBdr>
          <w:top w:val="nil"/>
          <w:left w:val="nil"/>
          <w:bottom w:val="nil"/>
          <w:right w:val="nil"/>
          <w:between w:val="nil"/>
        </w:pBdr>
        <w:tabs>
          <w:tab w:val="left" w:pos="284"/>
          <w:tab w:val="left" w:pos="567"/>
        </w:tabs>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 xml:space="preserve">Otwarcie ofert </w:t>
      </w:r>
      <w:r w:rsidRPr="00DE6574">
        <w:rPr>
          <w:rFonts w:ascii="Arial" w:eastAsia="Arial" w:hAnsi="Arial" w:cs="Arial"/>
          <w:color w:val="000000"/>
          <w:sz w:val="22"/>
          <w:szCs w:val="22"/>
        </w:rPr>
        <w:t>złożonych na Platformie</w:t>
      </w:r>
      <w:r w:rsidRPr="00DE6574">
        <w:rPr>
          <w:rFonts w:ascii="Arial" w:eastAsia="Arial" w:hAnsi="Arial" w:cs="Arial"/>
          <w:b/>
          <w:color w:val="000000"/>
          <w:sz w:val="22"/>
          <w:szCs w:val="22"/>
        </w:rPr>
        <w:t xml:space="preserve"> nastąpi w </w:t>
      </w:r>
      <w:r w:rsidRPr="009701FD">
        <w:rPr>
          <w:rFonts w:ascii="Arial" w:eastAsia="Arial" w:hAnsi="Arial" w:cs="Arial"/>
          <w:b/>
          <w:color w:val="000000" w:themeColor="text1"/>
          <w:sz w:val="22"/>
          <w:szCs w:val="22"/>
        </w:rPr>
        <w:t xml:space="preserve">dniu </w:t>
      </w:r>
      <w:r w:rsidR="009701FD">
        <w:rPr>
          <w:rFonts w:ascii="Arial" w:eastAsia="Arial" w:hAnsi="Arial" w:cs="Arial"/>
          <w:b/>
          <w:color w:val="000000" w:themeColor="text1"/>
          <w:sz w:val="22"/>
          <w:szCs w:val="22"/>
        </w:rPr>
        <w:t>08.11.2021r. o godz. 11:10.</w:t>
      </w:r>
    </w:p>
    <w:p w:rsidR="00FA05FB" w:rsidRPr="009D1DE5" w:rsidRDefault="00F573F3" w:rsidP="004C3055">
      <w:pPr>
        <w:numPr>
          <w:ilvl w:val="3"/>
          <w:numId w:val="39"/>
        </w:numPr>
        <w:pBdr>
          <w:top w:val="nil"/>
          <w:left w:val="nil"/>
          <w:bottom w:val="nil"/>
          <w:right w:val="nil"/>
          <w:between w:val="nil"/>
        </w:pBdr>
        <w:tabs>
          <w:tab w:val="left" w:pos="284"/>
          <w:tab w:val="left" w:pos="567"/>
        </w:tabs>
        <w:spacing w:line="271" w:lineRule="auto"/>
        <w:ind w:leftChars="0" w:left="284" w:hangingChars="129" w:hanging="284"/>
        <w:jc w:val="both"/>
        <w:rPr>
          <w:rFonts w:ascii="Arial" w:eastAsia="Arial" w:hAnsi="Arial" w:cs="Arial"/>
          <w:color w:val="000000"/>
          <w:sz w:val="22"/>
          <w:szCs w:val="22"/>
        </w:rPr>
      </w:pPr>
      <w:r w:rsidRPr="009D1DE5">
        <w:rPr>
          <w:rFonts w:ascii="Arial" w:eastAsia="Arial" w:hAnsi="Arial" w:cs="Arial"/>
          <w:sz w:val="22"/>
          <w:szCs w:val="22"/>
        </w:rPr>
        <w:t>Za datę i godzinę złożenia oferty rozumie się datę i godzinę jej wpływu na Platformę EPZ, tj. datę i godzinę ujawnioną w poświadczeniu złożenia pliku, zgodnie z czasem serwera Platformy EPZ.</w:t>
      </w:r>
    </w:p>
    <w:p w:rsidR="00FA05FB" w:rsidRDefault="00F573F3" w:rsidP="004C3055">
      <w:pPr>
        <w:numPr>
          <w:ilvl w:val="3"/>
          <w:numId w:val="39"/>
        </w:numPr>
        <w:pBdr>
          <w:top w:val="nil"/>
          <w:left w:val="nil"/>
          <w:bottom w:val="nil"/>
          <w:right w:val="nil"/>
          <w:between w:val="nil"/>
        </w:pBdr>
        <w:tabs>
          <w:tab w:val="left" w:pos="284"/>
          <w:tab w:val="left" w:pos="567"/>
        </w:tabs>
        <w:spacing w:line="271" w:lineRule="auto"/>
        <w:ind w:leftChars="0" w:left="284" w:hangingChars="129" w:hanging="284"/>
        <w:jc w:val="both"/>
        <w:rPr>
          <w:rFonts w:ascii="Arial" w:eastAsia="Arial" w:hAnsi="Arial" w:cs="Arial"/>
          <w:color w:val="000000"/>
          <w:sz w:val="22"/>
          <w:szCs w:val="22"/>
        </w:rPr>
      </w:pPr>
      <w:r w:rsidRPr="009D1DE5">
        <w:rPr>
          <w:rFonts w:ascii="Arial" w:eastAsia="Arial" w:hAnsi="Arial" w:cs="Arial"/>
          <w:color w:val="000000"/>
          <w:sz w:val="22"/>
          <w:szCs w:val="22"/>
        </w:rPr>
        <w:t>W przypadku awarii systemu teleinformatycznego przy użyciu którego następuje otwarcie ofert, która powoduje brak możliwości otwarcia ofert w terminie określonym przez zamawiającego, otwarcie ofert następuje niezwłocznie po usunięciu awarii.</w:t>
      </w:r>
    </w:p>
    <w:p w:rsidR="00FA05FB" w:rsidRDefault="00F573F3" w:rsidP="004C3055">
      <w:pPr>
        <w:numPr>
          <w:ilvl w:val="3"/>
          <w:numId w:val="39"/>
        </w:numPr>
        <w:pBdr>
          <w:top w:val="nil"/>
          <w:left w:val="nil"/>
          <w:bottom w:val="nil"/>
          <w:right w:val="nil"/>
          <w:between w:val="nil"/>
        </w:pBdr>
        <w:tabs>
          <w:tab w:val="left" w:pos="284"/>
          <w:tab w:val="left" w:pos="567"/>
        </w:tabs>
        <w:spacing w:line="271" w:lineRule="auto"/>
        <w:ind w:leftChars="0" w:left="284" w:hangingChars="129" w:hanging="284"/>
        <w:jc w:val="both"/>
        <w:rPr>
          <w:rFonts w:ascii="Arial" w:eastAsia="Arial" w:hAnsi="Arial" w:cs="Arial"/>
          <w:color w:val="000000"/>
          <w:sz w:val="22"/>
          <w:szCs w:val="22"/>
        </w:rPr>
      </w:pPr>
      <w:r w:rsidRPr="009D1DE5">
        <w:rPr>
          <w:rFonts w:ascii="Arial" w:eastAsia="Arial" w:hAnsi="Arial" w:cs="Arial"/>
          <w:color w:val="000000"/>
          <w:sz w:val="22"/>
          <w:szCs w:val="22"/>
        </w:rPr>
        <w:lastRenderedPageBreak/>
        <w:t>Zamawiający poinformuje o zmianie terminu otwarcia ofert na stronie internetowej prowadzonego postępowania.</w:t>
      </w:r>
    </w:p>
    <w:p w:rsidR="00FA05FB" w:rsidRPr="00003431" w:rsidRDefault="00F573F3" w:rsidP="004C3055">
      <w:pPr>
        <w:numPr>
          <w:ilvl w:val="3"/>
          <w:numId w:val="39"/>
        </w:numPr>
        <w:pBdr>
          <w:top w:val="nil"/>
          <w:left w:val="nil"/>
          <w:bottom w:val="nil"/>
          <w:right w:val="nil"/>
          <w:between w:val="nil"/>
        </w:pBdr>
        <w:tabs>
          <w:tab w:val="left" w:pos="284"/>
          <w:tab w:val="left" w:pos="567"/>
        </w:tabs>
        <w:spacing w:line="271" w:lineRule="auto"/>
        <w:ind w:leftChars="0" w:left="284" w:hangingChars="129" w:hanging="284"/>
        <w:jc w:val="both"/>
        <w:rPr>
          <w:rFonts w:ascii="Arial" w:eastAsia="Arial" w:hAnsi="Arial" w:cs="Arial"/>
          <w:sz w:val="22"/>
          <w:szCs w:val="22"/>
        </w:rPr>
      </w:pPr>
      <w:r w:rsidRPr="009D1DE5">
        <w:rPr>
          <w:rFonts w:ascii="Arial" w:eastAsia="Arial" w:hAnsi="Arial" w:cs="Arial"/>
          <w:color w:val="000000"/>
          <w:sz w:val="22"/>
          <w:szCs w:val="22"/>
        </w:rPr>
        <w:t xml:space="preserve">Zamawiający, najpóźniej przed otwarciem ofert, udostępnia na stronie internetowej prowadzonego postępowania </w:t>
      </w:r>
      <w:hyperlink r:id="rId20">
        <w:r w:rsidRPr="00003431">
          <w:rPr>
            <w:rFonts w:ascii="Arial" w:eastAsia="Arial" w:hAnsi="Arial" w:cs="Arial"/>
            <w:sz w:val="22"/>
            <w:szCs w:val="22"/>
            <w:u w:val="single"/>
          </w:rPr>
          <w:t>http://gniewkowo.bipgmina.pl/</w:t>
        </w:r>
      </w:hyperlink>
      <w:r w:rsidRPr="00003431">
        <w:rPr>
          <w:rFonts w:ascii="Arial" w:eastAsia="Arial" w:hAnsi="Arial" w:cs="Arial"/>
          <w:sz w:val="22"/>
          <w:szCs w:val="22"/>
        </w:rPr>
        <w:t xml:space="preserve"> w zakładce przetargi informację o kwocie, jaką zamierza przeznaczyć na sfinansowanie zamówienia.</w:t>
      </w:r>
    </w:p>
    <w:p w:rsidR="00FA05FB" w:rsidRPr="009D1DE5" w:rsidRDefault="00F573F3" w:rsidP="004C3055">
      <w:pPr>
        <w:numPr>
          <w:ilvl w:val="3"/>
          <w:numId w:val="39"/>
        </w:numPr>
        <w:pBdr>
          <w:top w:val="nil"/>
          <w:left w:val="nil"/>
          <w:bottom w:val="nil"/>
          <w:right w:val="nil"/>
          <w:between w:val="nil"/>
        </w:pBdr>
        <w:tabs>
          <w:tab w:val="left" w:pos="284"/>
          <w:tab w:val="left" w:pos="567"/>
        </w:tabs>
        <w:spacing w:line="271" w:lineRule="auto"/>
        <w:ind w:leftChars="0" w:left="284" w:hangingChars="129" w:hanging="284"/>
        <w:jc w:val="both"/>
        <w:rPr>
          <w:rFonts w:ascii="Arial" w:eastAsia="Arial" w:hAnsi="Arial" w:cs="Arial"/>
          <w:color w:val="000000"/>
          <w:sz w:val="22"/>
          <w:szCs w:val="22"/>
        </w:rPr>
      </w:pPr>
      <w:r w:rsidRPr="00003431">
        <w:rPr>
          <w:rFonts w:ascii="Arial" w:eastAsia="Arial" w:hAnsi="Arial" w:cs="Arial"/>
          <w:sz w:val="22"/>
          <w:szCs w:val="22"/>
        </w:rPr>
        <w:t xml:space="preserve">Zamawiający, niezwłocznie po otwarciu ofert, udostępnia na stronie internetowej prowadzonego postępowania </w:t>
      </w:r>
      <w:hyperlink r:id="rId21">
        <w:r w:rsidRPr="00003431">
          <w:rPr>
            <w:rFonts w:ascii="Arial" w:eastAsia="Arial" w:hAnsi="Arial" w:cs="Arial"/>
            <w:sz w:val="22"/>
            <w:szCs w:val="22"/>
            <w:u w:val="single"/>
          </w:rPr>
          <w:t>http://gniewkowo.bipgmina.pl/</w:t>
        </w:r>
      </w:hyperlink>
      <w:r w:rsidRPr="009D1DE5">
        <w:rPr>
          <w:rFonts w:ascii="Arial" w:eastAsia="Arial" w:hAnsi="Arial" w:cs="Arial"/>
          <w:b/>
          <w:sz w:val="22"/>
          <w:szCs w:val="22"/>
        </w:rPr>
        <w:t xml:space="preserve"> </w:t>
      </w:r>
      <w:r w:rsidRPr="009D1DE5">
        <w:rPr>
          <w:rFonts w:ascii="Arial" w:eastAsia="Arial" w:hAnsi="Arial" w:cs="Arial"/>
          <w:sz w:val="22"/>
          <w:szCs w:val="22"/>
        </w:rPr>
        <w:t xml:space="preserve">w zakładce przetargi </w:t>
      </w:r>
      <w:r w:rsidRPr="009D1DE5">
        <w:rPr>
          <w:rFonts w:ascii="Arial" w:eastAsia="Arial" w:hAnsi="Arial" w:cs="Arial"/>
          <w:color w:val="000000"/>
          <w:sz w:val="22"/>
          <w:szCs w:val="22"/>
        </w:rPr>
        <w:t xml:space="preserve"> informacje o:</w:t>
      </w:r>
    </w:p>
    <w:p w:rsidR="00FA05FB" w:rsidRDefault="00F573F3" w:rsidP="009D1DE5">
      <w:pPr>
        <w:numPr>
          <w:ilvl w:val="2"/>
          <w:numId w:val="1"/>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nazwach albo imionach i nazwiskach oraz siedzibach lub miejscach prowadzonej działalności gospodarczej albo miejscach zamieszkania wykonawców, których oferty zostały otwarte;</w:t>
      </w:r>
    </w:p>
    <w:p w:rsidR="00FA05FB" w:rsidRPr="009D1DE5" w:rsidRDefault="00F573F3" w:rsidP="009D1DE5">
      <w:pPr>
        <w:numPr>
          <w:ilvl w:val="2"/>
          <w:numId w:val="1"/>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9D1DE5">
        <w:rPr>
          <w:rFonts w:ascii="Arial" w:eastAsia="Arial" w:hAnsi="Arial" w:cs="Arial"/>
          <w:color w:val="000000"/>
          <w:sz w:val="22"/>
          <w:szCs w:val="22"/>
        </w:rPr>
        <w:t>cenach lub kosztach zawartych w ofertach.</w:t>
      </w:r>
    </w:p>
    <w:p w:rsidR="00FA05FB" w:rsidRPr="009D1DE5" w:rsidRDefault="00F573F3" w:rsidP="004C3055">
      <w:pPr>
        <w:numPr>
          <w:ilvl w:val="3"/>
          <w:numId w:val="39"/>
        </w:numPr>
        <w:pBdr>
          <w:top w:val="nil"/>
          <w:left w:val="nil"/>
          <w:bottom w:val="nil"/>
          <w:right w:val="nil"/>
          <w:between w:val="nil"/>
        </w:pBdr>
        <w:tabs>
          <w:tab w:val="left" w:pos="284"/>
          <w:tab w:val="left" w:pos="567"/>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Informacja zostanie opublikowana na stronie prowadzonego  postępowania na </w:t>
      </w:r>
      <w:hyperlink r:id="rId22">
        <w:r w:rsidRPr="00003431">
          <w:rPr>
            <w:rFonts w:ascii="Arial" w:eastAsia="Arial" w:hAnsi="Arial" w:cs="Arial"/>
            <w:b/>
            <w:sz w:val="22"/>
            <w:szCs w:val="22"/>
            <w:u w:val="single"/>
          </w:rPr>
          <w:t>http://gniewkowo.bipgmina.pl/</w:t>
        </w:r>
      </w:hyperlink>
      <w:r w:rsidRPr="00003431">
        <w:rPr>
          <w:rFonts w:ascii="Arial" w:eastAsia="Arial" w:hAnsi="Arial" w:cs="Arial"/>
          <w:b/>
          <w:sz w:val="22"/>
          <w:szCs w:val="22"/>
        </w:rPr>
        <w:t xml:space="preserve"> </w:t>
      </w:r>
      <w:r w:rsidRPr="00DE6574">
        <w:rPr>
          <w:rFonts w:ascii="Arial" w:eastAsia="Arial" w:hAnsi="Arial" w:cs="Arial"/>
          <w:sz w:val="22"/>
          <w:szCs w:val="22"/>
        </w:rPr>
        <w:t>w zakładce przetargi.</w:t>
      </w:r>
    </w:p>
    <w:p w:rsidR="00FA05FB" w:rsidRDefault="00F573F3" w:rsidP="004C3055">
      <w:pPr>
        <w:numPr>
          <w:ilvl w:val="3"/>
          <w:numId w:val="39"/>
        </w:numPr>
        <w:pBdr>
          <w:top w:val="nil"/>
          <w:left w:val="nil"/>
          <w:bottom w:val="nil"/>
          <w:right w:val="nil"/>
          <w:between w:val="nil"/>
        </w:pBdr>
        <w:tabs>
          <w:tab w:val="left" w:pos="284"/>
          <w:tab w:val="left" w:pos="567"/>
        </w:tabs>
        <w:spacing w:line="271" w:lineRule="auto"/>
        <w:ind w:leftChars="0" w:left="284" w:hangingChars="129" w:hanging="284"/>
        <w:jc w:val="both"/>
        <w:rPr>
          <w:rFonts w:ascii="Arial" w:eastAsia="Arial" w:hAnsi="Arial" w:cs="Arial"/>
          <w:color w:val="000000"/>
          <w:sz w:val="22"/>
          <w:szCs w:val="22"/>
        </w:rPr>
      </w:pPr>
      <w:r w:rsidRPr="009D1DE5">
        <w:rPr>
          <w:rFonts w:ascii="Arial" w:eastAsia="Arial" w:hAnsi="Arial" w:cs="Arial"/>
          <w:color w:val="000000"/>
          <w:sz w:val="22"/>
          <w:szCs w:val="22"/>
        </w:rPr>
        <w:t xml:space="preserve">W związku z tym, że zamawiający nie odpowiada za ewentualną awarię </w:t>
      </w:r>
      <w:proofErr w:type="spellStart"/>
      <w:r w:rsidRPr="009D1DE5">
        <w:rPr>
          <w:rFonts w:ascii="Arial" w:eastAsia="Arial" w:hAnsi="Arial" w:cs="Arial"/>
          <w:color w:val="000000"/>
          <w:sz w:val="22"/>
          <w:szCs w:val="22"/>
        </w:rPr>
        <w:t>internetu</w:t>
      </w:r>
      <w:proofErr w:type="spellEnd"/>
      <w:r w:rsidRPr="009D1DE5">
        <w:rPr>
          <w:rFonts w:ascii="Arial" w:eastAsia="Arial" w:hAnsi="Arial" w:cs="Arial"/>
          <w:color w:val="000000"/>
          <w:sz w:val="22"/>
          <w:szCs w:val="22"/>
        </w:rPr>
        <w:t>, czy problemy techniczne powstałe u wykonawcy, zaleca się zaplanowanie złożenia Oferty z odpowiednim wyprzedzeniem.</w:t>
      </w:r>
    </w:p>
    <w:p w:rsidR="00FA05FB" w:rsidRDefault="00F573F3" w:rsidP="004C3055">
      <w:pPr>
        <w:numPr>
          <w:ilvl w:val="3"/>
          <w:numId w:val="39"/>
        </w:numPr>
        <w:pBdr>
          <w:top w:val="nil"/>
          <w:left w:val="nil"/>
          <w:bottom w:val="nil"/>
          <w:right w:val="nil"/>
          <w:between w:val="nil"/>
        </w:pBdr>
        <w:tabs>
          <w:tab w:val="left" w:pos="142"/>
          <w:tab w:val="left" w:pos="567"/>
        </w:tabs>
        <w:spacing w:line="271" w:lineRule="auto"/>
        <w:ind w:leftChars="-71" w:left="283" w:hangingChars="193" w:hanging="425"/>
        <w:jc w:val="both"/>
        <w:rPr>
          <w:rFonts w:ascii="Arial" w:eastAsia="Arial" w:hAnsi="Arial" w:cs="Arial"/>
          <w:color w:val="000000"/>
          <w:sz w:val="22"/>
          <w:szCs w:val="22"/>
        </w:rPr>
      </w:pPr>
      <w:r w:rsidRPr="009D1DE5">
        <w:rPr>
          <w:rFonts w:ascii="Arial" w:eastAsia="Arial" w:hAnsi="Arial" w:cs="Arial"/>
          <w:color w:val="000000"/>
          <w:sz w:val="22"/>
          <w:szCs w:val="22"/>
        </w:rPr>
        <w:t xml:space="preserve">Wykonawcy ponoszą koszty związane z przygotowaniem i złożeniem oferty. </w:t>
      </w:r>
    </w:p>
    <w:p w:rsidR="00FA05FB" w:rsidRPr="009D1DE5" w:rsidRDefault="00F573F3" w:rsidP="004C3055">
      <w:pPr>
        <w:numPr>
          <w:ilvl w:val="3"/>
          <w:numId w:val="39"/>
        </w:numPr>
        <w:pBdr>
          <w:top w:val="nil"/>
          <w:left w:val="nil"/>
          <w:bottom w:val="nil"/>
          <w:right w:val="nil"/>
          <w:between w:val="nil"/>
        </w:pBdr>
        <w:tabs>
          <w:tab w:val="left" w:pos="142"/>
          <w:tab w:val="left" w:pos="567"/>
        </w:tabs>
        <w:spacing w:line="271" w:lineRule="auto"/>
        <w:ind w:leftChars="-71" w:left="283" w:hangingChars="193" w:hanging="425"/>
        <w:jc w:val="both"/>
        <w:rPr>
          <w:rFonts w:ascii="Arial" w:eastAsia="Arial" w:hAnsi="Arial" w:cs="Arial"/>
          <w:color w:val="000000"/>
          <w:sz w:val="22"/>
          <w:szCs w:val="22"/>
        </w:rPr>
      </w:pPr>
      <w:r w:rsidRPr="009D1DE5">
        <w:rPr>
          <w:rFonts w:ascii="Arial" w:eastAsia="Arial" w:hAnsi="Arial" w:cs="Arial"/>
          <w:color w:val="000000"/>
          <w:sz w:val="22"/>
          <w:szCs w:val="22"/>
        </w:rPr>
        <w:t xml:space="preserve">Składanie ofert przez </w:t>
      </w:r>
      <w:proofErr w:type="spellStart"/>
      <w:r w:rsidRPr="009D1DE5">
        <w:rPr>
          <w:rFonts w:ascii="Arial" w:eastAsia="Arial" w:hAnsi="Arial" w:cs="Arial"/>
          <w:sz w:val="22"/>
          <w:szCs w:val="22"/>
        </w:rPr>
        <w:t>Platforme</w:t>
      </w:r>
      <w:proofErr w:type="spellEnd"/>
      <w:r w:rsidRPr="009D1DE5">
        <w:rPr>
          <w:rFonts w:ascii="Arial" w:eastAsia="Arial" w:hAnsi="Arial" w:cs="Arial"/>
          <w:sz w:val="22"/>
          <w:szCs w:val="22"/>
        </w:rPr>
        <w:t xml:space="preserve"> EPZ </w:t>
      </w:r>
      <w:r w:rsidRPr="009D1DE5">
        <w:rPr>
          <w:rFonts w:ascii="Arial" w:eastAsia="Arial" w:hAnsi="Arial" w:cs="Arial"/>
          <w:color w:val="000000"/>
          <w:sz w:val="22"/>
          <w:szCs w:val="22"/>
        </w:rPr>
        <w:t xml:space="preserve"> jest dla wykonawców bezpłatne.</w:t>
      </w:r>
    </w:p>
    <w:p w:rsidR="00FA05FB" w:rsidRPr="00DE6574" w:rsidRDefault="00FA05FB">
      <w:pPr>
        <w:pBdr>
          <w:top w:val="nil"/>
          <w:left w:val="nil"/>
          <w:bottom w:val="nil"/>
          <w:right w:val="nil"/>
          <w:between w:val="nil"/>
        </w:pBdr>
        <w:tabs>
          <w:tab w:val="left" w:pos="993"/>
        </w:tabs>
        <w:spacing w:line="271" w:lineRule="auto"/>
        <w:ind w:left="0" w:hanging="2"/>
        <w:jc w:val="both"/>
        <w:rPr>
          <w:rFonts w:ascii="Arial" w:eastAsia="Arial" w:hAnsi="Arial" w:cs="Arial"/>
          <w:color w:val="000000"/>
          <w:sz w:val="22"/>
          <w:szCs w:val="22"/>
        </w:rPr>
      </w:pPr>
    </w:p>
    <w:p w:rsidR="00FA05FB" w:rsidRPr="00DE6574" w:rsidRDefault="00F573F3" w:rsidP="004C3055">
      <w:pPr>
        <w:numPr>
          <w:ilvl w:val="0"/>
          <w:numId w:val="39"/>
        </w:numPr>
        <w:pBdr>
          <w:top w:val="nil"/>
          <w:left w:val="nil"/>
          <w:bottom w:val="nil"/>
          <w:right w:val="nil"/>
          <w:between w:val="nil"/>
        </w:pBdr>
        <w:tabs>
          <w:tab w:val="left" w:pos="851"/>
        </w:tabs>
        <w:spacing w:line="271" w:lineRule="auto"/>
        <w:ind w:leftChars="-72" w:left="-142" w:hanging="2"/>
        <w:jc w:val="both"/>
        <w:rPr>
          <w:rFonts w:ascii="Arial" w:eastAsia="Arial" w:hAnsi="Arial" w:cs="Arial"/>
          <w:color w:val="000000"/>
          <w:sz w:val="22"/>
          <w:szCs w:val="22"/>
        </w:rPr>
      </w:pPr>
      <w:r w:rsidRPr="00DE6574">
        <w:rPr>
          <w:rFonts w:ascii="Arial" w:eastAsia="Arial" w:hAnsi="Arial" w:cs="Arial"/>
          <w:b/>
          <w:color w:val="000000"/>
          <w:sz w:val="22"/>
          <w:szCs w:val="22"/>
        </w:rPr>
        <w:t>SPOSÓB OBLICZENIA CENY</w:t>
      </w:r>
    </w:p>
    <w:p w:rsidR="00FA05FB" w:rsidRPr="00DE6574" w:rsidRDefault="00FA05FB">
      <w:pPr>
        <w:pBdr>
          <w:top w:val="nil"/>
          <w:left w:val="nil"/>
          <w:bottom w:val="nil"/>
          <w:right w:val="nil"/>
          <w:between w:val="nil"/>
        </w:pBdr>
        <w:tabs>
          <w:tab w:val="left" w:pos="993"/>
        </w:tabs>
        <w:spacing w:line="271" w:lineRule="auto"/>
        <w:ind w:left="0" w:hanging="2"/>
        <w:jc w:val="both"/>
        <w:rPr>
          <w:rFonts w:ascii="Arial" w:eastAsia="Arial" w:hAnsi="Arial" w:cs="Arial"/>
          <w:color w:val="000000"/>
          <w:sz w:val="22"/>
          <w:szCs w:val="22"/>
        </w:rPr>
      </w:pPr>
    </w:p>
    <w:p w:rsidR="000956F1" w:rsidRDefault="00F573F3" w:rsidP="009D1DE5">
      <w:p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b/>
          <w:color w:val="000000"/>
          <w:sz w:val="22"/>
          <w:szCs w:val="22"/>
        </w:rPr>
      </w:pPr>
      <w:r w:rsidRPr="00DE6574">
        <w:rPr>
          <w:rFonts w:ascii="Arial" w:eastAsia="Arial" w:hAnsi="Arial" w:cs="Arial"/>
          <w:color w:val="000000"/>
          <w:sz w:val="22"/>
          <w:szCs w:val="22"/>
        </w:rPr>
        <w:t>1.</w:t>
      </w:r>
      <w:r w:rsidRPr="00DE6574">
        <w:rPr>
          <w:rFonts w:ascii="Arial" w:eastAsia="Arial" w:hAnsi="Arial" w:cs="Arial"/>
          <w:color w:val="000000"/>
          <w:sz w:val="22"/>
          <w:szCs w:val="22"/>
        </w:rPr>
        <w:tab/>
        <w:t>Podstawą obliczenia ceny ofertowej jest Formularz oferty</w:t>
      </w:r>
      <w:r w:rsidRPr="00DE6574">
        <w:rPr>
          <w:rFonts w:ascii="Arial" w:eastAsia="Arial" w:hAnsi="Arial" w:cs="Arial"/>
          <w:sz w:val="22"/>
          <w:szCs w:val="22"/>
        </w:rPr>
        <w:t xml:space="preserve">. </w:t>
      </w:r>
      <w:r w:rsidRPr="00DE6574">
        <w:rPr>
          <w:rFonts w:ascii="Arial" w:eastAsia="Arial" w:hAnsi="Arial" w:cs="Arial"/>
          <w:color w:val="000000"/>
          <w:sz w:val="22"/>
          <w:szCs w:val="22"/>
        </w:rPr>
        <w:t xml:space="preserve">W przedmiotowym postępowaniu przyjmuje się </w:t>
      </w:r>
      <w:r w:rsidRPr="00DE6574">
        <w:rPr>
          <w:rFonts w:ascii="Arial" w:eastAsia="Arial" w:hAnsi="Arial" w:cs="Arial"/>
          <w:b/>
          <w:color w:val="000000"/>
          <w:sz w:val="22"/>
          <w:szCs w:val="22"/>
        </w:rPr>
        <w:t>formę wynagrodzenia kosztorysowego, ustalonego na podstawie cen jednostkowych</w:t>
      </w:r>
      <w:r w:rsidR="000956F1">
        <w:rPr>
          <w:rFonts w:ascii="Arial" w:eastAsia="Arial" w:hAnsi="Arial" w:cs="Arial"/>
          <w:b/>
          <w:color w:val="000000"/>
          <w:sz w:val="22"/>
          <w:szCs w:val="22"/>
        </w:rPr>
        <w:t xml:space="preserve"> </w:t>
      </w:r>
      <w:r w:rsidR="00F057A8">
        <w:rPr>
          <w:rFonts w:ascii="Arial" w:eastAsia="Arial" w:hAnsi="Arial" w:cs="Arial"/>
          <w:b/>
          <w:color w:val="000000"/>
          <w:sz w:val="22"/>
          <w:szCs w:val="22"/>
        </w:rPr>
        <w:t>(</w:t>
      </w:r>
      <w:r w:rsidR="000956F1">
        <w:rPr>
          <w:rFonts w:ascii="Arial" w:eastAsia="Arial" w:hAnsi="Arial" w:cs="Arial"/>
          <w:b/>
          <w:color w:val="000000"/>
          <w:sz w:val="22"/>
          <w:szCs w:val="22"/>
        </w:rPr>
        <w:t>za dany rodzaj odpadów</w:t>
      </w:r>
      <w:r w:rsidR="00F057A8">
        <w:rPr>
          <w:rFonts w:ascii="Arial" w:eastAsia="Arial" w:hAnsi="Arial" w:cs="Arial"/>
          <w:b/>
          <w:color w:val="000000"/>
          <w:sz w:val="22"/>
          <w:szCs w:val="22"/>
        </w:rPr>
        <w:t>)</w:t>
      </w:r>
      <w:r w:rsidRPr="00DE6574">
        <w:rPr>
          <w:rFonts w:ascii="Arial" w:eastAsia="Arial" w:hAnsi="Arial" w:cs="Arial"/>
          <w:b/>
          <w:color w:val="000000"/>
          <w:sz w:val="22"/>
          <w:szCs w:val="22"/>
        </w:rPr>
        <w:t xml:space="preserve"> zawartych w ofercie Wykonawcy</w:t>
      </w:r>
      <w:r w:rsidR="00F057A8">
        <w:rPr>
          <w:rFonts w:ascii="Arial" w:eastAsia="Arial" w:hAnsi="Arial" w:cs="Arial"/>
          <w:b/>
          <w:color w:val="000000"/>
          <w:sz w:val="22"/>
          <w:szCs w:val="22"/>
        </w:rPr>
        <w:t xml:space="preserve"> oraz ilości faktycznie odebranych i zagospodarowanych ton odpadów.</w:t>
      </w:r>
    </w:p>
    <w:p w:rsidR="009D1DE5" w:rsidRPr="00DE6574" w:rsidRDefault="00F573F3" w:rsidP="009D1DE5">
      <w:p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2.</w:t>
      </w:r>
      <w:r w:rsidRPr="00DE6574">
        <w:rPr>
          <w:rFonts w:ascii="Arial" w:eastAsia="Arial" w:hAnsi="Arial" w:cs="Arial"/>
          <w:color w:val="000000"/>
          <w:sz w:val="22"/>
          <w:szCs w:val="22"/>
        </w:rPr>
        <w:tab/>
        <w:t>Cena podana w Formularzu oferty stanowi cenę brutto, tj. cenę netto powiększoną o obowiązującą w momencie składania oferty stawkę podatku od towarów i usług (VAT).</w:t>
      </w:r>
    </w:p>
    <w:p w:rsidR="00FA05FB" w:rsidRPr="00DE6574" w:rsidRDefault="00F573F3" w:rsidP="009D1DE5">
      <w:p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3. Układ i sposób obliczenia ceny podany w formularzu oferty w celu uzyskania od wykonawców ofert w formie umożliwiającej ich porównanie, ceny jednostkowe brutto obliczone w sposób uwzględniający wszystkie nakłady niezbędne do wykonania przedmiotu zamówienia określonego w SWZ z załącznikami należy wprowadzić do oferty i postępując zgodnie z zawartymi tam wskazaniami</w:t>
      </w:r>
      <w:r w:rsidRPr="00DE6574">
        <w:rPr>
          <w:rFonts w:ascii="Arial" w:eastAsia="Arial" w:hAnsi="Arial" w:cs="Arial"/>
          <w:sz w:val="22"/>
          <w:szCs w:val="22"/>
        </w:rPr>
        <w:t>.</w:t>
      </w:r>
    </w:p>
    <w:p w:rsidR="00FA05FB" w:rsidRPr="00DE6574" w:rsidRDefault="00F573F3" w:rsidP="004C3055">
      <w:pPr>
        <w:numPr>
          <w:ilvl w:val="0"/>
          <w:numId w:val="28"/>
        </w:numPr>
        <w:pBdr>
          <w:top w:val="nil"/>
          <w:left w:val="nil"/>
          <w:bottom w:val="nil"/>
          <w:right w:val="nil"/>
          <w:between w:val="nil"/>
        </w:pBdr>
        <w:tabs>
          <w:tab w:val="left" w:pos="284"/>
        </w:tabs>
        <w:spacing w:line="240"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Wykonawca może złożyć ofertę na własnym formularzu, lecz jej treść i układ muszą być zgodne z Formularzem załączonym do niniejszej Specyfikacji.</w:t>
      </w:r>
    </w:p>
    <w:p w:rsidR="00FA05FB" w:rsidRPr="00DE6574" w:rsidRDefault="00F573F3" w:rsidP="004C3055">
      <w:pPr>
        <w:numPr>
          <w:ilvl w:val="0"/>
          <w:numId w:val="28"/>
        </w:numPr>
        <w:pBdr>
          <w:top w:val="nil"/>
          <w:left w:val="nil"/>
          <w:bottom w:val="nil"/>
          <w:right w:val="nil"/>
          <w:between w:val="nil"/>
        </w:pBdr>
        <w:tabs>
          <w:tab w:val="left" w:pos="284"/>
        </w:tabs>
        <w:spacing w:line="240"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Cena jednostkowa zaoferowana przez wykonawcę powinna uwzględniać zysk wykonawcy, oraz wszystkie inne koszty związane z realizacją przedmiotu zamówienia określo</w:t>
      </w:r>
      <w:r w:rsidR="000956F1">
        <w:rPr>
          <w:rFonts w:ascii="Arial" w:eastAsia="Arial" w:hAnsi="Arial" w:cs="Arial"/>
          <w:color w:val="000000"/>
          <w:sz w:val="22"/>
          <w:szCs w:val="22"/>
        </w:rPr>
        <w:t>nego w niniejszej Specyfikacji.</w:t>
      </w:r>
    </w:p>
    <w:p w:rsidR="00FA05FB" w:rsidRPr="00DE6574" w:rsidRDefault="00F573F3" w:rsidP="004C3055">
      <w:pPr>
        <w:numPr>
          <w:ilvl w:val="0"/>
          <w:numId w:val="28"/>
        </w:numPr>
        <w:pBdr>
          <w:top w:val="nil"/>
          <w:left w:val="nil"/>
          <w:bottom w:val="nil"/>
          <w:right w:val="nil"/>
          <w:between w:val="nil"/>
        </w:pBdr>
        <w:tabs>
          <w:tab w:val="left" w:pos="284"/>
        </w:tabs>
        <w:spacing w:line="240"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Zamawiający przewiduje rozliczenie tylko w polskich złotych.</w:t>
      </w:r>
    </w:p>
    <w:p w:rsidR="00FA05FB" w:rsidRPr="00DE6574" w:rsidRDefault="00F573F3" w:rsidP="004C3055">
      <w:pPr>
        <w:numPr>
          <w:ilvl w:val="0"/>
          <w:numId w:val="28"/>
        </w:numPr>
        <w:pBdr>
          <w:top w:val="nil"/>
          <w:left w:val="nil"/>
          <w:bottom w:val="nil"/>
          <w:right w:val="nil"/>
          <w:between w:val="nil"/>
        </w:pBdr>
        <w:tabs>
          <w:tab w:val="left" w:pos="284"/>
        </w:tabs>
        <w:spacing w:line="240"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Cenę oferty należy podać do dwóch miejsc po przecinku.</w:t>
      </w:r>
    </w:p>
    <w:p w:rsidR="00FA05FB" w:rsidRPr="00DE6574" w:rsidRDefault="00FA05FB">
      <w:pPr>
        <w:pBdr>
          <w:top w:val="nil"/>
          <w:left w:val="nil"/>
          <w:bottom w:val="nil"/>
          <w:right w:val="nil"/>
          <w:between w:val="nil"/>
        </w:pBdr>
        <w:tabs>
          <w:tab w:val="left" w:pos="993"/>
        </w:tabs>
        <w:spacing w:line="271" w:lineRule="auto"/>
        <w:ind w:left="0" w:hanging="2"/>
        <w:jc w:val="both"/>
        <w:rPr>
          <w:rFonts w:ascii="Arial" w:eastAsia="Arial" w:hAnsi="Arial" w:cs="Arial"/>
          <w:color w:val="000000"/>
          <w:sz w:val="22"/>
          <w:szCs w:val="22"/>
        </w:rPr>
      </w:pPr>
    </w:p>
    <w:p w:rsidR="00FA05FB" w:rsidRPr="00DE6574" w:rsidRDefault="00F573F3" w:rsidP="004C3055">
      <w:pPr>
        <w:numPr>
          <w:ilvl w:val="0"/>
          <w:numId w:val="39"/>
        </w:numPr>
        <w:pBdr>
          <w:top w:val="nil"/>
          <w:left w:val="nil"/>
          <w:bottom w:val="nil"/>
          <w:right w:val="nil"/>
          <w:between w:val="nil"/>
        </w:pBdr>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OPIS KRYTERIÓW OCENY OFERT WRAZ Z PODANIEM WAG TYCH KRYTERIÓW I SPOSOBU OCENY OFERT</w:t>
      </w:r>
    </w:p>
    <w:p w:rsidR="00FA05FB" w:rsidRDefault="00F573F3">
      <w:pPr>
        <w:pBdr>
          <w:top w:val="nil"/>
          <w:left w:val="nil"/>
          <w:bottom w:val="nil"/>
          <w:right w:val="nil"/>
          <w:between w:val="nil"/>
        </w:pBdr>
        <w:spacing w:before="60" w:line="240"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 xml:space="preserve">1. Zamawiający ustala następujące kryteria wyboru oferty najkorzystniejszej: </w:t>
      </w:r>
    </w:p>
    <w:p w:rsidR="00B84AEF" w:rsidRPr="00B84AEF" w:rsidRDefault="00B84AEF" w:rsidP="00664264">
      <w:pPr>
        <w:pBdr>
          <w:top w:val="nil"/>
          <w:left w:val="nil"/>
          <w:bottom w:val="nil"/>
          <w:right w:val="nil"/>
          <w:between w:val="nil"/>
        </w:pBdr>
        <w:spacing w:before="60" w:line="276" w:lineRule="auto"/>
        <w:ind w:left="0" w:hanging="2"/>
        <w:jc w:val="both"/>
        <w:rPr>
          <w:rFonts w:ascii="Arial" w:eastAsia="Arial" w:hAnsi="Arial" w:cs="Arial"/>
          <w:color w:val="000000"/>
          <w:sz w:val="16"/>
          <w:szCs w:val="22"/>
        </w:rPr>
      </w:pPr>
    </w:p>
    <w:p w:rsidR="00FA05FB" w:rsidRDefault="00F573F3" w:rsidP="00664264">
      <w:pPr>
        <w:pStyle w:val="Akapitzlist"/>
        <w:widowControl w:val="0"/>
        <w:numPr>
          <w:ilvl w:val="0"/>
          <w:numId w:val="55"/>
        </w:numPr>
        <w:pBdr>
          <w:top w:val="nil"/>
          <w:left w:val="nil"/>
          <w:bottom w:val="nil"/>
          <w:right w:val="nil"/>
          <w:between w:val="nil"/>
        </w:pBdr>
        <w:spacing w:after="20" w:line="276" w:lineRule="auto"/>
        <w:ind w:leftChars="0" w:left="567" w:firstLineChars="0"/>
        <w:rPr>
          <w:rFonts w:ascii="Arial" w:eastAsia="Arial" w:hAnsi="Arial" w:cs="Arial"/>
          <w:color w:val="000000"/>
          <w:sz w:val="22"/>
          <w:szCs w:val="22"/>
        </w:rPr>
      </w:pPr>
      <w:r w:rsidRPr="00664264">
        <w:rPr>
          <w:rFonts w:ascii="Arial" w:eastAsia="Arial" w:hAnsi="Arial" w:cs="Arial"/>
          <w:color w:val="000000"/>
          <w:sz w:val="22"/>
          <w:szCs w:val="22"/>
        </w:rPr>
        <w:t>Kry</w:t>
      </w:r>
      <w:r w:rsidR="009D1DE5" w:rsidRPr="00664264">
        <w:rPr>
          <w:rFonts w:ascii="Arial" w:eastAsia="Arial" w:hAnsi="Arial" w:cs="Arial"/>
          <w:color w:val="000000"/>
          <w:sz w:val="22"/>
          <w:szCs w:val="22"/>
        </w:rPr>
        <w:t>t</w:t>
      </w:r>
      <w:r w:rsidR="006017F1" w:rsidRPr="00664264">
        <w:rPr>
          <w:rFonts w:ascii="Arial" w:eastAsia="Arial" w:hAnsi="Arial" w:cs="Arial"/>
          <w:color w:val="000000"/>
          <w:sz w:val="22"/>
          <w:szCs w:val="22"/>
        </w:rPr>
        <w:t>erium „Cena” - C: znaczenie - 6</w:t>
      </w:r>
      <w:r w:rsidR="00664264">
        <w:rPr>
          <w:rFonts w:ascii="Arial" w:eastAsia="Arial" w:hAnsi="Arial" w:cs="Arial"/>
          <w:color w:val="000000"/>
          <w:sz w:val="22"/>
          <w:szCs w:val="22"/>
        </w:rPr>
        <w:t>0%,</w:t>
      </w:r>
    </w:p>
    <w:p w:rsidR="006017F1" w:rsidRDefault="006017F1" w:rsidP="00664264">
      <w:pPr>
        <w:pStyle w:val="Akapitzlist"/>
        <w:widowControl w:val="0"/>
        <w:numPr>
          <w:ilvl w:val="0"/>
          <w:numId w:val="55"/>
        </w:numPr>
        <w:pBdr>
          <w:top w:val="nil"/>
          <w:left w:val="nil"/>
          <w:bottom w:val="nil"/>
          <w:right w:val="nil"/>
          <w:between w:val="nil"/>
        </w:pBdr>
        <w:spacing w:after="20" w:line="276" w:lineRule="auto"/>
        <w:ind w:leftChars="0" w:left="567" w:firstLineChars="0"/>
        <w:rPr>
          <w:rFonts w:ascii="Arial" w:eastAsia="Arial" w:hAnsi="Arial" w:cs="Arial"/>
          <w:color w:val="000000"/>
          <w:sz w:val="22"/>
          <w:szCs w:val="22"/>
        </w:rPr>
      </w:pPr>
      <w:r w:rsidRPr="00664264">
        <w:rPr>
          <w:rFonts w:ascii="Arial" w:eastAsia="Arial" w:hAnsi="Arial" w:cs="Arial"/>
          <w:color w:val="000000"/>
          <w:sz w:val="22"/>
          <w:szCs w:val="22"/>
        </w:rPr>
        <w:t>Kryterium „Termin odbioru odpadów z PSZOK</w:t>
      </w:r>
      <w:r w:rsidR="00664264" w:rsidRPr="00664264">
        <w:rPr>
          <w:rFonts w:ascii="Arial" w:eastAsia="Arial" w:hAnsi="Arial" w:cs="Arial"/>
          <w:color w:val="000000"/>
          <w:sz w:val="22"/>
          <w:szCs w:val="22"/>
        </w:rPr>
        <w:t>” – T: znaczenie – 40</w:t>
      </w:r>
      <w:r w:rsidRPr="00664264">
        <w:rPr>
          <w:rFonts w:ascii="Arial" w:eastAsia="Arial" w:hAnsi="Arial" w:cs="Arial"/>
          <w:color w:val="000000"/>
          <w:sz w:val="22"/>
          <w:szCs w:val="22"/>
        </w:rPr>
        <w:t>%</w:t>
      </w:r>
      <w:r w:rsidR="00664264">
        <w:rPr>
          <w:rFonts w:ascii="Arial" w:eastAsia="Arial" w:hAnsi="Arial" w:cs="Arial"/>
          <w:color w:val="000000"/>
          <w:sz w:val="22"/>
          <w:szCs w:val="22"/>
        </w:rPr>
        <w:t>.</w:t>
      </w:r>
    </w:p>
    <w:p w:rsidR="00664264" w:rsidRDefault="00664264" w:rsidP="00664264">
      <w:pPr>
        <w:widowControl w:val="0"/>
        <w:pBdr>
          <w:top w:val="nil"/>
          <w:left w:val="nil"/>
          <w:bottom w:val="nil"/>
          <w:right w:val="nil"/>
          <w:between w:val="nil"/>
        </w:pBdr>
        <w:spacing w:after="20" w:line="276" w:lineRule="auto"/>
        <w:ind w:leftChars="0" w:left="0" w:firstLineChars="0" w:firstLine="0"/>
        <w:rPr>
          <w:rFonts w:ascii="Arial" w:eastAsia="Arial" w:hAnsi="Arial" w:cs="Arial"/>
          <w:color w:val="000000"/>
          <w:sz w:val="22"/>
          <w:szCs w:val="22"/>
        </w:rPr>
      </w:pPr>
    </w:p>
    <w:p w:rsidR="00664264" w:rsidRPr="00664264" w:rsidRDefault="00664264" w:rsidP="00664264">
      <w:pPr>
        <w:widowControl w:val="0"/>
        <w:pBdr>
          <w:top w:val="nil"/>
          <w:left w:val="nil"/>
          <w:bottom w:val="nil"/>
          <w:right w:val="nil"/>
          <w:between w:val="nil"/>
        </w:pBdr>
        <w:spacing w:after="20" w:line="276" w:lineRule="auto"/>
        <w:ind w:leftChars="0" w:left="0" w:firstLineChars="0" w:firstLine="0"/>
        <w:rPr>
          <w:rFonts w:ascii="Arial" w:eastAsia="Arial" w:hAnsi="Arial" w:cs="Arial"/>
          <w:color w:val="000000"/>
          <w:sz w:val="22"/>
          <w:szCs w:val="22"/>
        </w:rPr>
      </w:pPr>
    </w:p>
    <w:p w:rsidR="00FA05FB" w:rsidRPr="00DE6574" w:rsidRDefault="00FA05FB">
      <w:pPr>
        <w:widowControl w:val="0"/>
        <w:pBdr>
          <w:top w:val="nil"/>
          <w:left w:val="nil"/>
          <w:bottom w:val="nil"/>
          <w:right w:val="nil"/>
          <w:between w:val="nil"/>
        </w:pBdr>
        <w:spacing w:after="60" w:line="240" w:lineRule="auto"/>
        <w:ind w:left="0" w:hanging="2"/>
        <w:rPr>
          <w:rFonts w:ascii="Arial" w:eastAsia="Arial" w:hAnsi="Arial" w:cs="Arial"/>
          <w:color w:val="000000"/>
          <w:sz w:val="22"/>
          <w:szCs w:val="22"/>
        </w:rPr>
      </w:pPr>
    </w:p>
    <w:p w:rsidR="00FA05FB" w:rsidRDefault="00F573F3">
      <w:pPr>
        <w:widowControl w:val="0"/>
        <w:pBdr>
          <w:top w:val="nil"/>
          <w:left w:val="nil"/>
          <w:bottom w:val="nil"/>
          <w:right w:val="nil"/>
          <w:between w:val="nil"/>
        </w:pBdr>
        <w:spacing w:line="240" w:lineRule="auto"/>
        <w:ind w:left="0" w:hanging="2"/>
        <w:rPr>
          <w:rFonts w:ascii="Arial" w:eastAsia="Arial" w:hAnsi="Arial" w:cs="Arial"/>
          <w:b/>
          <w:color w:val="000000"/>
          <w:sz w:val="22"/>
          <w:szCs w:val="22"/>
        </w:rPr>
      </w:pPr>
      <w:r w:rsidRPr="00DE6574">
        <w:rPr>
          <w:rFonts w:ascii="Arial" w:eastAsia="Arial" w:hAnsi="Arial" w:cs="Arial"/>
          <w:color w:val="000000"/>
          <w:sz w:val="22"/>
          <w:szCs w:val="22"/>
        </w:rPr>
        <w:lastRenderedPageBreak/>
        <w:t>2.</w:t>
      </w:r>
      <w:r w:rsidRPr="00DE6574">
        <w:rPr>
          <w:rFonts w:ascii="Arial" w:eastAsia="Arial" w:hAnsi="Arial" w:cs="Arial"/>
          <w:b/>
          <w:color w:val="000000"/>
          <w:sz w:val="22"/>
          <w:szCs w:val="22"/>
        </w:rPr>
        <w:t xml:space="preserve"> Ocena ofert będzie dokonywana według następujących zasad:</w:t>
      </w:r>
    </w:p>
    <w:p w:rsidR="00B84AEF" w:rsidRPr="00DE6574" w:rsidRDefault="00B84AEF">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p>
    <w:p w:rsidR="00FA05FB" w:rsidRPr="006017F1" w:rsidRDefault="00F573F3" w:rsidP="004C3055">
      <w:pPr>
        <w:pStyle w:val="Akapitzlist"/>
        <w:widowControl w:val="0"/>
        <w:numPr>
          <w:ilvl w:val="0"/>
          <w:numId w:val="51"/>
        </w:numPr>
        <w:pBdr>
          <w:top w:val="nil"/>
          <w:left w:val="nil"/>
          <w:bottom w:val="nil"/>
          <w:right w:val="nil"/>
          <w:between w:val="nil"/>
        </w:pBdr>
        <w:spacing w:before="60" w:line="240" w:lineRule="auto"/>
        <w:ind w:leftChars="0" w:left="567" w:firstLineChars="0" w:hanging="283"/>
        <w:rPr>
          <w:rFonts w:ascii="Arial" w:eastAsia="Arial" w:hAnsi="Arial" w:cs="Arial"/>
          <w:color w:val="000000"/>
          <w:sz w:val="22"/>
          <w:szCs w:val="22"/>
        </w:rPr>
      </w:pPr>
      <w:r w:rsidRPr="006017F1">
        <w:rPr>
          <w:rFonts w:ascii="Arial" w:eastAsia="Arial" w:hAnsi="Arial" w:cs="Arial"/>
          <w:color w:val="000000"/>
          <w:sz w:val="22"/>
          <w:szCs w:val="22"/>
        </w:rPr>
        <w:t xml:space="preserve">Kryterium </w:t>
      </w:r>
      <w:r w:rsidRPr="006017F1">
        <w:rPr>
          <w:rFonts w:ascii="Arial" w:eastAsia="Arial" w:hAnsi="Arial" w:cs="Arial"/>
          <w:b/>
          <w:color w:val="000000"/>
          <w:sz w:val="22"/>
          <w:szCs w:val="22"/>
        </w:rPr>
        <w:t>„Cena”</w:t>
      </w:r>
      <w:r w:rsidRPr="006017F1">
        <w:rPr>
          <w:rFonts w:ascii="Arial" w:eastAsia="Arial" w:hAnsi="Arial" w:cs="Arial"/>
          <w:color w:val="000000"/>
          <w:sz w:val="22"/>
          <w:szCs w:val="22"/>
        </w:rPr>
        <w:t xml:space="preserve">- wskaźnik </w:t>
      </w:r>
      <w:r w:rsidRPr="006017F1">
        <w:rPr>
          <w:rFonts w:ascii="Arial" w:eastAsia="Arial" w:hAnsi="Arial" w:cs="Arial"/>
          <w:b/>
          <w:color w:val="000000"/>
          <w:sz w:val="22"/>
          <w:szCs w:val="22"/>
        </w:rPr>
        <w:t>C</w:t>
      </w:r>
      <w:r w:rsidRPr="006017F1">
        <w:rPr>
          <w:rFonts w:ascii="Arial" w:eastAsia="Arial" w:hAnsi="Arial" w:cs="Arial"/>
          <w:color w:val="000000"/>
          <w:sz w:val="22"/>
          <w:szCs w:val="22"/>
        </w:rPr>
        <w:t xml:space="preserve"> - wg poniższego wzoru:</w:t>
      </w:r>
    </w:p>
    <w:p w:rsidR="00FA05FB" w:rsidRPr="00DE6574" w:rsidRDefault="00FA05FB">
      <w:pPr>
        <w:widowControl w:val="0"/>
        <w:pBdr>
          <w:top w:val="nil"/>
          <w:left w:val="nil"/>
          <w:bottom w:val="nil"/>
          <w:right w:val="nil"/>
          <w:between w:val="nil"/>
        </w:pBdr>
        <w:tabs>
          <w:tab w:val="left" w:pos="567"/>
        </w:tabs>
        <w:spacing w:line="240" w:lineRule="auto"/>
        <w:ind w:left="0" w:hanging="2"/>
        <w:rPr>
          <w:rFonts w:ascii="Arial" w:eastAsia="Arial" w:hAnsi="Arial" w:cs="Arial"/>
          <w:color w:val="000000"/>
          <w:sz w:val="22"/>
          <w:szCs w:val="22"/>
        </w:rPr>
      </w:pPr>
    </w:p>
    <w:tbl>
      <w:tblPr>
        <w:tblStyle w:val="a0"/>
        <w:tblW w:w="9499" w:type="dxa"/>
        <w:tblInd w:w="421" w:type="dxa"/>
        <w:tblLayout w:type="fixed"/>
        <w:tblLook w:val="0000" w:firstRow="0" w:lastRow="0" w:firstColumn="0" w:lastColumn="0" w:noHBand="0" w:noVBand="0"/>
      </w:tblPr>
      <w:tblGrid>
        <w:gridCol w:w="1139"/>
        <w:gridCol w:w="6657"/>
        <w:gridCol w:w="1703"/>
      </w:tblGrid>
      <w:tr w:rsidR="00FA05FB" w:rsidRPr="00DE6574" w:rsidTr="009D1DE5">
        <w:trPr>
          <w:trHeight w:val="506"/>
        </w:trPr>
        <w:tc>
          <w:tcPr>
            <w:tcW w:w="1139" w:type="dxa"/>
            <w:vMerge w:val="restart"/>
            <w:vAlign w:val="center"/>
          </w:tcPr>
          <w:p w:rsidR="00FA05FB" w:rsidRPr="00DE6574" w:rsidRDefault="00F573F3" w:rsidP="009D1DE5">
            <w:pPr>
              <w:pStyle w:val="NormalnyWeb"/>
              <w:ind w:left="0" w:hanging="2"/>
              <w:rPr>
                <w:rFonts w:eastAsia="Arial"/>
              </w:rPr>
            </w:pPr>
            <w:r w:rsidRPr="00DE6574">
              <w:rPr>
                <w:rFonts w:eastAsia="Arial"/>
              </w:rPr>
              <w:t>C    =</w:t>
            </w:r>
          </w:p>
        </w:tc>
        <w:tc>
          <w:tcPr>
            <w:tcW w:w="6657" w:type="dxa"/>
            <w:tcBorders>
              <w:bottom w:val="single" w:sz="4" w:space="0" w:color="auto"/>
            </w:tcBorders>
          </w:tcPr>
          <w:p w:rsidR="009D1DE5" w:rsidRDefault="009D1DE5">
            <w:pPr>
              <w:widowControl w:val="0"/>
              <w:pBdr>
                <w:top w:val="nil"/>
                <w:left w:val="nil"/>
                <w:bottom w:val="nil"/>
                <w:right w:val="nil"/>
                <w:between w:val="nil"/>
              </w:pBdr>
              <w:spacing w:line="240" w:lineRule="auto"/>
              <w:ind w:left="0" w:hanging="2"/>
              <w:jc w:val="center"/>
              <w:rPr>
                <w:rFonts w:ascii="Arial" w:eastAsia="Arial" w:hAnsi="Arial" w:cs="Arial"/>
                <w:color w:val="000000"/>
                <w:sz w:val="22"/>
                <w:szCs w:val="22"/>
              </w:rPr>
            </w:pPr>
          </w:p>
          <w:p w:rsidR="009D1DE5" w:rsidRPr="009D1DE5" w:rsidRDefault="009D1DE5" w:rsidP="009D1DE5">
            <w:pPr>
              <w:widowControl w:val="0"/>
              <w:pBdr>
                <w:top w:val="nil"/>
                <w:left w:val="nil"/>
                <w:bottom w:val="nil"/>
                <w:right w:val="nil"/>
                <w:between w:val="nil"/>
              </w:pBdr>
              <w:spacing w:line="240" w:lineRule="auto"/>
              <w:ind w:leftChars="0" w:left="0" w:firstLineChars="0" w:firstLine="0"/>
              <w:rPr>
                <w:rFonts w:ascii="Arial" w:eastAsia="Arial" w:hAnsi="Arial" w:cs="Arial"/>
                <w:color w:val="000000"/>
                <w:sz w:val="2"/>
                <w:szCs w:val="22"/>
              </w:rPr>
            </w:pPr>
          </w:p>
          <w:p w:rsidR="009D1DE5" w:rsidRDefault="009D1DE5">
            <w:pPr>
              <w:widowControl w:val="0"/>
              <w:pBdr>
                <w:top w:val="nil"/>
                <w:left w:val="nil"/>
                <w:bottom w:val="nil"/>
                <w:right w:val="nil"/>
                <w:between w:val="nil"/>
              </w:pBdr>
              <w:spacing w:line="240" w:lineRule="auto"/>
              <w:ind w:left="0" w:hanging="2"/>
              <w:jc w:val="center"/>
              <w:rPr>
                <w:rFonts w:ascii="Arial" w:eastAsia="Arial" w:hAnsi="Arial" w:cs="Arial"/>
                <w:color w:val="000000"/>
                <w:sz w:val="22"/>
                <w:szCs w:val="22"/>
              </w:rPr>
            </w:pPr>
          </w:p>
          <w:p w:rsidR="00FA05FB" w:rsidRPr="00DE6574" w:rsidRDefault="00F573F3">
            <w:pPr>
              <w:widowControl w:val="0"/>
              <w:pBdr>
                <w:top w:val="nil"/>
                <w:left w:val="nil"/>
                <w:bottom w:val="nil"/>
                <w:right w:val="nil"/>
                <w:between w:val="nil"/>
              </w:pBdr>
              <w:spacing w:line="240" w:lineRule="auto"/>
              <w:ind w:left="0" w:hanging="2"/>
              <w:jc w:val="center"/>
              <w:rPr>
                <w:rFonts w:ascii="Arial" w:eastAsia="Arial" w:hAnsi="Arial" w:cs="Arial"/>
                <w:color w:val="000000"/>
                <w:sz w:val="22"/>
                <w:szCs w:val="22"/>
              </w:rPr>
            </w:pPr>
            <w:r w:rsidRPr="00DE6574">
              <w:rPr>
                <w:rFonts w:ascii="Arial" w:eastAsia="Arial" w:hAnsi="Arial" w:cs="Arial"/>
                <w:color w:val="000000"/>
                <w:sz w:val="22"/>
                <w:szCs w:val="22"/>
              </w:rPr>
              <w:t>najniższa cena spośród ofert niepodlegających odrzuceniu</w:t>
            </w:r>
          </w:p>
        </w:tc>
        <w:tc>
          <w:tcPr>
            <w:tcW w:w="1703" w:type="dxa"/>
            <w:vMerge w:val="restart"/>
            <w:vAlign w:val="center"/>
          </w:tcPr>
          <w:p w:rsidR="00FA05FB" w:rsidRPr="00DE6574" w:rsidRDefault="006017F1">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        x 6</w:t>
            </w:r>
            <w:r w:rsidR="00F573F3" w:rsidRPr="00DE6574">
              <w:rPr>
                <w:rFonts w:ascii="Arial" w:eastAsia="Arial" w:hAnsi="Arial" w:cs="Arial"/>
                <w:color w:val="000000"/>
                <w:sz w:val="22"/>
                <w:szCs w:val="22"/>
              </w:rPr>
              <w:t>0</w:t>
            </w:r>
          </w:p>
        </w:tc>
      </w:tr>
      <w:tr w:rsidR="00FA05FB" w:rsidRPr="00DE6574" w:rsidTr="009D1DE5">
        <w:trPr>
          <w:trHeight w:val="1124"/>
        </w:trPr>
        <w:tc>
          <w:tcPr>
            <w:tcW w:w="1139" w:type="dxa"/>
            <w:vMerge/>
            <w:vAlign w:val="center"/>
          </w:tcPr>
          <w:p w:rsidR="00FA05FB" w:rsidRPr="00DE6574" w:rsidRDefault="00FA05FB">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c>
        <w:tc>
          <w:tcPr>
            <w:tcW w:w="6657" w:type="dxa"/>
            <w:tcBorders>
              <w:top w:val="single" w:sz="4" w:space="0" w:color="auto"/>
            </w:tcBorders>
          </w:tcPr>
          <w:p w:rsidR="00FA05FB" w:rsidRPr="00DE6574" w:rsidRDefault="00F573F3">
            <w:pPr>
              <w:widowControl w:val="0"/>
              <w:pBdr>
                <w:top w:val="nil"/>
                <w:left w:val="nil"/>
                <w:bottom w:val="nil"/>
                <w:right w:val="nil"/>
                <w:between w:val="nil"/>
              </w:pBdr>
              <w:spacing w:after="120" w:line="240" w:lineRule="auto"/>
              <w:ind w:left="0" w:hanging="2"/>
              <w:jc w:val="center"/>
              <w:rPr>
                <w:rFonts w:ascii="Arial" w:eastAsia="Arial" w:hAnsi="Arial" w:cs="Arial"/>
                <w:color w:val="000000"/>
                <w:sz w:val="22"/>
                <w:szCs w:val="22"/>
              </w:rPr>
            </w:pPr>
            <w:r w:rsidRPr="00DE6574">
              <w:rPr>
                <w:rFonts w:ascii="Arial" w:eastAsia="Arial" w:hAnsi="Arial" w:cs="Arial"/>
                <w:color w:val="000000"/>
                <w:sz w:val="22"/>
                <w:szCs w:val="22"/>
              </w:rPr>
              <w:t>cena badanej oferty</w:t>
            </w:r>
          </w:p>
          <w:p w:rsidR="00FA05FB" w:rsidRPr="009D1DE5" w:rsidRDefault="00FA05FB" w:rsidP="009D1DE5">
            <w:pPr>
              <w:widowControl w:val="0"/>
              <w:pBdr>
                <w:top w:val="nil"/>
                <w:left w:val="nil"/>
                <w:bottom w:val="nil"/>
                <w:right w:val="nil"/>
                <w:between w:val="nil"/>
              </w:pBdr>
              <w:spacing w:after="120" w:line="240" w:lineRule="auto"/>
              <w:ind w:leftChars="0" w:left="0" w:firstLineChars="0" w:firstLine="0"/>
              <w:rPr>
                <w:rFonts w:ascii="Arial" w:eastAsia="Arial" w:hAnsi="Arial" w:cs="Arial"/>
                <w:color w:val="000000"/>
                <w:sz w:val="8"/>
                <w:szCs w:val="22"/>
              </w:rPr>
            </w:pPr>
          </w:p>
        </w:tc>
        <w:tc>
          <w:tcPr>
            <w:tcW w:w="1703" w:type="dxa"/>
            <w:vMerge/>
            <w:vAlign w:val="center"/>
          </w:tcPr>
          <w:p w:rsidR="00FA05FB" w:rsidRPr="00DE6574" w:rsidRDefault="00FA05FB">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c>
      </w:tr>
    </w:tbl>
    <w:p w:rsidR="006017F1" w:rsidRPr="006017F1" w:rsidRDefault="006017F1" w:rsidP="006017F1">
      <w:pPr>
        <w:pBdr>
          <w:top w:val="nil"/>
          <w:left w:val="nil"/>
          <w:bottom w:val="nil"/>
          <w:right w:val="nil"/>
          <w:between w:val="nil"/>
        </w:pBdr>
        <w:spacing w:line="271" w:lineRule="auto"/>
        <w:ind w:leftChars="0" w:left="0" w:firstLineChars="0" w:firstLine="0"/>
        <w:jc w:val="both"/>
        <w:rPr>
          <w:rFonts w:ascii="Arial" w:eastAsia="Arial" w:hAnsi="Arial" w:cs="Arial"/>
          <w:color w:val="000000"/>
          <w:sz w:val="22"/>
          <w:szCs w:val="22"/>
        </w:rPr>
      </w:pPr>
    </w:p>
    <w:p w:rsidR="006017F1" w:rsidRPr="006017F1" w:rsidRDefault="006017F1" w:rsidP="006017F1">
      <w:pPr>
        <w:pBdr>
          <w:top w:val="nil"/>
          <w:left w:val="nil"/>
          <w:bottom w:val="nil"/>
          <w:right w:val="nil"/>
          <w:between w:val="nil"/>
        </w:pBdr>
        <w:spacing w:line="271" w:lineRule="auto"/>
        <w:ind w:leftChars="0" w:firstLineChars="0" w:firstLine="0"/>
        <w:jc w:val="both"/>
        <w:rPr>
          <w:rFonts w:ascii="Arial" w:eastAsia="Arial" w:hAnsi="Arial" w:cs="Arial"/>
          <w:color w:val="000000"/>
          <w:sz w:val="2"/>
          <w:szCs w:val="22"/>
        </w:rPr>
      </w:pPr>
    </w:p>
    <w:p w:rsidR="006017F1" w:rsidRDefault="006017F1" w:rsidP="00664264">
      <w:pPr>
        <w:pStyle w:val="Akapitzlist"/>
        <w:numPr>
          <w:ilvl w:val="0"/>
          <w:numId w:val="51"/>
        </w:numPr>
        <w:pBdr>
          <w:top w:val="nil"/>
          <w:left w:val="nil"/>
          <w:bottom w:val="nil"/>
          <w:right w:val="nil"/>
          <w:between w:val="nil"/>
        </w:pBdr>
        <w:spacing w:line="271" w:lineRule="auto"/>
        <w:ind w:leftChars="0" w:left="284" w:firstLineChars="0" w:firstLine="0"/>
        <w:jc w:val="both"/>
        <w:rPr>
          <w:rFonts w:ascii="Arial" w:eastAsia="Arial" w:hAnsi="Arial" w:cs="Arial"/>
          <w:color w:val="000000"/>
          <w:sz w:val="22"/>
          <w:szCs w:val="22"/>
        </w:rPr>
      </w:pPr>
      <w:r w:rsidRPr="006017F1">
        <w:rPr>
          <w:rFonts w:ascii="Arial" w:eastAsia="Arial" w:hAnsi="Arial" w:cs="Arial"/>
          <w:color w:val="000000"/>
          <w:sz w:val="22"/>
          <w:szCs w:val="22"/>
        </w:rPr>
        <w:t>Kryterium „</w:t>
      </w:r>
      <w:r w:rsidRPr="00664264">
        <w:rPr>
          <w:rFonts w:ascii="Arial" w:eastAsia="Arial" w:hAnsi="Arial" w:cs="Arial"/>
          <w:b/>
          <w:color w:val="000000"/>
          <w:sz w:val="22"/>
          <w:szCs w:val="22"/>
        </w:rPr>
        <w:t>Termin odbioru odpadów z PSZOK</w:t>
      </w:r>
      <w:r>
        <w:rPr>
          <w:rFonts w:ascii="Arial" w:eastAsia="Arial" w:hAnsi="Arial" w:cs="Arial"/>
          <w:color w:val="000000"/>
          <w:sz w:val="22"/>
          <w:szCs w:val="22"/>
        </w:rPr>
        <w:t>”- wskaźnik C - wg poniższych zasad:</w:t>
      </w:r>
    </w:p>
    <w:p w:rsidR="006017F1" w:rsidRDefault="006017F1" w:rsidP="006017F1">
      <w:pPr>
        <w:pStyle w:val="Akapitzlist"/>
        <w:pBdr>
          <w:top w:val="nil"/>
          <w:left w:val="nil"/>
          <w:bottom w:val="nil"/>
          <w:right w:val="nil"/>
          <w:between w:val="nil"/>
        </w:pBdr>
        <w:spacing w:line="271" w:lineRule="auto"/>
        <w:ind w:leftChars="0" w:left="709" w:firstLineChars="0" w:firstLine="0"/>
        <w:jc w:val="both"/>
        <w:rPr>
          <w:rFonts w:ascii="Arial" w:eastAsia="Arial" w:hAnsi="Arial" w:cs="Arial"/>
          <w:color w:val="000000"/>
          <w:sz w:val="22"/>
          <w:szCs w:val="22"/>
        </w:rPr>
      </w:pPr>
    </w:p>
    <w:p w:rsidR="006017F1" w:rsidRDefault="006017F1" w:rsidP="004C3055">
      <w:pPr>
        <w:pStyle w:val="Akapitzlist"/>
        <w:numPr>
          <w:ilvl w:val="0"/>
          <w:numId w:val="52"/>
        </w:numPr>
        <w:pBdr>
          <w:top w:val="nil"/>
          <w:left w:val="nil"/>
          <w:bottom w:val="nil"/>
          <w:right w:val="nil"/>
          <w:between w:val="nil"/>
        </w:pBdr>
        <w:spacing w:line="271" w:lineRule="auto"/>
        <w:ind w:leftChars="0" w:left="567" w:firstLineChars="0"/>
        <w:jc w:val="both"/>
        <w:rPr>
          <w:rFonts w:ascii="Arial" w:eastAsia="Arial" w:hAnsi="Arial" w:cs="Arial"/>
          <w:color w:val="000000"/>
          <w:sz w:val="22"/>
          <w:szCs w:val="22"/>
        </w:rPr>
      </w:pPr>
      <w:r w:rsidRPr="006017F1">
        <w:rPr>
          <w:rFonts w:ascii="Arial" w:eastAsia="Arial" w:hAnsi="Arial" w:cs="Arial"/>
          <w:color w:val="000000"/>
          <w:sz w:val="22"/>
          <w:szCs w:val="22"/>
        </w:rPr>
        <w:t>3 dni robocze</w:t>
      </w:r>
      <w:r w:rsidR="00222B7E">
        <w:rPr>
          <w:rFonts w:ascii="Arial" w:eastAsia="Arial" w:hAnsi="Arial" w:cs="Arial"/>
          <w:color w:val="000000"/>
          <w:sz w:val="22"/>
          <w:szCs w:val="22"/>
        </w:rPr>
        <w:t xml:space="preserve"> </w:t>
      </w:r>
      <w:r w:rsidRPr="006017F1">
        <w:rPr>
          <w:rFonts w:ascii="Arial" w:eastAsia="Arial" w:hAnsi="Arial" w:cs="Arial"/>
          <w:color w:val="000000"/>
          <w:sz w:val="22"/>
          <w:szCs w:val="22"/>
        </w:rPr>
        <w:t xml:space="preserve">- 40 pkt </w:t>
      </w:r>
    </w:p>
    <w:p w:rsidR="006017F1" w:rsidRDefault="006017F1" w:rsidP="004C3055">
      <w:pPr>
        <w:pStyle w:val="Akapitzlist"/>
        <w:numPr>
          <w:ilvl w:val="0"/>
          <w:numId w:val="52"/>
        </w:numPr>
        <w:pBdr>
          <w:top w:val="nil"/>
          <w:left w:val="nil"/>
          <w:bottom w:val="nil"/>
          <w:right w:val="nil"/>
          <w:between w:val="nil"/>
        </w:pBdr>
        <w:spacing w:line="271" w:lineRule="auto"/>
        <w:ind w:leftChars="0" w:left="567" w:firstLineChars="0"/>
        <w:jc w:val="both"/>
        <w:rPr>
          <w:rFonts w:ascii="Arial" w:eastAsia="Arial" w:hAnsi="Arial" w:cs="Arial"/>
          <w:color w:val="000000"/>
          <w:sz w:val="22"/>
          <w:szCs w:val="22"/>
        </w:rPr>
      </w:pPr>
      <w:r w:rsidRPr="006017F1">
        <w:rPr>
          <w:rFonts w:ascii="Arial" w:eastAsia="Arial" w:hAnsi="Arial" w:cs="Arial"/>
          <w:color w:val="000000"/>
          <w:sz w:val="22"/>
          <w:szCs w:val="22"/>
        </w:rPr>
        <w:t>4 dni robocze</w:t>
      </w:r>
      <w:r w:rsidR="00222B7E">
        <w:rPr>
          <w:rFonts w:ascii="Arial" w:eastAsia="Arial" w:hAnsi="Arial" w:cs="Arial"/>
          <w:color w:val="000000"/>
          <w:sz w:val="22"/>
          <w:szCs w:val="22"/>
        </w:rPr>
        <w:t xml:space="preserve"> </w:t>
      </w:r>
      <w:r w:rsidRPr="006017F1">
        <w:rPr>
          <w:rFonts w:ascii="Arial" w:eastAsia="Arial" w:hAnsi="Arial" w:cs="Arial"/>
          <w:color w:val="000000"/>
          <w:sz w:val="22"/>
          <w:szCs w:val="22"/>
        </w:rPr>
        <w:t xml:space="preserve">- 20 pkt </w:t>
      </w:r>
    </w:p>
    <w:p w:rsidR="006017F1" w:rsidRPr="006017F1" w:rsidRDefault="006017F1" w:rsidP="004C3055">
      <w:pPr>
        <w:pStyle w:val="Akapitzlist"/>
        <w:numPr>
          <w:ilvl w:val="0"/>
          <w:numId w:val="52"/>
        </w:numPr>
        <w:pBdr>
          <w:top w:val="nil"/>
          <w:left w:val="nil"/>
          <w:bottom w:val="nil"/>
          <w:right w:val="nil"/>
          <w:between w:val="nil"/>
        </w:pBdr>
        <w:spacing w:line="271" w:lineRule="auto"/>
        <w:ind w:leftChars="0" w:left="567" w:firstLineChars="0"/>
        <w:jc w:val="both"/>
        <w:rPr>
          <w:rFonts w:ascii="Arial" w:eastAsia="Arial" w:hAnsi="Arial" w:cs="Arial"/>
          <w:color w:val="000000"/>
          <w:sz w:val="22"/>
          <w:szCs w:val="22"/>
        </w:rPr>
      </w:pPr>
      <w:r w:rsidRPr="006017F1">
        <w:rPr>
          <w:rFonts w:ascii="Arial" w:eastAsia="Arial" w:hAnsi="Arial" w:cs="Arial"/>
          <w:color w:val="000000"/>
          <w:sz w:val="22"/>
          <w:szCs w:val="22"/>
        </w:rPr>
        <w:t>5 dni roboczych</w:t>
      </w:r>
      <w:r w:rsidR="00664264">
        <w:rPr>
          <w:rFonts w:ascii="Arial" w:eastAsia="Arial" w:hAnsi="Arial" w:cs="Arial"/>
          <w:color w:val="000000"/>
          <w:sz w:val="22"/>
          <w:szCs w:val="22"/>
        </w:rPr>
        <w:t xml:space="preserve"> </w:t>
      </w:r>
      <w:r w:rsidRPr="006017F1">
        <w:rPr>
          <w:rFonts w:ascii="Arial" w:eastAsia="Arial" w:hAnsi="Arial" w:cs="Arial"/>
          <w:color w:val="000000"/>
          <w:sz w:val="22"/>
          <w:szCs w:val="22"/>
        </w:rPr>
        <w:t>- 0 pkt</w:t>
      </w:r>
    </w:p>
    <w:p w:rsidR="009D1DE5" w:rsidRDefault="009D1DE5" w:rsidP="009D1DE5">
      <w:pPr>
        <w:pBdr>
          <w:top w:val="nil"/>
          <w:left w:val="nil"/>
          <w:bottom w:val="nil"/>
          <w:right w:val="nil"/>
          <w:between w:val="nil"/>
        </w:pBdr>
        <w:spacing w:line="271" w:lineRule="auto"/>
        <w:ind w:leftChars="0" w:left="0" w:firstLineChars="0" w:firstLine="0"/>
        <w:jc w:val="both"/>
        <w:rPr>
          <w:rFonts w:ascii="Arial" w:eastAsia="Arial" w:hAnsi="Arial" w:cs="Arial"/>
          <w:color w:val="000000"/>
          <w:sz w:val="22"/>
          <w:szCs w:val="22"/>
        </w:rPr>
      </w:pPr>
    </w:p>
    <w:p w:rsidR="006017F1" w:rsidRDefault="006017F1" w:rsidP="002A3048">
      <w:pPr>
        <w:pBdr>
          <w:top w:val="nil"/>
          <w:left w:val="nil"/>
          <w:bottom w:val="nil"/>
          <w:right w:val="nil"/>
          <w:between w:val="nil"/>
        </w:pBdr>
        <w:spacing w:line="271" w:lineRule="auto"/>
        <w:ind w:leftChars="0" w:left="284" w:firstLineChars="0" w:firstLine="0"/>
        <w:jc w:val="both"/>
        <w:rPr>
          <w:rFonts w:ascii="Arial" w:eastAsia="Arial" w:hAnsi="Arial" w:cs="Arial"/>
          <w:color w:val="000000"/>
          <w:sz w:val="22"/>
          <w:szCs w:val="22"/>
        </w:rPr>
      </w:pPr>
      <w:r w:rsidRPr="006017F1">
        <w:rPr>
          <w:rFonts w:ascii="Arial" w:eastAsia="Arial" w:hAnsi="Arial" w:cs="Arial"/>
          <w:color w:val="000000"/>
          <w:sz w:val="22"/>
          <w:szCs w:val="22"/>
        </w:rPr>
        <w:t>Przez dni robocze na potrzeby niniejszego kryterium oraz realizacji zamówienia przyjmuje się dni tygodnia od poniedziałku do soboty (lub inne dni pracujące dla Zamawiającego) z wyłączeniem dni ustawowo wolnych od pracy oraz dni wolnych u Zamawiającego. Zamawiający będzie przyznawał punkty w niniejszym kryterium na podstawie danych wskazanych przez Wykonawcę w formularzu ofertowym. Wykonawca zobowiązany jest do określenia przedmiotowego kryterium w pełnym dniach roboczych.</w:t>
      </w:r>
    </w:p>
    <w:p w:rsidR="006017F1" w:rsidRDefault="006017F1" w:rsidP="002A3048">
      <w:pPr>
        <w:pBdr>
          <w:top w:val="nil"/>
          <w:left w:val="nil"/>
          <w:bottom w:val="nil"/>
          <w:right w:val="nil"/>
          <w:between w:val="nil"/>
        </w:pBdr>
        <w:spacing w:line="271" w:lineRule="auto"/>
        <w:ind w:leftChars="0" w:left="284" w:firstLineChars="0" w:firstLine="0"/>
        <w:jc w:val="both"/>
        <w:rPr>
          <w:rFonts w:ascii="Arial" w:eastAsia="Arial" w:hAnsi="Arial" w:cs="Arial"/>
          <w:color w:val="000000"/>
          <w:sz w:val="22"/>
          <w:szCs w:val="22"/>
        </w:rPr>
      </w:pPr>
    </w:p>
    <w:p w:rsidR="006017F1" w:rsidRPr="00222B7E" w:rsidRDefault="006017F1" w:rsidP="002A3048">
      <w:pPr>
        <w:pBdr>
          <w:top w:val="nil"/>
          <w:left w:val="nil"/>
          <w:bottom w:val="nil"/>
          <w:right w:val="nil"/>
          <w:between w:val="nil"/>
        </w:pBdr>
        <w:spacing w:line="271" w:lineRule="auto"/>
        <w:ind w:leftChars="0" w:left="284" w:firstLineChars="0" w:firstLine="0"/>
        <w:jc w:val="both"/>
        <w:rPr>
          <w:rFonts w:ascii="Arial" w:eastAsia="Arial" w:hAnsi="Arial" w:cs="Arial"/>
          <w:b/>
          <w:color w:val="000000"/>
          <w:sz w:val="22"/>
          <w:szCs w:val="22"/>
        </w:rPr>
      </w:pPr>
      <w:r>
        <w:rPr>
          <w:rFonts w:ascii="Arial" w:eastAsia="Arial" w:hAnsi="Arial" w:cs="Arial"/>
          <w:color w:val="000000"/>
          <w:sz w:val="22"/>
          <w:szCs w:val="22"/>
        </w:rPr>
        <w:t>Zamawiający nie będzie przyznawał punktów częściowych. Oznacza to, że Wykonawca w ramach tego kryterium może otrzymać odpowiedni</w:t>
      </w:r>
      <w:r w:rsidR="00222B7E">
        <w:rPr>
          <w:rFonts w:ascii="Arial" w:eastAsia="Arial" w:hAnsi="Arial" w:cs="Arial"/>
          <w:color w:val="000000"/>
          <w:sz w:val="22"/>
          <w:szCs w:val="22"/>
        </w:rPr>
        <w:t xml:space="preserve">o 0, 20 lub 40 pkt </w:t>
      </w:r>
      <w:r w:rsidR="00222B7E" w:rsidRPr="00222B7E">
        <w:rPr>
          <w:rFonts w:ascii="Arial" w:eastAsia="Arial" w:hAnsi="Arial" w:cs="Arial"/>
          <w:b/>
          <w:color w:val="000000"/>
          <w:sz w:val="22"/>
          <w:szCs w:val="22"/>
        </w:rPr>
        <w:t xml:space="preserve">zgodnie z oświadczeniem zawartym w ofercie. Konieczne jest wyraźnie zaznaczenie w ofercie właściwego terminu odbioru odpadów z PSZOK. </w:t>
      </w:r>
      <w:r w:rsidR="00222B7E">
        <w:rPr>
          <w:rFonts w:ascii="Arial" w:eastAsia="Arial" w:hAnsi="Arial" w:cs="Arial"/>
          <w:b/>
          <w:color w:val="000000"/>
          <w:sz w:val="22"/>
          <w:szCs w:val="22"/>
        </w:rPr>
        <w:t>W przypadku braku wskazania terminu odbioru odpadów z PSZOK w formularzu ofertowym, Zamawiający uzna, iż Wykonawca gwarantuje termin odbioru odpadów z PSZOK w terminie 5 dni roboczych.</w:t>
      </w:r>
    </w:p>
    <w:p w:rsidR="006017F1" w:rsidRPr="00365AD8" w:rsidRDefault="006017F1" w:rsidP="009D1DE5">
      <w:pPr>
        <w:pBdr>
          <w:top w:val="nil"/>
          <w:left w:val="nil"/>
          <w:bottom w:val="nil"/>
          <w:right w:val="nil"/>
          <w:between w:val="nil"/>
        </w:pBdr>
        <w:spacing w:line="271" w:lineRule="auto"/>
        <w:ind w:leftChars="0" w:left="0" w:firstLineChars="0" w:firstLine="0"/>
        <w:jc w:val="both"/>
        <w:rPr>
          <w:rFonts w:ascii="Arial" w:eastAsia="Arial" w:hAnsi="Arial" w:cs="Arial"/>
          <w:color w:val="000000"/>
          <w:sz w:val="10"/>
          <w:szCs w:val="22"/>
        </w:rPr>
      </w:pPr>
    </w:p>
    <w:p w:rsidR="006017F1" w:rsidRPr="002A3048" w:rsidRDefault="006017F1" w:rsidP="00222B7E">
      <w:pPr>
        <w:pBdr>
          <w:top w:val="nil"/>
          <w:left w:val="nil"/>
          <w:bottom w:val="nil"/>
          <w:right w:val="nil"/>
          <w:between w:val="nil"/>
        </w:pBdr>
        <w:spacing w:line="271" w:lineRule="auto"/>
        <w:ind w:leftChars="0" w:left="284" w:firstLineChars="0" w:firstLine="0"/>
        <w:jc w:val="both"/>
        <w:rPr>
          <w:rFonts w:ascii="Arial" w:eastAsia="Arial" w:hAnsi="Arial" w:cs="Arial"/>
          <w:color w:val="000000"/>
          <w:sz w:val="6"/>
          <w:szCs w:val="22"/>
        </w:rPr>
      </w:pPr>
    </w:p>
    <w:p w:rsidR="00365AD8" w:rsidRDefault="00365AD8" w:rsidP="004C3055">
      <w:pPr>
        <w:numPr>
          <w:ilvl w:val="0"/>
          <w:numId w:val="29"/>
        </w:numPr>
        <w:pBdr>
          <w:top w:val="nil"/>
          <w:left w:val="nil"/>
          <w:bottom w:val="nil"/>
          <w:right w:val="nil"/>
          <w:between w:val="nil"/>
        </w:pBdr>
        <w:spacing w:line="271" w:lineRule="auto"/>
        <w:ind w:leftChars="0" w:left="284" w:firstLineChars="0" w:hanging="284"/>
        <w:jc w:val="both"/>
        <w:rPr>
          <w:rFonts w:ascii="Arial" w:eastAsia="Arial" w:hAnsi="Arial" w:cs="Arial"/>
          <w:color w:val="000000"/>
          <w:sz w:val="22"/>
          <w:szCs w:val="22"/>
        </w:rPr>
      </w:pPr>
      <w:r>
        <w:rPr>
          <w:rFonts w:ascii="Arial" w:eastAsia="Arial" w:hAnsi="Arial" w:cs="Arial"/>
          <w:color w:val="000000"/>
          <w:sz w:val="22"/>
          <w:szCs w:val="22"/>
        </w:rPr>
        <w:t>Sposób oceny ofert:</w:t>
      </w:r>
    </w:p>
    <w:p w:rsidR="00365AD8" w:rsidRDefault="00365AD8" w:rsidP="004C3055">
      <w:pPr>
        <w:pStyle w:val="Akapitzlist"/>
        <w:numPr>
          <w:ilvl w:val="0"/>
          <w:numId w:val="53"/>
        </w:numPr>
        <w:pBdr>
          <w:top w:val="nil"/>
          <w:left w:val="nil"/>
          <w:bottom w:val="nil"/>
          <w:right w:val="nil"/>
          <w:between w:val="nil"/>
        </w:pBdr>
        <w:spacing w:line="271" w:lineRule="auto"/>
        <w:ind w:leftChars="0" w:left="709" w:firstLineChars="0"/>
        <w:jc w:val="both"/>
        <w:rPr>
          <w:rFonts w:ascii="Arial" w:eastAsia="Arial" w:hAnsi="Arial" w:cs="Arial"/>
          <w:color w:val="000000"/>
          <w:sz w:val="22"/>
          <w:szCs w:val="22"/>
        </w:rPr>
      </w:pPr>
      <w:r>
        <w:rPr>
          <w:rFonts w:ascii="Arial" w:eastAsia="Arial" w:hAnsi="Arial" w:cs="Arial"/>
          <w:color w:val="000000"/>
          <w:sz w:val="22"/>
          <w:szCs w:val="22"/>
        </w:rPr>
        <w:t>ocena ofert zostanie przeprowadzona w oparciu o przedstawione powyżej kryteria,</w:t>
      </w:r>
    </w:p>
    <w:p w:rsidR="009D1DE5" w:rsidRPr="00BC22FF" w:rsidRDefault="00365AD8" w:rsidP="004C3055">
      <w:pPr>
        <w:pStyle w:val="Akapitzlist"/>
        <w:numPr>
          <w:ilvl w:val="0"/>
          <w:numId w:val="53"/>
        </w:numPr>
        <w:pBdr>
          <w:top w:val="nil"/>
          <w:left w:val="nil"/>
          <w:bottom w:val="nil"/>
          <w:right w:val="nil"/>
          <w:between w:val="nil"/>
        </w:pBdr>
        <w:spacing w:line="271" w:lineRule="auto"/>
        <w:ind w:leftChars="0" w:left="709" w:firstLineChars="0"/>
        <w:jc w:val="both"/>
        <w:rPr>
          <w:rFonts w:ascii="Arial" w:eastAsia="Arial" w:hAnsi="Arial" w:cs="Arial"/>
          <w:color w:val="000000"/>
          <w:sz w:val="22"/>
          <w:szCs w:val="22"/>
        </w:rPr>
      </w:pPr>
      <w:r>
        <w:rPr>
          <w:rFonts w:ascii="Arial" w:eastAsia="Arial" w:hAnsi="Arial" w:cs="Arial"/>
          <w:color w:val="000000"/>
          <w:sz w:val="22"/>
          <w:szCs w:val="22"/>
        </w:rPr>
        <w:t>o wyborze oferty zdecyduje największa liczba uzyskanych punktów, tj. C+T.</w:t>
      </w:r>
    </w:p>
    <w:p w:rsidR="00BC22FF" w:rsidRPr="00BC22FF" w:rsidRDefault="00BC22FF" w:rsidP="004C3055">
      <w:pPr>
        <w:numPr>
          <w:ilvl w:val="0"/>
          <w:numId w:val="29"/>
        </w:numPr>
        <w:pBdr>
          <w:top w:val="nil"/>
          <w:left w:val="nil"/>
          <w:bottom w:val="nil"/>
          <w:right w:val="nil"/>
          <w:between w:val="nil"/>
        </w:pBdr>
        <w:spacing w:line="271" w:lineRule="auto"/>
        <w:ind w:leftChars="0" w:left="284" w:firstLineChars="0" w:hanging="284"/>
        <w:jc w:val="both"/>
        <w:rPr>
          <w:rFonts w:ascii="Arial" w:eastAsia="Arial" w:hAnsi="Arial" w:cs="Arial"/>
          <w:color w:val="000000"/>
          <w:sz w:val="22"/>
          <w:szCs w:val="22"/>
        </w:rPr>
      </w:pPr>
      <w:r w:rsidRPr="00BC22FF">
        <w:rPr>
          <w:rFonts w:ascii="Arial" w:eastAsia="Arial" w:hAnsi="Arial" w:cs="Arial"/>
          <w:color w:val="000000"/>
          <w:sz w:val="22"/>
          <w:szCs w:val="22"/>
        </w:rPr>
        <w:t>Jeżeli nie można wybrać najkorzystniejszej oferty z uwagi na to, że dwie lub więcej ofert prze</w:t>
      </w:r>
      <w:r w:rsidR="002A3048">
        <w:rPr>
          <w:rFonts w:ascii="Arial" w:eastAsia="Arial" w:hAnsi="Arial" w:cs="Arial"/>
          <w:color w:val="000000"/>
          <w:sz w:val="22"/>
          <w:szCs w:val="22"/>
        </w:rPr>
        <w:t>dstawia taki sam bilans ceny i</w:t>
      </w:r>
      <w:r w:rsidRPr="00BC22FF">
        <w:rPr>
          <w:rFonts w:ascii="Arial" w:eastAsia="Arial" w:hAnsi="Arial" w:cs="Arial"/>
          <w:color w:val="000000"/>
          <w:sz w:val="22"/>
          <w:szCs w:val="22"/>
        </w:rPr>
        <w:t xml:space="preserve"> innych kryteriów oceny ofert, zamawiający wybiera spośród tych ofert ofertę, która otrzymała najwyższą ocenę w kryterium o najwyższej wadze. </w:t>
      </w:r>
    </w:p>
    <w:p w:rsidR="00BC22FF" w:rsidRPr="009D1DE5" w:rsidRDefault="002A3048" w:rsidP="004C3055">
      <w:pPr>
        <w:numPr>
          <w:ilvl w:val="0"/>
          <w:numId w:val="29"/>
        </w:numPr>
        <w:pBdr>
          <w:top w:val="nil"/>
          <w:left w:val="nil"/>
          <w:bottom w:val="nil"/>
          <w:right w:val="nil"/>
          <w:between w:val="nil"/>
        </w:pBdr>
        <w:spacing w:line="271" w:lineRule="auto"/>
        <w:ind w:leftChars="0" w:left="284" w:firstLineChars="0"/>
        <w:jc w:val="both"/>
        <w:rPr>
          <w:rFonts w:ascii="Arial" w:eastAsia="Arial" w:hAnsi="Arial" w:cs="Arial"/>
          <w:color w:val="000000"/>
          <w:sz w:val="22"/>
          <w:szCs w:val="22"/>
        </w:rPr>
      </w:pPr>
      <w:r w:rsidRPr="002A3048">
        <w:rPr>
          <w:rFonts w:ascii="Arial" w:eastAsia="Arial" w:hAnsi="Arial" w:cs="Arial"/>
          <w:color w:val="000000"/>
          <w:sz w:val="22"/>
          <w:szCs w:val="22"/>
        </w:rPr>
        <w:t xml:space="preserve">Jeżeli nie można dokonać wyboru oferty w sposób, o którym mowa w pkt. </w:t>
      </w:r>
      <w:r w:rsidR="00913932" w:rsidRPr="00664264">
        <w:rPr>
          <w:rFonts w:ascii="Arial" w:eastAsia="Arial" w:hAnsi="Arial" w:cs="Arial"/>
          <w:sz w:val="22"/>
          <w:szCs w:val="22"/>
        </w:rPr>
        <w:t>4</w:t>
      </w:r>
      <w:r w:rsidRPr="00664264">
        <w:rPr>
          <w:rFonts w:ascii="Arial" w:eastAsia="Arial" w:hAnsi="Arial" w:cs="Arial"/>
          <w:sz w:val="22"/>
          <w:szCs w:val="22"/>
        </w:rPr>
        <w:t xml:space="preserve">, </w:t>
      </w:r>
      <w:r w:rsidRPr="002A3048">
        <w:rPr>
          <w:rFonts w:ascii="Arial" w:eastAsia="Arial" w:hAnsi="Arial" w:cs="Arial"/>
          <w:color w:val="000000"/>
          <w:sz w:val="22"/>
          <w:szCs w:val="22"/>
        </w:rPr>
        <w:t>Zamawiający wzywa wykonawców, którzy złożyli te oferty, do złożenia w terminie określonym przez zamawiającego ofert dodatkowych zawierających nową cenę lub koszt.</w:t>
      </w:r>
    </w:p>
    <w:p w:rsidR="00FA05FB" w:rsidRDefault="00F573F3" w:rsidP="004C3055">
      <w:pPr>
        <w:numPr>
          <w:ilvl w:val="0"/>
          <w:numId w:val="29"/>
        </w:numPr>
        <w:pBdr>
          <w:top w:val="nil"/>
          <w:left w:val="nil"/>
          <w:bottom w:val="nil"/>
          <w:right w:val="nil"/>
          <w:between w:val="nil"/>
        </w:pBdr>
        <w:spacing w:line="271" w:lineRule="auto"/>
        <w:ind w:leftChars="0" w:left="284" w:firstLineChars="0" w:hanging="284"/>
        <w:jc w:val="both"/>
        <w:rPr>
          <w:rFonts w:ascii="Arial" w:eastAsia="Arial" w:hAnsi="Arial" w:cs="Arial"/>
          <w:color w:val="000000"/>
          <w:sz w:val="22"/>
          <w:szCs w:val="22"/>
        </w:rPr>
      </w:pPr>
      <w:r w:rsidRPr="009D1DE5">
        <w:rPr>
          <w:rFonts w:ascii="Arial" w:eastAsia="Arial" w:hAnsi="Arial" w:cs="Arial"/>
          <w:color w:val="000000"/>
          <w:sz w:val="22"/>
          <w:szCs w:val="22"/>
        </w:rPr>
        <w:t>Zamawiający wybiera najkorzystniejszą ofertę w terminie związania ofertą.</w:t>
      </w:r>
    </w:p>
    <w:p w:rsidR="00FA05FB" w:rsidRDefault="00F573F3" w:rsidP="004C3055">
      <w:pPr>
        <w:numPr>
          <w:ilvl w:val="0"/>
          <w:numId w:val="29"/>
        </w:numPr>
        <w:pBdr>
          <w:top w:val="nil"/>
          <w:left w:val="nil"/>
          <w:bottom w:val="nil"/>
          <w:right w:val="nil"/>
          <w:between w:val="nil"/>
        </w:pBdr>
        <w:spacing w:line="271" w:lineRule="auto"/>
        <w:ind w:leftChars="0" w:left="284" w:firstLineChars="0" w:hanging="284"/>
        <w:jc w:val="both"/>
        <w:rPr>
          <w:rFonts w:ascii="Arial" w:eastAsia="Arial" w:hAnsi="Arial" w:cs="Arial"/>
          <w:color w:val="000000"/>
          <w:sz w:val="22"/>
          <w:szCs w:val="22"/>
        </w:rPr>
      </w:pPr>
      <w:r w:rsidRPr="009D1DE5">
        <w:rPr>
          <w:rFonts w:ascii="Arial" w:eastAsia="Arial" w:hAnsi="Arial" w:cs="Arial"/>
          <w:color w:val="00000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FA05FB" w:rsidRDefault="00F573F3" w:rsidP="004C3055">
      <w:pPr>
        <w:numPr>
          <w:ilvl w:val="0"/>
          <w:numId w:val="29"/>
        </w:numPr>
        <w:pBdr>
          <w:top w:val="nil"/>
          <w:left w:val="nil"/>
          <w:bottom w:val="nil"/>
          <w:right w:val="nil"/>
          <w:between w:val="nil"/>
        </w:pBdr>
        <w:spacing w:line="271" w:lineRule="auto"/>
        <w:ind w:leftChars="0" w:left="284" w:firstLineChars="0" w:hanging="284"/>
        <w:jc w:val="both"/>
        <w:rPr>
          <w:rFonts w:ascii="Arial" w:eastAsia="Arial" w:hAnsi="Arial" w:cs="Arial"/>
          <w:color w:val="000000"/>
          <w:sz w:val="22"/>
          <w:szCs w:val="22"/>
        </w:rPr>
      </w:pPr>
      <w:r w:rsidRPr="009D1DE5">
        <w:rPr>
          <w:rFonts w:ascii="Arial" w:eastAsia="Arial" w:hAnsi="Arial" w:cs="Arial"/>
          <w:color w:val="000000"/>
          <w:sz w:val="22"/>
          <w:szCs w:val="22"/>
        </w:rPr>
        <w:t>W przypadku br</w:t>
      </w:r>
      <w:r w:rsidR="00DB2D0C">
        <w:rPr>
          <w:rFonts w:ascii="Arial" w:eastAsia="Arial" w:hAnsi="Arial" w:cs="Arial"/>
          <w:color w:val="000000"/>
          <w:sz w:val="22"/>
          <w:szCs w:val="22"/>
        </w:rPr>
        <w:t>a</w:t>
      </w:r>
      <w:r w:rsidR="004F5F40">
        <w:rPr>
          <w:rFonts w:ascii="Arial" w:eastAsia="Arial" w:hAnsi="Arial" w:cs="Arial"/>
          <w:color w:val="000000"/>
          <w:sz w:val="22"/>
          <w:szCs w:val="22"/>
        </w:rPr>
        <w:t xml:space="preserve">ku zgody, o której mowa w pkt </w:t>
      </w:r>
      <w:r w:rsidR="00913932" w:rsidRPr="00664264">
        <w:rPr>
          <w:rFonts w:ascii="Arial" w:eastAsia="Arial" w:hAnsi="Arial" w:cs="Arial"/>
          <w:sz w:val="22"/>
          <w:szCs w:val="22"/>
        </w:rPr>
        <w:t>7</w:t>
      </w:r>
      <w:r w:rsidRPr="009D1DE5">
        <w:rPr>
          <w:rFonts w:ascii="Arial" w:eastAsia="Arial" w:hAnsi="Arial" w:cs="Arial"/>
          <w:color w:val="000000"/>
          <w:sz w:val="22"/>
          <w:szCs w:val="22"/>
        </w:rPr>
        <w:t>, zamawiający zwraca się o wyrażenie takiej zgody do kolejnego wykonawcy, którego oferta została najwyżej oceniona, chyba że zachodzą przesłanki do unieważnienia postępowania.</w:t>
      </w:r>
    </w:p>
    <w:p w:rsidR="00FA05FB" w:rsidRPr="009D1DE5" w:rsidRDefault="00F573F3" w:rsidP="004C3055">
      <w:pPr>
        <w:numPr>
          <w:ilvl w:val="0"/>
          <w:numId w:val="29"/>
        </w:numPr>
        <w:pBdr>
          <w:top w:val="nil"/>
          <w:left w:val="nil"/>
          <w:bottom w:val="nil"/>
          <w:right w:val="nil"/>
          <w:between w:val="nil"/>
        </w:pBdr>
        <w:spacing w:line="271" w:lineRule="auto"/>
        <w:ind w:leftChars="0" w:left="284" w:firstLineChars="0" w:hanging="284"/>
        <w:jc w:val="both"/>
        <w:rPr>
          <w:rFonts w:ascii="Arial" w:eastAsia="Arial" w:hAnsi="Arial" w:cs="Arial"/>
          <w:color w:val="000000"/>
          <w:sz w:val="22"/>
          <w:szCs w:val="22"/>
        </w:rPr>
      </w:pPr>
      <w:r w:rsidRPr="009D1DE5">
        <w:rPr>
          <w:rFonts w:ascii="Arial" w:eastAsia="Arial" w:hAnsi="Arial" w:cs="Arial"/>
          <w:color w:val="000000"/>
          <w:sz w:val="22"/>
          <w:szCs w:val="22"/>
        </w:rPr>
        <w:lastRenderedPageBreak/>
        <w:t>Niezwłocznie po wyborze najkorzystniejszej oferty zamawiający informuje równocześnie wykonawców, którzy złożyli oferty, o:</w:t>
      </w:r>
    </w:p>
    <w:p w:rsidR="009D1DE5" w:rsidRPr="00DE6574" w:rsidRDefault="009D1DE5" w:rsidP="009D1DE5">
      <w:pPr>
        <w:pBdr>
          <w:top w:val="nil"/>
          <w:left w:val="nil"/>
          <w:bottom w:val="nil"/>
          <w:right w:val="nil"/>
          <w:between w:val="nil"/>
        </w:pBdr>
        <w:spacing w:line="271" w:lineRule="auto"/>
        <w:ind w:leftChars="0" w:left="563" w:hangingChars="256" w:hanging="563"/>
        <w:jc w:val="both"/>
        <w:rPr>
          <w:rFonts w:ascii="Arial" w:eastAsia="Arial" w:hAnsi="Arial" w:cs="Arial"/>
          <w:color w:val="000000"/>
          <w:sz w:val="22"/>
          <w:szCs w:val="22"/>
        </w:rPr>
      </w:pPr>
      <w:r>
        <w:rPr>
          <w:rFonts w:ascii="Arial" w:eastAsia="Arial" w:hAnsi="Arial" w:cs="Arial"/>
          <w:color w:val="000000"/>
          <w:sz w:val="22"/>
          <w:szCs w:val="22"/>
        </w:rPr>
        <w:t xml:space="preserve">     </w:t>
      </w:r>
      <w:r w:rsidR="00F573F3" w:rsidRPr="00DE6574">
        <w:rPr>
          <w:rFonts w:ascii="Arial" w:eastAsia="Arial" w:hAnsi="Arial" w:cs="Arial"/>
          <w:color w:val="000000"/>
          <w:sz w:val="22"/>
          <w:szCs w:val="22"/>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w:t>
      </w:r>
    </w:p>
    <w:p w:rsidR="00FA05FB" w:rsidRPr="00DE6574" w:rsidRDefault="00F573F3" w:rsidP="004C3055">
      <w:pPr>
        <w:numPr>
          <w:ilvl w:val="0"/>
          <w:numId w:val="21"/>
        </w:numPr>
        <w:pBdr>
          <w:top w:val="nil"/>
          <w:left w:val="nil"/>
          <w:bottom w:val="nil"/>
          <w:right w:val="nil"/>
          <w:between w:val="nil"/>
        </w:pBdr>
        <w:spacing w:line="271" w:lineRule="auto"/>
        <w:ind w:leftChars="0" w:firstLineChars="0"/>
        <w:jc w:val="both"/>
        <w:rPr>
          <w:rFonts w:ascii="Arial" w:eastAsia="Arial" w:hAnsi="Arial" w:cs="Arial"/>
          <w:color w:val="000000"/>
          <w:sz w:val="22"/>
          <w:szCs w:val="22"/>
        </w:rPr>
      </w:pPr>
      <w:r w:rsidRPr="00DE6574">
        <w:rPr>
          <w:rFonts w:ascii="Arial" w:eastAsia="Arial" w:hAnsi="Arial" w:cs="Arial"/>
          <w:color w:val="000000"/>
          <w:sz w:val="22"/>
          <w:szCs w:val="22"/>
        </w:rPr>
        <w:t>wykonawcach, których oferty zostały odrzucone</w:t>
      </w:r>
    </w:p>
    <w:p w:rsidR="00FA05FB" w:rsidRPr="00DE6574" w:rsidRDefault="004F5F40">
      <w:pPr>
        <w:pBdr>
          <w:top w:val="nil"/>
          <w:left w:val="nil"/>
          <w:bottom w:val="nil"/>
          <w:right w:val="nil"/>
          <w:between w:val="nil"/>
        </w:pBdr>
        <w:spacing w:line="271"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w:t>
      </w:r>
      <w:r w:rsidR="00F573F3" w:rsidRPr="00DE6574">
        <w:rPr>
          <w:rFonts w:ascii="Arial" w:eastAsia="Arial" w:hAnsi="Arial" w:cs="Arial"/>
          <w:color w:val="000000"/>
          <w:sz w:val="22"/>
          <w:szCs w:val="22"/>
        </w:rPr>
        <w:t>-  podając uzasadnienie faktyczne i prawne.</w:t>
      </w:r>
    </w:p>
    <w:p w:rsidR="00FA05FB" w:rsidRDefault="00F573F3" w:rsidP="004C3055">
      <w:pPr>
        <w:numPr>
          <w:ilvl w:val="0"/>
          <w:numId w:val="29"/>
        </w:numPr>
        <w:pBdr>
          <w:top w:val="nil"/>
          <w:left w:val="nil"/>
          <w:bottom w:val="nil"/>
          <w:right w:val="nil"/>
          <w:between w:val="nil"/>
        </w:pBdr>
        <w:tabs>
          <w:tab w:val="left" w:pos="0"/>
        </w:tabs>
        <w:spacing w:line="271" w:lineRule="auto"/>
        <w:ind w:leftChars="0" w:left="425" w:hangingChars="193" w:hanging="425"/>
        <w:jc w:val="both"/>
        <w:rPr>
          <w:rFonts w:ascii="Arial" w:eastAsia="Arial" w:hAnsi="Arial" w:cs="Arial"/>
          <w:color w:val="000000"/>
          <w:sz w:val="22"/>
          <w:szCs w:val="22"/>
        </w:rPr>
      </w:pPr>
      <w:r w:rsidRPr="00DE6574">
        <w:rPr>
          <w:rFonts w:ascii="Arial" w:eastAsia="Arial" w:hAnsi="Arial" w:cs="Arial"/>
          <w:color w:val="000000"/>
          <w:sz w:val="22"/>
          <w:szCs w:val="22"/>
        </w:rPr>
        <w:t xml:space="preserve">Zamawiający udostępnia niezwłocznie informacje, o których mowa w pkt </w:t>
      </w:r>
      <w:r w:rsidR="00913932" w:rsidRPr="00664264">
        <w:rPr>
          <w:rFonts w:ascii="Arial" w:eastAsia="Arial" w:hAnsi="Arial" w:cs="Arial"/>
          <w:sz w:val="22"/>
          <w:szCs w:val="22"/>
        </w:rPr>
        <w:t>9</w:t>
      </w:r>
      <w:r w:rsidRPr="00DE6574">
        <w:rPr>
          <w:rFonts w:ascii="Arial" w:eastAsia="Arial" w:hAnsi="Arial" w:cs="Arial"/>
          <w:color w:val="000000"/>
          <w:sz w:val="22"/>
          <w:szCs w:val="22"/>
        </w:rPr>
        <w:t>, na stronie internetowej prowadzonego postępowania.</w:t>
      </w:r>
    </w:p>
    <w:p w:rsidR="00FA05FB" w:rsidRPr="00905C82" w:rsidRDefault="00F573F3" w:rsidP="004C3055">
      <w:pPr>
        <w:numPr>
          <w:ilvl w:val="0"/>
          <w:numId w:val="29"/>
        </w:numPr>
        <w:pBdr>
          <w:top w:val="nil"/>
          <w:left w:val="nil"/>
          <w:bottom w:val="nil"/>
          <w:right w:val="nil"/>
          <w:between w:val="nil"/>
        </w:pBdr>
        <w:tabs>
          <w:tab w:val="left" w:pos="0"/>
        </w:tabs>
        <w:spacing w:line="271" w:lineRule="auto"/>
        <w:ind w:leftChars="0" w:left="425" w:hangingChars="193" w:hanging="425"/>
        <w:jc w:val="both"/>
        <w:rPr>
          <w:rFonts w:ascii="Arial" w:eastAsia="Arial" w:hAnsi="Arial" w:cs="Arial"/>
          <w:color w:val="000000"/>
          <w:sz w:val="22"/>
          <w:szCs w:val="22"/>
        </w:rPr>
      </w:pPr>
      <w:r w:rsidRPr="00905C82">
        <w:rPr>
          <w:rFonts w:ascii="Arial" w:eastAsia="Arial" w:hAnsi="Arial" w:cs="Arial"/>
          <w:color w:val="000000"/>
          <w:sz w:val="22"/>
          <w:szCs w:val="22"/>
        </w:rPr>
        <w:t>Jeżeli została złożona oferta, której wybór prowadziłby do powstania u zamawiającego obowiązku podatkowego zgodnie z ustawą z dnia 11 marca 2004 r. o podatku od towarów i usług (Dz. U. z 20</w:t>
      </w:r>
      <w:r w:rsidR="00B84AEF">
        <w:rPr>
          <w:rFonts w:ascii="Arial" w:eastAsia="Arial" w:hAnsi="Arial" w:cs="Arial"/>
          <w:color w:val="000000"/>
          <w:sz w:val="22"/>
          <w:szCs w:val="22"/>
        </w:rPr>
        <w:t>21</w:t>
      </w:r>
      <w:r w:rsidRPr="00905C82">
        <w:rPr>
          <w:rFonts w:ascii="Arial" w:eastAsia="Arial" w:hAnsi="Arial" w:cs="Arial"/>
          <w:color w:val="000000"/>
          <w:sz w:val="22"/>
          <w:szCs w:val="22"/>
        </w:rPr>
        <w:t xml:space="preserve">r. poz. </w:t>
      </w:r>
      <w:r w:rsidR="00B84AEF">
        <w:rPr>
          <w:rFonts w:ascii="Arial" w:eastAsia="Arial" w:hAnsi="Arial" w:cs="Arial"/>
          <w:color w:val="000000"/>
          <w:sz w:val="22"/>
          <w:szCs w:val="22"/>
        </w:rPr>
        <w:t>685</w:t>
      </w:r>
      <w:r w:rsidRPr="00905C82">
        <w:rPr>
          <w:rFonts w:ascii="Arial" w:eastAsia="Arial" w:hAnsi="Arial" w:cs="Arial"/>
          <w:color w:val="000000"/>
          <w:sz w:val="22"/>
          <w:szCs w:val="22"/>
        </w:rPr>
        <w:t>), dla celów zastosowania kryterium ceny zamawiający dolicza do przedstawionej w tej ofercie ceny kwotę podatku od towarów i usług, którą miałby obowiązek rozliczyć. W takiej sytuacji wykonawca składając ofertę ma obowiązek:</w:t>
      </w:r>
    </w:p>
    <w:p w:rsidR="00FA05FB" w:rsidRDefault="00F573F3" w:rsidP="004C3055">
      <w:pPr>
        <w:numPr>
          <w:ilvl w:val="1"/>
          <w:numId w:val="37"/>
        </w:numPr>
        <w:pBdr>
          <w:top w:val="nil"/>
          <w:left w:val="nil"/>
          <w:bottom w:val="nil"/>
          <w:right w:val="nil"/>
          <w:between w:val="nil"/>
        </w:pBdr>
        <w:tabs>
          <w:tab w:val="left" w:pos="709"/>
        </w:tabs>
        <w:spacing w:line="271" w:lineRule="auto"/>
        <w:ind w:leftChars="213" w:left="565" w:hangingChars="63" w:hanging="139"/>
        <w:jc w:val="both"/>
        <w:rPr>
          <w:rFonts w:ascii="Arial" w:eastAsia="Arial" w:hAnsi="Arial" w:cs="Arial"/>
          <w:color w:val="000000"/>
          <w:sz w:val="22"/>
          <w:szCs w:val="22"/>
        </w:rPr>
      </w:pPr>
      <w:r w:rsidRPr="00DE6574">
        <w:rPr>
          <w:rFonts w:ascii="Arial" w:eastAsia="Arial" w:hAnsi="Arial" w:cs="Arial"/>
          <w:color w:val="000000"/>
          <w:sz w:val="22"/>
          <w:szCs w:val="22"/>
        </w:rPr>
        <w:t>poinformowania zamawiającego, że wybór jego oferty będzie prowadził do powstania u zamawiającego obowiązku podatkowego,</w:t>
      </w:r>
    </w:p>
    <w:p w:rsidR="00FA05FB" w:rsidRDefault="00F573F3" w:rsidP="004C3055">
      <w:pPr>
        <w:numPr>
          <w:ilvl w:val="1"/>
          <w:numId w:val="37"/>
        </w:numPr>
        <w:pBdr>
          <w:top w:val="nil"/>
          <w:left w:val="nil"/>
          <w:bottom w:val="nil"/>
          <w:right w:val="nil"/>
          <w:between w:val="nil"/>
        </w:pBdr>
        <w:tabs>
          <w:tab w:val="left" w:pos="709"/>
        </w:tabs>
        <w:spacing w:line="271" w:lineRule="auto"/>
        <w:ind w:leftChars="213" w:left="565" w:hangingChars="63" w:hanging="139"/>
        <w:jc w:val="both"/>
        <w:rPr>
          <w:rFonts w:ascii="Arial" w:eastAsia="Arial" w:hAnsi="Arial" w:cs="Arial"/>
          <w:color w:val="000000"/>
          <w:sz w:val="22"/>
          <w:szCs w:val="22"/>
        </w:rPr>
      </w:pPr>
      <w:r w:rsidRPr="00905C82">
        <w:rPr>
          <w:rFonts w:ascii="Arial" w:eastAsia="Arial" w:hAnsi="Arial" w:cs="Arial"/>
          <w:color w:val="000000"/>
          <w:sz w:val="22"/>
          <w:szCs w:val="22"/>
        </w:rPr>
        <w:t>wskazania nazwy (rodzaju) towaru lub usługi, których dostawa lub świadczenie będą prowadziły do powstania obowiązku podatkowego,</w:t>
      </w:r>
    </w:p>
    <w:p w:rsidR="00FA05FB" w:rsidRDefault="00F573F3" w:rsidP="004C3055">
      <w:pPr>
        <w:numPr>
          <w:ilvl w:val="1"/>
          <w:numId w:val="37"/>
        </w:numPr>
        <w:pBdr>
          <w:top w:val="nil"/>
          <w:left w:val="nil"/>
          <w:bottom w:val="nil"/>
          <w:right w:val="nil"/>
          <w:between w:val="nil"/>
        </w:pBdr>
        <w:tabs>
          <w:tab w:val="left" w:pos="709"/>
        </w:tabs>
        <w:spacing w:line="271" w:lineRule="auto"/>
        <w:ind w:leftChars="213" w:left="565" w:hangingChars="63" w:hanging="139"/>
        <w:jc w:val="both"/>
        <w:rPr>
          <w:rFonts w:ascii="Arial" w:eastAsia="Arial" w:hAnsi="Arial" w:cs="Arial"/>
          <w:color w:val="000000"/>
          <w:sz w:val="22"/>
          <w:szCs w:val="22"/>
        </w:rPr>
      </w:pPr>
      <w:r w:rsidRPr="00D7494A">
        <w:rPr>
          <w:rFonts w:ascii="Arial" w:eastAsia="Arial" w:hAnsi="Arial" w:cs="Arial"/>
          <w:color w:val="000000"/>
          <w:sz w:val="22"/>
          <w:szCs w:val="22"/>
        </w:rPr>
        <w:t>wskazania wartości towaru lub usługi objętego obowiązkiem podatkowym zamawiającego, bez kwoty podatku,</w:t>
      </w:r>
    </w:p>
    <w:p w:rsidR="00FA05FB" w:rsidRPr="00D7494A" w:rsidRDefault="00F573F3" w:rsidP="004C3055">
      <w:pPr>
        <w:numPr>
          <w:ilvl w:val="1"/>
          <w:numId w:val="37"/>
        </w:numPr>
        <w:pBdr>
          <w:top w:val="nil"/>
          <w:left w:val="nil"/>
          <w:bottom w:val="nil"/>
          <w:right w:val="nil"/>
          <w:between w:val="nil"/>
        </w:pBdr>
        <w:tabs>
          <w:tab w:val="left" w:pos="709"/>
        </w:tabs>
        <w:spacing w:line="271" w:lineRule="auto"/>
        <w:ind w:leftChars="213" w:left="565" w:hangingChars="63" w:hanging="139"/>
        <w:jc w:val="both"/>
        <w:rPr>
          <w:rFonts w:ascii="Arial" w:eastAsia="Arial" w:hAnsi="Arial" w:cs="Arial"/>
          <w:color w:val="000000"/>
          <w:sz w:val="22"/>
          <w:szCs w:val="22"/>
        </w:rPr>
      </w:pPr>
      <w:r w:rsidRPr="00D7494A">
        <w:rPr>
          <w:rFonts w:ascii="Arial" w:eastAsia="Arial" w:hAnsi="Arial" w:cs="Arial"/>
          <w:color w:val="000000"/>
          <w:sz w:val="22"/>
          <w:szCs w:val="22"/>
        </w:rPr>
        <w:t>wskazania stawki podatku od towarów i usług, która zgodnie z wiedzą wykonawcy, będzie miała zastosowanie.</w:t>
      </w:r>
    </w:p>
    <w:p w:rsidR="00FA05FB" w:rsidRDefault="00F573F3" w:rsidP="004C3055">
      <w:pPr>
        <w:numPr>
          <w:ilvl w:val="0"/>
          <w:numId w:val="29"/>
        </w:numPr>
        <w:pBdr>
          <w:top w:val="nil"/>
          <w:left w:val="nil"/>
          <w:bottom w:val="nil"/>
          <w:right w:val="nil"/>
          <w:between w:val="nil"/>
        </w:pBdr>
        <w:spacing w:line="271" w:lineRule="auto"/>
        <w:ind w:leftChars="0" w:left="425" w:hangingChars="193" w:hanging="425"/>
        <w:jc w:val="both"/>
        <w:rPr>
          <w:rFonts w:ascii="Arial" w:eastAsia="Arial" w:hAnsi="Arial" w:cs="Arial"/>
          <w:color w:val="000000"/>
          <w:sz w:val="22"/>
          <w:szCs w:val="22"/>
        </w:rPr>
      </w:pPr>
      <w:r w:rsidRPr="00DE6574">
        <w:rPr>
          <w:rFonts w:ascii="Arial" w:eastAsia="Arial" w:hAnsi="Arial" w:cs="Arial"/>
          <w:color w:val="000000"/>
          <w:sz w:val="22"/>
          <w:szCs w:val="22"/>
        </w:rPr>
        <w:t>W toku badania i oceny ofert zamawiający może żądać od wykonawców wyjaśnień dotyczących treści złożonych ofert lub innych składanych dokumentów lub oświadczeń.</w:t>
      </w:r>
    </w:p>
    <w:p w:rsidR="00FA05FB" w:rsidRPr="00D7494A" w:rsidRDefault="00F573F3" w:rsidP="004C3055">
      <w:pPr>
        <w:numPr>
          <w:ilvl w:val="0"/>
          <w:numId w:val="29"/>
        </w:numPr>
        <w:pBdr>
          <w:top w:val="nil"/>
          <w:left w:val="nil"/>
          <w:bottom w:val="nil"/>
          <w:right w:val="nil"/>
          <w:between w:val="nil"/>
        </w:pBdr>
        <w:spacing w:line="271" w:lineRule="auto"/>
        <w:ind w:leftChars="0" w:left="425" w:hangingChars="193" w:hanging="425"/>
        <w:jc w:val="both"/>
        <w:rPr>
          <w:rFonts w:ascii="Arial" w:eastAsia="Arial" w:hAnsi="Arial" w:cs="Arial"/>
          <w:color w:val="000000"/>
          <w:sz w:val="22"/>
          <w:szCs w:val="22"/>
        </w:rPr>
      </w:pPr>
      <w:r w:rsidRPr="00D7494A">
        <w:rPr>
          <w:rFonts w:ascii="Arial" w:eastAsia="Arial" w:hAnsi="Arial" w:cs="Arial"/>
          <w:color w:val="000000"/>
          <w:sz w:val="22"/>
          <w:szCs w:val="22"/>
        </w:rPr>
        <w:t>Zamawiający poprawia w ofercie:</w:t>
      </w:r>
    </w:p>
    <w:p w:rsidR="00D7494A" w:rsidRPr="00DE6574" w:rsidRDefault="00D7494A" w:rsidP="00D7494A">
      <w:pPr>
        <w:pBdr>
          <w:top w:val="nil"/>
          <w:left w:val="nil"/>
          <w:bottom w:val="nil"/>
          <w:right w:val="nil"/>
          <w:between w:val="nil"/>
        </w:pBdr>
        <w:spacing w:line="271"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      </w:t>
      </w:r>
      <w:r w:rsidR="00F573F3" w:rsidRPr="00DE6574">
        <w:rPr>
          <w:rFonts w:ascii="Arial" w:eastAsia="Arial" w:hAnsi="Arial" w:cs="Arial"/>
          <w:color w:val="000000"/>
          <w:sz w:val="22"/>
          <w:szCs w:val="22"/>
        </w:rPr>
        <w:t>1)</w:t>
      </w:r>
      <w:r w:rsidR="00F573F3" w:rsidRPr="00DE6574">
        <w:rPr>
          <w:rFonts w:ascii="Arial" w:eastAsia="Arial" w:hAnsi="Arial" w:cs="Arial"/>
          <w:color w:val="000000"/>
          <w:sz w:val="22"/>
          <w:szCs w:val="22"/>
        </w:rPr>
        <w:tab/>
        <w:t>oczywiste omyłki pisarskie</w:t>
      </w:r>
      <w:r>
        <w:rPr>
          <w:rFonts w:ascii="Arial" w:eastAsia="Arial" w:hAnsi="Arial" w:cs="Arial"/>
          <w:color w:val="000000"/>
          <w:sz w:val="22"/>
          <w:szCs w:val="22"/>
        </w:rPr>
        <w:t>,</w:t>
      </w:r>
    </w:p>
    <w:p w:rsidR="00FA05FB" w:rsidRPr="00DE6574" w:rsidRDefault="00D7494A" w:rsidP="00D7494A">
      <w:pPr>
        <w:pBdr>
          <w:top w:val="nil"/>
          <w:left w:val="nil"/>
          <w:bottom w:val="nil"/>
          <w:right w:val="nil"/>
          <w:between w:val="nil"/>
        </w:pBdr>
        <w:spacing w:line="271" w:lineRule="auto"/>
        <w:ind w:leftChars="0" w:left="706" w:hangingChars="321" w:hanging="706"/>
        <w:rPr>
          <w:rFonts w:ascii="Arial" w:eastAsia="Arial" w:hAnsi="Arial" w:cs="Arial"/>
          <w:color w:val="000000"/>
          <w:sz w:val="22"/>
          <w:szCs w:val="22"/>
        </w:rPr>
      </w:pPr>
      <w:r>
        <w:rPr>
          <w:rFonts w:ascii="Arial" w:eastAsia="Arial" w:hAnsi="Arial" w:cs="Arial"/>
          <w:color w:val="000000"/>
          <w:sz w:val="22"/>
          <w:szCs w:val="22"/>
        </w:rPr>
        <w:t xml:space="preserve">      </w:t>
      </w:r>
      <w:r w:rsidR="00F573F3" w:rsidRPr="00DE6574">
        <w:rPr>
          <w:rFonts w:ascii="Arial" w:eastAsia="Arial" w:hAnsi="Arial" w:cs="Arial"/>
          <w:color w:val="000000"/>
          <w:sz w:val="22"/>
          <w:szCs w:val="22"/>
        </w:rPr>
        <w:t>2)</w:t>
      </w:r>
      <w:r w:rsidR="00F573F3" w:rsidRPr="00DE6574">
        <w:rPr>
          <w:rFonts w:ascii="Arial" w:eastAsia="Arial" w:hAnsi="Arial" w:cs="Arial"/>
          <w:color w:val="000000"/>
          <w:sz w:val="22"/>
          <w:szCs w:val="22"/>
        </w:rPr>
        <w:tab/>
        <w:t>oczywiste omyłki rachunkowe, z uwzględni</w:t>
      </w:r>
      <w:r>
        <w:rPr>
          <w:rFonts w:ascii="Arial" w:eastAsia="Arial" w:hAnsi="Arial" w:cs="Arial"/>
          <w:color w:val="000000"/>
          <w:sz w:val="22"/>
          <w:szCs w:val="22"/>
        </w:rPr>
        <w:t xml:space="preserve">eniem konsekwencji rachunkowych </w:t>
      </w:r>
      <w:r w:rsidR="00F573F3" w:rsidRPr="00DE6574">
        <w:rPr>
          <w:rFonts w:ascii="Arial" w:eastAsia="Arial" w:hAnsi="Arial" w:cs="Arial"/>
          <w:color w:val="000000"/>
          <w:sz w:val="22"/>
          <w:szCs w:val="22"/>
        </w:rPr>
        <w:t>dokonanych poprawek,</w:t>
      </w:r>
    </w:p>
    <w:p w:rsidR="00FA05FB" w:rsidRPr="00DE6574" w:rsidRDefault="00F573F3" w:rsidP="00D7494A">
      <w:pPr>
        <w:pBdr>
          <w:top w:val="nil"/>
          <w:left w:val="nil"/>
          <w:bottom w:val="nil"/>
          <w:right w:val="nil"/>
          <w:between w:val="nil"/>
        </w:pBdr>
        <w:spacing w:line="271" w:lineRule="auto"/>
        <w:ind w:leftChars="213" w:left="708" w:hangingChars="128" w:hanging="282"/>
        <w:rPr>
          <w:rFonts w:ascii="Arial" w:eastAsia="Arial" w:hAnsi="Arial" w:cs="Arial"/>
          <w:color w:val="000000"/>
          <w:sz w:val="22"/>
          <w:szCs w:val="22"/>
        </w:rPr>
      </w:pPr>
      <w:r w:rsidRPr="00DE6574">
        <w:rPr>
          <w:rFonts w:ascii="Arial" w:eastAsia="Arial" w:hAnsi="Arial" w:cs="Arial"/>
          <w:color w:val="000000"/>
          <w:sz w:val="22"/>
          <w:szCs w:val="22"/>
        </w:rPr>
        <w:t>3)</w:t>
      </w:r>
      <w:r w:rsidRPr="00DE6574">
        <w:rPr>
          <w:rFonts w:ascii="Arial" w:eastAsia="Arial" w:hAnsi="Arial" w:cs="Arial"/>
          <w:color w:val="000000"/>
          <w:sz w:val="22"/>
          <w:szCs w:val="22"/>
        </w:rPr>
        <w:tab/>
        <w:t>inne omyłki polegające na niezgodności oferty z dokumentami zamówienia, niepowodujące istotnych zmian w treści oferty</w:t>
      </w:r>
    </w:p>
    <w:p w:rsidR="00FA05FB" w:rsidRPr="00DE6574" w:rsidRDefault="00F573F3" w:rsidP="00D7494A">
      <w:pPr>
        <w:pBdr>
          <w:top w:val="nil"/>
          <w:left w:val="nil"/>
          <w:bottom w:val="nil"/>
          <w:right w:val="nil"/>
          <w:between w:val="nil"/>
        </w:pBdr>
        <w:spacing w:line="271" w:lineRule="auto"/>
        <w:ind w:leftChars="213" w:left="708" w:hangingChars="128" w:hanging="282"/>
        <w:rPr>
          <w:rFonts w:ascii="Arial" w:eastAsia="Arial" w:hAnsi="Arial" w:cs="Arial"/>
          <w:color w:val="000000"/>
          <w:sz w:val="22"/>
          <w:szCs w:val="22"/>
        </w:rPr>
      </w:pPr>
      <w:r w:rsidRPr="00DE6574">
        <w:rPr>
          <w:rFonts w:ascii="Arial" w:eastAsia="Arial" w:hAnsi="Arial" w:cs="Arial"/>
          <w:color w:val="000000"/>
          <w:sz w:val="22"/>
          <w:szCs w:val="22"/>
        </w:rPr>
        <w:t>niezwłoczn</w:t>
      </w:r>
      <w:r w:rsidR="000956F1">
        <w:rPr>
          <w:rFonts w:ascii="Arial" w:eastAsia="Arial" w:hAnsi="Arial" w:cs="Arial"/>
          <w:color w:val="000000"/>
          <w:sz w:val="22"/>
          <w:szCs w:val="22"/>
        </w:rPr>
        <w:t xml:space="preserve">ie zawiadamiając o tym </w:t>
      </w:r>
      <w:proofErr w:type="spellStart"/>
      <w:r w:rsidR="000956F1">
        <w:rPr>
          <w:rFonts w:ascii="Arial" w:eastAsia="Arial" w:hAnsi="Arial" w:cs="Arial"/>
          <w:color w:val="000000"/>
          <w:sz w:val="22"/>
          <w:szCs w:val="22"/>
        </w:rPr>
        <w:t>wykonawce</w:t>
      </w:r>
      <w:proofErr w:type="spellEnd"/>
      <w:r w:rsidRPr="00DE6574">
        <w:rPr>
          <w:rFonts w:ascii="Arial" w:eastAsia="Arial" w:hAnsi="Arial" w:cs="Arial"/>
          <w:color w:val="000000"/>
          <w:sz w:val="22"/>
          <w:szCs w:val="22"/>
        </w:rPr>
        <w:t>, którego oferta została poprawiona.</w:t>
      </w:r>
    </w:p>
    <w:p w:rsidR="00FA05FB" w:rsidRPr="00DE6574" w:rsidRDefault="00FA05FB">
      <w:p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p>
    <w:p w:rsidR="00FA05FB" w:rsidRPr="00003431" w:rsidRDefault="00F573F3" w:rsidP="004C3055">
      <w:pPr>
        <w:numPr>
          <w:ilvl w:val="0"/>
          <w:numId w:val="39"/>
        </w:numPr>
        <w:pBdr>
          <w:top w:val="nil"/>
          <w:left w:val="nil"/>
          <w:bottom w:val="nil"/>
          <w:right w:val="nil"/>
          <w:between w:val="nil"/>
        </w:pBdr>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WYMAGANIA DOTYCZĄCE WADIUM</w:t>
      </w:r>
    </w:p>
    <w:p w:rsidR="00003431" w:rsidRPr="00DE6574" w:rsidRDefault="00003431" w:rsidP="00003431">
      <w:pPr>
        <w:pBdr>
          <w:top w:val="nil"/>
          <w:left w:val="nil"/>
          <w:bottom w:val="nil"/>
          <w:right w:val="nil"/>
          <w:between w:val="nil"/>
        </w:pBdr>
        <w:spacing w:line="271" w:lineRule="auto"/>
        <w:ind w:leftChars="0" w:left="0" w:firstLineChars="0" w:firstLine="0"/>
        <w:jc w:val="both"/>
        <w:rPr>
          <w:rFonts w:ascii="Arial" w:eastAsia="Arial" w:hAnsi="Arial" w:cs="Arial"/>
          <w:color w:val="000000"/>
          <w:sz w:val="22"/>
          <w:szCs w:val="22"/>
        </w:rPr>
      </w:pPr>
    </w:p>
    <w:p w:rsidR="00FA05FB" w:rsidRDefault="00F573F3" w:rsidP="004C3055">
      <w:pPr>
        <w:numPr>
          <w:ilvl w:val="0"/>
          <w:numId w:val="10"/>
        </w:numPr>
        <w:pBdr>
          <w:top w:val="nil"/>
          <w:left w:val="nil"/>
          <w:bottom w:val="nil"/>
          <w:right w:val="nil"/>
          <w:between w:val="nil"/>
        </w:pBdr>
        <w:tabs>
          <w:tab w:val="left" w:pos="284"/>
        </w:tabs>
        <w:spacing w:line="271" w:lineRule="auto"/>
        <w:ind w:leftChars="0" w:left="425" w:hangingChars="193" w:hanging="425"/>
        <w:jc w:val="both"/>
        <w:rPr>
          <w:rFonts w:ascii="Arial" w:eastAsia="Arial" w:hAnsi="Arial" w:cs="Arial"/>
          <w:sz w:val="22"/>
          <w:szCs w:val="22"/>
        </w:rPr>
      </w:pPr>
      <w:r w:rsidRPr="00DE6574">
        <w:rPr>
          <w:rFonts w:ascii="Arial" w:eastAsia="Arial" w:hAnsi="Arial" w:cs="Arial"/>
          <w:sz w:val="22"/>
          <w:szCs w:val="22"/>
        </w:rPr>
        <w:t xml:space="preserve">Zamawiający żąda wniesienia wadium </w:t>
      </w:r>
      <w:r w:rsidR="00B84AEF">
        <w:rPr>
          <w:rFonts w:ascii="Arial" w:eastAsia="Arial" w:hAnsi="Arial" w:cs="Arial"/>
          <w:b/>
          <w:sz w:val="22"/>
          <w:szCs w:val="22"/>
        </w:rPr>
        <w:t>w wysokości 70.000,00</w:t>
      </w:r>
      <w:r w:rsidRPr="00DE6574">
        <w:rPr>
          <w:rFonts w:ascii="Arial" w:eastAsia="Arial" w:hAnsi="Arial" w:cs="Arial"/>
          <w:b/>
          <w:sz w:val="22"/>
          <w:szCs w:val="22"/>
        </w:rPr>
        <w:t xml:space="preserve"> zł</w:t>
      </w:r>
      <w:r w:rsidRPr="00DE6574">
        <w:rPr>
          <w:rFonts w:ascii="Arial" w:eastAsia="Arial" w:hAnsi="Arial" w:cs="Arial"/>
          <w:sz w:val="22"/>
          <w:szCs w:val="22"/>
        </w:rPr>
        <w:t xml:space="preserve"> (słownie: siedemdziesiąt tysięcy złotych 00/100),</w:t>
      </w:r>
    </w:p>
    <w:p w:rsidR="00FA05FB" w:rsidRPr="00D7494A" w:rsidRDefault="00F573F3" w:rsidP="004C3055">
      <w:pPr>
        <w:numPr>
          <w:ilvl w:val="0"/>
          <w:numId w:val="10"/>
        </w:numPr>
        <w:pBdr>
          <w:top w:val="nil"/>
          <w:left w:val="nil"/>
          <w:bottom w:val="nil"/>
          <w:right w:val="nil"/>
          <w:between w:val="nil"/>
        </w:pBdr>
        <w:tabs>
          <w:tab w:val="left" w:pos="284"/>
        </w:tabs>
        <w:spacing w:line="271" w:lineRule="auto"/>
        <w:ind w:leftChars="0" w:left="425" w:hangingChars="193" w:hanging="425"/>
        <w:jc w:val="both"/>
        <w:rPr>
          <w:rFonts w:ascii="Arial" w:eastAsia="Arial" w:hAnsi="Arial" w:cs="Arial"/>
          <w:sz w:val="22"/>
          <w:szCs w:val="22"/>
        </w:rPr>
      </w:pPr>
      <w:r w:rsidRPr="00D7494A">
        <w:rPr>
          <w:rFonts w:ascii="Arial" w:eastAsia="Arial" w:hAnsi="Arial" w:cs="Arial"/>
          <w:color w:val="000000"/>
          <w:sz w:val="22"/>
          <w:szCs w:val="22"/>
        </w:rPr>
        <w:t>Wadium wnosi się przed upływem terminu składania ofert.</w:t>
      </w:r>
    </w:p>
    <w:p w:rsidR="00FA05FB" w:rsidRPr="00D7494A" w:rsidRDefault="00F573F3" w:rsidP="004C3055">
      <w:pPr>
        <w:numPr>
          <w:ilvl w:val="0"/>
          <w:numId w:val="10"/>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sz w:val="22"/>
          <w:szCs w:val="22"/>
        </w:rPr>
      </w:pPr>
      <w:r w:rsidRPr="00D7494A">
        <w:rPr>
          <w:rFonts w:ascii="Arial" w:eastAsia="Arial" w:hAnsi="Arial" w:cs="Arial"/>
          <w:color w:val="000000"/>
          <w:sz w:val="22"/>
          <w:szCs w:val="22"/>
        </w:rPr>
        <w:t xml:space="preserve">Zgodnie z art. 97 ust. 7 pkt 1-4 </w:t>
      </w:r>
      <w:r w:rsidR="00B84AEF">
        <w:rPr>
          <w:rFonts w:ascii="Arial" w:eastAsia="Arial" w:hAnsi="Arial" w:cs="Arial"/>
          <w:color w:val="000000"/>
          <w:sz w:val="22"/>
          <w:szCs w:val="22"/>
        </w:rPr>
        <w:t>u</w:t>
      </w:r>
      <w:r w:rsidRPr="00D7494A">
        <w:rPr>
          <w:rFonts w:ascii="Arial" w:eastAsia="Arial" w:hAnsi="Arial" w:cs="Arial"/>
          <w:color w:val="000000"/>
          <w:sz w:val="22"/>
          <w:szCs w:val="22"/>
        </w:rPr>
        <w:t>Pzp wadium może być wnoszone według wyboru wykonawcy w jednej lub kilku następujących formach:</w:t>
      </w:r>
    </w:p>
    <w:p w:rsidR="00FA05FB" w:rsidRDefault="00F573F3" w:rsidP="004C3055">
      <w:pPr>
        <w:numPr>
          <w:ilvl w:val="1"/>
          <w:numId w:val="24"/>
        </w:numPr>
        <w:pBdr>
          <w:top w:val="nil"/>
          <w:left w:val="nil"/>
          <w:bottom w:val="nil"/>
          <w:right w:val="nil"/>
          <w:between w:val="nil"/>
        </w:pBdr>
        <w:tabs>
          <w:tab w:val="left" w:pos="284"/>
          <w:tab w:val="left" w:pos="567"/>
        </w:tabs>
        <w:spacing w:line="271" w:lineRule="auto"/>
        <w:ind w:leftChars="141" w:left="284" w:hanging="2"/>
        <w:jc w:val="both"/>
        <w:rPr>
          <w:rFonts w:ascii="Arial" w:eastAsia="Arial" w:hAnsi="Arial" w:cs="Arial"/>
          <w:color w:val="000000"/>
          <w:sz w:val="22"/>
          <w:szCs w:val="22"/>
        </w:rPr>
      </w:pPr>
      <w:r w:rsidRPr="00DE6574">
        <w:rPr>
          <w:rFonts w:ascii="Arial" w:eastAsia="Arial" w:hAnsi="Arial" w:cs="Arial"/>
          <w:color w:val="000000"/>
          <w:sz w:val="22"/>
          <w:szCs w:val="22"/>
        </w:rPr>
        <w:t>pieniądzu,</w:t>
      </w:r>
    </w:p>
    <w:p w:rsidR="00FA05FB" w:rsidRDefault="00F573F3" w:rsidP="004C3055">
      <w:pPr>
        <w:numPr>
          <w:ilvl w:val="1"/>
          <w:numId w:val="24"/>
        </w:numPr>
        <w:pBdr>
          <w:top w:val="nil"/>
          <w:left w:val="nil"/>
          <w:bottom w:val="nil"/>
          <w:right w:val="nil"/>
          <w:between w:val="nil"/>
        </w:pBdr>
        <w:tabs>
          <w:tab w:val="left" w:pos="284"/>
          <w:tab w:val="left" w:pos="567"/>
        </w:tabs>
        <w:spacing w:line="271" w:lineRule="auto"/>
        <w:ind w:leftChars="141" w:left="284" w:hanging="2"/>
        <w:jc w:val="both"/>
        <w:rPr>
          <w:rFonts w:ascii="Arial" w:eastAsia="Arial" w:hAnsi="Arial" w:cs="Arial"/>
          <w:color w:val="000000"/>
          <w:sz w:val="22"/>
          <w:szCs w:val="22"/>
        </w:rPr>
      </w:pPr>
      <w:r w:rsidRPr="00D7494A">
        <w:rPr>
          <w:rFonts w:ascii="Arial" w:eastAsia="Arial" w:hAnsi="Arial" w:cs="Arial"/>
          <w:color w:val="000000"/>
          <w:sz w:val="22"/>
          <w:szCs w:val="22"/>
        </w:rPr>
        <w:t>gwarancjach bankowych,</w:t>
      </w:r>
    </w:p>
    <w:p w:rsidR="00FA05FB" w:rsidRDefault="00F573F3" w:rsidP="004C3055">
      <w:pPr>
        <w:numPr>
          <w:ilvl w:val="1"/>
          <w:numId w:val="24"/>
        </w:numPr>
        <w:pBdr>
          <w:top w:val="nil"/>
          <w:left w:val="nil"/>
          <w:bottom w:val="nil"/>
          <w:right w:val="nil"/>
          <w:between w:val="nil"/>
        </w:pBdr>
        <w:tabs>
          <w:tab w:val="left" w:pos="284"/>
          <w:tab w:val="left" w:pos="567"/>
        </w:tabs>
        <w:spacing w:line="271" w:lineRule="auto"/>
        <w:ind w:leftChars="141" w:left="284" w:hanging="2"/>
        <w:jc w:val="both"/>
        <w:rPr>
          <w:rFonts w:ascii="Arial" w:eastAsia="Arial" w:hAnsi="Arial" w:cs="Arial"/>
          <w:color w:val="000000"/>
          <w:sz w:val="22"/>
          <w:szCs w:val="22"/>
        </w:rPr>
      </w:pPr>
      <w:r w:rsidRPr="00D7494A">
        <w:rPr>
          <w:rFonts w:ascii="Arial" w:eastAsia="Arial" w:hAnsi="Arial" w:cs="Arial"/>
          <w:color w:val="000000"/>
          <w:sz w:val="22"/>
          <w:szCs w:val="22"/>
        </w:rPr>
        <w:t>gwarancjach ubezpieczeniowych,</w:t>
      </w:r>
    </w:p>
    <w:p w:rsidR="00FA05FB" w:rsidRPr="00D7494A" w:rsidRDefault="00F573F3" w:rsidP="004C3055">
      <w:pPr>
        <w:numPr>
          <w:ilvl w:val="1"/>
          <w:numId w:val="24"/>
        </w:numPr>
        <w:pBdr>
          <w:top w:val="nil"/>
          <w:left w:val="nil"/>
          <w:bottom w:val="nil"/>
          <w:right w:val="nil"/>
          <w:between w:val="nil"/>
        </w:pBdr>
        <w:tabs>
          <w:tab w:val="left" w:pos="284"/>
          <w:tab w:val="left" w:pos="567"/>
        </w:tabs>
        <w:spacing w:line="271" w:lineRule="auto"/>
        <w:ind w:leftChars="141" w:left="284" w:hanging="2"/>
        <w:jc w:val="both"/>
        <w:rPr>
          <w:rFonts w:ascii="Arial" w:eastAsia="Arial" w:hAnsi="Arial" w:cs="Arial"/>
          <w:color w:val="000000"/>
          <w:sz w:val="22"/>
          <w:szCs w:val="22"/>
        </w:rPr>
      </w:pPr>
      <w:r w:rsidRPr="00D7494A">
        <w:rPr>
          <w:rFonts w:ascii="Arial" w:eastAsia="Arial" w:hAnsi="Arial" w:cs="Arial"/>
          <w:color w:val="000000"/>
          <w:sz w:val="22"/>
          <w:szCs w:val="22"/>
        </w:rPr>
        <w:t>poręczeniach udzielanych przez podmioty, o których mowa w art. 6b ust. 5 pkt 2 ustawy z dnia 9 listopada 2000 r. o utworzeniu Polskiej Agencji Rozwoju Przedsiębiorczości (Dz.U. z 2020, poz. 299).</w:t>
      </w:r>
    </w:p>
    <w:p w:rsidR="00FA05FB" w:rsidRDefault="00F573F3" w:rsidP="004C3055">
      <w:pPr>
        <w:pStyle w:val="Akapitzlist"/>
        <w:numPr>
          <w:ilvl w:val="0"/>
          <w:numId w:val="40"/>
        </w:numPr>
        <w:pBdr>
          <w:top w:val="nil"/>
          <w:left w:val="nil"/>
          <w:bottom w:val="nil"/>
          <w:right w:val="nil"/>
          <w:between w:val="nil"/>
        </w:pBdr>
        <w:spacing w:line="271" w:lineRule="auto"/>
        <w:ind w:leftChars="0" w:left="284" w:firstLineChars="0"/>
        <w:jc w:val="both"/>
        <w:rPr>
          <w:rFonts w:ascii="Arial" w:eastAsia="Arial" w:hAnsi="Arial" w:cs="Arial"/>
          <w:color w:val="000000"/>
          <w:sz w:val="22"/>
          <w:szCs w:val="22"/>
        </w:rPr>
      </w:pPr>
      <w:r w:rsidRPr="00D7494A">
        <w:rPr>
          <w:rFonts w:ascii="Arial" w:eastAsia="Arial" w:hAnsi="Arial" w:cs="Arial"/>
          <w:color w:val="000000"/>
          <w:sz w:val="22"/>
          <w:szCs w:val="22"/>
        </w:rPr>
        <w:t xml:space="preserve">Wadium wnoszone w pieniądzu należy wpłacić przelewem na rachunek bankowy w banku </w:t>
      </w:r>
      <w:r w:rsidRPr="00D7494A">
        <w:rPr>
          <w:rFonts w:ascii="Arial" w:eastAsia="Arial" w:hAnsi="Arial" w:cs="Arial"/>
          <w:b/>
          <w:sz w:val="22"/>
          <w:szCs w:val="22"/>
        </w:rPr>
        <w:t xml:space="preserve">Piastowski Bank Spółdzielczy w Janikowie o/ Gniewkowo, numer rachunku 47 8185 0006 0200 0172 2000 0005 </w:t>
      </w:r>
      <w:r w:rsidRPr="00D7494A">
        <w:rPr>
          <w:rFonts w:ascii="Arial" w:eastAsia="Arial" w:hAnsi="Arial" w:cs="Arial"/>
          <w:sz w:val="22"/>
          <w:szCs w:val="22"/>
        </w:rPr>
        <w:t xml:space="preserve">z dopiskiem „Wadium </w:t>
      </w:r>
      <w:r w:rsidRPr="00B84AEF">
        <w:rPr>
          <w:rFonts w:ascii="Arial" w:eastAsia="Arial" w:hAnsi="Arial" w:cs="Arial"/>
          <w:sz w:val="22"/>
          <w:szCs w:val="22"/>
        </w:rPr>
        <w:t>-</w:t>
      </w:r>
      <w:r w:rsidRPr="00D7494A">
        <w:rPr>
          <w:rFonts w:ascii="Arial" w:eastAsia="Arial" w:hAnsi="Arial" w:cs="Arial"/>
          <w:color w:val="FF0000"/>
          <w:sz w:val="22"/>
          <w:szCs w:val="22"/>
        </w:rPr>
        <w:t xml:space="preserve"> </w:t>
      </w:r>
      <w:r w:rsidRPr="00D7494A">
        <w:rPr>
          <w:rFonts w:ascii="Arial" w:eastAsia="Arial" w:hAnsi="Arial" w:cs="Arial"/>
          <w:b/>
          <w:color w:val="000000"/>
          <w:sz w:val="22"/>
          <w:szCs w:val="22"/>
        </w:rPr>
        <w:t xml:space="preserve">Odbieranie i zagospodarowanie </w:t>
      </w:r>
      <w:r w:rsidRPr="00D7494A">
        <w:rPr>
          <w:rFonts w:ascii="Arial" w:eastAsia="Arial" w:hAnsi="Arial" w:cs="Arial"/>
          <w:b/>
          <w:color w:val="000000"/>
          <w:sz w:val="22"/>
          <w:szCs w:val="22"/>
        </w:rPr>
        <w:lastRenderedPageBreak/>
        <w:t>odpadów komunalnych na terenie gminy Gniewkowo</w:t>
      </w:r>
      <w:r w:rsidR="002B7373">
        <w:rPr>
          <w:rFonts w:ascii="Arial" w:eastAsia="Arial" w:hAnsi="Arial" w:cs="Arial"/>
          <w:b/>
          <w:color w:val="000000"/>
          <w:sz w:val="22"/>
          <w:szCs w:val="22"/>
        </w:rPr>
        <w:t>”</w:t>
      </w:r>
      <w:r w:rsidRPr="00D7494A">
        <w:rPr>
          <w:rFonts w:ascii="Arial" w:eastAsia="Arial" w:hAnsi="Arial" w:cs="Arial"/>
          <w:color w:val="FF0000"/>
          <w:sz w:val="22"/>
          <w:szCs w:val="22"/>
        </w:rPr>
        <w:t>.</w:t>
      </w:r>
      <w:r w:rsidRPr="00D7494A">
        <w:rPr>
          <w:rFonts w:ascii="Arial" w:eastAsia="Arial" w:hAnsi="Arial" w:cs="Arial"/>
          <w:color w:val="000000"/>
          <w:sz w:val="22"/>
          <w:szCs w:val="22"/>
        </w:rPr>
        <w:t xml:space="preserve"> Za datę zapłaty wadium uznaje się moment wpływu na konto Zamawiającego.</w:t>
      </w:r>
    </w:p>
    <w:p w:rsidR="00FA05FB" w:rsidRPr="00D7494A" w:rsidRDefault="00F573F3" w:rsidP="004C3055">
      <w:pPr>
        <w:pStyle w:val="Akapitzlist"/>
        <w:numPr>
          <w:ilvl w:val="0"/>
          <w:numId w:val="40"/>
        </w:numPr>
        <w:pBdr>
          <w:top w:val="nil"/>
          <w:left w:val="nil"/>
          <w:bottom w:val="nil"/>
          <w:right w:val="nil"/>
          <w:between w:val="nil"/>
        </w:pBdr>
        <w:spacing w:line="271" w:lineRule="auto"/>
        <w:ind w:leftChars="0" w:left="284" w:firstLineChars="0"/>
        <w:rPr>
          <w:rFonts w:ascii="Arial" w:eastAsia="Arial" w:hAnsi="Arial" w:cs="Arial"/>
          <w:color w:val="000000"/>
          <w:sz w:val="22"/>
          <w:szCs w:val="22"/>
        </w:rPr>
      </w:pPr>
      <w:r w:rsidRPr="00D7494A">
        <w:rPr>
          <w:rFonts w:ascii="Arial" w:eastAsia="Arial" w:hAnsi="Arial" w:cs="Arial"/>
          <w:color w:val="000000"/>
          <w:sz w:val="22"/>
          <w:szCs w:val="22"/>
        </w:rPr>
        <w:t>Wadium wnoszone w formie poręczeń lub gwarancji musi spełniać co najmniej poniższe wymagania:</w:t>
      </w:r>
    </w:p>
    <w:p w:rsidR="00D7494A" w:rsidRPr="00DE6574" w:rsidRDefault="00F573F3" w:rsidP="00D7494A">
      <w:p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1)</w:t>
      </w:r>
      <w:r w:rsidRPr="00DE6574">
        <w:rPr>
          <w:rFonts w:ascii="Arial" w:eastAsia="Arial" w:hAnsi="Arial" w:cs="Arial"/>
          <w:color w:val="000000"/>
          <w:sz w:val="22"/>
          <w:szCs w:val="22"/>
        </w:rPr>
        <w:tab/>
        <w:t xml:space="preserve">musi obejmować odpowiedzialność za wszystkie przypadki powodujące utratę wadium przez wykonawcę określone w </w:t>
      </w:r>
      <w:r w:rsidR="00B84AEF">
        <w:rPr>
          <w:rFonts w:ascii="Arial" w:eastAsia="Arial" w:hAnsi="Arial" w:cs="Arial"/>
          <w:color w:val="000000"/>
          <w:sz w:val="22"/>
          <w:szCs w:val="22"/>
        </w:rPr>
        <w:t>u</w:t>
      </w:r>
      <w:r w:rsidRPr="00DE6574">
        <w:rPr>
          <w:rFonts w:ascii="Arial" w:eastAsia="Arial" w:hAnsi="Arial" w:cs="Arial"/>
          <w:color w:val="000000"/>
          <w:sz w:val="22"/>
          <w:szCs w:val="22"/>
        </w:rPr>
        <w:t>Pzp, bez konieczności potwierdzania tych okoliczności,</w:t>
      </w:r>
    </w:p>
    <w:p w:rsidR="00FA05FB" w:rsidRPr="00DE6574" w:rsidRDefault="00F573F3" w:rsidP="00D7494A">
      <w:p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2)</w:t>
      </w:r>
      <w:r w:rsidRPr="00DE6574">
        <w:rPr>
          <w:rFonts w:ascii="Arial" w:eastAsia="Arial" w:hAnsi="Arial" w:cs="Arial"/>
          <w:color w:val="000000"/>
          <w:sz w:val="22"/>
          <w:szCs w:val="22"/>
        </w:rPr>
        <w:tab/>
        <w:t>z jej treści powinno jednoznacznej wynikać zobowiązanie gwaranta do zapłaty całej kwoty wadium,</w:t>
      </w:r>
    </w:p>
    <w:p w:rsidR="00FA05FB" w:rsidRPr="00DE6574" w:rsidRDefault="00F573F3" w:rsidP="00D7494A">
      <w:pPr>
        <w:pBdr>
          <w:top w:val="nil"/>
          <w:left w:val="nil"/>
          <w:bottom w:val="nil"/>
          <w:right w:val="nil"/>
          <w:between w:val="nil"/>
        </w:pBdr>
        <w:tabs>
          <w:tab w:val="left" w:pos="567"/>
        </w:tabs>
        <w:spacing w:line="271" w:lineRule="auto"/>
        <w:ind w:leftChars="141" w:left="284" w:hanging="2"/>
        <w:jc w:val="both"/>
        <w:rPr>
          <w:rFonts w:ascii="Arial" w:eastAsia="Arial" w:hAnsi="Arial" w:cs="Arial"/>
          <w:color w:val="000000"/>
          <w:sz w:val="22"/>
          <w:szCs w:val="22"/>
        </w:rPr>
      </w:pPr>
      <w:r w:rsidRPr="00DE6574">
        <w:rPr>
          <w:rFonts w:ascii="Arial" w:eastAsia="Arial" w:hAnsi="Arial" w:cs="Arial"/>
          <w:color w:val="000000"/>
          <w:sz w:val="22"/>
          <w:szCs w:val="22"/>
        </w:rPr>
        <w:t>3)</w:t>
      </w:r>
      <w:r w:rsidRPr="00DE6574">
        <w:rPr>
          <w:rFonts w:ascii="Arial" w:eastAsia="Arial" w:hAnsi="Arial" w:cs="Arial"/>
          <w:color w:val="000000"/>
          <w:sz w:val="22"/>
          <w:szCs w:val="22"/>
        </w:rPr>
        <w:tab/>
        <w:t>powinno być nieodwołalne i bezwarunkowe oraz płatne na pierwsze żądanie,</w:t>
      </w:r>
    </w:p>
    <w:p w:rsidR="00D7494A" w:rsidRPr="00DE6574" w:rsidRDefault="00F573F3" w:rsidP="00D7494A">
      <w:p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4)</w:t>
      </w:r>
      <w:r w:rsidRPr="00DE6574">
        <w:rPr>
          <w:rFonts w:ascii="Arial" w:eastAsia="Arial" w:hAnsi="Arial" w:cs="Arial"/>
          <w:color w:val="000000"/>
          <w:sz w:val="22"/>
          <w:szCs w:val="22"/>
        </w:rPr>
        <w:tab/>
        <w:t>termin obowiązywania poręczenia lub gwarancji nie może być krótszy niż termin związania ofertą (z zastrzeżeniem iż pierwszym dniem związania ofertą jest dzień składania ofert),</w:t>
      </w:r>
    </w:p>
    <w:p w:rsidR="00FA05FB" w:rsidRPr="00DE6574" w:rsidRDefault="00F573F3" w:rsidP="00D7494A">
      <w:p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5)</w:t>
      </w:r>
      <w:r w:rsidRPr="00DE6574">
        <w:rPr>
          <w:rFonts w:ascii="Arial" w:eastAsia="Arial" w:hAnsi="Arial" w:cs="Arial"/>
          <w:color w:val="000000"/>
          <w:sz w:val="22"/>
          <w:szCs w:val="22"/>
        </w:rPr>
        <w:tab/>
        <w:t>w treści poręczenia lub gwarancji powinna znaleźć się nazwa oraz numer przedmiotowego postępowania,</w:t>
      </w:r>
    </w:p>
    <w:p w:rsidR="00D7494A" w:rsidRPr="00D7494A" w:rsidRDefault="00F573F3" w:rsidP="00D7494A">
      <w:p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b/>
          <w:color w:val="000000"/>
          <w:sz w:val="22"/>
          <w:szCs w:val="22"/>
        </w:rPr>
      </w:pPr>
      <w:r w:rsidRPr="00DE6574">
        <w:rPr>
          <w:rFonts w:ascii="Arial" w:eastAsia="Arial" w:hAnsi="Arial" w:cs="Arial"/>
          <w:color w:val="000000"/>
          <w:sz w:val="22"/>
          <w:szCs w:val="22"/>
        </w:rPr>
        <w:t>6)</w:t>
      </w:r>
      <w:r w:rsidRPr="00DE6574">
        <w:rPr>
          <w:rFonts w:ascii="Arial" w:eastAsia="Arial" w:hAnsi="Arial" w:cs="Arial"/>
          <w:color w:val="000000"/>
          <w:sz w:val="22"/>
          <w:szCs w:val="22"/>
        </w:rPr>
        <w:tab/>
        <w:t xml:space="preserve">wskazanie beneficjenta poręczenia lub gwarancji, tj. </w:t>
      </w:r>
      <w:r w:rsidRPr="00DE6574">
        <w:rPr>
          <w:rFonts w:ascii="Arial" w:eastAsia="Arial" w:hAnsi="Arial" w:cs="Arial"/>
          <w:b/>
          <w:color w:val="000000"/>
          <w:sz w:val="22"/>
          <w:szCs w:val="22"/>
        </w:rPr>
        <w:t>Gmina Gniewkowo, ul. 17- stycznia 11, 88-140 Gniewkowo,</w:t>
      </w:r>
    </w:p>
    <w:p w:rsidR="00FA05FB" w:rsidRPr="00DE6574" w:rsidRDefault="00F573F3" w:rsidP="00D7494A">
      <w:p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7)</w:t>
      </w:r>
      <w:r w:rsidRPr="00DE6574">
        <w:rPr>
          <w:rFonts w:ascii="Arial" w:eastAsia="Arial" w:hAnsi="Arial" w:cs="Arial"/>
          <w:color w:val="000000"/>
          <w:sz w:val="22"/>
          <w:szCs w:val="22"/>
        </w:rPr>
        <w:tab/>
        <w:t xml:space="preserve">w przypadku wykonawców wspólnie ubiegających się o udzielenie zamówienia (art. 58 uPzp), zamawiający wymaga aby poręczenie lub gwarancja obejmowała swą treścią </w:t>
      </w:r>
      <w:r w:rsidRPr="00DE6574">
        <w:rPr>
          <w:rFonts w:ascii="Arial" w:eastAsia="Arial" w:hAnsi="Arial" w:cs="Arial"/>
          <w:color w:val="000000"/>
          <w:sz w:val="22"/>
          <w:szCs w:val="22"/>
        </w:rPr>
        <w:br/>
        <w:t>wszystkich wykonawców wspólnie ubiegających się o udzielenie zamówienia lub aby z jej treści wynikało, że zabezpiecza ofertę wykonawców wspólnie ubiegających się o udzielenie zamówienia (konsorcjum).</w:t>
      </w:r>
    </w:p>
    <w:p w:rsidR="00FA05FB" w:rsidRPr="00DE6574" w:rsidRDefault="00F573F3" w:rsidP="004C3055">
      <w:pPr>
        <w:numPr>
          <w:ilvl w:val="1"/>
          <w:numId w:val="36"/>
        </w:num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r w:rsidRPr="00DE6574">
        <w:rPr>
          <w:rFonts w:ascii="Arial" w:eastAsia="Arial" w:hAnsi="Arial" w:cs="Arial"/>
          <w:color w:val="000000"/>
          <w:sz w:val="22"/>
          <w:szCs w:val="22"/>
        </w:rPr>
        <w:t>W przypadku wniesienia wadium w formie:</w:t>
      </w:r>
    </w:p>
    <w:p w:rsidR="00FA05FB" w:rsidRPr="00DE6574" w:rsidRDefault="00D7494A">
      <w:pPr>
        <w:pBdr>
          <w:top w:val="nil"/>
          <w:left w:val="nil"/>
          <w:bottom w:val="nil"/>
          <w:right w:val="nil"/>
          <w:between w:val="nil"/>
        </w:pBdr>
        <w:tabs>
          <w:tab w:val="left" w:pos="284"/>
          <w:tab w:val="left" w:pos="567"/>
        </w:tabs>
        <w:spacing w:line="271"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w:t>
      </w:r>
      <w:r w:rsidR="00F573F3" w:rsidRPr="00DE6574">
        <w:rPr>
          <w:rFonts w:ascii="Arial" w:eastAsia="Arial" w:hAnsi="Arial" w:cs="Arial"/>
          <w:color w:val="000000"/>
          <w:sz w:val="22"/>
          <w:szCs w:val="22"/>
        </w:rPr>
        <w:t>1)</w:t>
      </w:r>
      <w:r w:rsidR="00F573F3" w:rsidRPr="00DE6574">
        <w:rPr>
          <w:rFonts w:ascii="Arial" w:eastAsia="Arial" w:hAnsi="Arial" w:cs="Arial"/>
          <w:color w:val="000000"/>
          <w:sz w:val="22"/>
          <w:szCs w:val="22"/>
        </w:rPr>
        <w:tab/>
        <w:t>pieniężnej - zaleca się, by dowód dokonania przelewu został dołączony do oferty;</w:t>
      </w:r>
    </w:p>
    <w:p w:rsidR="00FA05FB" w:rsidRPr="00DE6574" w:rsidRDefault="00D7494A" w:rsidP="00D7494A">
      <w:pPr>
        <w:pBdr>
          <w:top w:val="nil"/>
          <w:left w:val="nil"/>
          <w:bottom w:val="nil"/>
          <w:right w:val="nil"/>
          <w:between w:val="nil"/>
        </w:pBdr>
        <w:tabs>
          <w:tab w:val="left" w:pos="567"/>
          <w:tab w:val="left" w:pos="1134"/>
        </w:tabs>
        <w:spacing w:line="271" w:lineRule="auto"/>
        <w:ind w:leftChars="0" w:left="565" w:hangingChars="257" w:hanging="565"/>
        <w:jc w:val="both"/>
        <w:rPr>
          <w:rFonts w:ascii="Arial" w:eastAsia="Arial" w:hAnsi="Arial" w:cs="Arial"/>
          <w:color w:val="000000"/>
          <w:sz w:val="22"/>
          <w:szCs w:val="22"/>
        </w:rPr>
      </w:pPr>
      <w:r>
        <w:rPr>
          <w:rFonts w:ascii="Arial" w:eastAsia="Arial" w:hAnsi="Arial" w:cs="Arial"/>
          <w:color w:val="000000"/>
          <w:sz w:val="22"/>
          <w:szCs w:val="22"/>
        </w:rPr>
        <w:t xml:space="preserve">     </w:t>
      </w:r>
      <w:r w:rsidR="00F573F3" w:rsidRPr="00DE6574">
        <w:rPr>
          <w:rFonts w:ascii="Arial" w:eastAsia="Arial" w:hAnsi="Arial" w:cs="Arial"/>
          <w:color w:val="000000"/>
          <w:sz w:val="22"/>
          <w:szCs w:val="22"/>
        </w:rPr>
        <w:t>2)</w:t>
      </w:r>
      <w:r w:rsidR="00F573F3" w:rsidRPr="00DE6574">
        <w:rPr>
          <w:rFonts w:ascii="Arial" w:eastAsia="Arial" w:hAnsi="Arial" w:cs="Arial"/>
          <w:color w:val="000000"/>
          <w:sz w:val="22"/>
          <w:szCs w:val="22"/>
        </w:rPr>
        <w:tab/>
        <w:t>gwarancji lub poręczeń – wykonawca przekazuje zamawiającemu oryginał gwarancji lub poręczenia w postaci elektronicznej</w:t>
      </w:r>
    </w:p>
    <w:p w:rsidR="00FA05FB" w:rsidRDefault="00F573F3" w:rsidP="004C3055">
      <w:pPr>
        <w:numPr>
          <w:ilvl w:val="1"/>
          <w:numId w:val="36"/>
        </w:numPr>
        <w:pBdr>
          <w:top w:val="nil"/>
          <w:left w:val="nil"/>
          <w:bottom w:val="nil"/>
          <w:right w:val="nil"/>
          <w:between w:val="nil"/>
        </w:pBdr>
        <w:tabs>
          <w:tab w:val="left" w:pos="284"/>
          <w:tab w:val="left" w:pos="113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r w:rsidR="00B84AEF">
        <w:rPr>
          <w:rFonts w:ascii="Arial" w:eastAsia="Arial" w:hAnsi="Arial" w:cs="Arial"/>
          <w:color w:val="000000"/>
          <w:sz w:val="22"/>
          <w:szCs w:val="22"/>
        </w:rPr>
        <w:t>u</w:t>
      </w:r>
      <w:r w:rsidRPr="00DE6574">
        <w:rPr>
          <w:rFonts w:ascii="Arial" w:eastAsia="Arial" w:hAnsi="Arial" w:cs="Arial"/>
          <w:color w:val="000000"/>
          <w:sz w:val="22"/>
          <w:szCs w:val="22"/>
        </w:rPr>
        <w:t>Pzp, zostanie odrzucona.</w:t>
      </w:r>
    </w:p>
    <w:p w:rsidR="00FA05FB" w:rsidRPr="00D7494A" w:rsidRDefault="000956F1" w:rsidP="004C3055">
      <w:pPr>
        <w:numPr>
          <w:ilvl w:val="1"/>
          <w:numId w:val="36"/>
        </w:numPr>
        <w:pBdr>
          <w:top w:val="nil"/>
          <w:left w:val="nil"/>
          <w:bottom w:val="nil"/>
          <w:right w:val="nil"/>
          <w:between w:val="nil"/>
        </w:pBdr>
        <w:tabs>
          <w:tab w:val="left" w:pos="284"/>
          <w:tab w:val="left" w:pos="1134"/>
        </w:tabs>
        <w:spacing w:line="271" w:lineRule="auto"/>
        <w:ind w:leftChars="0" w:left="284" w:hangingChars="129" w:hanging="284"/>
        <w:jc w:val="both"/>
        <w:rPr>
          <w:rFonts w:ascii="Arial" w:eastAsia="Arial" w:hAnsi="Arial" w:cs="Arial"/>
          <w:color w:val="000000"/>
          <w:sz w:val="22"/>
          <w:szCs w:val="22"/>
        </w:rPr>
      </w:pPr>
      <w:r>
        <w:rPr>
          <w:rFonts w:ascii="Arial" w:eastAsia="Arial" w:hAnsi="Arial" w:cs="Arial"/>
          <w:color w:val="000000"/>
          <w:sz w:val="22"/>
          <w:szCs w:val="22"/>
        </w:rPr>
        <w:t>Z</w:t>
      </w:r>
      <w:r w:rsidR="00F573F3" w:rsidRPr="00D7494A">
        <w:rPr>
          <w:rFonts w:ascii="Arial" w:eastAsia="Arial" w:hAnsi="Arial" w:cs="Arial"/>
          <w:color w:val="000000"/>
          <w:sz w:val="22"/>
          <w:szCs w:val="22"/>
        </w:rPr>
        <w:t xml:space="preserve">amawiający zatrzymuje wadium wraz z odsetkami, a w przypadku wadium wniesionego w formie gwarancji lub poręczenia, o których mowa w art. 97 ust. 7 pkt 2-4 </w:t>
      </w:r>
      <w:r w:rsidR="00B84AEF">
        <w:rPr>
          <w:rFonts w:ascii="Arial" w:eastAsia="Arial" w:hAnsi="Arial" w:cs="Arial"/>
          <w:color w:val="000000"/>
          <w:sz w:val="22"/>
          <w:szCs w:val="22"/>
        </w:rPr>
        <w:t>u</w:t>
      </w:r>
      <w:r w:rsidR="00F573F3" w:rsidRPr="00D7494A">
        <w:rPr>
          <w:rFonts w:ascii="Arial" w:eastAsia="Arial" w:hAnsi="Arial" w:cs="Arial"/>
          <w:color w:val="000000"/>
          <w:sz w:val="22"/>
          <w:szCs w:val="22"/>
        </w:rPr>
        <w:t>Pzp, występuje odpowiednio do gwaranta lub poręczyciela z żądaniem</w:t>
      </w:r>
      <w:r>
        <w:rPr>
          <w:rFonts w:ascii="Arial" w:eastAsia="Arial" w:hAnsi="Arial" w:cs="Arial"/>
          <w:color w:val="000000"/>
          <w:sz w:val="22"/>
          <w:szCs w:val="22"/>
        </w:rPr>
        <w:t xml:space="preserve"> zapłaty wadium, jeżeli wystąpią okoliczności, o których mowa w art. 96 ust. 6 uPzp.</w:t>
      </w:r>
    </w:p>
    <w:p w:rsidR="00FA05FB" w:rsidRDefault="00F573F3" w:rsidP="004C3055">
      <w:pPr>
        <w:numPr>
          <w:ilvl w:val="1"/>
          <w:numId w:val="36"/>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 xml:space="preserve">Z treści gwarancji i poręczeń, o których mowa w art. 97 ust. 7 pkt 2-4 </w:t>
      </w:r>
      <w:r w:rsidR="00B84AEF">
        <w:rPr>
          <w:rFonts w:ascii="Arial" w:eastAsia="Arial" w:hAnsi="Arial" w:cs="Arial"/>
          <w:color w:val="000000"/>
          <w:sz w:val="22"/>
          <w:szCs w:val="22"/>
        </w:rPr>
        <w:t>u</w:t>
      </w:r>
      <w:r w:rsidRPr="00DE6574">
        <w:rPr>
          <w:rFonts w:ascii="Arial" w:eastAsia="Arial" w:hAnsi="Arial" w:cs="Arial"/>
          <w:color w:val="000000"/>
          <w:sz w:val="22"/>
          <w:szCs w:val="22"/>
        </w:rPr>
        <w:t>Pzp musi wynikać bezwarunkowe, nieodwołalne i na pierwsze pisemne żądanie zamawiającego, zobowiązanie gwaranta lub poręczyciela do zapłaty na rzecz zamawiającego kwoty określonej w gwarancji lub poręczeniu, w okolicznościach, o których mowa w art. 98 ust. 6</w:t>
      </w:r>
      <w:r w:rsidR="00B84AEF">
        <w:rPr>
          <w:rFonts w:ascii="Arial" w:eastAsia="Arial" w:hAnsi="Arial" w:cs="Arial"/>
          <w:color w:val="000000"/>
          <w:sz w:val="22"/>
          <w:szCs w:val="22"/>
        </w:rPr>
        <w:t xml:space="preserve"> </w:t>
      </w:r>
      <w:r w:rsidRPr="00DE6574">
        <w:rPr>
          <w:rFonts w:ascii="Arial" w:eastAsia="Arial" w:hAnsi="Arial" w:cs="Arial"/>
          <w:color w:val="000000"/>
          <w:sz w:val="22"/>
          <w:szCs w:val="22"/>
        </w:rPr>
        <w:t xml:space="preserve"> </w:t>
      </w:r>
      <w:r w:rsidR="00B84AEF">
        <w:rPr>
          <w:rFonts w:ascii="Arial" w:eastAsia="Arial" w:hAnsi="Arial" w:cs="Arial"/>
          <w:color w:val="000000"/>
          <w:sz w:val="22"/>
          <w:szCs w:val="22"/>
        </w:rPr>
        <w:t>u</w:t>
      </w:r>
      <w:r w:rsidRPr="00DE6574">
        <w:rPr>
          <w:rFonts w:ascii="Arial" w:eastAsia="Arial" w:hAnsi="Arial" w:cs="Arial"/>
          <w:color w:val="000000"/>
          <w:sz w:val="22"/>
          <w:szCs w:val="22"/>
        </w:rPr>
        <w:t>Pzp,</w:t>
      </w:r>
    </w:p>
    <w:p w:rsidR="00FA05FB" w:rsidRPr="00D7494A" w:rsidRDefault="00F573F3" w:rsidP="004C3055">
      <w:pPr>
        <w:numPr>
          <w:ilvl w:val="1"/>
          <w:numId w:val="36"/>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7494A">
        <w:rPr>
          <w:rFonts w:ascii="Arial" w:eastAsia="Arial" w:hAnsi="Arial" w:cs="Arial"/>
          <w:color w:val="000000"/>
          <w:sz w:val="22"/>
          <w:szCs w:val="22"/>
        </w:rPr>
        <w:t>Zamawiający zwraca wadium:</w:t>
      </w:r>
    </w:p>
    <w:p w:rsidR="00FA05FB" w:rsidRDefault="00F573F3" w:rsidP="004C3055">
      <w:pPr>
        <w:numPr>
          <w:ilvl w:val="3"/>
          <w:numId w:val="12"/>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DE6574">
        <w:rPr>
          <w:rFonts w:ascii="Arial" w:eastAsia="Arial" w:hAnsi="Arial" w:cs="Arial"/>
          <w:color w:val="000000"/>
          <w:sz w:val="22"/>
          <w:szCs w:val="22"/>
        </w:rPr>
        <w:t>wniesione w pieniądzu wraz z odsetkami wynikającymi z umowy rachunku bankowego, na którym było ono przechowywane, pomniejszone o koszty prowadzenia rachunku bankowego oraz prowizji bankowej za przelew pieniędzy na rachunek bankowy wskazany przez wykonawcę</w:t>
      </w:r>
      <w:r w:rsidR="00D7494A">
        <w:rPr>
          <w:rFonts w:ascii="Arial" w:eastAsia="Arial" w:hAnsi="Arial" w:cs="Arial"/>
          <w:color w:val="000000"/>
          <w:sz w:val="22"/>
          <w:szCs w:val="22"/>
        </w:rPr>
        <w:t>,</w:t>
      </w:r>
    </w:p>
    <w:p w:rsidR="00FA05FB" w:rsidRPr="00D7494A" w:rsidRDefault="00F573F3" w:rsidP="004C3055">
      <w:pPr>
        <w:numPr>
          <w:ilvl w:val="3"/>
          <w:numId w:val="12"/>
        </w:numPr>
        <w:pBdr>
          <w:top w:val="nil"/>
          <w:left w:val="nil"/>
          <w:bottom w:val="nil"/>
          <w:right w:val="nil"/>
          <w:between w:val="nil"/>
        </w:pBdr>
        <w:tabs>
          <w:tab w:val="left" w:pos="567"/>
        </w:tabs>
        <w:spacing w:line="271" w:lineRule="auto"/>
        <w:ind w:leftChars="142" w:left="566" w:hangingChars="128" w:hanging="282"/>
        <w:jc w:val="both"/>
        <w:rPr>
          <w:rFonts w:ascii="Arial" w:eastAsia="Arial" w:hAnsi="Arial" w:cs="Arial"/>
          <w:color w:val="000000"/>
          <w:sz w:val="22"/>
          <w:szCs w:val="22"/>
        </w:rPr>
      </w:pPr>
      <w:r w:rsidRPr="00D7494A">
        <w:rPr>
          <w:rFonts w:ascii="Arial" w:eastAsia="Arial" w:hAnsi="Arial" w:cs="Arial"/>
          <w:color w:val="000000"/>
          <w:sz w:val="22"/>
          <w:szCs w:val="22"/>
        </w:rPr>
        <w:t>wniesione w innej formie niż w pieniądzu poprzez złożenie gwarantowi lub poręczycielowi oświadczenia o zwolnieniu wadium.</w:t>
      </w:r>
    </w:p>
    <w:p w:rsidR="00FA05FB" w:rsidRPr="00DE6574" w:rsidRDefault="00FA05FB">
      <w:pPr>
        <w:pBdr>
          <w:top w:val="nil"/>
          <w:left w:val="nil"/>
          <w:bottom w:val="nil"/>
          <w:right w:val="nil"/>
          <w:between w:val="nil"/>
        </w:pBdr>
        <w:tabs>
          <w:tab w:val="left" w:pos="284"/>
          <w:tab w:val="left" w:pos="567"/>
        </w:tabs>
        <w:spacing w:line="271" w:lineRule="auto"/>
        <w:ind w:left="0" w:hanging="2"/>
        <w:jc w:val="both"/>
        <w:rPr>
          <w:rFonts w:ascii="Arial" w:eastAsia="Arial" w:hAnsi="Arial" w:cs="Arial"/>
          <w:color w:val="000000"/>
          <w:sz w:val="22"/>
          <w:szCs w:val="22"/>
        </w:rPr>
      </w:pPr>
    </w:p>
    <w:p w:rsidR="00FA05FB" w:rsidRPr="005771C9" w:rsidRDefault="00F573F3" w:rsidP="004C3055">
      <w:pPr>
        <w:numPr>
          <w:ilvl w:val="0"/>
          <w:numId w:val="39"/>
        </w:numPr>
        <w:pBdr>
          <w:top w:val="nil"/>
          <w:left w:val="nil"/>
          <w:bottom w:val="nil"/>
          <w:right w:val="nil"/>
          <w:between w:val="nil"/>
        </w:pBdr>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ZABEZPIECZENIE NALEŻYTEGO WYKONANIA UMOWY</w:t>
      </w:r>
    </w:p>
    <w:p w:rsidR="005771C9" w:rsidRDefault="005771C9" w:rsidP="005771C9">
      <w:pPr>
        <w:pBdr>
          <w:top w:val="nil"/>
          <w:left w:val="nil"/>
          <w:bottom w:val="nil"/>
          <w:right w:val="nil"/>
          <w:between w:val="nil"/>
        </w:pBdr>
        <w:spacing w:line="271" w:lineRule="auto"/>
        <w:ind w:leftChars="0" w:left="0" w:firstLineChars="0" w:firstLine="0"/>
        <w:jc w:val="both"/>
        <w:rPr>
          <w:rFonts w:ascii="Arial" w:eastAsia="Arial" w:hAnsi="Arial" w:cs="Arial"/>
          <w:b/>
          <w:color w:val="000000"/>
          <w:sz w:val="22"/>
          <w:szCs w:val="22"/>
        </w:rPr>
      </w:pPr>
    </w:p>
    <w:p w:rsidR="005771C9" w:rsidRPr="005771C9" w:rsidRDefault="005771C9" w:rsidP="005771C9">
      <w:pPr>
        <w:tabs>
          <w:tab w:val="left" w:pos="851"/>
        </w:tabs>
        <w:spacing w:line="22" w:lineRule="atLeast"/>
        <w:ind w:left="0" w:hanging="2"/>
        <w:jc w:val="both"/>
        <w:rPr>
          <w:rFonts w:ascii="Arial" w:hAnsi="Arial" w:cs="Arial"/>
          <w:b/>
          <w:bCs/>
          <w:sz w:val="22"/>
          <w:szCs w:val="22"/>
        </w:rPr>
      </w:pPr>
    </w:p>
    <w:p w:rsidR="005771C9" w:rsidRPr="005771C9" w:rsidRDefault="005771C9" w:rsidP="005771C9">
      <w:pPr>
        <w:spacing w:line="22" w:lineRule="atLeast"/>
        <w:ind w:left="0" w:hanging="2"/>
        <w:jc w:val="both"/>
        <w:rPr>
          <w:rFonts w:ascii="Arial" w:hAnsi="Arial" w:cs="Arial"/>
          <w:sz w:val="22"/>
          <w:szCs w:val="22"/>
        </w:rPr>
      </w:pPr>
      <w:r w:rsidRPr="005771C9">
        <w:rPr>
          <w:rFonts w:ascii="Arial" w:hAnsi="Arial" w:cs="Arial"/>
          <w:sz w:val="22"/>
          <w:szCs w:val="22"/>
        </w:rPr>
        <w:t xml:space="preserve">1.  Zamawiający wymaga wniesienia zabezpieczenia należytego wykonania umowy. </w:t>
      </w:r>
    </w:p>
    <w:p w:rsidR="005771C9" w:rsidRPr="005771C9" w:rsidRDefault="005771C9" w:rsidP="005771C9">
      <w:pPr>
        <w:spacing w:line="22" w:lineRule="atLeast"/>
        <w:ind w:leftChars="0" w:left="284" w:hangingChars="129" w:hanging="284"/>
        <w:jc w:val="both"/>
        <w:rPr>
          <w:rFonts w:ascii="Arial" w:hAnsi="Arial" w:cs="Arial"/>
          <w:sz w:val="22"/>
          <w:szCs w:val="22"/>
        </w:rPr>
      </w:pPr>
      <w:r w:rsidRPr="005771C9">
        <w:rPr>
          <w:rFonts w:ascii="Arial" w:hAnsi="Arial" w:cs="Arial"/>
          <w:sz w:val="22"/>
          <w:szCs w:val="22"/>
        </w:rPr>
        <w:lastRenderedPageBreak/>
        <w:t xml:space="preserve">2. Od Wykonawcy, którego oferta zostanie uznana jako najkorzystniejsza wymagane będzie wniesienie zabezpieczenia należytego wykonania umowy </w:t>
      </w:r>
      <w:r w:rsidRPr="005771C9">
        <w:rPr>
          <w:rFonts w:ascii="Arial" w:hAnsi="Arial" w:cs="Arial"/>
          <w:b/>
          <w:bCs/>
          <w:sz w:val="22"/>
          <w:szCs w:val="22"/>
        </w:rPr>
        <w:t xml:space="preserve">w wysokości 5% ceny całkowitej brutto </w:t>
      </w:r>
      <w:r w:rsidRPr="005771C9">
        <w:rPr>
          <w:rFonts w:ascii="Arial" w:hAnsi="Arial" w:cs="Arial"/>
          <w:sz w:val="22"/>
          <w:szCs w:val="22"/>
        </w:rPr>
        <w:t xml:space="preserve">podanej w ofercie. </w:t>
      </w:r>
    </w:p>
    <w:p w:rsidR="005771C9" w:rsidRPr="005771C9" w:rsidRDefault="005771C9" w:rsidP="005771C9">
      <w:pPr>
        <w:spacing w:line="22" w:lineRule="atLeast"/>
        <w:ind w:leftChars="0" w:left="284" w:hangingChars="129" w:hanging="284"/>
        <w:jc w:val="both"/>
        <w:rPr>
          <w:rFonts w:ascii="Arial" w:hAnsi="Arial" w:cs="Arial"/>
          <w:sz w:val="22"/>
          <w:szCs w:val="22"/>
        </w:rPr>
      </w:pPr>
      <w:r w:rsidRPr="005771C9">
        <w:rPr>
          <w:rFonts w:ascii="Arial" w:hAnsi="Arial" w:cs="Arial"/>
          <w:sz w:val="22"/>
          <w:szCs w:val="22"/>
        </w:rPr>
        <w:t>3. Zabezpieczenie należytego wykonania umowy może być wniesione według wyboru Wykonawcy</w:t>
      </w:r>
    </w:p>
    <w:p w:rsidR="005771C9" w:rsidRPr="005771C9" w:rsidRDefault="005771C9" w:rsidP="005771C9">
      <w:pPr>
        <w:spacing w:line="22" w:lineRule="atLeast"/>
        <w:ind w:left="0" w:hanging="2"/>
        <w:jc w:val="both"/>
        <w:rPr>
          <w:rFonts w:ascii="Arial" w:hAnsi="Arial" w:cs="Arial"/>
          <w:sz w:val="22"/>
          <w:szCs w:val="22"/>
        </w:rPr>
      </w:pPr>
      <w:r w:rsidRPr="005771C9">
        <w:rPr>
          <w:rFonts w:ascii="Arial" w:hAnsi="Arial" w:cs="Arial"/>
          <w:sz w:val="22"/>
          <w:szCs w:val="22"/>
        </w:rPr>
        <w:t xml:space="preserve">    w jednej lub w kilku następujących formach: </w:t>
      </w:r>
    </w:p>
    <w:p w:rsidR="005771C9" w:rsidRPr="005771C9" w:rsidRDefault="005771C9" w:rsidP="005771C9">
      <w:pPr>
        <w:spacing w:line="22" w:lineRule="atLeast"/>
        <w:ind w:left="0" w:hanging="2"/>
        <w:jc w:val="both"/>
        <w:rPr>
          <w:rFonts w:ascii="Arial" w:hAnsi="Arial" w:cs="Arial"/>
          <w:sz w:val="22"/>
          <w:szCs w:val="22"/>
        </w:rPr>
      </w:pPr>
      <w:r w:rsidRPr="005771C9">
        <w:rPr>
          <w:rFonts w:ascii="Arial" w:hAnsi="Arial" w:cs="Arial"/>
          <w:sz w:val="22"/>
          <w:szCs w:val="22"/>
        </w:rPr>
        <w:t xml:space="preserve">1) pieniądzu, </w:t>
      </w:r>
    </w:p>
    <w:p w:rsidR="005771C9" w:rsidRPr="005771C9" w:rsidRDefault="005771C9" w:rsidP="005771C9">
      <w:pPr>
        <w:spacing w:line="22" w:lineRule="atLeast"/>
        <w:ind w:left="0" w:hanging="2"/>
        <w:jc w:val="both"/>
        <w:rPr>
          <w:rFonts w:ascii="Arial" w:hAnsi="Arial" w:cs="Arial"/>
          <w:sz w:val="22"/>
          <w:szCs w:val="22"/>
        </w:rPr>
      </w:pPr>
      <w:r w:rsidRPr="005771C9">
        <w:rPr>
          <w:rFonts w:ascii="Arial" w:hAnsi="Arial" w:cs="Arial"/>
          <w:sz w:val="22"/>
          <w:szCs w:val="22"/>
        </w:rPr>
        <w:t xml:space="preserve">2) poręczeniach bankowych lub poręczeniach spółdzielczej kasy oszczędnościowo-kredytowej z tym, że zobowiązanie kasy jest zawsze zobowiązaniem pieniężnym, </w:t>
      </w:r>
    </w:p>
    <w:p w:rsidR="005771C9" w:rsidRPr="005771C9" w:rsidRDefault="005771C9" w:rsidP="005771C9">
      <w:pPr>
        <w:spacing w:line="22" w:lineRule="atLeast"/>
        <w:ind w:left="0" w:hanging="2"/>
        <w:jc w:val="both"/>
        <w:rPr>
          <w:rFonts w:ascii="Arial" w:hAnsi="Arial" w:cs="Arial"/>
          <w:sz w:val="22"/>
          <w:szCs w:val="22"/>
        </w:rPr>
      </w:pPr>
      <w:r w:rsidRPr="005771C9">
        <w:rPr>
          <w:rFonts w:ascii="Arial" w:hAnsi="Arial" w:cs="Arial"/>
          <w:sz w:val="22"/>
          <w:szCs w:val="22"/>
        </w:rPr>
        <w:t xml:space="preserve">3) gwarancjach bankowych, </w:t>
      </w:r>
    </w:p>
    <w:p w:rsidR="005771C9" w:rsidRPr="005771C9" w:rsidRDefault="005771C9" w:rsidP="005771C9">
      <w:pPr>
        <w:spacing w:line="22" w:lineRule="atLeast"/>
        <w:ind w:left="0" w:hanging="2"/>
        <w:jc w:val="both"/>
        <w:rPr>
          <w:rFonts w:ascii="Arial" w:hAnsi="Arial" w:cs="Arial"/>
          <w:sz w:val="22"/>
          <w:szCs w:val="22"/>
        </w:rPr>
      </w:pPr>
      <w:r w:rsidRPr="005771C9">
        <w:rPr>
          <w:rFonts w:ascii="Arial" w:hAnsi="Arial" w:cs="Arial"/>
          <w:sz w:val="22"/>
          <w:szCs w:val="22"/>
        </w:rPr>
        <w:t xml:space="preserve">4) gwarancjach ubezpieczeniowych, </w:t>
      </w:r>
    </w:p>
    <w:p w:rsidR="005771C9" w:rsidRPr="005771C9" w:rsidRDefault="005771C9" w:rsidP="005771C9">
      <w:pPr>
        <w:spacing w:line="22" w:lineRule="atLeast"/>
        <w:ind w:left="0" w:hanging="2"/>
        <w:jc w:val="both"/>
        <w:rPr>
          <w:rFonts w:ascii="Arial" w:hAnsi="Arial" w:cs="Arial"/>
          <w:sz w:val="22"/>
          <w:szCs w:val="22"/>
        </w:rPr>
      </w:pPr>
      <w:r w:rsidRPr="005771C9">
        <w:rPr>
          <w:rFonts w:ascii="Arial" w:hAnsi="Arial" w:cs="Arial"/>
          <w:sz w:val="22"/>
          <w:szCs w:val="22"/>
        </w:rPr>
        <w:t>5) poręczeniach udzielanych przez podmioty, o których mowa w art. 6 b ust. 5 pkt 2 ustawy z dnia    9 listopada 2000 r. o utworzeniu Polskiej Agencji Rozwoju Przedsiębiorczości.</w:t>
      </w:r>
    </w:p>
    <w:p w:rsidR="005771C9" w:rsidRPr="005771C9" w:rsidRDefault="005771C9" w:rsidP="005771C9">
      <w:pPr>
        <w:spacing w:line="22" w:lineRule="atLeast"/>
        <w:ind w:leftChars="0" w:left="283" w:hangingChars="128" w:hanging="283"/>
        <w:jc w:val="both"/>
        <w:rPr>
          <w:rFonts w:ascii="Arial" w:hAnsi="Arial" w:cs="Arial"/>
          <w:b/>
          <w:sz w:val="22"/>
          <w:szCs w:val="22"/>
        </w:rPr>
      </w:pPr>
      <w:r w:rsidRPr="005771C9">
        <w:rPr>
          <w:rFonts w:ascii="Arial" w:hAnsi="Arial" w:cs="Arial"/>
          <w:b/>
          <w:sz w:val="22"/>
          <w:szCs w:val="22"/>
        </w:rPr>
        <w:t>4. Zabezpieczenie wnoszone w pieniądzu powinno zostać wpłacone przelewem na rachunek bankowy zamawiającego w banku Piastowski Bank Spółdzielczy w Janikowie o/ Gniewkowo numer rachunku 47 8185 0006 0200 0172 2000 0005 tytuł przelewu „Zabezpieczenie należytego wykonania umowy</w:t>
      </w:r>
      <w:r w:rsidR="002B7373">
        <w:rPr>
          <w:rFonts w:ascii="Arial" w:hAnsi="Arial" w:cs="Arial"/>
          <w:b/>
          <w:sz w:val="22"/>
          <w:szCs w:val="22"/>
        </w:rPr>
        <w:t xml:space="preserve"> -</w:t>
      </w:r>
      <w:r w:rsidRPr="005771C9">
        <w:rPr>
          <w:rFonts w:ascii="Arial" w:hAnsi="Arial" w:cs="Arial"/>
          <w:b/>
          <w:sz w:val="22"/>
          <w:szCs w:val="22"/>
        </w:rPr>
        <w:t xml:space="preserve"> Odbieranie i zagospodarowanie odpadów komunalnych na terenie gminy Gniewkowo”</w:t>
      </w:r>
    </w:p>
    <w:p w:rsidR="005771C9" w:rsidRPr="005771C9" w:rsidRDefault="005771C9" w:rsidP="005771C9">
      <w:pPr>
        <w:spacing w:line="22" w:lineRule="atLeast"/>
        <w:ind w:leftChars="71" w:left="281" w:hangingChars="63" w:hanging="139"/>
        <w:jc w:val="both"/>
        <w:rPr>
          <w:rFonts w:ascii="Arial" w:hAnsi="Arial" w:cs="Arial"/>
          <w:sz w:val="22"/>
          <w:szCs w:val="22"/>
        </w:rPr>
      </w:pPr>
      <w:r>
        <w:rPr>
          <w:rFonts w:ascii="Arial" w:hAnsi="Arial" w:cs="Arial"/>
          <w:sz w:val="22"/>
          <w:szCs w:val="22"/>
        </w:rPr>
        <w:t xml:space="preserve">  </w:t>
      </w:r>
      <w:r w:rsidRPr="005771C9">
        <w:rPr>
          <w:rFonts w:ascii="Arial" w:hAnsi="Arial" w:cs="Arial"/>
          <w:sz w:val="22"/>
          <w:szCs w:val="22"/>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771C9" w:rsidRPr="005771C9" w:rsidRDefault="005771C9" w:rsidP="004C3055">
      <w:pPr>
        <w:pStyle w:val="Akapitzlist"/>
        <w:numPr>
          <w:ilvl w:val="0"/>
          <w:numId w:val="50"/>
        </w:numPr>
        <w:suppressAutoHyphens w:val="0"/>
        <w:autoSpaceDE w:val="0"/>
        <w:autoSpaceDN w:val="0"/>
        <w:adjustRightInd w:val="0"/>
        <w:spacing w:line="22" w:lineRule="atLeast"/>
        <w:ind w:leftChars="0" w:left="284" w:firstLineChars="0" w:hanging="284"/>
        <w:jc w:val="both"/>
        <w:textDirection w:val="lrTb"/>
        <w:textAlignment w:val="auto"/>
        <w:outlineLvl w:val="9"/>
        <w:rPr>
          <w:rFonts w:ascii="Arial" w:hAnsi="Arial" w:cs="Arial"/>
          <w:sz w:val="22"/>
          <w:szCs w:val="22"/>
        </w:rPr>
      </w:pPr>
      <w:r w:rsidRPr="005771C9">
        <w:rPr>
          <w:rFonts w:ascii="Arial" w:hAnsi="Arial" w:cs="Arial"/>
          <w:sz w:val="22"/>
          <w:szCs w:val="22"/>
        </w:rPr>
        <w:t>Zabezpieczenie wnoszone w postaci poręczenia lub gwarancji musi zawierać następujące  elementy:</w:t>
      </w:r>
    </w:p>
    <w:p w:rsidR="005771C9" w:rsidRPr="005771C9" w:rsidRDefault="005771C9" w:rsidP="004C3055">
      <w:pPr>
        <w:numPr>
          <w:ilvl w:val="0"/>
          <w:numId w:val="49"/>
        </w:numPr>
        <w:suppressAutoHyphens w:val="0"/>
        <w:spacing w:line="22" w:lineRule="atLeast"/>
        <w:ind w:leftChars="0" w:left="284" w:firstLineChars="0" w:hanging="2"/>
        <w:jc w:val="both"/>
        <w:textDirection w:val="lrTb"/>
        <w:textAlignment w:val="baseline"/>
        <w:outlineLvl w:val="9"/>
        <w:rPr>
          <w:rFonts w:ascii="Arial" w:hAnsi="Arial" w:cs="Arial"/>
          <w:sz w:val="22"/>
          <w:szCs w:val="22"/>
        </w:rPr>
      </w:pPr>
      <w:r w:rsidRPr="005771C9">
        <w:rPr>
          <w:rFonts w:ascii="Arial" w:hAnsi="Arial" w:cs="Arial"/>
          <w:sz w:val="22"/>
          <w:szCs w:val="22"/>
        </w:rPr>
        <w:t>nazwę Wykonawcy i jego siedzibę (adres), </w:t>
      </w:r>
    </w:p>
    <w:p w:rsidR="005771C9" w:rsidRPr="005771C9" w:rsidRDefault="005771C9" w:rsidP="004C3055">
      <w:pPr>
        <w:numPr>
          <w:ilvl w:val="0"/>
          <w:numId w:val="49"/>
        </w:numPr>
        <w:suppressAutoHyphens w:val="0"/>
        <w:spacing w:line="22" w:lineRule="atLeast"/>
        <w:ind w:leftChars="0" w:left="284" w:firstLineChars="0" w:hanging="2"/>
        <w:jc w:val="both"/>
        <w:textDirection w:val="lrTb"/>
        <w:textAlignment w:val="baseline"/>
        <w:outlineLvl w:val="9"/>
        <w:rPr>
          <w:rFonts w:ascii="Arial" w:hAnsi="Arial" w:cs="Arial"/>
          <w:sz w:val="22"/>
          <w:szCs w:val="22"/>
        </w:rPr>
      </w:pPr>
      <w:r w:rsidRPr="005771C9">
        <w:rPr>
          <w:rFonts w:ascii="Arial" w:hAnsi="Arial" w:cs="Arial"/>
          <w:sz w:val="22"/>
          <w:szCs w:val="22"/>
        </w:rPr>
        <w:t>nazwę Beneficjenta (Zamawiającego), </w:t>
      </w:r>
    </w:p>
    <w:p w:rsidR="005771C9" w:rsidRPr="005771C9" w:rsidRDefault="005771C9" w:rsidP="004C3055">
      <w:pPr>
        <w:numPr>
          <w:ilvl w:val="0"/>
          <w:numId w:val="49"/>
        </w:numPr>
        <w:suppressAutoHyphens w:val="0"/>
        <w:spacing w:line="22" w:lineRule="atLeast"/>
        <w:ind w:leftChars="0" w:left="284" w:firstLineChars="0" w:hanging="2"/>
        <w:jc w:val="both"/>
        <w:textDirection w:val="lrTb"/>
        <w:textAlignment w:val="baseline"/>
        <w:outlineLvl w:val="9"/>
        <w:rPr>
          <w:rFonts w:ascii="Arial" w:hAnsi="Arial" w:cs="Arial"/>
          <w:sz w:val="22"/>
          <w:szCs w:val="22"/>
        </w:rPr>
      </w:pPr>
      <w:r w:rsidRPr="005771C9">
        <w:rPr>
          <w:rFonts w:ascii="Arial" w:hAnsi="Arial" w:cs="Arial"/>
          <w:sz w:val="22"/>
          <w:szCs w:val="22"/>
        </w:rPr>
        <w:t>nazwę Gwaranta lub Poręczyciela, </w:t>
      </w:r>
    </w:p>
    <w:p w:rsidR="005771C9" w:rsidRPr="005771C9" w:rsidRDefault="005771C9" w:rsidP="004C3055">
      <w:pPr>
        <w:numPr>
          <w:ilvl w:val="0"/>
          <w:numId w:val="49"/>
        </w:numPr>
        <w:suppressAutoHyphens w:val="0"/>
        <w:spacing w:line="22" w:lineRule="atLeast"/>
        <w:ind w:leftChars="0" w:left="284" w:firstLineChars="0" w:hanging="2"/>
        <w:jc w:val="both"/>
        <w:textDirection w:val="lrTb"/>
        <w:textAlignment w:val="baseline"/>
        <w:outlineLvl w:val="9"/>
        <w:rPr>
          <w:rFonts w:ascii="Arial" w:hAnsi="Arial" w:cs="Arial"/>
          <w:sz w:val="22"/>
          <w:szCs w:val="22"/>
        </w:rPr>
      </w:pPr>
      <w:r w:rsidRPr="005771C9">
        <w:rPr>
          <w:rFonts w:ascii="Arial" w:hAnsi="Arial" w:cs="Arial"/>
          <w:sz w:val="22"/>
          <w:szCs w:val="22"/>
        </w:rPr>
        <w:t>określać wierzytelność, która ma być zabezpieczona gwarancją,</w:t>
      </w:r>
    </w:p>
    <w:p w:rsidR="005771C9" w:rsidRPr="005771C9" w:rsidRDefault="005771C9" w:rsidP="004C3055">
      <w:pPr>
        <w:numPr>
          <w:ilvl w:val="0"/>
          <w:numId w:val="49"/>
        </w:numPr>
        <w:suppressAutoHyphens w:val="0"/>
        <w:spacing w:line="22" w:lineRule="atLeast"/>
        <w:ind w:leftChars="0" w:left="284" w:firstLineChars="0" w:hanging="2"/>
        <w:jc w:val="both"/>
        <w:textDirection w:val="lrTb"/>
        <w:textAlignment w:val="baseline"/>
        <w:outlineLvl w:val="9"/>
        <w:rPr>
          <w:rFonts w:ascii="Arial" w:hAnsi="Arial" w:cs="Arial"/>
          <w:sz w:val="22"/>
          <w:szCs w:val="22"/>
        </w:rPr>
      </w:pPr>
      <w:r w:rsidRPr="005771C9">
        <w:rPr>
          <w:rFonts w:ascii="Arial" w:hAnsi="Arial" w:cs="Arial"/>
          <w:sz w:val="22"/>
          <w:szCs w:val="22"/>
        </w:rPr>
        <w:t xml:space="preserve">sformułowanie </w:t>
      </w:r>
      <w:r w:rsidRPr="005771C9">
        <w:rPr>
          <w:rFonts w:ascii="Arial" w:hAnsi="Arial" w:cs="Arial"/>
          <w:sz w:val="22"/>
          <w:szCs w:val="22"/>
          <w:u w:val="single"/>
        </w:rPr>
        <w:t>zobowiązania Gwaranta do nieodwołalnego i bezwarunkowego zapłacenia kwoty zobowiązania na pierwsze pisemne żądanie zapłaty</w:t>
      </w:r>
      <w:r w:rsidRPr="005771C9">
        <w:rPr>
          <w:rFonts w:ascii="Arial" w:hAnsi="Arial" w:cs="Arial"/>
          <w:sz w:val="22"/>
          <w:szCs w:val="22"/>
        </w:rPr>
        <w:t>, w przypadku gdy Wykonawca nie wykonał przedmiotu umowy w terminie wynikającym z umowy, lub wykonał zamówienie objęte umową z nienależytą starannością. </w:t>
      </w:r>
    </w:p>
    <w:p w:rsidR="005771C9" w:rsidRPr="005771C9" w:rsidRDefault="005771C9" w:rsidP="004C3055">
      <w:pPr>
        <w:numPr>
          <w:ilvl w:val="3"/>
          <w:numId w:val="48"/>
        </w:numPr>
        <w:tabs>
          <w:tab w:val="left" w:pos="284"/>
        </w:tabs>
        <w:suppressAutoHyphens w:val="0"/>
        <w:spacing w:line="22" w:lineRule="atLeast"/>
        <w:ind w:leftChars="0" w:left="284" w:firstLineChars="0" w:hanging="284"/>
        <w:jc w:val="both"/>
        <w:textDirection w:val="lrTb"/>
        <w:textAlignment w:val="auto"/>
        <w:outlineLvl w:val="9"/>
        <w:rPr>
          <w:rFonts w:ascii="Arial" w:hAnsi="Arial" w:cs="Arial"/>
          <w:sz w:val="22"/>
          <w:szCs w:val="22"/>
        </w:rPr>
      </w:pPr>
      <w:r w:rsidRPr="005771C9">
        <w:rPr>
          <w:rFonts w:ascii="Arial" w:hAnsi="Arial" w:cs="Arial"/>
          <w:sz w:val="22"/>
          <w:szCs w:val="22"/>
          <w:u w:val="single"/>
        </w:rPr>
        <w:t>Gwarant nie może także uzależniać dokonania zapłaty od spełnienia jakichkolwiek dodatkowych warunków przez Zamawiającego lub też od przedłożenia jakiejkolwiek dokumentacji. W przypadku przedłożenia gwarancji nie zawierającej wymienionych elementów, bądź posiadającej jakiekolwiek dodatkowe zastrzeżenia, Zamawiający uzna, że Wykonawca nie wniósł zabezpieczenia należytego wykonania umowy</w:t>
      </w:r>
      <w:r w:rsidRPr="005771C9">
        <w:rPr>
          <w:rFonts w:ascii="Arial" w:hAnsi="Arial" w:cs="Arial"/>
          <w:sz w:val="22"/>
          <w:szCs w:val="22"/>
        </w:rPr>
        <w:t>.</w:t>
      </w:r>
    </w:p>
    <w:p w:rsidR="00FA05FB" w:rsidRPr="00DE6574" w:rsidRDefault="00FA05FB" w:rsidP="005771C9">
      <w:pPr>
        <w:pBdr>
          <w:top w:val="nil"/>
          <w:left w:val="nil"/>
          <w:bottom w:val="nil"/>
          <w:right w:val="nil"/>
          <w:between w:val="nil"/>
        </w:pBdr>
        <w:tabs>
          <w:tab w:val="left" w:pos="284"/>
          <w:tab w:val="left" w:pos="567"/>
        </w:tabs>
        <w:spacing w:line="271" w:lineRule="auto"/>
        <w:ind w:leftChars="0" w:left="0" w:firstLineChars="0" w:firstLine="0"/>
        <w:jc w:val="both"/>
        <w:rPr>
          <w:rFonts w:ascii="Arial" w:eastAsia="Arial" w:hAnsi="Arial" w:cs="Arial"/>
          <w:color w:val="000000"/>
          <w:sz w:val="22"/>
          <w:szCs w:val="22"/>
        </w:rPr>
      </w:pPr>
    </w:p>
    <w:p w:rsidR="00FA05FB" w:rsidRPr="00DE6574" w:rsidRDefault="00F573F3" w:rsidP="004C3055">
      <w:pPr>
        <w:numPr>
          <w:ilvl w:val="0"/>
          <w:numId w:val="39"/>
        </w:numPr>
        <w:pBdr>
          <w:top w:val="nil"/>
          <w:left w:val="nil"/>
          <w:bottom w:val="nil"/>
          <w:right w:val="nil"/>
          <w:between w:val="nil"/>
        </w:pBdr>
        <w:spacing w:line="271" w:lineRule="auto"/>
        <w:ind w:leftChars="0" w:left="707" w:hangingChars="320" w:hanging="707"/>
        <w:jc w:val="both"/>
        <w:rPr>
          <w:rFonts w:ascii="Arial" w:eastAsia="Arial" w:hAnsi="Arial" w:cs="Arial"/>
          <w:color w:val="000000"/>
          <w:sz w:val="22"/>
          <w:szCs w:val="22"/>
        </w:rPr>
      </w:pPr>
      <w:r w:rsidRPr="00DE6574">
        <w:rPr>
          <w:rFonts w:ascii="Arial" w:eastAsia="Arial" w:hAnsi="Arial" w:cs="Arial"/>
          <w:b/>
          <w:color w:val="000000"/>
          <w:sz w:val="22"/>
          <w:szCs w:val="22"/>
        </w:rPr>
        <w:t>INFORMACJE O FORMALNOŚCIACH, JAKIE MUSZĄ ZOSTAĆ DOPEŁNIONE PO WYBORZE OFERTY W CELU ZAWARCIA UMOWY W SPRAWIE ZAMÓWIENIA PUBLICZNEGO</w:t>
      </w:r>
    </w:p>
    <w:p w:rsidR="00FA05FB" w:rsidRPr="00DE6574" w:rsidRDefault="00FA05FB">
      <w:pPr>
        <w:pBdr>
          <w:top w:val="nil"/>
          <w:left w:val="nil"/>
          <w:bottom w:val="nil"/>
          <w:right w:val="nil"/>
          <w:between w:val="nil"/>
        </w:pBdr>
        <w:tabs>
          <w:tab w:val="left" w:pos="851"/>
        </w:tabs>
        <w:spacing w:line="271" w:lineRule="auto"/>
        <w:ind w:left="0" w:hanging="2"/>
        <w:jc w:val="both"/>
        <w:rPr>
          <w:rFonts w:ascii="Arial" w:eastAsia="Arial" w:hAnsi="Arial" w:cs="Arial"/>
          <w:color w:val="000000"/>
          <w:sz w:val="22"/>
          <w:szCs w:val="22"/>
        </w:rPr>
      </w:pPr>
    </w:p>
    <w:p w:rsidR="00FA05FB" w:rsidRPr="00DE6574" w:rsidRDefault="00F573F3" w:rsidP="004C3055">
      <w:pPr>
        <w:numPr>
          <w:ilvl w:val="3"/>
          <w:numId w:val="21"/>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W przypadku wykonawców ubiegających się wspólnie o udzielenie zamówienia, wykonawcy zobowiązani są do przedłożenia zamawiającemu, przed udzieleniem zamówienia, umowy pomiędzy wykonawcami regulującej warunki realizacji zamówienia publicznego.</w:t>
      </w:r>
    </w:p>
    <w:p w:rsidR="00FA05FB" w:rsidRPr="00DE6574" w:rsidRDefault="00F573F3" w:rsidP="004C3055">
      <w:pPr>
        <w:numPr>
          <w:ilvl w:val="3"/>
          <w:numId w:val="21"/>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rsidR="00FA05FB" w:rsidRPr="00DE6574" w:rsidRDefault="00FA05FB">
      <w:pPr>
        <w:pBdr>
          <w:top w:val="nil"/>
          <w:left w:val="nil"/>
          <w:bottom w:val="nil"/>
          <w:right w:val="nil"/>
          <w:between w:val="nil"/>
        </w:pBdr>
        <w:tabs>
          <w:tab w:val="left" w:pos="993"/>
        </w:tabs>
        <w:spacing w:line="271" w:lineRule="auto"/>
        <w:ind w:left="0" w:hanging="2"/>
        <w:jc w:val="both"/>
        <w:rPr>
          <w:rFonts w:ascii="Arial" w:eastAsia="Arial" w:hAnsi="Arial" w:cs="Arial"/>
          <w:color w:val="000000"/>
          <w:sz w:val="22"/>
          <w:szCs w:val="22"/>
        </w:rPr>
      </w:pPr>
    </w:p>
    <w:p w:rsidR="00FA05FB" w:rsidRPr="00DE6574" w:rsidRDefault="00F573F3" w:rsidP="004C3055">
      <w:pPr>
        <w:numPr>
          <w:ilvl w:val="0"/>
          <w:numId w:val="39"/>
        </w:numPr>
        <w:pBdr>
          <w:top w:val="nil"/>
          <w:left w:val="nil"/>
          <w:bottom w:val="nil"/>
          <w:right w:val="nil"/>
          <w:between w:val="nil"/>
        </w:pBdr>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PROJEKTOWANE POSTANOWIENIA UMOWY</w:t>
      </w:r>
    </w:p>
    <w:p w:rsidR="00FA05FB" w:rsidRPr="00DE6574" w:rsidRDefault="00FA05FB">
      <w:pPr>
        <w:pBdr>
          <w:top w:val="nil"/>
          <w:left w:val="nil"/>
          <w:bottom w:val="nil"/>
          <w:right w:val="nil"/>
          <w:between w:val="nil"/>
        </w:pBdr>
        <w:spacing w:line="271" w:lineRule="auto"/>
        <w:ind w:left="0" w:hanging="2"/>
        <w:jc w:val="both"/>
        <w:rPr>
          <w:rFonts w:ascii="Arial" w:eastAsia="Arial" w:hAnsi="Arial" w:cs="Arial"/>
          <w:color w:val="000000"/>
          <w:sz w:val="22"/>
          <w:szCs w:val="22"/>
        </w:rPr>
      </w:pPr>
    </w:p>
    <w:p w:rsidR="00FA05FB" w:rsidRPr="00DE6574" w:rsidRDefault="00F573F3" w:rsidP="002A1167">
      <w:pPr>
        <w:pBdr>
          <w:top w:val="nil"/>
          <w:left w:val="nil"/>
          <w:bottom w:val="nil"/>
          <w:right w:val="nil"/>
          <w:between w:val="nil"/>
        </w:pBdr>
        <w:tabs>
          <w:tab w:val="left" w:pos="284"/>
        </w:tabs>
        <w:spacing w:line="271" w:lineRule="auto"/>
        <w:ind w:leftChars="0" w:left="0" w:firstLineChars="0" w:firstLine="0"/>
        <w:jc w:val="both"/>
        <w:rPr>
          <w:rFonts w:ascii="Arial" w:eastAsia="Arial" w:hAnsi="Arial" w:cs="Arial"/>
          <w:color w:val="000000"/>
          <w:sz w:val="22"/>
          <w:szCs w:val="22"/>
        </w:rPr>
      </w:pPr>
      <w:r w:rsidRPr="00DE6574">
        <w:rPr>
          <w:rFonts w:ascii="Arial" w:eastAsia="Arial" w:hAnsi="Arial" w:cs="Arial"/>
          <w:color w:val="000000"/>
          <w:sz w:val="22"/>
          <w:szCs w:val="22"/>
        </w:rPr>
        <w:lastRenderedPageBreak/>
        <w:t>W wyniku rozstrzygnięcia postępowania o udzielenie zamówienia publicznego zostan</w:t>
      </w:r>
      <w:r w:rsidRPr="00DE6574">
        <w:rPr>
          <w:rFonts w:ascii="Arial" w:eastAsia="Arial" w:hAnsi="Arial" w:cs="Arial"/>
          <w:sz w:val="22"/>
          <w:szCs w:val="22"/>
        </w:rPr>
        <w:t>ie</w:t>
      </w:r>
      <w:r w:rsidRPr="00DE6574">
        <w:rPr>
          <w:rFonts w:ascii="Arial" w:eastAsia="Arial" w:hAnsi="Arial" w:cs="Arial"/>
          <w:color w:val="000000"/>
          <w:sz w:val="22"/>
          <w:szCs w:val="22"/>
        </w:rPr>
        <w:t xml:space="preserve"> zawart</w:t>
      </w:r>
      <w:r w:rsidRPr="00DE6574">
        <w:rPr>
          <w:rFonts w:ascii="Arial" w:eastAsia="Arial" w:hAnsi="Arial" w:cs="Arial"/>
          <w:sz w:val="22"/>
          <w:szCs w:val="22"/>
        </w:rPr>
        <w:t>a</w:t>
      </w:r>
      <w:r w:rsidRPr="00DE6574">
        <w:rPr>
          <w:rFonts w:ascii="Arial" w:eastAsia="Arial" w:hAnsi="Arial" w:cs="Arial"/>
          <w:color w:val="000000"/>
          <w:sz w:val="22"/>
          <w:szCs w:val="22"/>
        </w:rPr>
        <w:t xml:space="preserve"> umow</w:t>
      </w:r>
      <w:r w:rsidRPr="00DE6574">
        <w:rPr>
          <w:rFonts w:ascii="Arial" w:eastAsia="Arial" w:hAnsi="Arial" w:cs="Arial"/>
          <w:sz w:val="22"/>
          <w:szCs w:val="22"/>
        </w:rPr>
        <w:t>a</w:t>
      </w:r>
      <w:r w:rsidRPr="00DE6574">
        <w:rPr>
          <w:rFonts w:ascii="Arial" w:eastAsia="Arial" w:hAnsi="Arial" w:cs="Arial"/>
          <w:color w:val="000000"/>
          <w:sz w:val="22"/>
          <w:szCs w:val="22"/>
        </w:rPr>
        <w:t xml:space="preserve"> pomiędzy zamawiającym i wykonawcą</w:t>
      </w:r>
      <w:r w:rsidRPr="00DE6574">
        <w:rPr>
          <w:rFonts w:ascii="Arial" w:eastAsia="Arial" w:hAnsi="Arial" w:cs="Arial"/>
          <w:sz w:val="22"/>
          <w:szCs w:val="22"/>
        </w:rPr>
        <w:t xml:space="preserve">. </w:t>
      </w:r>
      <w:r w:rsidRPr="00DE6574">
        <w:rPr>
          <w:rFonts w:ascii="Arial" w:eastAsia="Arial" w:hAnsi="Arial" w:cs="Arial"/>
          <w:color w:val="000000"/>
          <w:sz w:val="22"/>
          <w:szCs w:val="22"/>
        </w:rPr>
        <w:t xml:space="preserve">Projektowane zapisy umowy zawarte zostały w </w:t>
      </w:r>
      <w:r w:rsidRPr="00DE6574">
        <w:rPr>
          <w:rFonts w:ascii="Arial" w:eastAsia="Arial" w:hAnsi="Arial" w:cs="Arial"/>
          <w:b/>
          <w:color w:val="000000"/>
          <w:sz w:val="22"/>
          <w:szCs w:val="22"/>
        </w:rPr>
        <w:t>Załączniku pn. „Wzór umowy”</w:t>
      </w:r>
      <w:r w:rsidRPr="00DE6574">
        <w:rPr>
          <w:rFonts w:ascii="Arial" w:eastAsia="Arial" w:hAnsi="Arial" w:cs="Arial"/>
          <w:color w:val="000000"/>
          <w:sz w:val="22"/>
          <w:szCs w:val="22"/>
        </w:rPr>
        <w:t>.</w:t>
      </w:r>
    </w:p>
    <w:p w:rsidR="00FA05FB" w:rsidRPr="00DE6574" w:rsidRDefault="00FA05FB">
      <w:pPr>
        <w:pBdr>
          <w:top w:val="nil"/>
          <w:left w:val="nil"/>
          <w:bottom w:val="nil"/>
          <w:right w:val="nil"/>
          <w:between w:val="nil"/>
        </w:pBdr>
        <w:tabs>
          <w:tab w:val="left" w:pos="993"/>
        </w:tabs>
        <w:spacing w:line="271" w:lineRule="auto"/>
        <w:ind w:left="0" w:hanging="2"/>
        <w:jc w:val="both"/>
        <w:rPr>
          <w:rFonts w:ascii="Arial" w:eastAsia="Arial" w:hAnsi="Arial" w:cs="Arial"/>
          <w:color w:val="000000"/>
          <w:sz w:val="22"/>
          <w:szCs w:val="22"/>
        </w:rPr>
      </w:pPr>
    </w:p>
    <w:p w:rsidR="00FA05FB" w:rsidRPr="002A1167" w:rsidRDefault="00F573F3" w:rsidP="004C3055">
      <w:pPr>
        <w:numPr>
          <w:ilvl w:val="0"/>
          <w:numId w:val="39"/>
        </w:numPr>
        <w:pBdr>
          <w:top w:val="nil"/>
          <w:left w:val="nil"/>
          <w:bottom w:val="nil"/>
          <w:right w:val="nil"/>
          <w:between w:val="nil"/>
        </w:pBdr>
        <w:spacing w:line="271" w:lineRule="auto"/>
        <w:ind w:leftChars="0" w:left="707" w:hangingChars="320" w:hanging="707"/>
        <w:jc w:val="both"/>
        <w:rPr>
          <w:rFonts w:ascii="Arial" w:eastAsia="Arial" w:hAnsi="Arial" w:cs="Arial"/>
          <w:color w:val="000000"/>
          <w:sz w:val="22"/>
          <w:szCs w:val="22"/>
        </w:rPr>
      </w:pPr>
      <w:r w:rsidRPr="00DE6574">
        <w:rPr>
          <w:rFonts w:ascii="Arial" w:eastAsia="Arial" w:hAnsi="Arial" w:cs="Arial"/>
          <w:b/>
          <w:color w:val="000000"/>
          <w:sz w:val="22"/>
          <w:szCs w:val="22"/>
        </w:rPr>
        <w:t>POUCZENIE O ŚRODKACH OCHRONY PRA</w:t>
      </w:r>
      <w:r w:rsidR="002A1167">
        <w:rPr>
          <w:rFonts w:ascii="Arial" w:eastAsia="Arial" w:hAnsi="Arial" w:cs="Arial"/>
          <w:b/>
          <w:color w:val="000000"/>
          <w:sz w:val="22"/>
          <w:szCs w:val="22"/>
        </w:rPr>
        <w:t xml:space="preserve">WNEJ PRZYSŁUGUJĄCYCH WYKONAWCY </w:t>
      </w:r>
    </w:p>
    <w:p w:rsidR="002A1167" w:rsidRPr="00DE6574" w:rsidRDefault="002A1167" w:rsidP="002A1167">
      <w:pPr>
        <w:pBdr>
          <w:top w:val="nil"/>
          <w:left w:val="nil"/>
          <w:bottom w:val="nil"/>
          <w:right w:val="nil"/>
          <w:between w:val="nil"/>
        </w:pBdr>
        <w:spacing w:line="271" w:lineRule="auto"/>
        <w:ind w:leftChars="0" w:left="0" w:firstLineChars="0" w:firstLine="0"/>
        <w:jc w:val="both"/>
        <w:rPr>
          <w:rFonts w:ascii="Arial" w:eastAsia="Arial" w:hAnsi="Arial" w:cs="Arial"/>
          <w:color w:val="000000"/>
          <w:sz w:val="22"/>
          <w:szCs w:val="22"/>
        </w:rPr>
      </w:pPr>
    </w:p>
    <w:p w:rsidR="00FA05FB" w:rsidRPr="00DE6574" w:rsidRDefault="002A1167">
      <w:p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r w:rsidRPr="002A1167">
        <w:rPr>
          <w:rFonts w:ascii="Arial" w:eastAsia="Arial" w:hAnsi="Arial" w:cs="Arial"/>
          <w:color w:val="000000"/>
          <w:sz w:val="22"/>
          <w:szCs w:val="22"/>
        </w:rPr>
        <w:t>Każdemu Wykonawcy, a także innemu podmiotowi, jeżeli ma lub miał interes w uzyskaniu zamówienia oraz poniósł lub może ponieść szkodę w wyniku naruszenia przez Zamawiającego przepisów uPzp przysługują środki ochrony prawnej przewidziane w dziale IX uPzp.</w:t>
      </w:r>
    </w:p>
    <w:p w:rsidR="00FA05FB" w:rsidRPr="00DE6574" w:rsidRDefault="00FA05FB">
      <w:pPr>
        <w:pBdr>
          <w:top w:val="nil"/>
          <w:left w:val="nil"/>
          <w:bottom w:val="nil"/>
          <w:right w:val="nil"/>
          <w:between w:val="nil"/>
        </w:pBdr>
        <w:shd w:val="clear" w:color="auto" w:fill="FFFFFF"/>
        <w:tabs>
          <w:tab w:val="left" w:pos="567"/>
          <w:tab w:val="left" w:pos="1701"/>
        </w:tabs>
        <w:spacing w:line="271" w:lineRule="auto"/>
        <w:ind w:left="0" w:hanging="2"/>
        <w:jc w:val="both"/>
        <w:rPr>
          <w:rFonts w:ascii="Arial" w:eastAsia="Arial" w:hAnsi="Arial" w:cs="Arial"/>
          <w:color w:val="000000"/>
          <w:sz w:val="22"/>
          <w:szCs w:val="22"/>
        </w:rPr>
      </w:pPr>
    </w:p>
    <w:p w:rsidR="00FA05FB" w:rsidRPr="00DE6574" w:rsidRDefault="00F573F3" w:rsidP="004C3055">
      <w:pPr>
        <w:numPr>
          <w:ilvl w:val="0"/>
          <w:numId w:val="39"/>
        </w:num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 xml:space="preserve">POSTANOWIENIA DODATKOWE </w:t>
      </w:r>
    </w:p>
    <w:p w:rsidR="00FA05FB" w:rsidRPr="00DE6574" w:rsidRDefault="00FA05FB">
      <w:pPr>
        <w:pBdr>
          <w:top w:val="nil"/>
          <w:left w:val="nil"/>
          <w:bottom w:val="nil"/>
          <w:right w:val="nil"/>
          <w:between w:val="nil"/>
        </w:pBdr>
        <w:tabs>
          <w:tab w:val="left" w:pos="284"/>
        </w:tabs>
        <w:spacing w:line="271" w:lineRule="auto"/>
        <w:ind w:left="0" w:hanging="2"/>
        <w:jc w:val="both"/>
        <w:rPr>
          <w:rFonts w:ascii="Arial" w:eastAsia="Arial" w:hAnsi="Arial" w:cs="Arial"/>
          <w:color w:val="000000"/>
          <w:sz w:val="22"/>
          <w:szCs w:val="22"/>
        </w:rPr>
      </w:pPr>
    </w:p>
    <w:p w:rsidR="00FA05FB" w:rsidRPr="00DE6574" w:rsidRDefault="00F573F3" w:rsidP="004C3055">
      <w:pPr>
        <w:numPr>
          <w:ilvl w:val="3"/>
          <w:numId w:val="39"/>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Wykonawcy wspólnie ubiegający się o udzielenie zamówienia, ponoszą solidarną odpowiedzialność za wykonanie umowy.</w:t>
      </w:r>
    </w:p>
    <w:p w:rsidR="00FA05FB" w:rsidRPr="00DE6574" w:rsidRDefault="00F573F3" w:rsidP="004C3055">
      <w:pPr>
        <w:numPr>
          <w:ilvl w:val="3"/>
          <w:numId w:val="39"/>
        </w:numPr>
        <w:pBdr>
          <w:top w:val="nil"/>
          <w:left w:val="nil"/>
          <w:bottom w:val="nil"/>
          <w:right w:val="nil"/>
          <w:between w:val="nil"/>
        </w:pBdr>
        <w:tabs>
          <w:tab w:val="left" w:pos="284"/>
        </w:tabs>
        <w:spacing w:line="271" w:lineRule="auto"/>
        <w:ind w:leftChars="0" w:left="284" w:hangingChars="129" w:hanging="284"/>
        <w:jc w:val="both"/>
        <w:rPr>
          <w:rFonts w:ascii="Arial" w:eastAsia="Arial" w:hAnsi="Arial" w:cs="Arial"/>
          <w:color w:val="000000"/>
          <w:sz w:val="22"/>
          <w:szCs w:val="22"/>
        </w:rPr>
      </w:pPr>
      <w:r w:rsidRPr="00DE6574">
        <w:rPr>
          <w:rFonts w:ascii="Arial" w:eastAsia="Arial" w:hAnsi="Arial" w:cs="Arial"/>
          <w:color w:val="000000"/>
          <w:sz w:val="22"/>
          <w:szCs w:val="22"/>
        </w:rPr>
        <w:t>Wykonawca odpowiada za działania, uchybienia, zaniedbania podwykonawcy, jak za swoje działania.</w:t>
      </w:r>
    </w:p>
    <w:p w:rsidR="00FA05FB" w:rsidRPr="00DE6574" w:rsidRDefault="00FA05FB">
      <w:pPr>
        <w:pBdr>
          <w:top w:val="nil"/>
          <w:left w:val="nil"/>
          <w:bottom w:val="nil"/>
          <w:right w:val="nil"/>
          <w:between w:val="nil"/>
        </w:pBdr>
        <w:spacing w:line="271" w:lineRule="auto"/>
        <w:ind w:left="0" w:hanging="2"/>
        <w:jc w:val="both"/>
        <w:rPr>
          <w:rFonts w:ascii="Arial" w:eastAsia="Arial" w:hAnsi="Arial" w:cs="Arial"/>
          <w:color w:val="000000"/>
          <w:sz w:val="22"/>
          <w:szCs w:val="22"/>
        </w:rPr>
      </w:pPr>
    </w:p>
    <w:p w:rsidR="00FA05FB" w:rsidRPr="00DE6574" w:rsidRDefault="00F573F3" w:rsidP="004C3055">
      <w:pPr>
        <w:numPr>
          <w:ilvl w:val="0"/>
          <w:numId w:val="39"/>
        </w:numPr>
        <w:pBdr>
          <w:top w:val="nil"/>
          <w:left w:val="nil"/>
          <w:bottom w:val="nil"/>
          <w:right w:val="nil"/>
          <w:between w:val="nil"/>
        </w:pBdr>
        <w:tabs>
          <w:tab w:val="left" w:pos="851"/>
        </w:tabs>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 xml:space="preserve">OCHRONA DANYCH OSOBOWYCH </w:t>
      </w:r>
    </w:p>
    <w:p w:rsidR="00807912" w:rsidRPr="00807912" w:rsidRDefault="00807912" w:rsidP="00807912">
      <w:pPr>
        <w:tabs>
          <w:tab w:val="left" w:pos="284"/>
        </w:tabs>
        <w:spacing w:line="252" w:lineRule="auto"/>
        <w:ind w:leftChars="0" w:left="0" w:firstLineChars="0" w:firstLine="0"/>
        <w:jc w:val="both"/>
        <w:rPr>
          <w:rFonts w:ascii="Arial" w:eastAsia="Arial" w:hAnsi="Arial" w:cs="Arial"/>
          <w:sz w:val="22"/>
          <w:szCs w:val="22"/>
        </w:rPr>
      </w:pPr>
    </w:p>
    <w:p w:rsidR="00FA05FB" w:rsidRPr="00DE6574" w:rsidRDefault="00F573F3" w:rsidP="004C3055">
      <w:pPr>
        <w:numPr>
          <w:ilvl w:val="0"/>
          <w:numId w:val="34"/>
        </w:numPr>
        <w:tabs>
          <w:tab w:val="left" w:pos="284"/>
        </w:tabs>
        <w:spacing w:line="252" w:lineRule="auto"/>
        <w:ind w:leftChars="0" w:left="284" w:hangingChars="129" w:hanging="284"/>
        <w:jc w:val="both"/>
        <w:rPr>
          <w:rFonts w:ascii="Arial" w:eastAsia="Arial" w:hAnsi="Arial" w:cs="Arial"/>
          <w:sz w:val="22"/>
          <w:szCs w:val="22"/>
        </w:rPr>
      </w:pPr>
      <w:r w:rsidRPr="00DE6574">
        <w:rPr>
          <w:rFonts w:ascii="Arial" w:eastAsia="Cambria" w:hAnsi="Arial" w:cs="Arial"/>
          <w:sz w:val="22"/>
          <w:szCs w:val="22"/>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B84AEF">
        <w:rPr>
          <w:rFonts w:ascii="Arial" w:eastAsia="Cambria" w:hAnsi="Arial" w:cs="Arial"/>
          <w:sz w:val="22"/>
          <w:szCs w:val="22"/>
        </w:rPr>
        <w:t xml:space="preserve"> </w:t>
      </w:r>
      <w:r w:rsidRPr="00DE6574">
        <w:rPr>
          <w:rFonts w:ascii="Arial" w:eastAsia="Cambria" w:hAnsi="Arial" w:cs="Arial"/>
          <w:sz w:val="22"/>
          <w:szCs w:val="22"/>
        </w:rPr>
        <w:t>Urz. UE L 119 z 4 maja 2016 r.), dalej: RODO, tym samym dane osobowe podane przez wykonawcę  będą przetwarzane zgodnie z RODO oraz zgodnie z przepisami krajowymi.</w:t>
      </w:r>
    </w:p>
    <w:p w:rsidR="00FA05FB" w:rsidRPr="00DE6574" w:rsidRDefault="00F573F3" w:rsidP="004C3055">
      <w:pPr>
        <w:numPr>
          <w:ilvl w:val="0"/>
          <w:numId w:val="34"/>
        </w:numPr>
        <w:tabs>
          <w:tab w:val="left" w:pos="284"/>
        </w:tabs>
        <w:spacing w:line="252" w:lineRule="auto"/>
        <w:ind w:leftChars="0" w:left="284" w:hangingChars="129" w:hanging="284"/>
        <w:jc w:val="both"/>
        <w:rPr>
          <w:rFonts w:ascii="Arial" w:eastAsia="Arial" w:hAnsi="Arial" w:cs="Arial"/>
          <w:sz w:val="22"/>
          <w:szCs w:val="22"/>
        </w:rPr>
      </w:pPr>
      <w:r w:rsidRPr="00DE6574">
        <w:rPr>
          <w:rFonts w:ascii="Arial" w:eastAsia="Cambria" w:hAnsi="Arial" w:cs="Arial"/>
          <w:sz w:val="22"/>
          <w:szCs w:val="22"/>
        </w:rPr>
        <w:t>Dane osobowe wykonawcy będą przetwarzane na podstawie art. 6 ust. 1 lit. c RODO w celu związanym z przedmiotowym postępowaniem o udzielenie zamówienia publicznego pn</w:t>
      </w:r>
      <w:r w:rsidR="00B84AEF">
        <w:rPr>
          <w:rFonts w:ascii="Arial" w:eastAsia="Cambria" w:hAnsi="Arial" w:cs="Arial"/>
          <w:sz w:val="22"/>
          <w:szCs w:val="22"/>
        </w:rPr>
        <w:t>.</w:t>
      </w:r>
      <w:r w:rsidRPr="00DE6574">
        <w:rPr>
          <w:rFonts w:ascii="Arial" w:eastAsia="Cambria" w:hAnsi="Arial" w:cs="Arial"/>
          <w:b/>
          <w:sz w:val="22"/>
          <w:szCs w:val="22"/>
        </w:rPr>
        <w:t xml:space="preserve"> „Odbieranie i zagospodarowanie odpadów komunalnych od właścicieli nieruchomości, na których zamieszkują mieszkańcy, zlokalizowanych na terenie gminy Gniewkowo.” </w:t>
      </w:r>
      <w:r w:rsidRPr="00DE6574">
        <w:rPr>
          <w:rFonts w:ascii="Arial" w:eastAsia="Cambria" w:hAnsi="Arial" w:cs="Arial"/>
          <w:sz w:val="22"/>
          <w:szCs w:val="22"/>
        </w:rPr>
        <w:t xml:space="preserve">Odbiorcami przekazanych przez wykonawcę danych osobowych będą osoby lub podmioty, którym zostanie udostępniona dokumentacja postępowania zgodnie z art. 8 oraz art. 96 ust. 3 </w:t>
      </w:r>
      <w:r w:rsidR="00B84AEF">
        <w:rPr>
          <w:rFonts w:ascii="Arial" w:eastAsia="Cambria" w:hAnsi="Arial" w:cs="Arial"/>
          <w:sz w:val="22"/>
          <w:szCs w:val="22"/>
        </w:rPr>
        <w:t>u</w:t>
      </w:r>
      <w:r w:rsidRPr="00DE6574">
        <w:rPr>
          <w:rFonts w:ascii="Arial" w:eastAsia="Cambria" w:hAnsi="Arial" w:cs="Arial"/>
          <w:sz w:val="22"/>
          <w:szCs w:val="22"/>
        </w:rPr>
        <w:t>Pzp, a także art. 6 ustawy z 6 września 2001 r. o dostępie do informacji publicznej.</w:t>
      </w:r>
    </w:p>
    <w:p w:rsidR="00FA05FB" w:rsidRPr="00DE6574" w:rsidRDefault="00F573F3" w:rsidP="004C3055">
      <w:pPr>
        <w:numPr>
          <w:ilvl w:val="0"/>
          <w:numId w:val="34"/>
        </w:numPr>
        <w:tabs>
          <w:tab w:val="left" w:pos="284"/>
        </w:tabs>
        <w:spacing w:line="252" w:lineRule="auto"/>
        <w:ind w:leftChars="0" w:left="284" w:hangingChars="129" w:hanging="284"/>
        <w:jc w:val="both"/>
        <w:rPr>
          <w:rFonts w:ascii="Arial" w:eastAsia="Arial" w:hAnsi="Arial" w:cs="Arial"/>
          <w:sz w:val="22"/>
          <w:szCs w:val="22"/>
        </w:rPr>
      </w:pPr>
      <w:r w:rsidRPr="00DE6574">
        <w:rPr>
          <w:rFonts w:ascii="Arial" w:eastAsia="Cambria" w:hAnsi="Arial" w:cs="Arial"/>
          <w:sz w:val="22"/>
          <w:szCs w:val="22"/>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FA05FB" w:rsidRPr="00DE6574" w:rsidRDefault="00F573F3" w:rsidP="004C3055">
      <w:pPr>
        <w:numPr>
          <w:ilvl w:val="0"/>
          <w:numId w:val="34"/>
        </w:numPr>
        <w:tabs>
          <w:tab w:val="left" w:pos="284"/>
        </w:tabs>
        <w:spacing w:line="252" w:lineRule="auto"/>
        <w:ind w:leftChars="0" w:left="284" w:hangingChars="129" w:hanging="284"/>
        <w:jc w:val="both"/>
        <w:rPr>
          <w:rFonts w:ascii="Arial" w:eastAsia="Arial" w:hAnsi="Arial" w:cs="Arial"/>
          <w:sz w:val="22"/>
          <w:szCs w:val="22"/>
        </w:rPr>
      </w:pPr>
      <w:r w:rsidRPr="00DE6574">
        <w:rPr>
          <w:rFonts w:ascii="Arial" w:eastAsia="Cambria" w:hAnsi="Arial" w:cs="Arial"/>
          <w:sz w:val="22"/>
          <w:szCs w:val="22"/>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FA05FB" w:rsidRDefault="00F573F3" w:rsidP="004C3055">
      <w:pPr>
        <w:numPr>
          <w:ilvl w:val="0"/>
          <w:numId w:val="30"/>
        </w:numPr>
        <w:spacing w:line="271" w:lineRule="auto"/>
        <w:ind w:leftChars="213" w:left="708" w:hangingChars="128" w:hanging="282"/>
        <w:jc w:val="both"/>
        <w:rPr>
          <w:rFonts w:ascii="Arial" w:eastAsia="Cambria" w:hAnsi="Arial" w:cs="Arial"/>
          <w:sz w:val="22"/>
          <w:szCs w:val="22"/>
        </w:rPr>
      </w:pPr>
      <w:r w:rsidRPr="00DE6574">
        <w:rPr>
          <w:rFonts w:ascii="Arial" w:eastAsia="Cambria" w:hAnsi="Arial" w:cs="Arial"/>
          <w:sz w:val="22"/>
          <w:szCs w:val="22"/>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FA05FB" w:rsidRPr="002A1167" w:rsidRDefault="00F573F3" w:rsidP="004C3055">
      <w:pPr>
        <w:numPr>
          <w:ilvl w:val="0"/>
          <w:numId w:val="30"/>
        </w:numPr>
        <w:spacing w:line="271" w:lineRule="auto"/>
        <w:ind w:leftChars="213" w:left="708" w:hangingChars="128" w:hanging="282"/>
        <w:jc w:val="both"/>
        <w:rPr>
          <w:rFonts w:ascii="Arial" w:eastAsia="Cambria" w:hAnsi="Arial" w:cs="Arial"/>
          <w:sz w:val="22"/>
          <w:szCs w:val="22"/>
        </w:rPr>
      </w:pPr>
      <w:r w:rsidRPr="002A1167">
        <w:rPr>
          <w:rFonts w:ascii="Arial" w:eastAsia="Cambria" w:hAnsi="Arial" w:cs="Arial"/>
          <w:sz w:val="22"/>
          <w:szCs w:val="22"/>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FA05FB" w:rsidRPr="002A1167" w:rsidRDefault="00F573F3" w:rsidP="004C3055">
      <w:pPr>
        <w:numPr>
          <w:ilvl w:val="0"/>
          <w:numId w:val="34"/>
        </w:numPr>
        <w:tabs>
          <w:tab w:val="left" w:pos="284"/>
        </w:tabs>
        <w:spacing w:line="252" w:lineRule="auto"/>
        <w:ind w:leftChars="0" w:left="284" w:hangingChars="129" w:hanging="284"/>
        <w:jc w:val="both"/>
        <w:rPr>
          <w:rFonts w:ascii="Arial" w:eastAsia="Arial" w:hAnsi="Arial" w:cs="Arial"/>
          <w:sz w:val="22"/>
          <w:szCs w:val="22"/>
        </w:rPr>
      </w:pPr>
      <w:r w:rsidRPr="00DE6574">
        <w:rPr>
          <w:rFonts w:ascii="Arial" w:eastAsia="Cambria" w:hAnsi="Arial" w:cs="Arial"/>
          <w:sz w:val="22"/>
          <w:szCs w:val="22"/>
        </w:rPr>
        <w:lastRenderedPageBreak/>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DE6574">
        <w:rPr>
          <w:rFonts w:ascii="Arial" w:eastAsia="Cambria" w:hAnsi="Arial" w:cs="Arial"/>
          <w:b/>
          <w:sz w:val="22"/>
          <w:szCs w:val="22"/>
        </w:rPr>
        <w:t>w formularzu ofertowym.</w:t>
      </w:r>
    </w:p>
    <w:p w:rsidR="00FA05FB" w:rsidRPr="002A1167" w:rsidRDefault="00F573F3" w:rsidP="004C3055">
      <w:pPr>
        <w:numPr>
          <w:ilvl w:val="0"/>
          <w:numId w:val="34"/>
        </w:numPr>
        <w:tabs>
          <w:tab w:val="left" w:pos="284"/>
        </w:tabs>
        <w:spacing w:line="240" w:lineRule="auto"/>
        <w:ind w:leftChars="0" w:left="284" w:hangingChars="129" w:hanging="284"/>
        <w:jc w:val="both"/>
        <w:rPr>
          <w:rFonts w:ascii="Arial" w:eastAsia="Arial" w:hAnsi="Arial" w:cs="Arial"/>
          <w:sz w:val="22"/>
          <w:szCs w:val="22"/>
        </w:rPr>
      </w:pPr>
      <w:r w:rsidRPr="002A1167">
        <w:rPr>
          <w:rFonts w:ascii="Arial" w:eastAsia="Cambria" w:hAnsi="Arial" w:cs="Arial"/>
          <w:sz w:val="22"/>
          <w:szCs w:val="22"/>
        </w:rPr>
        <w:t>Zamawiający informuje, że:</w:t>
      </w:r>
    </w:p>
    <w:p w:rsidR="00FA05FB" w:rsidRPr="00DE6574" w:rsidRDefault="00F573F3" w:rsidP="004C3055">
      <w:pPr>
        <w:numPr>
          <w:ilvl w:val="0"/>
          <w:numId w:val="38"/>
        </w:numPr>
        <w:tabs>
          <w:tab w:val="left" w:pos="426"/>
        </w:tabs>
        <w:spacing w:before="200" w:line="240" w:lineRule="auto"/>
        <w:ind w:leftChars="213" w:left="708" w:hangingChars="128" w:hanging="282"/>
        <w:jc w:val="both"/>
        <w:rPr>
          <w:rFonts w:ascii="Arial" w:eastAsia="Cambria" w:hAnsi="Arial" w:cs="Arial"/>
          <w:sz w:val="22"/>
          <w:szCs w:val="22"/>
        </w:rPr>
      </w:pPr>
      <w:r w:rsidRPr="00DE6574">
        <w:rPr>
          <w:rFonts w:ascii="Arial" w:eastAsia="Cambria" w:hAnsi="Arial" w:cs="Arial"/>
          <w:sz w:val="22"/>
          <w:szCs w:val="22"/>
        </w:rPr>
        <w:t xml:space="preserve">Zamawiający udostępnia dane osobowe, o których mowa w art. 10 RODO (dane osobowe dotyczące wyroków skazujących i czynów zabronionych) w celu umożliwienia korzystania ze środków ochrony prawnej, o których mowa w dziale IX ustawy </w:t>
      </w:r>
      <w:r w:rsidR="00B84AEF">
        <w:rPr>
          <w:rFonts w:ascii="Arial" w:eastAsia="Cambria" w:hAnsi="Arial" w:cs="Arial"/>
          <w:sz w:val="22"/>
          <w:szCs w:val="22"/>
        </w:rPr>
        <w:t>u</w:t>
      </w:r>
      <w:r w:rsidRPr="00DE6574">
        <w:rPr>
          <w:rFonts w:ascii="Arial" w:eastAsia="Cambria" w:hAnsi="Arial" w:cs="Arial"/>
          <w:sz w:val="22"/>
          <w:szCs w:val="22"/>
        </w:rPr>
        <w:t>Pzp, do upływu terminu na ich wniesienie.</w:t>
      </w:r>
    </w:p>
    <w:p w:rsidR="00FA05FB" w:rsidRPr="00DE6574" w:rsidRDefault="00F573F3" w:rsidP="004C3055">
      <w:pPr>
        <w:numPr>
          <w:ilvl w:val="0"/>
          <w:numId w:val="38"/>
        </w:numPr>
        <w:tabs>
          <w:tab w:val="left" w:pos="567"/>
        </w:tabs>
        <w:spacing w:line="271" w:lineRule="auto"/>
        <w:ind w:leftChars="213" w:left="708" w:hangingChars="128" w:hanging="282"/>
        <w:jc w:val="both"/>
        <w:rPr>
          <w:rFonts w:ascii="Arial" w:eastAsia="Cambria" w:hAnsi="Arial" w:cs="Arial"/>
          <w:sz w:val="22"/>
          <w:szCs w:val="22"/>
        </w:rPr>
      </w:pPr>
      <w:r w:rsidRPr="00DE6574">
        <w:rPr>
          <w:rFonts w:ascii="Arial" w:eastAsia="Cambria" w:hAnsi="Arial" w:cs="Arial"/>
          <w:sz w:val="22"/>
          <w:szCs w:val="22"/>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FA05FB" w:rsidRPr="00DE6574" w:rsidRDefault="00F573F3" w:rsidP="004C3055">
      <w:pPr>
        <w:numPr>
          <w:ilvl w:val="0"/>
          <w:numId w:val="38"/>
        </w:numPr>
        <w:tabs>
          <w:tab w:val="left" w:pos="426"/>
        </w:tabs>
        <w:spacing w:line="271" w:lineRule="auto"/>
        <w:ind w:leftChars="213" w:left="708" w:hangingChars="128" w:hanging="282"/>
        <w:jc w:val="both"/>
        <w:rPr>
          <w:rFonts w:ascii="Arial" w:eastAsia="Cambria" w:hAnsi="Arial" w:cs="Arial"/>
          <w:sz w:val="22"/>
          <w:szCs w:val="22"/>
        </w:rPr>
      </w:pPr>
      <w:r w:rsidRPr="00DE6574">
        <w:rPr>
          <w:rFonts w:ascii="Arial" w:eastAsia="Cambria" w:hAnsi="Arial" w:cs="Arial"/>
          <w:sz w:val="22"/>
          <w:szCs w:val="22"/>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FA05FB" w:rsidRPr="00DE6574" w:rsidRDefault="00F573F3" w:rsidP="004C3055">
      <w:pPr>
        <w:numPr>
          <w:ilvl w:val="0"/>
          <w:numId w:val="38"/>
        </w:numPr>
        <w:tabs>
          <w:tab w:val="left" w:pos="709"/>
        </w:tabs>
        <w:spacing w:line="271" w:lineRule="auto"/>
        <w:ind w:leftChars="213" w:left="708" w:hangingChars="128" w:hanging="282"/>
        <w:jc w:val="both"/>
        <w:rPr>
          <w:rFonts w:ascii="Arial" w:eastAsia="Cambria" w:hAnsi="Arial" w:cs="Arial"/>
          <w:sz w:val="22"/>
          <w:szCs w:val="22"/>
        </w:rPr>
      </w:pPr>
      <w:r w:rsidRPr="00DE6574">
        <w:rPr>
          <w:rFonts w:ascii="Arial" w:eastAsia="Cambria" w:hAnsi="Arial" w:cs="Arial"/>
          <w:sz w:val="22"/>
          <w:szCs w:val="22"/>
        </w:rPr>
        <w:t>Skorzystanie przez osobę, której dane osobowe dotyczą, z uprawnienia, o którym mowa w art. 16 RODO (z uprawnienia do sprostowania lub uzupełnienia danych osobowych), nie może naruszać integralności protokołu postępowania oraz jego załączników.</w:t>
      </w:r>
    </w:p>
    <w:p w:rsidR="00FA05FB" w:rsidRDefault="00F573F3" w:rsidP="004C3055">
      <w:pPr>
        <w:numPr>
          <w:ilvl w:val="0"/>
          <w:numId w:val="38"/>
        </w:numPr>
        <w:tabs>
          <w:tab w:val="left" w:pos="709"/>
        </w:tabs>
        <w:spacing w:line="271" w:lineRule="auto"/>
        <w:ind w:leftChars="213" w:left="708" w:hangingChars="128" w:hanging="282"/>
        <w:jc w:val="both"/>
        <w:rPr>
          <w:rFonts w:ascii="Arial" w:eastAsia="Cambria" w:hAnsi="Arial" w:cs="Arial"/>
          <w:sz w:val="22"/>
          <w:szCs w:val="22"/>
        </w:rPr>
      </w:pPr>
      <w:r w:rsidRPr="00DE6574">
        <w:rPr>
          <w:rFonts w:ascii="Arial" w:eastAsia="Cambria" w:hAnsi="Arial" w:cs="Arial"/>
          <w:sz w:val="22"/>
          <w:szCs w:val="22"/>
        </w:rPr>
        <w:t>W postępowaniu o udzielenie zamówienia zgłoszenie żądania ograniczenia przetwarzania, o którym mowa w art. 18 ust. 1 RODO, nie ogranicza przetwarzania danych osobowych do czasu zakończenia tego postępowania.</w:t>
      </w:r>
    </w:p>
    <w:p w:rsidR="00FA05FB" w:rsidRDefault="00F573F3" w:rsidP="004C3055">
      <w:pPr>
        <w:numPr>
          <w:ilvl w:val="0"/>
          <w:numId w:val="38"/>
        </w:numPr>
        <w:tabs>
          <w:tab w:val="left" w:pos="709"/>
        </w:tabs>
        <w:spacing w:line="271" w:lineRule="auto"/>
        <w:ind w:leftChars="213" w:left="708" w:hangingChars="128" w:hanging="282"/>
        <w:jc w:val="both"/>
        <w:rPr>
          <w:rFonts w:ascii="Arial" w:eastAsia="Cambria" w:hAnsi="Arial" w:cs="Arial"/>
          <w:sz w:val="22"/>
          <w:szCs w:val="22"/>
        </w:rPr>
      </w:pPr>
      <w:r w:rsidRPr="002A1167">
        <w:rPr>
          <w:rFonts w:ascii="Arial" w:eastAsia="Cambria" w:hAnsi="Arial" w:cs="Arial"/>
          <w:sz w:val="22"/>
          <w:szCs w:val="22"/>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807912" w:rsidRPr="00B84AEF" w:rsidRDefault="00807912" w:rsidP="00807912">
      <w:pPr>
        <w:tabs>
          <w:tab w:val="left" w:pos="709"/>
        </w:tabs>
        <w:spacing w:line="271" w:lineRule="auto"/>
        <w:ind w:leftChars="0" w:left="426" w:firstLineChars="0" w:firstLine="0"/>
        <w:jc w:val="both"/>
        <w:rPr>
          <w:rFonts w:ascii="Arial" w:eastAsia="Cambria" w:hAnsi="Arial" w:cs="Arial"/>
          <w:sz w:val="4"/>
          <w:szCs w:val="22"/>
        </w:rPr>
      </w:pPr>
    </w:p>
    <w:p w:rsidR="00807912" w:rsidRPr="00807912" w:rsidRDefault="00807912" w:rsidP="004C3055">
      <w:pPr>
        <w:pStyle w:val="Akapitzlist"/>
        <w:numPr>
          <w:ilvl w:val="0"/>
          <w:numId w:val="43"/>
        </w:numPr>
        <w:pBdr>
          <w:top w:val="nil"/>
          <w:left w:val="nil"/>
          <w:bottom w:val="nil"/>
          <w:right w:val="nil"/>
          <w:between w:val="nil"/>
        </w:pBdr>
        <w:spacing w:line="271" w:lineRule="auto"/>
        <w:ind w:leftChars="0" w:left="284" w:firstLineChars="0" w:hanging="284"/>
        <w:rPr>
          <w:rFonts w:ascii="Arial" w:eastAsia="Arial" w:hAnsi="Arial" w:cs="Arial"/>
          <w:color w:val="000000"/>
          <w:sz w:val="22"/>
          <w:szCs w:val="22"/>
        </w:rPr>
      </w:pPr>
      <w:r w:rsidRPr="00807912">
        <w:rPr>
          <w:rFonts w:ascii="Arial" w:eastAsia="Arial" w:hAnsi="Arial" w:cs="Arial"/>
          <w:color w:val="00000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rsidR="00807912" w:rsidRDefault="00807912" w:rsidP="004C3055">
      <w:pPr>
        <w:pStyle w:val="Akapitzlist"/>
        <w:numPr>
          <w:ilvl w:val="6"/>
          <w:numId w:val="44"/>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sidRPr="00807912">
        <w:rPr>
          <w:rFonts w:ascii="Arial" w:eastAsia="Arial" w:hAnsi="Arial" w:cs="Arial"/>
          <w:color w:val="000000"/>
          <w:sz w:val="22"/>
          <w:szCs w:val="22"/>
        </w:rPr>
        <w:t>Administratorem Pani/Pana danych osobowych jest Gmina Gniewkowo, ul. 17-stycznia 11, 88-140 Gniewkowo, tel. 52 354 30 08, e-mail: urzad@gniewkowo.com.pl, reprezentowana przez Burmistrza Gniewkowa Adama Straszyńskiego.</w:t>
      </w:r>
    </w:p>
    <w:p w:rsidR="00807912" w:rsidRDefault="00807912" w:rsidP="004C3055">
      <w:pPr>
        <w:pStyle w:val="Akapitzlist"/>
        <w:numPr>
          <w:ilvl w:val="6"/>
          <w:numId w:val="44"/>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sidRPr="00807912">
        <w:rPr>
          <w:rFonts w:ascii="Arial" w:eastAsia="Arial" w:hAnsi="Arial" w:cs="Arial"/>
          <w:color w:val="000000"/>
          <w:sz w:val="22"/>
          <w:szCs w:val="22"/>
        </w:rPr>
        <w:lastRenderedPageBreak/>
        <w:t xml:space="preserve">W sprawach z zakresu ochrony danych osobowych mogą Państwo kontaktować się z Inspektorem Ochrony Danych pod adresem e-mail: malgorzata.sapalska@cbi24.pl </w:t>
      </w:r>
    </w:p>
    <w:p w:rsidR="00807912" w:rsidRDefault="00807912" w:rsidP="004C3055">
      <w:pPr>
        <w:pStyle w:val="Akapitzlist"/>
        <w:numPr>
          <w:ilvl w:val="6"/>
          <w:numId w:val="44"/>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sidRPr="00807912">
        <w:rPr>
          <w:rFonts w:ascii="Arial" w:eastAsia="Arial" w:hAnsi="Arial" w:cs="Arial"/>
          <w:color w:val="000000"/>
          <w:sz w:val="22"/>
          <w:szCs w:val="22"/>
        </w:rPr>
        <w:t xml:space="preserve">Dane osobowe będą przetwarzane w celu związanym z postępowaniem o udzielenie zamówienia publicznego. </w:t>
      </w:r>
    </w:p>
    <w:p w:rsidR="00807912" w:rsidRDefault="00807912" w:rsidP="004C3055">
      <w:pPr>
        <w:pStyle w:val="Akapitzlist"/>
        <w:numPr>
          <w:ilvl w:val="6"/>
          <w:numId w:val="44"/>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sidRPr="00807912">
        <w:rPr>
          <w:rFonts w:ascii="Arial" w:eastAsia="Arial" w:hAnsi="Arial" w:cs="Arial"/>
          <w:color w:val="000000"/>
          <w:sz w:val="22"/>
          <w:szCs w:val="22"/>
        </w:rPr>
        <w:t>Dane osobowe będą przetwarzane przez okres zgodnie z art. 78 ust. 1 i 4 ustawy z dnia z dnia 11 września 2019 r.– Prawo zamówień publicznych (Dz. U. z 20</w:t>
      </w:r>
      <w:r w:rsidR="00B84AEF">
        <w:rPr>
          <w:rFonts w:ascii="Arial" w:eastAsia="Arial" w:hAnsi="Arial" w:cs="Arial"/>
          <w:color w:val="000000"/>
          <w:sz w:val="22"/>
          <w:szCs w:val="22"/>
        </w:rPr>
        <w:t>21</w:t>
      </w:r>
      <w:r w:rsidRPr="00807912">
        <w:rPr>
          <w:rFonts w:ascii="Arial" w:eastAsia="Arial" w:hAnsi="Arial" w:cs="Arial"/>
          <w:color w:val="000000"/>
          <w:sz w:val="22"/>
          <w:szCs w:val="22"/>
        </w:rPr>
        <w:t xml:space="preserve"> r. poz. </w:t>
      </w:r>
      <w:r w:rsidR="00B84AEF">
        <w:rPr>
          <w:rFonts w:ascii="Arial" w:eastAsia="Arial" w:hAnsi="Arial" w:cs="Arial"/>
          <w:color w:val="000000"/>
          <w:sz w:val="22"/>
          <w:szCs w:val="22"/>
        </w:rPr>
        <w:t>1129</w:t>
      </w:r>
      <w:r w:rsidRPr="00807912">
        <w:rPr>
          <w:rFonts w:ascii="Arial" w:eastAsia="Arial" w:hAnsi="Arial" w:cs="Arial"/>
          <w:color w:val="000000"/>
          <w:sz w:val="22"/>
          <w:szCs w:val="22"/>
        </w:rPr>
        <w:t xml:space="preserve">), zwanej dalej </w:t>
      </w:r>
      <w:r w:rsidR="009B1B7E">
        <w:rPr>
          <w:rFonts w:ascii="Arial" w:eastAsia="Arial" w:hAnsi="Arial" w:cs="Arial"/>
          <w:color w:val="000000"/>
          <w:sz w:val="22"/>
          <w:szCs w:val="22"/>
        </w:rPr>
        <w:t>uPzp</w:t>
      </w:r>
      <w:r w:rsidRPr="00807912">
        <w:rPr>
          <w:rFonts w:ascii="Arial" w:eastAsia="Arial" w:hAnsi="Arial" w:cs="Arial"/>
          <w:color w:val="000000"/>
          <w:sz w:val="22"/>
          <w:szCs w:val="22"/>
        </w:rPr>
        <w:t>, przez okres 4 lat od dnia zakończenia postępowania o udzielenie zamówienia, a jeżeli czas trwania umowy przekracza 4 lata, okres przechowywania obejmuje cały czas obowiązywania umowy.</w:t>
      </w:r>
    </w:p>
    <w:p w:rsidR="00807912" w:rsidRDefault="00807912" w:rsidP="004C3055">
      <w:pPr>
        <w:pStyle w:val="Akapitzlist"/>
        <w:numPr>
          <w:ilvl w:val="6"/>
          <w:numId w:val="44"/>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sidRPr="00807912">
        <w:rPr>
          <w:rFonts w:ascii="Arial" w:eastAsia="Arial" w:hAnsi="Arial" w:cs="Arial"/>
          <w:color w:val="000000"/>
          <w:sz w:val="22"/>
          <w:szCs w:val="22"/>
        </w:rPr>
        <w:t xml:space="preserve">Podstawą prawną przetwarzania danych jest art. 6 ust. 1 lit. c) ww. Rozporządzenia w związku z przepisami </w:t>
      </w:r>
      <w:r w:rsidR="009B1B7E">
        <w:rPr>
          <w:rFonts w:ascii="Arial" w:eastAsia="Arial" w:hAnsi="Arial" w:cs="Arial"/>
          <w:color w:val="000000"/>
          <w:sz w:val="22"/>
          <w:szCs w:val="22"/>
        </w:rPr>
        <w:t>uPzp</w:t>
      </w:r>
      <w:r w:rsidRPr="00807912">
        <w:rPr>
          <w:rFonts w:ascii="Arial" w:eastAsia="Arial" w:hAnsi="Arial" w:cs="Arial"/>
          <w:color w:val="000000"/>
          <w:sz w:val="22"/>
          <w:szCs w:val="22"/>
        </w:rPr>
        <w:t>.</w:t>
      </w:r>
    </w:p>
    <w:p w:rsidR="00807912" w:rsidRDefault="00807912" w:rsidP="004C3055">
      <w:pPr>
        <w:pStyle w:val="Akapitzlist"/>
        <w:numPr>
          <w:ilvl w:val="6"/>
          <w:numId w:val="44"/>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sidRPr="00807912">
        <w:rPr>
          <w:rFonts w:ascii="Arial" w:eastAsia="Arial" w:hAnsi="Arial" w:cs="Arial"/>
          <w:color w:val="000000"/>
          <w:sz w:val="22"/>
          <w:szCs w:val="22"/>
        </w:rPr>
        <w:t xml:space="preserve">Odbiorcami Pani/Pana danych będą osoby lub podmioty, którym udostępniona zostanie dokumentacja postępowania w oparciu o art. 18 oraz art. 74 ust. 4 </w:t>
      </w:r>
      <w:r w:rsidR="009B1B7E">
        <w:rPr>
          <w:rFonts w:ascii="Arial" w:eastAsia="Arial" w:hAnsi="Arial" w:cs="Arial"/>
          <w:color w:val="000000"/>
          <w:sz w:val="22"/>
          <w:szCs w:val="22"/>
        </w:rPr>
        <w:t>uPzp</w:t>
      </w:r>
      <w:r w:rsidRPr="00807912">
        <w:rPr>
          <w:rFonts w:ascii="Arial" w:eastAsia="Arial" w:hAnsi="Arial" w:cs="Arial"/>
          <w:color w:val="000000"/>
          <w:sz w:val="22"/>
          <w:szCs w:val="22"/>
        </w:rPr>
        <w:t>.</w:t>
      </w:r>
    </w:p>
    <w:p w:rsidR="00807912" w:rsidRDefault="00807912" w:rsidP="004C3055">
      <w:pPr>
        <w:pStyle w:val="Akapitzlist"/>
        <w:numPr>
          <w:ilvl w:val="6"/>
          <w:numId w:val="44"/>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sidRPr="00807912">
        <w:rPr>
          <w:rFonts w:ascii="Arial" w:eastAsia="Arial" w:hAnsi="Arial" w:cs="Arial"/>
          <w:color w:val="000000"/>
          <w:sz w:val="22"/>
          <w:szCs w:val="22"/>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w:t>
      </w:r>
      <w:r w:rsidR="009B1B7E">
        <w:rPr>
          <w:rFonts w:ascii="Arial" w:eastAsia="Arial" w:hAnsi="Arial" w:cs="Arial"/>
          <w:color w:val="000000"/>
          <w:sz w:val="22"/>
          <w:szCs w:val="22"/>
        </w:rPr>
        <w:t>uPzp</w:t>
      </w:r>
      <w:r w:rsidRPr="00807912">
        <w:rPr>
          <w:rFonts w:ascii="Arial" w:eastAsia="Arial" w:hAnsi="Arial" w:cs="Arial"/>
          <w:color w:val="000000"/>
          <w:sz w:val="22"/>
          <w:szCs w:val="22"/>
        </w:rPr>
        <w:t xml:space="preserve">. </w:t>
      </w:r>
    </w:p>
    <w:p w:rsidR="00807912" w:rsidRPr="00807912" w:rsidRDefault="00807912" w:rsidP="004C3055">
      <w:pPr>
        <w:pStyle w:val="Akapitzlist"/>
        <w:numPr>
          <w:ilvl w:val="6"/>
          <w:numId w:val="44"/>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sidRPr="00807912">
        <w:rPr>
          <w:rFonts w:ascii="Arial" w:eastAsia="Arial" w:hAnsi="Arial" w:cs="Arial"/>
          <w:color w:val="000000"/>
          <w:sz w:val="22"/>
          <w:szCs w:val="22"/>
        </w:rPr>
        <w:t>Osoba, której dane dotyczą ma prawo do:</w:t>
      </w:r>
    </w:p>
    <w:p w:rsidR="00807912" w:rsidRPr="00807912" w:rsidRDefault="00807912" w:rsidP="00807912">
      <w:pPr>
        <w:pBdr>
          <w:top w:val="nil"/>
          <w:left w:val="nil"/>
          <w:bottom w:val="nil"/>
          <w:right w:val="nil"/>
          <w:between w:val="nil"/>
        </w:pBdr>
        <w:spacing w:line="271" w:lineRule="auto"/>
        <w:ind w:leftChars="353" w:left="708" w:hanging="2"/>
        <w:jc w:val="both"/>
        <w:rPr>
          <w:rFonts w:ascii="Arial" w:eastAsia="Arial" w:hAnsi="Arial" w:cs="Arial"/>
          <w:color w:val="000000"/>
          <w:sz w:val="22"/>
          <w:szCs w:val="22"/>
        </w:rPr>
      </w:pPr>
      <w:r w:rsidRPr="00807912">
        <w:rPr>
          <w:rFonts w:ascii="Arial" w:eastAsia="Arial" w:hAnsi="Arial" w:cs="Arial"/>
          <w:color w:val="000000"/>
          <w:sz w:val="22"/>
          <w:szCs w:val="22"/>
        </w:rPr>
        <w:t xml:space="preserve"> - dostępu do treści swoich danych oraz możliwości ich poprawiania, sprostowania, ograniczenia przetwarzania, </w:t>
      </w:r>
    </w:p>
    <w:p w:rsidR="00807912" w:rsidRDefault="00807912" w:rsidP="00807912">
      <w:pPr>
        <w:pBdr>
          <w:top w:val="nil"/>
          <w:left w:val="nil"/>
          <w:bottom w:val="nil"/>
          <w:right w:val="nil"/>
          <w:between w:val="nil"/>
        </w:pBdr>
        <w:spacing w:line="271" w:lineRule="auto"/>
        <w:ind w:leftChars="353" w:left="708" w:hanging="2"/>
        <w:jc w:val="both"/>
        <w:rPr>
          <w:rFonts w:ascii="Arial" w:eastAsia="Arial" w:hAnsi="Arial" w:cs="Arial"/>
          <w:color w:val="000000"/>
          <w:sz w:val="22"/>
          <w:szCs w:val="22"/>
        </w:rPr>
      </w:pPr>
      <w:r w:rsidRPr="00807912">
        <w:rPr>
          <w:rFonts w:ascii="Arial" w:eastAsia="Arial" w:hAnsi="Arial" w:cs="Arial"/>
          <w:color w:val="000000"/>
          <w:sz w:val="22"/>
          <w:szCs w:val="22"/>
        </w:rPr>
        <w:t>- w przypadku gdy przetwarzanie danych odbywa się z naruszeniem przepisów Rozporządzenia służy prawo wniesienia skargi do organu nadzorczego tj. Prezesa Urzędu Ochrony Danych Osobowych, ul. Stawki 2, 00-193 Warszawa,</w:t>
      </w:r>
    </w:p>
    <w:p w:rsidR="00807912" w:rsidRPr="00807912" w:rsidRDefault="00807912" w:rsidP="004C3055">
      <w:pPr>
        <w:pStyle w:val="Akapitzlist"/>
        <w:numPr>
          <w:ilvl w:val="0"/>
          <w:numId w:val="45"/>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sidRPr="00807912">
        <w:rPr>
          <w:rFonts w:ascii="Arial" w:eastAsia="Arial" w:hAnsi="Arial" w:cs="Arial"/>
          <w:color w:val="000000"/>
          <w:sz w:val="22"/>
          <w:szCs w:val="22"/>
        </w:rPr>
        <w:t>Osobie, której dane dotyczą nie przysługuje:</w:t>
      </w:r>
    </w:p>
    <w:p w:rsidR="00807912" w:rsidRPr="00807912" w:rsidRDefault="00807912" w:rsidP="00807912">
      <w:pPr>
        <w:pBdr>
          <w:top w:val="nil"/>
          <w:left w:val="nil"/>
          <w:bottom w:val="nil"/>
          <w:right w:val="nil"/>
          <w:between w:val="nil"/>
        </w:pBdr>
        <w:spacing w:line="271" w:lineRule="auto"/>
        <w:ind w:leftChars="353" w:left="708" w:hanging="2"/>
        <w:jc w:val="both"/>
        <w:rPr>
          <w:rFonts w:ascii="Arial" w:eastAsia="Arial" w:hAnsi="Arial" w:cs="Arial"/>
          <w:color w:val="000000"/>
          <w:sz w:val="22"/>
          <w:szCs w:val="22"/>
        </w:rPr>
      </w:pPr>
      <w:r w:rsidRPr="00807912">
        <w:rPr>
          <w:rFonts w:ascii="Arial" w:eastAsia="Arial" w:hAnsi="Arial" w:cs="Arial"/>
          <w:color w:val="000000"/>
          <w:sz w:val="22"/>
          <w:szCs w:val="22"/>
        </w:rPr>
        <w:t>- w związku z art. 17 ust. 3 lit. b, d lub e Rozporządzenia prawo do usunięcia danych osobowych;</w:t>
      </w:r>
    </w:p>
    <w:p w:rsidR="00807912" w:rsidRPr="00807912" w:rsidRDefault="00807912" w:rsidP="00807912">
      <w:pPr>
        <w:pBdr>
          <w:top w:val="nil"/>
          <w:left w:val="nil"/>
          <w:bottom w:val="nil"/>
          <w:right w:val="nil"/>
          <w:between w:val="nil"/>
        </w:pBdr>
        <w:spacing w:line="271" w:lineRule="auto"/>
        <w:ind w:leftChars="353" w:left="708" w:hanging="2"/>
        <w:jc w:val="both"/>
        <w:rPr>
          <w:rFonts w:ascii="Arial" w:eastAsia="Arial" w:hAnsi="Arial" w:cs="Arial"/>
          <w:color w:val="000000"/>
          <w:sz w:val="22"/>
          <w:szCs w:val="22"/>
        </w:rPr>
      </w:pPr>
      <w:r w:rsidRPr="00807912">
        <w:rPr>
          <w:rFonts w:ascii="Arial" w:eastAsia="Arial" w:hAnsi="Arial" w:cs="Arial"/>
          <w:color w:val="000000"/>
          <w:sz w:val="22"/>
          <w:szCs w:val="22"/>
        </w:rPr>
        <w:t>- prawo do przenoszenia danych osobowych, o którym mowa w art. 20 Rozporządzenia;</w:t>
      </w:r>
    </w:p>
    <w:p w:rsidR="00807912" w:rsidRDefault="00807912" w:rsidP="00807912">
      <w:pPr>
        <w:pBdr>
          <w:top w:val="nil"/>
          <w:left w:val="nil"/>
          <w:bottom w:val="nil"/>
          <w:right w:val="nil"/>
          <w:between w:val="nil"/>
        </w:pBdr>
        <w:spacing w:line="271" w:lineRule="auto"/>
        <w:ind w:leftChars="353" w:left="708" w:hanging="2"/>
        <w:jc w:val="both"/>
        <w:rPr>
          <w:rFonts w:ascii="Arial" w:eastAsia="Arial" w:hAnsi="Arial" w:cs="Arial"/>
          <w:color w:val="000000"/>
          <w:sz w:val="22"/>
          <w:szCs w:val="22"/>
        </w:rPr>
      </w:pPr>
      <w:r w:rsidRPr="00807912">
        <w:rPr>
          <w:rFonts w:ascii="Arial" w:eastAsia="Arial" w:hAnsi="Arial" w:cs="Arial"/>
          <w:color w:val="000000"/>
          <w:sz w:val="22"/>
          <w:szCs w:val="22"/>
        </w:rPr>
        <w:t xml:space="preserve">- na podstawie art. 21 Rozporządzenia prawo sprzeciwu, wobec przetwarzania danych osobowych. </w:t>
      </w:r>
    </w:p>
    <w:p w:rsidR="00807912" w:rsidRDefault="00807912" w:rsidP="004C3055">
      <w:pPr>
        <w:pStyle w:val="Akapitzlist"/>
        <w:numPr>
          <w:ilvl w:val="0"/>
          <w:numId w:val="46"/>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Pr>
          <w:rFonts w:ascii="Arial" w:eastAsia="Arial" w:hAnsi="Arial" w:cs="Arial"/>
          <w:color w:val="000000"/>
          <w:sz w:val="22"/>
          <w:szCs w:val="22"/>
        </w:rPr>
        <w:t xml:space="preserve"> </w:t>
      </w:r>
      <w:r w:rsidRPr="00807912">
        <w:rPr>
          <w:rFonts w:ascii="Arial" w:eastAsia="Arial" w:hAnsi="Arial" w:cs="Arial"/>
          <w:color w:val="000000"/>
          <w:sz w:val="22"/>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rsidR="00807912" w:rsidRDefault="00807912" w:rsidP="004C3055">
      <w:pPr>
        <w:pStyle w:val="Akapitzlist"/>
        <w:numPr>
          <w:ilvl w:val="0"/>
          <w:numId w:val="46"/>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sidRPr="00807912">
        <w:rPr>
          <w:rFonts w:ascii="Arial" w:eastAsia="Arial" w:hAnsi="Arial" w:cs="Arial"/>
          <w:color w:val="000000"/>
          <w:sz w:val="22"/>
          <w:szCs w:val="22"/>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r w:rsidR="009B1B7E">
        <w:rPr>
          <w:rFonts w:ascii="Arial" w:eastAsia="Arial" w:hAnsi="Arial" w:cs="Arial"/>
          <w:color w:val="000000"/>
          <w:sz w:val="22"/>
          <w:szCs w:val="22"/>
        </w:rPr>
        <w:t>uPzp</w:t>
      </w:r>
      <w:r w:rsidRPr="00807912">
        <w:rPr>
          <w:rFonts w:ascii="Arial" w:eastAsia="Arial" w:hAnsi="Arial" w:cs="Arial"/>
          <w:color w:val="000000"/>
          <w:sz w:val="22"/>
          <w:szCs w:val="22"/>
        </w:rPr>
        <w:t>.</w:t>
      </w:r>
    </w:p>
    <w:p w:rsidR="00807912" w:rsidRDefault="00807912" w:rsidP="004C3055">
      <w:pPr>
        <w:pStyle w:val="Akapitzlist"/>
        <w:numPr>
          <w:ilvl w:val="0"/>
          <w:numId w:val="46"/>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sidRPr="00807912">
        <w:rPr>
          <w:rFonts w:ascii="Arial" w:eastAsia="Arial" w:hAnsi="Arial" w:cs="Arial"/>
          <w:color w:val="000000"/>
          <w:sz w:val="22"/>
          <w:szCs w:val="22"/>
        </w:rPr>
        <w:t>Wystąpienie z żądaniem, o którym mowa w art. 18 ust. 1 Rozporządzenia, nie ogranicza przetwarzania danych osobowych do czasu zakończenia postępowania o udzielenie zamówienia publicznego.</w:t>
      </w:r>
    </w:p>
    <w:p w:rsidR="00807912" w:rsidRDefault="00807912" w:rsidP="004C3055">
      <w:pPr>
        <w:pStyle w:val="Akapitzlist"/>
        <w:numPr>
          <w:ilvl w:val="0"/>
          <w:numId w:val="46"/>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sidRPr="00807912">
        <w:rPr>
          <w:rFonts w:ascii="Arial" w:eastAsia="Arial" w:hAnsi="Arial" w:cs="Arial"/>
          <w:color w:val="000000"/>
          <w:sz w:val="22"/>
          <w:szCs w:val="22"/>
        </w:rPr>
        <w:t>W przypadku danych osobowych zamieszczonych przez Administratora w Biuletynie Zamówień Publicznych, prawa, o których mowa w art. 15 i art. 16 Rozporządzenia, są wykonywane w drodze żądania skierowanego do Administratora.</w:t>
      </w:r>
    </w:p>
    <w:p w:rsidR="00807912" w:rsidRDefault="00807912" w:rsidP="004C3055">
      <w:pPr>
        <w:pStyle w:val="Akapitzlist"/>
        <w:numPr>
          <w:ilvl w:val="0"/>
          <w:numId w:val="46"/>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sidRPr="00807912">
        <w:rPr>
          <w:rFonts w:ascii="Arial" w:eastAsia="Arial" w:hAnsi="Arial" w:cs="Arial"/>
          <w:color w:val="000000"/>
          <w:sz w:val="22"/>
          <w:szCs w:val="22"/>
        </w:rPr>
        <w:t xml:space="preserve">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w:t>
      </w:r>
      <w:r w:rsidRPr="00807912">
        <w:rPr>
          <w:rFonts w:ascii="Arial" w:eastAsia="Arial" w:hAnsi="Arial" w:cs="Arial"/>
          <w:color w:val="000000"/>
          <w:sz w:val="22"/>
          <w:szCs w:val="22"/>
        </w:rPr>
        <w:lastRenderedPageBreak/>
        <w:t>załącznikach do protokołu, chyba że zachodzą przesłanki, o których mowa w art. 18 ust. 2 Rozporządzenia.</w:t>
      </w:r>
    </w:p>
    <w:p w:rsidR="00807912" w:rsidRDefault="00807912" w:rsidP="004C3055">
      <w:pPr>
        <w:pStyle w:val="Akapitzlist"/>
        <w:numPr>
          <w:ilvl w:val="0"/>
          <w:numId w:val="46"/>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sidRPr="00807912">
        <w:rPr>
          <w:rFonts w:ascii="Arial" w:eastAsia="Arial" w:hAnsi="Arial" w:cs="Arial"/>
          <w:color w:val="000000"/>
          <w:sz w:val="22"/>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rsidR="00807912" w:rsidRDefault="00807912" w:rsidP="004C3055">
      <w:pPr>
        <w:pStyle w:val="Akapitzlist"/>
        <w:numPr>
          <w:ilvl w:val="0"/>
          <w:numId w:val="46"/>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sidRPr="00807912">
        <w:rPr>
          <w:rFonts w:ascii="Arial" w:eastAsia="Arial" w:hAnsi="Arial" w:cs="Arial"/>
          <w:color w:val="000000"/>
          <w:sz w:val="22"/>
          <w:szCs w:val="22"/>
        </w:rPr>
        <w:t>Skorzystanie przez osobę, której dane dotyczą, z uprawnienia do sprostowania lub uzupełnienia, o którym mowa w art. 16 Rozporządzenia, nie może naruszać integralności protokołu oraz jego załączników.</w:t>
      </w:r>
    </w:p>
    <w:p w:rsidR="00807912" w:rsidRDefault="00807912" w:rsidP="004C3055">
      <w:pPr>
        <w:pStyle w:val="Akapitzlist"/>
        <w:numPr>
          <w:ilvl w:val="0"/>
          <w:numId w:val="46"/>
        </w:numPr>
        <w:pBdr>
          <w:top w:val="nil"/>
          <w:left w:val="nil"/>
          <w:bottom w:val="nil"/>
          <w:right w:val="nil"/>
          <w:between w:val="nil"/>
        </w:pBdr>
        <w:spacing w:line="271" w:lineRule="auto"/>
        <w:ind w:leftChars="0" w:left="709" w:firstLineChars="0" w:hanging="425"/>
        <w:jc w:val="both"/>
        <w:rPr>
          <w:rFonts w:ascii="Arial" w:eastAsia="Arial" w:hAnsi="Arial" w:cs="Arial"/>
          <w:color w:val="000000"/>
          <w:sz w:val="22"/>
          <w:szCs w:val="22"/>
        </w:rPr>
      </w:pPr>
      <w:r w:rsidRPr="00807912">
        <w:rPr>
          <w:rFonts w:ascii="Arial" w:eastAsia="Arial" w:hAnsi="Arial" w:cs="Arial"/>
          <w:color w:val="000000"/>
          <w:sz w:val="22"/>
          <w:szCs w:val="22"/>
        </w:rPr>
        <w:t>Ponadto informujemy, iż w związku z przetwarzaniem Pani/Pana danych osobowych nie podlega Pan/Pani decyzjom, które się opierają wyłącznie na zautomatyzowanym przetwarzaniu, w tym profilowaniu, o czym stanowi art. 22 Rozporządzenia.</w:t>
      </w:r>
    </w:p>
    <w:p w:rsidR="009B1B7E" w:rsidRDefault="009B1B7E" w:rsidP="009B1B7E">
      <w:pPr>
        <w:pBdr>
          <w:top w:val="nil"/>
          <w:left w:val="nil"/>
          <w:bottom w:val="nil"/>
          <w:right w:val="nil"/>
          <w:between w:val="nil"/>
        </w:pBdr>
        <w:spacing w:line="271" w:lineRule="auto"/>
        <w:ind w:leftChars="0" w:left="0" w:firstLineChars="0" w:firstLine="0"/>
        <w:jc w:val="both"/>
        <w:rPr>
          <w:rFonts w:ascii="Arial" w:eastAsia="Arial" w:hAnsi="Arial" w:cs="Arial"/>
          <w:color w:val="000000"/>
          <w:sz w:val="22"/>
          <w:szCs w:val="22"/>
        </w:rPr>
      </w:pPr>
    </w:p>
    <w:p w:rsidR="009B1B7E" w:rsidRDefault="009B1B7E" w:rsidP="009B1B7E">
      <w:pPr>
        <w:pBdr>
          <w:top w:val="nil"/>
          <w:left w:val="nil"/>
          <w:bottom w:val="nil"/>
          <w:right w:val="nil"/>
          <w:between w:val="nil"/>
        </w:pBdr>
        <w:spacing w:line="271" w:lineRule="auto"/>
        <w:ind w:leftChars="0" w:left="0" w:firstLineChars="0" w:firstLine="0"/>
        <w:jc w:val="both"/>
        <w:rPr>
          <w:rFonts w:ascii="Arial" w:eastAsia="Arial" w:hAnsi="Arial" w:cs="Arial"/>
          <w:color w:val="000000"/>
          <w:sz w:val="22"/>
          <w:szCs w:val="22"/>
        </w:rPr>
      </w:pPr>
    </w:p>
    <w:p w:rsidR="009B1B7E" w:rsidRPr="009B1B7E" w:rsidRDefault="009B1B7E" w:rsidP="009B1B7E">
      <w:pPr>
        <w:pBdr>
          <w:top w:val="nil"/>
          <w:left w:val="nil"/>
          <w:bottom w:val="nil"/>
          <w:right w:val="nil"/>
          <w:between w:val="nil"/>
        </w:pBdr>
        <w:spacing w:line="271" w:lineRule="auto"/>
        <w:ind w:leftChars="0" w:left="0" w:firstLineChars="0" w:firstLine="0"/>
        <w:jc w:val="both"/>
        <w:rPr>
          <w:rFonts w:ascii="Arial" w:eastAsia="Arial" w:hAnsi="Arial" w:cs="Arial"/>
          <w:color w:val="000000"/>
          <w:sz w:val="22"/>
          <w:szCs w:val="22"/>
        </w:rPr>
      </w:pPr>
    </w:p>
    <w:p w:rsidR="00807912" w:rsidRPr="00DE6574" w:rsidRDefault="00807912" w:rsidP="00807912">
      <w:pPr>
        <w:pBdr>
          <w:top w:val="nil"/>
          <w:left w:val="nil"/>
          <w:bottom w:val="nil"/>
          <w:right w:val="nil"/>
          <w:between w:val="nil"/>
        </w:pBdr>
        <w:spacing w:line="271" w:lineRule="auto"/>
        <w:ind w:left="0" w:hanging="2"/>
        <w:rPr>
          <w:rFonts w:ascii="Arial" w:eastAsia="Arial" w:hAnsi="Arial" w:cs="Arial"/>
          <w:color w:val="000000"/>
          <w:sz w:val="22"/>
          <w:szCs w:val="22"/>
        </w:rPr>
      </w:pPr>
    </w:p>
    <w:p w:rsidR="00FA05FB" w:rsidRPr="00DE6574" w:rsidRDefault="00F573F3" w:rsidP="004C3055">
      <w:pPr>
        <w:numPr>
          <w:ilvl w:val="0"/>
          <w:numId w:val="39"/>
        </w:numPr>
        <w:pBdr>
          <w:top w:val="nil"/>
          <w:left w:val="nil"/>
          <w:bottom w:val="nil"/>
          <w:right w:val="nil"/>
          <w:between w:val="nil"/>
        </w:pBdr>
        <w:tabs>
          <w:tab w:val="left" w:pos="851"/>
        </w:tabs>
        <w:spacing w:line="271" w:lineRule="auto"/>
        <w:ind w:left="0" w:hanging="2"/>
        <w:jc w:val="both"/>
        <w:rPr>
          <w:rFonts w:ascii="Arial" w:eastAsia="Arial" w:hAnsi="Arial" w:cs="Arial"/>
          <w:color w:val="000000"/>
          <w:sz w:val="22"/>
          <w:szCs w:val="22"/>
        </w:rPr>
      </w:pPr>
      <w:r w:rsidRPr="00DE6574">
        <w:rPr>
          <w:rFonts w:ascii="Arial" w:eastAsia="Arial" w:hAnsi="Arial" w:cs="Arial"/>
          <w:b/>
          <w:color w:val="000000"/>
          <w:sz w:val="22"/>
          <w:szCs w:val="22"/>
        </w:rPr>
        <w:t>ZAŁĄCZNIKI WYMIENIONE W SWZ STANOWIĄ JEJ TREŚĆ</w:t>
      </w:r>
    </w:p>
    <w:p w:rsidR="00FA05FB" w:rsidRPr="00DE6574" w:rsidRDefault="00FA05FB" w:rsidP="00807912">
      <w:pPr>
        <w:pBdr>
          <w:top w:val="nil"/>
          <w:left w:val="nil"/>
          <w:bottom w:val="nil"/>
          <w:right w:val="nil"/>
          <w:between w:val="nil"/>
        </w:pBdr>
        <w:tabs>
          <w:tab w:val="left" w:pos="851"/>
        </w:tabs>
        <w:spacing w:line="271" w:lineRule="auto"/>
        <w:ind w:left="0" w:hanging="2"/>
        <w:jc w:val="both"/>
        <w:rPr>
          <w:rFonts w:ascii="Arial" w:eastAsia="Arial" w:hAnsi="Arial" w:cs="Arial"/>
          <w:color w:val="000000"/>
          <w:sz w:val="22"/>
          <w:szCs w:val="22"/>
        </w:rPr>
      </w:pPr>
    </w:p>
    <w:p w:rsidR="002A1167" w:rsidRPr="00611C17" w:rsidRDefault="002A1167" w:rsidP="002A1167">
      <w:pPr>
        <w:spacing w:line="22" w:lineRule="atLeast"/>
        <w:ind w:left="0" w:hanging="2"/>
        <w:jc w:val="both"/>
        <w:rPr>
          <w:rFonts w:ascii="Arial" w:hAnsi="Arial" w:cs="Arial"/>
        </w:rPr>
      </w:pPr>
    </w:p>
    <w:p w:rsidR="002A1167" w:rsidRPr="00003431" w:rsidRDefault="00611C17" w:rsidP="00297573">
      <w:pPr>
        <w:pStyle w:val="Domylnie"/>
        <w:spacing w:line="360" w:lineRule="auto"/>
        <w:ind w:left="0" w:hanging="2"/>
        <w:jc w:val="both"/>
        <w:rPr>
          <w:rFonts w:ascii="Arial" w:hAnsi="Arial" w:cs="Arial"/>
          <w:b/>
          <w:iCs/>
          <w:u w:val="single"/>
        </w:rPr>
      </w:pPr>
      <w:r>
        <w:rPr>
          <w:rFonts w:ascii="Arial" w:hAnsi="Arial" w:cs="Arial"/>
          <w:iCs/>
        </w:rPr>
        <w:t xml:space="preserve">  </w:t>
      </w:r>
      <w:r w:rsidRPr="00297573">
        <w:rPr>
          <w:rFonts w:ascii="Arial" w:hAnsi="Arial" w:cs="Arial"/>
          <w:iCs/>
          <w:sz w:val="18"/>
        </w:rPr>
        <w:t xml:space="preserve">     </w:t>
      </w:r>
      <w:r w:rsidR="002A1167" w:rsidRPr="00003431">
        <w:rPr>
          <w:rFonts w:ascii="Arial" w:hAnsi="Arial" w:cs="Arial"/>
          <w:b/>
          <w:iCs/>
          <w:u w:val="single"/>
        </w:rPr>
        <w:t>Załączniki</w:t>
      </w:r>
      <w:r w:rsidRPr="00003431">
        <w:rPr>
          <w:rFonts w:ascii="Arial" w:hAnsi="Arial" w:cs="Arial"/>
          <w:b/>
          <w:iCs/>
          <w:u w:val="single"/>
        </w:rPr>
        <w:t>:</w:t>
      </w:r>
    </w:p>
    <w:p w:rsidR="00611C17" w:rsidRPr="00003431" w:rsidRDefault="00611C17" w:rsidP="00297573">
      <w:pPr>
        <w:pStyle w:val="Domylnie"/>
        <w:spacing w:line="360" w:lineRule="auto"/>
        <w:ind w:left="-2" w:firstLine="0"/>
        <w:jc w:val="both"/>
        <w:rPr>
          <w:rFonts w:ascii="Arial" w:hAnsi="Arial" w:cs="Arial"/>
          <w:iCs/>
          <w:sz w:val="2"/>
        </w:rPr>
      </w:pPr>
    </w:p>
    <w:p w:rsidR="00547498" w:rsidRDefault="00547498" w:rsidP="00547498">
      <w:pPr>
        <w:pStyle w:val="Domylnie"/>
        <w:numPr>
          <w:ilvl w:val="0"/>
          <w:numId w:val="41"/>
        </w:numPr>
        <w:suppressAutoHyphens w:val="0"/>
        <w:spacing w:line="360" w:lineRule="auto"/>
        <w:ind w:leftChars="0" w:left="426" w:firstLineChars="0" w:hanging="2"/>
        <w:jc w:val="both"/>
        <w:textDirection w:val="lrTb"/>
        <w:textAlignment w:val="auto"/>
        <w:outlineLvl w:val="9"/>
        <w:rPr>
          <w:rFonts w:ascii="Arial" w:hAnsi="Arial" w:cs="Arial"/>
          <w:iCs/>
        </w:rPr>
      </w:pPr>
      <w:r>
        <w:rPr>
          <w:rFonts w:ascii="Arial" w:hAnsi="Arial" w:cs="Arial"/>
          <w:iCs/>
        </w:rPr>
        <w:t>Formularz ofertowy</w:t>
      </w:r>
    </w:p>
    <w:p w:rsidR="00547498" w:rsidRDefault="005B43F0" w:rsidP="00547498">
      <w:pPr>
        <w:pStyle w:val="Domylnie"/>
        <w:numPr>
          <w:ilvl w:val="0"/>
          <w:numId w:val="41"/>
        </w:numPr>
        <w:suppressAutoHyphens w:val="0"/>
        <w:spacing w:line="360" w:lineRule="auto"/>
        <w:ind w:leftChars="0" w:left="426" w:firstLineChars="0" w:hanging="2"/>
        <w:jc w:val="both"/>
        <w:textDirection w:val="lrTb"/>
        <w:textAlignment w:val="auto"/>
        <w:outlineLvl w:val="9"/>
        <w:rPr>
          <w:rFonts w:ascii="Arial" w:hAnsi="Arial" w:cs="Arial"/>
          <w:iCs/>
        </w:rPr>
      </w:pPr>
      <w:r>
        <w:rPr>
          <w:rFonts w:ascii="Arial" w:hAnsi="Arial" w:cs="Arial"/>
          <w:lang w:eastAsia="ar-SA"/>
        </w:rPr>
        <w:t>O</w:t>
      </w:r>
      <w:r w:rsidR="002A1167" w:rsidRPr="00547498">
        <w:rPr>
          <w:rFonts w:ascii="Arial" w:hAnsi="Arial" w:cs="Arial"/>
          <w:lang w:eastAsia="ar-SA"/>
        </w:rPr>
        <w:t>świadczenia,</w:t>
      </w:r>
      <w:r w:rsidR="002A1167" w:rsidRPr="00547498">
        <w:rPr>
          <w:rFonts w:ascii="Arial" w:hAnsi="Arial" w:cs="Arial"/>
          <w:bCs/>
          <w:lang w:eastAsia="ar-SA"/>
        </w:rPr>
        <w:t xml:space="preserve"> o którym mowa w </w:t>
      </w:r>
      <w:r w:rsidR="002A1167" w:rsidRPr="00547498">
        <w:rPr>
          <w:rFonts w:ascii="Arial" w:hAnsi="Arial" w:cs="Arial"/>
          <w:lang w:eastAsia="ar-SA"/>
        </w:rPr>
        <w:t xml:space="preserve">art. 117 ust.4 </w:t>
      </w:r>
      <w:proofErr w:type="spellStart"/>
      <w:r w:rsidR="002A1167" w:rsidRPr="00547498">
        <w:rPr>
          <w:rFonts w:ascii="Arial" w:hAnsi="Arial" w:cs="Arial"/>
          <w:lang w:eastAsia="ar-SA"/>
        </w:rPr>
        <w:t>uPzp</w:t>
      </w:r>
      <w:bookmarkStart w:id="6" w:name="_GoBack"/>
      <w:bookmarkEnd w:id="6"/>
      <w:proofErr w:type="spellEnd"/>
    </w:p>
    <w:p w:rsidR="002A1167" w:rsidRPr="00547498" w:rsidRDefault="00547498" w:rsidP="00547498">
      <w:pPr>
        <w:pStyle w:val="Domylnie"/>
        <w:numPr>
          <w:ilvl w:val="0"/>
          <w:numId w:val="41"/>
        </w:numPr>
        <w:suppressAutoHyphens w:val="0"/>
        <w:spacing w:line="360" w:lineRule="auto"/>
        <w:ind w:leftChars="0" w:left="426" w:firstLineChars="0" w:hanging="2"/>
        <w:jc w:val="both"/>
        <w:textDirection w:val="lrTb"/>
        <w:textAlignment w:val="auto"/>
        <w:outlineLvl w:val="9"/>
        <w:rPr>
          <w:rFonts w:ascii="Arial" w:hAnsi="Arial" w:cs="Arial"/>
          <w:iCs/>
        </w:rPr>
      </w:pPr>
      <w:r>
        <w:rPr>
          <w:rFonts w:ascii="Arial" w:hAnsi="Arial" w:cs="Arial"/>
          <w:iCs/>
        </w:rPr>
        <w:t>Wzór umowy</w:t>
      </w:r>
    </w:p>
    <w:p w:rsidR="00611C17" w:rsidRPr="00297573" w:rsidRDefault="00611C17" w:rsidP="004C3055">
      <w:pPr>
        <w:numPr>
          <w:ilvl w:val="0"/>
          <w:numId w:val="41"/>
        </w:numPr>
        <w:suppressAutoHyphens w:val="0"/>
        <w:spacing w:line="360" w:lineRule="auto"/>
        <w:ind w:leftChars="0" w:left="426" w:firstLineChars="0" w:hanging="2"/>
        <w:jc w:val="both"/>
        <w:textDirection w:val="lrTb"/>
        <w:textAlignment w:val="auto"/>
        <w:outlineLvl w:val="9"/>
        <w:rPr>
          <w:rFonts w:ascii="Arial" w:hAnsi="Arial" w:cs="Arial"/>
        </w:rPr>
      </w:pPr>
      <w:r w:rsidRPr="00297573">
        <w:rPr>
          <w:rFonts w:ascii="Arial" w:hAnsi="Arial" w:cs="Arial"/>
        </w:rPr>
        <w:t xml:space="preserve">Uchwała nr XXXIV/223/2021 </w:t>
      </w:r>
      <w:r w:rsidR="00297573" w:rsidRPr="00297573">
        <w:rPr>
          <w:rFonts w:ascii="Arial" w:hAnsi="Arial" w:cs="Arial"/>
        </w:rPr>
        <w:t xml:space="preserve">Rady Miejskiej w Gniewkowie </w:t>
      </w:r>
      <w:r w:rsidRPr="00297573">
        <w:rPr>
          <w:rFonts w:ascii="Arial" w:hAnsi="Arial" w:cs="Arial"/>
        </w:rPr>
        <w:t xml:space="preserve">z dnia 27 stycznia 2021 r. </w:t>
      </w:r>
    </w:p>
    <w:p w:rsidR="00611C17" w:rsidRPr="00297573" w:rsidRDefault="00611C17" w:rsidP="004C3055">
      <w:pPr>
        <w:numPr>
          <w:ilvl w:val="0"/>
          <w:numId w:val="41"/>
        </w:numPr>
        <w:suppressAutoHyphens w:val="0"/>
        <w:spacing w:line="360" w:lineRule="auto"/>
        <w:ind w:leftChars="0" w:left="426" w:firstLineChars="0" w:hanging="2"/>
        <w:jc w:val="both"/>
        <w:textDirection w:val="lrTb"/>
        <w:textAlignment w:val="auto"/>
        <w:outlineLvl w:val="9"/>
        <w:rPr>
          <w:rFonts w:ascii="Arial" w:hAnsi="Arial" w:cs="Arial"/>
        </w:rPr>
      </w:pPr>
      <w:r w:rsidRPr="00297573">
        <w:rPr>
          <w:rFonts w:ascii="Arial" w:hAnsi="Arial" w:cs="Arial"/>
        </w:rPr>
        <w:t xml:space="preserve">Uchwała nr XXXIV/224/2021 </w:t>
      </w:r>
      <w:r w:rsidR="00297573" w:rsidRPr="00297573">
        <w:rPr>
          <w:rFonts w:ascii="Arial" w:hAnsi="Arial" w:cs="Arial"/>
        </w:rPr>
        <w:t xml:space="preserve">Rady Miejskiej w Gniewkowie </w:t>
      </w:r>
      <w:r w:rsidRPr="00297573">
        <w:rPr>
          <w:rFonts w:ascii="Arial" w:hAnsi="Arial" w:cs="Arial"/>
        </w:rPr>
        <w:t xml:space="preserve">z dnia 27 stycznia 2021 r. </w:t>
      </w:r>
    </w:p>
    <w:p w:rsidR="00297573" w:rsidRPr="00547498" w:rsidRDefault="00611C17" w:rsidP="00547498">
      <w:pPr>
        <w:numPr>
          <w:ilvl w:val="0"/>
          <w:numId w:val="41"/>
        </w:numPr>
        <w:suppressAutoHyphens w:val="0"/>
        <w:spacing w:line="360" w:lineRule="auto"/>
        <w:ind w:leftChars="0" w:left="426" w:firstLineChars="0" w:hanging="2"/>
        <w:jc w:val="both"/>
        <w:textDirection w:val="lrTb"/>
        <w:textAlignment w:val="auto"/>
        <w:outlineLvl w:val="9"/>
        <w:rPr>
          <w:rFonts w:ascii="Arial" w:hAnsi="Arial" w:cs="Arial"/>
        </w:rPr>
      </w:pPr>
      <w:r w:rsidRPr="00297573">
        <w:rPr>
          <w:rFonts w:ascii="Arial" w:eastAsia="Calibri" w:hAnsi="Arial" w:cs="Arial"/>
          <w:lang w:eastAsia="zh-CN"/>
        </w:rPr>
        <w:t>Umowa powierzenia</w:t>
      </w:r>
      <w:r w:rsidR="00547498">
        <w:rPr>
          <w:rFonts w:ascii="Arial" w:eastAsia="Calibri" w:hAnsi="Arial" w:cs="Arial"/>
          <w:lang w:eastAsia="zh-CN"/>
        </w:rPr>
        <w:t xml:space="preserve"> przetwarzania danych osobowych,</w:t>
      </w:r>
    </w:p>
    <w:p w:rsidR="00547498" w:rsidRPr="00547498" w:rsidRDefault="00547498" w:rsidP="00547498">
      <w:pPr>
        <w:numPr>
          <w:ilvl w:val="0"/>
          <w:numId w:val="41"/>
        </w:numPr>
        <w:suppressAutoHyphens w:val="0"/>
        <w:spacing w:line="360" w:lineRule="auto"/>
        <w:ind w:leftChars="0" w:left="426" w:firstLineChars="0" w:hanging="2"/>
        <w:jc w:val="both"/>
        <w:textDirection w:val="lrTb"/>
        <w:textAlignment w:val="auto"/>
        <w:outlineLvl w:val="9"/>
        <w:rPr>
          <w:rFonts w:ascii="Arial" w:hAnsi="Arial" w:cs="Arial"/>
        </w:rPr>
      </w:pPr>
      <w:r>
        <w:rPr>
          <w:rFonts w:ascii="Arial" w:eastAsia="Calibri" w:hAnsi="Arial" w:cs="Arial"/>
          <w:lang w:eastAsia="zh-CN"/>
        </w:rPr>
        <w:t>Wykaz nieruchomości (w tym punktów odbioru)</w:t>
      </w:r>
    </w:p>
    <w:p w:rsidR="00547498" w:rsidRPr="005B43F0" w:rsidRDefault="005B43F0" w:rsidP="00547498">
      <w:pPr>
        <w:numPr>
          <w:ilvl w:val="0"/>
          <w:numId w:val="41"/>
        </w:numPr>
        <w:suppressAutoHyphens w:val="0"/>
        <w:spacing w:line="360" w:lineRule="auto"/>
        <w:ind w:leftChars="0" w:left="426" w:firstLineChars="0" w:hanging="2"/>
        <w:jc w:val="both"/>
        <w:textDirection w:val="lrTb"/>
        <w:textAlignment w:val="auto"/>
        <w:outlineLvl w:val="9"/>
        <w:rPr>
          <w:rFonts w:ascii="Arial" w:hAnsi="Arial" w:cs="Arial"/>
        </w:rPr>
      </w:pPr>
      <w:r>
        <w:rPr>
          <w:rFonts w:ascii="Arial" w:eastAsia="Calibri" w:hAnsi="Arial" w:cs="Arial"/>
          <w:lang w:eastAsia="zh-CN"/>
        </w:rPr>
        <w:t>JEDZ- wzór</w:t>
      </w:r>
    </w:p>
    <w:p w:rsidR="005B43F0" w:rsidRPr="005B43F0" w:rsidRDefault="005B43F0" w:rsidP="00547498">
      <w:pPr>
        <w:numPr>
          <w:ilvl w:val="0"/>
          <w:numId w:val="41"/>
        </w:numPr>
        <w:suppressAutoHyphens w:val="0"/>
        <w:spacing w:line="360" w:lineRule="auto"/>
        <w:ind w:leftChars="0" w:left="426" w:firstLineChars="0" w:hanging="2"/>
        <w:jc w:val="both"/>
        <w:textDirection w:val="lrTb"/>
        <w:textAlignment w:val="auto"/>
        <w:outlineLvl w:val="9"/>
        <w:rPr>
          <w:rFonts w:ascii="Arial" w:hAnsi="Arial" w:cs="Arial"/>
        </w:rPr>
      </w:pPr>
      <w:r>
        <w:rPr>
          <w:rFonts w:ascii="Arial" w:eastAsia="Calibri" w:hAnsi="Arial" w:cs="Arial"/>
          <w:lang w:eastAsia="zh-CN"/>
        </w:rPr>
        <w:t>Oświadczenie o grupie kapitałowej- wzór</w:t>
      </w:r>
    </w:p>
    <w:p w:rsidR="005B43F0" w:rsidRPr="005B43F0" w:rsidRDefault="005B43F0" w:rsidP="00547498">
      <w:pPr>
        <w:numPr>
          <w:ilvl w:val="0"/>
          <w:numId w:val="41"/>
        </w:numPr>
        <w:suppressAutoHyphens w:val="0"/>
        <w:spacing w:line="360" w:lineRule="auto"/>
        <w:ind w:leftChars="0" w:left="426" w:firstLineChars="0" w:hanging="2"/>
        <w:jc w:val="both"/>
        <w:textDirection w:val="lrTb"/>
        <w:textAlignment w:val="auto"/>
        <w:outlineLvl w:val="9"/>
        <w:rPr>
          <w:rFonts w:ascii="Arial" w:hAnsi="Arial" w:cs="Arial"/>
        </w:rPr>
      </w:pPr>
      <w:r>
        <w:rPr>
          <w:rFonts w:ascii="Arial" w:eastAsia="Calibri" w:hAnsi="Arial" w:cs="Arial"/>
          <w:lang w:eastAsia="zh-CN"/>
        </w:rPr>
        <w:t>Wykaz sprzętu- wzór</w:t>
      </w:r>
    </w:p>
    <w:p w:rsidR="005B43F0" w:rsidRPr="00D73707" w:rsidRDefault="005B43F0" w:rsidP="00547498">
      <w:pPr>
        <w:numPr>
          <w:ilvl w:val="0"/>
          <w:numId w:val="41"/>
        </w:numPr>
        <w:suppressAutoHyphens w:val="0"/>
        <w:spacing w:line="360" w:lineRule="auto"/>
        <w:ind w:leftChars="0" w:left="426" w:firstLineChars="0" w:hanging="2"/>
        <w:jc w:val="both"/>
        <w:textDirection w:val="lrTb"/>
        <w:textAlignment w:val="auto"/>
        <w:outlineLvl w:val="9"/>
        <w:rPr>
          <w:rFonts w:ascii="Arial" w:hAnsi="Arial" w:cs="Arial"/>
        </w:rPr>
      </w:pPr>
      <w:r>
        <w:rPr>
          <w:rFonts w:ascii="Arial" w:eastAsia="Calibri" w:hAnsi="Arial" w:cs="Arial"/>
          <w:lang w:eastAsia="zh-CN"/>
        </w:rPr>
        <w:t>Wykaz usług- wzór</w:t>
      </w:r>
    </w:p>
    <w:p w:rsidR="00D73707" w:rsidRPr="00547498" w:rsidRDefault="00D73707" w:rsidP="00547498">
      <w:pPr>
        <w:numPr>
          <w:ilvl w:val="0"/>
          <w:numId w:val="41"/>
        </w:numPr>
        <w:suppressAutoHyphens w:val="0"/>
        <w:spacing w:line="360" w:lineRule="auto"/>
        <w:ind w:leftChars="0" w:left="426" w:firstLineChars="0" w:hanging="2"/>
        <w:jc w:val="both"/>
        <w:textDirection w:val="lrTb"/>
        <w:textAlignment w:val="auto"/>
        <w:outlineLvl w:val="9"/>
        <w:rPr>
          <w:rFonts w:ascii="Arial" w:hAnsi="Arial" w:cs="Arial"/>
        </w:rPr>
      </w:pPr>
      <w:r>
        <w:rPr>
          <w:rFonts w:ascii="Arial" w:eastAsia="Calibri" w:hAnsi="Arial" w:cs="Arial"/>
          <w:lang w:eastAsia="zh-CN"/>
        </w:rPr>
        <w:t xml:space="preserve"> Zobowiązanie podmiotu udostępniającego zasoby- wzór</w:t>
      </w:r>
    </w:p>
    <w:p w:rsidR="00297573" w:rsidRPr="00DE6574" w:rsidRDefault="00297573" w:rsidP="00611C17">
      <w:pPr>
        <w:pBdr>
          <w:top w:val="nil"/>
          <w:left w:val="nil"/>
          <w:bottom w:val="nil"/>
          <w:right w:val="nil"/>
          <w:between w:val="nil"/>
        </w:pBdr>
        <w:tabs>
          <w:tab w:val="left" w:pos="426"/>
        </w:tabs>
        <w:spacing w:line="271" w:lineRule="auto"/>
        <w:ind w:leftChars="0" w:left="0" w:firstLineChars="0" w:firstLine="0"/>
        <w:jc w:val="both"/>
        <w:rPr>
          <w:rFonts w:ascii="Arial" w:eastAsia="Arial" w:hAnsi="Arial" w:cs="Arial"/>
          <w:color w:val="000000"/>
          <w:sz w:val="22"/>
          <w:szCs w:val="22"/>
        </w:rPr>
      </w:pPr>
    </w:p>
    <w:p w:rsidR="00FA05FB" w:rsidRDefault="00F573F3">
      <w:pPr>
        <w:pBdr>
          <w:top w:val="nil"/>
          <w:left w:val="nil"/>
          <w:bottom w:val="nil"/>
          <w:right w:val="nil"/>
          <w:between w:val="nil"/>
        </w:pBdr>
        <w:spacing w:line="271" w:lineRule="auto"/>
        <w:ind w:left="0" w:hanging="2"/>
        <w:rPr>
          <w:rFonts w:ascii="Arial" w:eastAsia="Arial" w:hAnsi="Arial" w:cs="Arial"/>
          <w:color w:val="000000"/>
          <w:sz w:val="22"/>
          <w:szCs w:val="22"/>
        </w:rPr>
      </w:pPr>
      <w:r w:rsidRPr="00DE6574">
        <w:rPr>
          <w:rFonts w:ascii="Arial" w:eastAsia="Arial" w:hAnsi="Arial" w:cs="Arial"/>
          <w:color w:val="000000"/>
          <w:sz w:val="22"/>
          <w:szCs w:val="22"/>
        </w:rPr>
        <w:t>Specyfikację warunków zamówienia</w:t>
      </w:r>
    </w:p>
    <w:p w:rsidR="00297573" w:rsidRPr="00DE6574" w:rsidRDefault="00297573">
      <w:pPr>
        <w:pBdr>
          <w:top w:val="nil"/>
          <w:left w:val="nil"/>
          <w:bottom w:val="nil"/>
          <w:right w:val="nil"/>
          <w:between w:val="nil"/>
        </w:pBdr>
        <w:spacing w:line="271" w:lineRule="auto"/>
        <w:ind w:left="0" w:hanging="2"/>
        <w:rPr>
          <w:rFonts w:ascii="Arial" w:eastAsia="Arial" w:hAnsi="Arial" w:cs="Arial"/>
          <w:color w:val="000000"/>
          <w:sz w:val="22"/>
          <w:szCs w:val="22"/>
        </w:rPr>
      </w:pPr>
    </w:p>
    <w:p w:rsidR="00FA05FB" w:rsidRDefault="00611C17">
      <w:pPr>
        <w:pBdr>
          <w:top w:val="nil"/>
          <w:left w:val="nil"/>
          <w:bottom w:val="nil"/>
          <w:right w:val="nil"/>
          <w:between w:val="nil"/>
        </w:pBdr>
        <w:spacing w:line="271" w:lineRule="auto"/>
        <w:ind w:left="0" w:hanging="2"/>
        <w:rPr>
          <w:rFonts w:ascii="Arial" w:eastAsia="Arial" w:hAnsi="Arial" w:cs="Arial"/>
          <w:color w:val="000000"/>
          <w:sz w:val="22"/>
          <w:szCs w:val="22"/>
        </w:rPr>
      </w:pPr>
      <w:r>
        <w:rPr>
          <w:rFonts w:ascii="Arial" w:eastAsia="Arial" w:hAnsi="Arial" w:cs="Arial"/>
          <w:color w:val="000000"/>
          <w:sz w:val="22"/>
          <w:szCs w:val="22"/>
        </w:rPr>
        <w:t>Zatwierdził</w:t>
      </w:r>
    </w:p>
    <w:p w:rsidR="00297573" w:rsidRPr="00297573" w:rsidRDefault="005E2E67" w:rsidP="00297573">
      <w:pPr>
        <w:pBdr>
          <w:top w:val="nil"/>
          <w:left w:val="nil"/>
          <w:bottom w:val="nil"/>
          <w:right w:val="nil"/>
          <w:between w:val="nil"/>
        </w:pBdr>
        <w:spacing w:line="271"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                 </w:t>
      </w:r>
      <w:r w:rsidR="00297573" w:rsidRPr="00297573">
        <w:rPr>
          <w:rFonts w:ascii="Arial" w:eastAsia="Arial" w:hAnsi="Arial" w:cs="Arial"/>
          <w:color w:val="000000"/>
          <w:sz w:val="22"/>
          <w:szCs w:val="22"/>
        </w:rPr>
        <w:t xml:space="preserve">                                                                      </w:t>
      </w:r>
      <w:r w:rsidR="00297573" w:rsidRPr="00297573">
        <w:rPr>
          <w:rFonts w:ascii="Arial" w:eastAsia="Arial" w:hAnsi="Arial" w:cs="Arial"/>
          <w:color w:val="000000"/>
          <w:sz w:val="22"/>
          <w:szCs w:val="22"/>
        </w:rPr>
        <w:tab/>
      </w:r>
      <w:r w:rsidR="00297573" w:rsidRPr="00297573">
        <w:rPr>
          <w:rFonts w:ascii="Arial" w:eastAsia="Arial" w:hAnsi="Arial" w:cs="Arial"/>
          <w:color w:val="000000"/>
          <w:sz w:val="22"/>
          <w:szCs w:val="22"/>
        </w:rPr>
        <w:tab/>
        <w:t xml:space="preserve">  </w:t>
      </w:r>
    </w:p>
    <w:p w:rsidR="00297573" w:rsidRDefault="00297573" w:rsidP="00297573">
      <w:pPr>
        <w:pBdr>
          <w:top w:val="nil"/>
          <w:left w:val="nil"/>
          <w:bottom w:val="nil"/>
          <w:right w:val="nil"/>
          <w:between w:val="nil"/>
        </w:pBdr>
        <w:spacing w:line="271"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Kierownik zamawiającego </w:t>
      </w:r>
    </w:p>
    <w:p w:rsidR="00297573" w:rsidRPr="00297573" w:rsidRDefault="00297573" w:rsidP="00297573">
      <w:pPr>
        <w:pBdr>
          <w:top w:val="nil"/>
          <w:left w:val="nil"/>
          <w:bottom w:val="nil"/>
          <w:right w:val="nil"/>
          <w:between w:val="nil"/>
        </w:pBdr>
        <w:spacing w:line="271" w:lineRule="auto"/>
        <w:rPr>
          <w:rFonts w:ascii="Arial" w:eastAsia="Arial" w:hAnsi="Arial" w:cs="Arial"/>
          <w:color w:val="000000"/>
          <w:sz w:val="12"/>
          <w:szCs w:val="22"/>
        </w:rPr>
      </w:pPr>
    </w:p>
    <w:p w:rsidR="00297573" w:rsidRPr="00DE6574" w:rsidRDefault="00297573" w:rsidP="00297573">
      <w:pPr>
        <w:pBdr>
          <w:top w:val="nil"/>
          <w:left w:val="nil"/>
          <w:bottom w:val="nil"/>
          <w:right w:val="nil"/>
          <w:between w:val="nil"/>
        </w:pBdr>
        <w:spacing w:line="271" w:lineRule="auto"/>
        <w:ind w:left="0" w:hanging="2"/>
        <w:rPr>
          <w:rFonts w:ascii="Arial" w:eastAsia="Arial" w:hAnsi="Arial" w:cs="Arial"/>
          <w:color w:val="000000"/>
          <w:sz w:val="22"/>
          <w:szCs w:val="22"/>
        </w:rPr>
      </w:pPr>
    </w:p>
    <w:sectPr w:rsidR="00297573" w:rsidRPr="00DE6574">
      <w:headerReference w:type="default" r:id="rId23"/>
      <w:footerReference w:type="default" r:id="rId24"/>
      <w:headerReference w:type="first" r:id="rId25"/>
      <w:footerReference w:type="first" r:id="rId26"/>
      <w:pgSz w:w="11906" w:h="16838"/>
      <w:pgMar w:top="851" w:right="1272" w:bottom="1418" w:left="1418" w:header="397" w:footer="39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42" w:rsidRDefault="003D2442">
      <w:pPr>
        <w:spacing w:line="240" w:lineRule="auto"/>
        <w:ind w:left="0" w:hanging="2"/>
      </w:pPr>
      <w:r>
        <w:separator/>
      </w:r>
    </w:p>
  </w:endnote>
  <w:endnote w:type="continuationSeparator" w:id="0">
    <w:p w:rsidR="003D2442" w:rsidRDefault="003D244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F1" w:rsidRDefault="006017F1">
    <w:pPr>
      <w:pBdr>
        <w:top w:val="nil"/>
        <w:left w:val="nil"/>
        <w:bottom w:val="nil"/>
        <w:right w:val="nil"/>
        <w:between w:val="nil"/>
      </w:pBdr>
      <w:tabs>
        <w:tab w:val="center" w:pos="4536"/>
        <w:tab w:val="right" w:pos="9072"/>
      </w:tabs>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5E2E67">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F1" w:rsidRDefault="006017F1">
    <w:pPr>
      <w:pBdr>
        <w:top w:val="nil"/>
        <w:left w:val="nil"/>
        <w:bottom w:val="nil"/>
        <w:right w:val="nil"/>
        <w:between w:val="nil"/>
      </w:pBdr>
      <w:tabs>
        <w:tab w:val="center" w:pos="4536"/>
        <w:tab w:val="right" w:pos="9072"/>
      </w:tabs>
      <w:spacing w:line="240" w:lineRule="auto"/>
      <w:ind w:left="0" w:hanging="2"/>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42" w:rsidRDefault="003D2442">
      <w:pPr>
        <w:spacing w:line="240" w:lineRule="auto"/>
        <w:ind w:left="0" w:hanging="2"/>
      </w:pPr>
      <w:r>
        <w:separator/>
      </w:r>
    </w:p>
  </w:footnote>
  <w:footnote w:type="continuationSeparator" w:id="0">
    <w:p w:rsidR="003D2442" w:rsidRDefault="003D244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F1" w:rsidRDefault="006017F1">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F1" w:rsidRDefault="006017F1">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Kompleksowa dostawa energii elektrycznej (wraz z usług ą dystrybucji) do obiektów użyteczności publicznej w okresie od 01.07.2021 do 30.06.2021”</w:t>
    </w:r>
  </w:p>
  <w:p w:rsidR="006017F1" w:rsidRDefault="006017F1">
    <w:pPr>
      <w:pBdr>
        <w:top w:val="nil"/>
        <w:left w:val="nil"/>
        <w:bottom w:val="nil"/>
        <w:right w:val="nil"/>
        <w:between w:val="nil"/>
      </w:pBdr>
      <w:tabs>
        <w:tab w:val="center" w:pos="4536"/>
        <w:tab w:val="right" w:pos="9072"/>
      </w:tabs>
      <w:spacing w:line="240" w:lineRule="auto"/>
      <w:ind w:left="0" w:hanging="2"/>
      <w:rPr>
        <w:color w:val="000000"/>
      </w:rPr>
    </w:pPr>
  </w:p>
  <w:p w:rsidR="006017F1" w:rsidRDefault="006017F1">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6AD"/>
    <w:multiLevelType w:val="multilevel"/>
    <w:tmpl w:val="C1940372"/>
    <w:lvl w:ilvl="0">
      <w:start w:val="1"/>
      <w:numFmt w:val="lowerLetter"/>
      <w:lvlText w:val="%1)"/>
      <w:lvlJc w:val="left"/>
      <w:pPr>
        <w:ind w:left="1571" w:hanging="360"/>
      </w:pPr>
      <w:rPr>
        <w:b w:val="0"/>
        <w:sz w:val="22"/>
        <w:szCs w:val="22"/>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1">
    <w:nsid w:val="045438B1"/>
    <w:multiLevelType w:val="multilevel"/>
    <w:tmpl w:val="29142726"/>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067F564F"/>
    <w:multiLevelType w:val="hybridMultilevel"/>
    <w:tmpl w:val="8A182D72"/>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
    <w:nsid w:val="082F1BD1"/>
    <w:multiLevelType w:val="multilevel"/>
    <w:tmpl w:val="F6305AB6"/>
    <w:lvl w:ilvl="0">
      <w:start w:val="1"/>
      <w:numFmt w:val="decimal"/>
      <w:lvlText w:val="%1)"/>
      <w:lvlJc w:val="left"/>
      <w:pPr>
        <w:ind w:left="2138" w:hanging="360"/>
      </w:pPr>
      <w:rPr>
        <w:rFonts w:ascii="Arial" w:eastAsia="Calibri" w:hAnsi="Arial" w:cs="Arial" w:hint="default"/>
        <w:b w:val="0"/>
        <w:i w:val="0"/>
        <w:color w:val="000000"/>
        <w:sz w:val="22"/>
        <w:szCs w:val="22"/>
        <w:vertAlign w:val="baseline"/>
      </w:rPr>
    </w:lvl>
    <w:lvl w:ilvl="1">
      <w:start w:val="1"/>
      <w:numFmt w:val="lowerLetter"/>
      <w:lvlText w:val="%2."/>
      <w:lvlJc w:val="left"/>
      <w:pPr>
        <w:ind w:left="2858" w:hanging="360"/>
      </w:pPr>
      <w:rPr>
        <w:vertAlign w:val="baseline"/>
      </w:rPr>
    </w:lvl>
    <w:lvl w:ilvl="2">
      <w:start w:val="1"/>
      <w:numFmt w:val="lowerRoman"/>
      <w:lvlText w:val="%3."/>
      <w:lvlJc w:val="right"/>
      <w:pPr>
        <w:ind w:left="3578" w:hanging="180"/>
      </w:pPr>
      <w:rPr>
        <w:vertAlign w:val="baseline"/>
      </w:rPr>
    </w:lvl>
    <w:lvl w:ilvl="3">
      <w:start w:val="1"/>
      <w:numFmt w:val="decimal"/>
      <w:lvlText w:val="%4."/>
      <w:lvlJc w:val="left"/>
      <w:pPr>
        <w:ind w:left="4298" w:hanging="360"/>
      </w:pPr>
      <w:rPr>
        <w:vertAlign w:val="baseline"/>
      </w:rPr>
    </w:lvl>
    <w:lvl w:ilvl="4">
      <w:start w:val="1"/>
      <w:numFmt w:val="lowerLetter"/>
      <w:lvlText w:val="%5."/>
      <w:lvlJc w:val="left"/>
      <w:pPr>
        <w:ind w:left="5018" w:hanging="360"/>
      </w:pPr>
      <w:rPr>
        <w:vertAlign w:val="baseline"/>
      </w:rPr>
    </w:lvl>
    <w:lvl w:ilvl="5">
      <w:start w:val="1"/>
      <w:numFmt w:val="lowerRoman"/>
      <w:lvlText w:val="%6."/>
      <w:lvlJc w:val="right"/>
      <w:pPr>
        <w:ind w:left="5738" w:hanging="180"/>
      </w:pPr>
      <w:rPr>
        <w:vertAlign w:val="baseline"/>
      </w:rPr>
    </w:lvl>
    <w:lvl w:ilvl="6">
      <w:start w:val="1"/>
      <w:numFmt w:val="decimal"/>
      <w:lvlText w:val="%7."/>
      <w:lvlJc w:val="left"/>
      <w:pPr>
        <w:ind w:left="6458" w:hanging="360"/>
      </w:pPr>
      <w:rPr>
        <w:vertAlign w:val="baseline"/>
      </w:rPr>
    </w:lvl>
    <w:lvl w:ilvl="7">
      <w:start w:val="1"/>
      <w:numFmt w:val="lowerLetter"/>
      <w:lvlText w:val="%8."/>
      <w:lvlJc w:val="left"/>
      <w:pPr>
        <w:ind w:left="7178" w:hanging="360"/>
      </w:pPr>
      <w:rPr>
        <w:vertAlign w:val="baseline"/>
      </w:rPr>
    </w:lvl>
    <w:lvl w:ilvl="8">
      <w:start w:val="1"/>
      <w:numFmt w:val="lowerRoman"/>
      <w:lvlText w:val="%9."/>
      <w:lvlJc w:val="right"/>
      <w:pPr>
        <w:ind w:left="7898" w:hanging="180"/>
      </w:pPr>
      <w:rPr>
        <w:vertAlign w:val="baseline"/>
      </w:rPr>
    </w:lvl>
  </w:abstractNum>
  <w:abstractNum w:abstractNumId="4">
    <w:nsid w:val="087407CC"/>
    <w:multiLevelType w:val="multilevel"/>
    <w:tmpl w:val="09741FA6"/>
    <w:lvl w:ilvl="0">
      <w:start w:val="1"/>
      <w:numFmt w:val="lowerLetter"/>
      <w:lvlText w:val="%1)"/>
      <w:lvlJc w:val="left"/>
      <w:pPr>
        <w:ind w:left="720" w:hanging="360"/>
      </w:pPr>
      <w:rPr>
        <w:rFonts w:ascii="Arial" w:eastAsia="Arial" w:hAnsi="Arial" w:cs="Arial"/>
        <w:b w:val="0"/>
        <w:i w:val="0"/>
        <w:color w:val="000000"/>
        <w:sz w:val="20"/>
        <w:szCs w:val="20"/>
        <w:vertAlign w:val="baseline"/>
      </w:rPr>
    </w:lvl>
    <w:lvl w:ilvl="1">
      <w:start w:val="1"/>
      <w:numFmt w:val="decimal"/>
      <w:lvlText w:val="%2)"/>
      <w:lvlJc w:val="left"/>
      <w:pPr>
        <w:ind w:left="1455" w:hanging="375"/>
      </w:pPr>
      <w:rPr>
        <w:vertAlign w:val="baseline"/>
      </w:rPr>
    </w:lvl>
    <w:lvl w:ilvl="2">
      <w:start w:val="1"/>
      <w:numFmt w:val="lowerLetter"/>
      <w:lvlText w:val="%3)"/>
      <w:lvlJc w:val="left"/>
      <w:pPr>
        <w:ind w:left="2160" w:hanging="180"/>
      </w:pPr>
      <w:rPr>
        <w:rFonts w:ascii="Arial" w:eastAsia="Calibri" w:hAnsi="Arial" w:cs="Arial" w:hint="default"/>
        <w:b w:val="0"/>
        <w:i w:val="0"/>
        <w:color w:val="000000"/>
        <w:sz w:val="22"/>
        <w:szCs w:val="22"/>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99B22D1"/>
    <w:multiLevelType w:val="multilevel"/>
    <w:tmpl w:val="A184C6D0"/>
    <w:lvl w:ilvl="0">
      <w:start w:val="1"/>
      <w:numFmt w:val="decimal"/>
      <w:lvlText w:val="%1)"/>
      <w:lvlJc w:val="left"/>
      <w:pPr>
        <w:ind w:left="720" w:hanging="360"/>
      </w:pPr>
      <w:rPr>
        <w:rFonts w:ascii="Calibri" w:eastAsia="Calibri" w:hAnsi="Calibri" w:cs="Calibri"/>
        <w:b w:val="0"/>
        <w:i w:val="0"/>
        <w:color w:val="000000"/>
        <w:sz w:val="22"/>
        <w:szCs w:val="22"/>
        <w:vertAlign w:val="baseline"/>
      </w:rPr>
    </w:lvl>
    <w:lvl w:ilvl="1">
      <w:start w:val="1"/>
      <w:numFmt w:val="decimal"/>
      <w:lvlText w:val="%2)"/>
      <w:lvlJc w:val="left"/>
      <w:pPr>
        <w:ind w:left="1440" w:hanging="360"/>
      </w:pPr>
      <w:rPr>
        <w:rFonts w:ascii="Arial" w:eastAsia="Calibri" w:hAnsi="Arial" w:cs="Arial" w:hint="default"/>
        <w:b w:val="0"/>
        <w:i w:val="0"/>
        <w:color w:val="000000"/>
        <w:sz w:val="22"/>
        <w:szCs w:val="22"/>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A1D1AF7"/>
    <w:multiLevelType w:val="hybridMultilevel"/>
    <w:tmpl w:val="7900872E"/>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nsid w:val="0F25378B"/>
    <w:multiLevelType w:val="multilevel"/>
    <w:tmpl w:val="3E6407FE"/>
    <w:lvl w:ilvl="0">
      <w:start w:val="3"/>
      <w:numFmt w:val="decimal"/>
      <w:lvlText w:val="%1)"/>
      <w:lvlJc w:val="left"/>
      <w:pPr>
        <w:ind w:left="145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3EC6FA4"/>
    <w:multiLevelType w:val="multilevel"/>
    <w:tmpl w:val="7D5C8F02"/>
    <w:lvl w:ilvl="0">
      <w:start w:val="1"/>
      <w:numFmt w:val="decimal"/>
      <w:lvlText w:val="%1."/>
      <w:lvlJc w:val="left"/>
      <w:pPr>
        <w:ind w:left="2421" w:hanging="360"/>
      </w:pPr>
      <w:rPr>
        <w:rFonts w:ascii="Arial" w:eastAsia="Calibri" w:hAnsi="Arial" w:cs="Arial" w:hint="default"/>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5187054"/>
    <w:multiLevelType w:val="multilevel"/>
    <w:tmpl w:val="482AFD9A"/>
    <w:lvl w:ilvl="0">
      <w:start w:val="2"/>
      <w:numFmt w:val="decimal"/>
      <w:pStyle w:val="PunktowaniepoziomI"/>
      <w:lvlText w:val="%1)"/>
      <w:lvlJc w:val="left"/>
      <w:pPr>
        <w:ind w:left="1440" w:hanging="360"/>
      </w:pPr>
      <w:rPr>
        <w:vertAlign w:val="baseline"/>
      </w:rPr>
    </w:lvl>
    <w:lvl w:ilvl="1">
      <w:start w:val="1"/>
      <w:numFmt w:val="decimal"/>
      <w:lvlText w:val="%2."/>
      <w:lvlJc w:val="left"/>
      <w:pPr>
        <w:ind w:left="2220" w:hanging="420"/>
      </w:pPr>
      <w:rPr>
        <w:b w:val="0"/>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0">
    <w:nsid w:val="169050C8"/>
    <w:multiLevelType w:val="hybridMultilevel"/>
    <w:tmpl w:val="AA2E2320"/>
    <w:lvl w:ilvl="0" w:tplc="07E43AE0">
      <w:start w:val="9"/>
      <w:numFmt w:val="lowerLetter"/>
      <w:lvlText w:val="%1)"/>
      <w:lvlJc w:val="left"/>
      <w:pPr>
        <w:ind w:left="5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135DB6"/>
    <w:multiLevelType w:val="multilevel"/>
    <w:tmpl w:val="A7804D7C"/>
    <w:lvl w:ilvl="0">
      <w:start w:val="1"/>
      <w:numFmt w:val="upperRoman"/>
      <w:lvlText w:val="%1."/>
      <w:lvlJc w:val="left"/>
      <w:pPr>
        <w:ind w:left="720" w:hanging="360"/>
      </w:pPr>
      <w:rPr>
        <w:rFonts w:ascii="Arial" w:eastAsia="Arial" w:hAnsi="Arial" w:cs="Arial"/>
        <w:b/>
        <w:i w:val="0"/>
        <w:sz w:val="26"/>
        <w:szCs w:val="26"/>
        <w:vertAlign w:val="baseline"/>
      </w:rPr>
    </w:lvl>
    <w:lvl w:ilvl="1">
      <w:start w:val="1"/>
      <w:numFmt w:val="decimal"/>
      <w:lvlText w:val="%2)"/>
      <w:lvlJc w:val="left"/>
      <w:pPr>
        <w:ind w:left="644" w:hanging="359"/>
      </w:pPr>
      <w:rPr>
        <w:vertAlign w:val="baseline"/>
      </w:rPr>
    </w:lvl>
    <w:lvl w:ilvl="2">
      <w:start w:val="1"/>
      <w:numFmt w:val="lowerLetter"/>
      <w:lvlText w:val="%3)"/>
      <w:lvlJc w:val="right"/>
      <w:pPr>
        <w:ind w:left="2160" w:hanging="180"/>
      </w:pPr>
      <w:rPr>
        <w:rFonts w:ascii="Calibri" w:eastAsia="Calibri" w:hAnsi="Calibri" w:cs="Calibri"/>
        <w:b w:val="0"/>
        <w:vertAlign w:val="baseline"/>
      </w:rPr>
    </w:lvl>
    <w:lvl w:ilvl="3">
      <w:start w:val="1"/>
      <w:numFmt w:val="decimal"/>
      <w:lvlText w:val="%4."/>
      <w:lvlJc w:val="left"/>
      <w:pPr>
        <w:ind w:left="2880" w:hanging="360"/>
      </w:pPr>
      <w:rPr>
        <w:rFonts w:ascii="Calibri" w:eastAsia="Calibri" w:hAnsi="Calibri" w:cs="Calibri"/>
        <w:b w:val="0"/>
        <w:strike w:val="0"/>
        <w:color w:val="000000"/>
        <w:vertAlign w:val="baseline"/>
      </w:rPr>
    </w:lvl>
    <w:lvl w:ilvl="4">
      <w:start w:val="1"/>
      <w:numFmt w:val="decimal"/>
      <w:lvlText w:val="%5)"/>
      <w:lvlJc w:val="left"/>
      <w:pPr>
        <w:ind w:left="3600" w:hanging="360"/>
      </w:pPr>
      <w:rPr>
        <w:b w:val="0"/>
        <w:i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74F7162"/>
    <w:multiLevelType w:val="multilevel"/>
    <w:tmpl w:val="046271DC"/>
    <w:lvl w:ilvl="0">
      <w:start w:val="2"/>
      <w:numFmt w:val="decimal"/>
      <w:lvlText w:val="%1)"/>
      <w:lvlJc w:val="left"/>
      <w:pPr>
        <w:ind w:left="1440" w:hanging="360"/>
      </w:pPr>
      <w:rPr>
        <w:rFonts w:ascii="Calibri" w:eastAsia="Calibri" w:hAnsi="Calibri" w:cs="Calibri"/>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A1304F4"/>
    <w:multiLevelType w:val="multilevel"/>
    <w:tmpl w:val="9C282D6E"/>
    <w:lvl w:ilvl="0">
      <w:start w:val="1"/>
      <w:numFmt w:val="decimal"/>
      <w:lvlText w:val="%1)"/>
      <w:lvlJc w:val="left"/>
      <w:pPr>
        <w:ind w:left="720" w:hanging="360"/>
      </w:pPr>
      <w:rPr>
        <w:rFonts w:ascii="Arial" w:eastAsia="Arial" w:hAnsi="Arial" w:cs="Arial"/>
        <w:b w:val="0"/>
        <w:i w:val="0"/>
        <w:color w:val="000000"/>
        <w:sz w:val="22"/>
        <w:szCs w:val="22"/>
        <w:vertAlign w:val="baseline"/>
      </w:rPr>
    </w:lvl>
    <w:lvl w:ilvl="1">
      <w:start w:val="1"/>
      <w:numFmt w:val="decimal"/>
      <w:lvlText w:val="%2)"/>
      <w:lvlJc w:val="left"/>
      <w:pPr>
        <w:ind w:left="1440" w:hanging="360"/>
      </w:pPr>
      <w:rPr>
        <w:rFonts w:ascii="Arial" w:eastAsia="Calibri" w:hAnsi="Arial" w:cs="Arial" w:hint="default"/>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1A526FFA"/>
    <w:multiLevelType w:val="hybridMultilevel"/>
    <w:tmpl w:val="233AECEC"/>
    <w:lvl w:ilvl="0" w:tplc="0DD6151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5E4DAC"/>
    <w:multiLevelType w:val="hybridMultilevel"/>
    <w:tmpl w:val="0A4A37C4"/>
    <w:lvl w:ilvl="0" w:tplc="0CE88A6E">
      <w:start w:val="5"/>
      <w:numFmt w:val="decimal"/>
      <w:lvlText w:val="%1."/>
      <w:lvlJc w:val="left"/>
      <w:pPr>
        <w:ind w:left="10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D921A8"/>
    <w:multiLevelType w:val="multilevel"/>
    <w:tmpl w:val="51C8E926"/>
    <w:lvl w:ilvl="0">
      <w:start w:val="1"/>
      <w:numFmt w:val="decimal"/>
      <w:lvlText w:val="%1)"/>
      <w:lvlJc w:val="left"/>
      <w:pPr>
        <w:ind w:left="720" w:hanging="360"/>
      </w:pPr>
      <w:rPr>
        <w:rFonts w:ascii="Arial Narrow" w:eastAsia="Arial Narrow" w:hAnsi="Arial Narrow" w:cs="Arial Narrow"/>
        <w:b w:val="0"/>
        <w:i w:val="0"/>
        <w:color w:val="0000CC"/>
        <w:sz w:val="20"/>
        <w:szCs w:val="20"/>
        <w:vertAlign w:val="baseline"/>
      </w:rPr>
    </w:lvl>
    <w:lvl w:ilvl="1">
      <w:start w:val="1"/>
      <w:numFmt w:val="decimal"/>
      <w:lvlText w:val="%2)"/>
      <w:lvlJc w:val="left"/>
      <w:pPr>
        <w:ind w:left="1440" w:hanging="360"/>
      </w:pPr>
      <w:rPr>
        <w:rFonts w:ascii="Arial" w:eastAsia="Calibri" w:hAnsi="Arial" w:cs="Arial" w:hint="default"/>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25387E95"/>
    <w:multiLevelType w:val="multilevel"/>
    <w:tmpl w:val="C452EF46"/>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Letter"/>
      <w:lvlText w:val="%6)"/>
      <w:lvlJc w:val="left"/>
      <w:pPr>
        <w:ind w:left="4604" w:hanging="180"/>
      </w:pPr>
      <w:rPr>
        <w:b w:val="0"/>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nsid w:val="287723A2"/>
    <w:multiLevelType w:val="multilevel"/>
    <w:tmpl w:val="0B4CDEE8"/>
    <w:lvl w:ilvl="0">
      <w:start w:val="1"/>
      <w:numFmt w:val="decimal"/>
      <w:lvlText w:val="%1)"/>
      <w:lvlJc w:val="left"/>
      <w:pPr>
        <w:ind w:left="2138" w:hanging="360"/>
      </w:pPr>
      <w:rPr>
        <w:rFonts w:ascii="Arial" w:eastAsia="Calibri" w:hAnsi="Arial" w:cs="Arial" w:hint="default"/>
        <w:b w:val="0"/>
        <w:i w:val="0"/>
        <w:smallCaps w:val="0"/>
        <w:strike w:val="0"/>
        <w:color w:val="000000"/>
        <w:sz w:val="22"/>
        <w:szCs w:val="22"/>
        <w:vertAlign w:val="baseline"/>
      </w:rPr>
    </w:lvl>
    <w:lvl w:ilvl="1">
      <w:start w:val="1"/>
      <w:numFmt w:val="lowerLetter"/>
      <w:lvlText w:val="%2)"/>
      <w:lvlJc w:val="left"/>
      <w:pPr>
        <w:ind w:left="1440" w:hanging="360"/>
      </w:pPr>
      <w:rPr>
        <w:rFonts w:ascii="Arial" w:eastAsia="Calibri" w:hAnsi="Arial" w:cs="Aria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29A135DE"/>
    <w:multiLevelType w:val="multilevel"/>
    <w:tmpl w:val="012EB920"/>
    <w:lvl w:ilvl="0">
      <w:start w:val="1"/>
      <w:numFmt w:val="decimal"/>
      <w:lvlText w:val="%1."/>
      <w:lvlJc w:val="left"/>
      <w:pPr>
        <w:ind w:left="2421" w:hanging="360"/>
      </w:pPr>
      <w:rPr>
        <w:rFonts w:ascii="Arial" w:eastAsia="Calibri" w:hAnsi="Arial" w:cs="Arial" w:hint="default"/>
        <w:b w:val="0"/>
        <w:i w:val="0"/>
        <w:sz w:val="22"/>
        <w:szCs w:val="22"/>
        <w:vertAlign w:val="baseline"/>
      </w:rPr>
    </w:lvl>
    <w:lvl w:ilvl="1">
      <w:start w:val="1"/>
      <w:numFmt w:val="lowerLetter"/>
      <w:lvlText w:val="%2."/>
      <w:lvlJc w:val="left"/>
      <w:pPr>
        <w:ind w:left="3141" w:hanging="360"/>
      </w:pPr>
      <w:rPr>
        <w:vertAlign w:val="baseline"/>
      </w:rPr>
    </w:lvl>
    <w:lvl w:ilvl="2">
      <w:start w:val="1"/>
      <w:numFmt w:val="lowerRoman"/>
      <w:lvlText w:val="%3."/>
      <w:lvlJc w:val="right"/>
      <w:pPr>
        <w:ind w:left="3861" w:hanging="180"/>
      </w:pPr>
      <w:rPr>
        <w:vertAlign w:val="baseline"/>
      </w:rPr>
    </w:lvl>
    <w:lvl w:ilvl="3">
      <w:start w:val="1"/>
      <w:numFmt w:val="decimal"/>
      <w:lvlText w:val="%4."/>
      <w:lvlJc w:val="left"/>
      <w:pPr>
        <w:ind w:left="4581" w:hanging="360"/>
      </w:pPr>
      <w:rPr>
        <w:vertAlign w:val="baseline"/>
      </w:rPr>
    </w:lvl>
    <w:lvl w:ilvl="4">
      <w:start w:val="1"/>
      <w:numFmt w:val="decimal"/>
      <w:lvlText w:val="%5)"/>
      <w:lvlJc w:val="left"/>
      <w:pPr>
        <w:ind w:left="5301" w:hanging="360"/>
      </w:pPr>
      <w:rPr>
        <w:b w:val="0"/>
        <w:i w:val="0"/>
        <w:vertAlign w:val="baseline"/>
      </w:rPr>
    </w:lvl>
    <w:lvl w:ilvl="5">
      <w:start w:val="1"/>
      <w:numFmt w:val="lowerLetter"/>
      <w:lvlText w:val="%6)"/>
      <w:lvlJc w:val="left"/>
      <w:pPr>
        <w:ind w:left="6201" w:hanging="360"/>
      </w:pPr>
      <w:rPr>
        <w:vertAlign w:val="baseline"/>
      </w:rPr>
    </w:lvl>
    <w:lvl w:ilvl="6">
      <w:start w:val="1"/>
      <w:numFmt w:val="decimal"/>
      <w:lvlText w:val="%7."/>
      <w:lvlJc w:val="left"/>
      <w:pPr>
        <w:ind w:left="6741" w:hanging="360"/>
      </w:pPr>
      <w:rPr>
        <w:vertAlign w:val="baseline"/>
      </w:rPr>
    </w:lvl>
    <w:lvl w:ilvl="7">
      <w:start w:val="1"/>
      <w:numFmt w:val="lowerLetter"/>
      <w:lvlText w:val="%8."/>
      <w:lvlJc w:val="left"/>
      <w:pPr>
        <w:ind w:left="7461" w:hanging="360"/>
      </w:pPr>
      <w:rPr>
        <w:vertAlign w:val="baseline"/>
      </w:rPr>
    </w:lvl>
    <w:lvl w:ilvl="8">
      <w:start w:val="1"/>
      <w:numFmt w:val="lowerRoman"/>
      <w:lvlText w:val="%9."/>
      <w:lvlJc w:val="right"/>
      <w:pPr>
        <w:ind w:left="8181" w:hanging="180"/>
      </w:pPr>
      <w:rPr>
        <w:vertAlign w:val="baseline"/>
      </w:rPr>
    </w:lvl>
  </w:abstractNum>
  <w:abstractNum w:abstractNumId="20">
    <w:nsid w:val="29EC1040"/>
    <w:multiLevelType w:val="multilevel"/>
    <w:tmpl w:val="1ED2CF0A"/>
    <w:lvl w:ilvl="0">
      <w:start w:val="3"/>
      <w:numFmt w:val="decimal"/>
      <w:pStyle w:val="Nagwek1"/>
      <w:lvlText w:val="%1."/>
      <w:lvlJc w:val="left"/>
      <w:pPr>
        <w:ind w:left="720" w:hanging="360"/>
      </w:pPr>
      <w:rPr>
        <w:b w:val="0"/>
        <w:sz w:val="22"/>
        <w:szCs w:val="22"/>
        <w:vertAlign w:val="baseline"/>
      </w:rPr>
    </w:lvl>
    <w:lvl w:ilvl="1">
      <w:start w:val="1"/>
      <w:numFmt w:val="lowerLetter"/>
      <w:lvlText w:val="%2)"/>
      <w:lvlJc w:val="left"/>
      <w:pPr>
        <w:ind w:left="1440" w:hanging="360"/>
      </w:pPr>
      <w:rPr>
        <w:rFonts w:ascii="Calibri" w:eastAsia="Calibri" w:hAnsi="Calibri" w:cs="Calibri"/>
        <w:vertAlign w:val="baseline"/>
      </w:rPr>
    </w:lvl>
    <w:lvl w:ilvl="2">
      <w:start w:val="1"/>
      <w:numFmt w:val="decimal"/>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2B07760F"/>
    <w:multiLevelType w:val="multilevel"/>
    <w:tmpl w:val="E39C5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1792AB2"/>
    <w:multiLevelType w:val="hybridMultilevel"/>
    <w:tmpl w:val="4D74BBB8"/>
    <w:lvl w:ilvl="0" w:tplc="90B8651C">
      <w:start w:val="4"/>
      <w:numFmt w:val="decimal"/>
      <w:lvlText w:val="%1."/>
      <w:lvlJc w:val="left"/>
      <w:pPr>
        <w:ind w:left="7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2209B5"/>
    <w:multiLevelType w:val="multilevel"/>
    <w:tmpl w:val="8F343400"/>
    <w:lvl w:ilvl="0">
      <w:start w:val="3"/>
      <w:numFmt w:val="decimal"/>
      <w:lvlText w:val="%1."/>
      <w:lvlJc w:val="left"/>
      <w:pPr>
        <w:ind w:left="644" w:hanging="359"/>
      </w:pPr>
      <w:rPr>
        <w:rFonts w:hint="default"/>
        <w:i w:val="0"/>
        <w:vertAlign w:val="baseline"/>
      </w:rPr>
    </w:lvl>
    <w:lvl w:ilvl="1">
      <w:start w:val="1"/>
      <w:numFmt w:val="bullet"/>
      <w:lvlText w:val="−"/>
      <w:lvlJc w:val="left"/>
      <w:pPr>
        <w:ind w:left="360" w:hanging="360"/>
      </w:pPr>
      <w:rPr>
        <w:rFonts w:ascii="Noto Sans Symbols" w:eastAsia="Noto Sans Symbols" w:hAnsi="Noto Sans Symbols" w:cs="Noto Sans Symbols" w:hint="default"/>
        <w:vertAlign w:val="baseline"/>
      </w:rPr>
    </w:lvl>
    <w:lvl w:ilvl="2">
      <w:start w:val="1"/>
      <w:numFmt w:val="decimal"/>
      <w:lvlText w:val="%1.−.%3."/>
      <w:lvlJc w:val="left"/>
      <w:pPr>
        <w:ind w:left="360" w:hanging="360"/>
      </w:pPr>
      <w:rPr>
        <w:rFonts w:hint="default"/>
        <w:vertAlign w:val="baseline"/>
      </w:rPr>
    </w:lvl>
    <w:lvl w:ilvl="3">
      <w:start w:val="1"/>
      <w:numFmt w:val="decimal"/>
      <w:lvlText w:val="%1.−.%3.%4."/>
      <w:lvlJc w:val="left"/>
      <w:pPr>
        <w:ind w:left="720" w:hanging="720"/>
      </w:pPr>
      <w:rPr>
        <w:rFonts w:hint="default"/>
        <w:vertAlign w:val="baseline"/>
      </w:rPr>
    </w:lvl>
    <w:lvl w:ilvl="4">
      <w:start w:val="1"/>
      <w:numFmt w:val="decimal"/>
      <w:lvlText w:val="%1.−.%3.%4.%5."/>
      <w:lvlJc w:val="left"/>
      <w:pPr>
        <w:ind w:left="720" w:hanging="720"/>
      </w:pPr>
      <w:rPr>
        <w:rFonts w:hint="default"/>
        <w:vertAlign w:val="baseline"/>
      </w:rPr>
    </w:lvl>
    <w:lvl w:ilvl="5">
      <w:start w:val="1"/>
      <w:numFmt w:val="decimal"/>
      <w:lvlText w:val="%1.−.%3.%4.%5.%6."/>
      <w:lvlJc w:val="left"/>
      <w:pPr>
        <w:ind w:left="720" w:hanging="720"/>
      </w:pPr>
      <w:rPr>
        <w:rFonts w:hint="default"/>
        <w:vertAlign w:val="baseline"/>
      </w:rPr>
    </w:lvl>
    <w:lvl w:ilvl="6">
      <w:start w:val="1"/>
      <w:numFmt w:val="decimal"/>
      <w:lvlText w:val="%1.−.%3.%4.%5.%6.%7."/>
      <w:lvlJc w:val="left"/>
      <w:pPr>
        <w:ind w:left="1080" w:hanging="1080"/>
      </w:pPr>
      <w:rPr>
        <w:rFonts w:hint="default"/>
        <w:vertAlign w:val="baseline"/>
      </w:rPr>
    </w:lvl>
    <w:lvl w:ilvl="7">
      <w:start w:val="1"/>
      <w:numFmt w:val="decimal"/>
      <w:lvlText w:val="%1.−.%3.%4.%5.%6.%7.%8."/>
      <w:lvlJc w:val="left"/>
      <w:pPr>
        <w:ind w:left="1080" w:hanging="1080"/>
      </w:pPr>
      <w:rPr>
        <w:rFonts w:hint="default"/>
        <w:vertAlign w:val="baseline"/>
      </w:rPr>
    </w:lvl>
    <w:lvl w:ilvl="8">
      <w:start w:val="1"/>
      <w:numFmt w:val="decimal"/>
      <w:lvlText w:val="%1.−.%3.%4.%5.%6.%7.%8.%9."/>
      <w:lvlJc w:val="left"/>
      <w:pPr>
        <w:ind w:left="1080" w:hanging="1080"/>
      </w:pPr>
      <w:rPr>
        <w:rFonts w:hint="default"/>
        <w:vertAlign w:val="baseline"/>
      </w:rPr>
    </w:lvl>
  </w:abstractNum>
  <w:abstractNum w:abstractNumId="24">
    <w:nsid w:val="336F72B1"/>
    <w:multiLevelType w:val="multilevel"/>
    <w:tmpl w:val="43068C5C"/>
    <w:lvl w:ilvl="0">
      <w:start w:val="2"/>
      <w:numFmt w:val="decimal"/>
      <w:lvlText w:val="%1)"/>
      <w:lvlJc w:val="left"/>
      <w:pPr>
        <w:ind w:left="644" w:hanging="359"/>
      </w:pPr>
      <w:rPr>
        <w:rFonts w:hint="default"/>
        <w:vertAlign w:val="baseline"/>
      </w:rPr>
    </w:lvl>
    <w:lvl w:ilvl="1">
      <w:start w:val="1"/>
      <w:numFmt w:val="decimal"/>
      <w:lvlText w:val="%2)"/>
      <w:lvlJc w:val="left"/>
      <w:pPr>
        <w:ind w:left="1440" w:hanging="360"/>
      </w:pPr>
      <w:rPr>
        <w:rFonts w:ascii="Arial" w:eastAsia="Calibri" w:hAnsi="Arial" w:cs="Arial" w:hint="default"/>
        <w:b w:val="0"/>
        <w:i w:val="0"/>
        <w:color w:val="000000"/>
        <w:sz w:val="22"/>
        <w:szCs w:val="22"/>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nsid w:val="34C11CA1"/>
    <w:multiLevelType w:val="multilevel"/>
    <w:tmpl w:val="166EDE66"/>
    <w:lvl w:ilvl="0">
      <w:start w:val="1"/>
      <w:numFmt w:val="decimal"/>
      <w:lvlText w:val="%1)"/>
      <w:lvlJc w:val="left"/>
      <w:pPr>
        <w:ind w:left="720" w:hanging="360"/>
      </w:pPr>
      <w:rPr>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3A877D50"/>
    <w:multiLevelType w:val="hybridMultilevel"/>
    <w:tmpl w:val="539E47E6"/>
    <w:lvl w:ilvl="0" w:tplc="04150017">
      <w:start w:val="1"/>
      <w:numFmt w:val="lowerLetter"/>
      <w:lvlText w:val="%1)"/>
      <w:lvlJc w:val="left"/>
      <w:pPr>
        <w:ind w:left="1680" w:hanging="360"/>
      </w:p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27">
    <w:nsid w:val="3BD649F0"/>
    <w:multiLevelType w:val="multilevel"/>
    <w:tmpl w:val="8A102700"/>
    <w:lvl w:ilvl="0">
      <w:start w:val="4"/>
      <w:numFmt w:val="decimal"/>
      <w:lvlText w:val="%1."/>
      <w:lvlJc w:val="left"/>
      <w:pPr>
        <w:ind w:left="644" w:hanging="359"/>
      </w:pPr>
      <w:rPr>
        <w:i w:val="0"/>
        <w:vertAlign w:val="baseline"/>
      </w:rPr>
    </w:lvl>
    <w:lvl w:ilvl="1">
      <w:start w:val="1"/>
      <w:numFmt w:val="bullet"/>
      <w:lvlText w:val="−"/>
      <w:lvlJc w:val="left"/>
      <w:pPr>
        <w:ind w:left="360" w:hanging="360"/>
      </w:pPr>
      <w:rPr>
        <w:rFonts w:ascii="Noto Sans Symbols" w:eastAsia="Noto Sans Symbols" w:hAnsi="Noto Sans Symbols" w:cs="Noto Sans Symbols"/>
        <w:vertAlign w:val="baseline"/>
      </w:rPr>
    </w:lvl>
    <w:lvl w:ilvl="2">
      <w:start w:val="1"/>
      <w:numFmt w:val="decimal"/>
      <w:lvlText w:val="%1.−.%3."/>
      <w:lvlJc w:val="left"/>
      <w:pPr>
        <w:ind w:left="360" w:hanging="360"/>
      </w:pPr>
      <w:rPr>
        <w:vertAlign w:val="baseline"/>
      </w:rPr>
    </w:lvl>
    <w:lvl w:ilvl="3">
      <w:start w:val="1"/>
      <w:numFmt w:val="decimal"/>
      <w:lvlText w:val="%1.−.%3.%4."/>
      <w:lvlJc w:val="left"/>
      <w:pPr>
        <w:ind w:left="720" w:hanging="720"/>
      </w:pPr>
      <w:rPr>
        <w:vertAlign w:val="baseline"/>
      </w:rPr>
    </w:lvl>
    <w:lvl w:ilvl="4">
      <w:start w:val="1"/>
      <w:numFmt w:val="decimal"/>
      <w:lvlText w:val="%1.−.%3.%4.%5."/>
      <w:lvlJc w:val="left"/>
      <w:pPr>
        <w:ind w:left="720" w:hanging="720"/>
      </w:pPr>
      <w:rPr>
        <w:vertAlign w:val="baseline"/>
      </w:rPr>
    </w:lvl>
    <w:lvl w:ilvl="5">
      <w:start w:val="1"/>
      <w:numFmt w:val="decimal"/>
      <w:lvlText w:val="%1.−.%3.%4.%5.%6."/>
      <w:lvlJc w:val="left"/>
      <w:pPr>
        <w:ind w:left="720" w:hanging="720"/>
      </w:pPr>
      <w:rPr>
        <w:vertAlign w:val="baseline"/>
      </w:rPr>
    </w:lvl>
    <w:lvl w:ilvl="6">
      <w:start w:val="1"/>
      <w:numFmt w:val="decimal"/>
      <w:lvlText w:val="%1.−.%3.%4.%5.%6.%7."/>
      <w:lvlJc w:val="left"/>
      <w:pPr>
        <w:ind w:left="1080" w:hanging="1080"/>
      </w:pPr>
      <w:rPr>
        <w:vertAlign w:val="baseline"/>
      </w:rPr>
    </w:lvl>
    <w:lvl w:ilvl="7">
      <w:start w:val="1"/>
      <w:numFmt w:val="decimal"/>
      <w:lvlText w:val="%1.−.%3.%4.%5.%6.%7.%8."/>
      <w:lvlJc w:val="left"/>
      <w:pPr>
        <w:ind w:left="1080" w:hanging="1080"/>
      </w:pPr>
      <w:rPr>
        <w:vertAlign w:val="baseline"/>
      </w:rPr>
    </w:lvl>
    <w:lvl w:ilvl="8">
      <w:start w:val="1"/>
      <w:numFmt w:val="decimal"/>
      <w:lvlText w:val="%1.−.%3.%4.%5.%6.%7.%8.%9."/>
      <w:lvlJc w:val="left"/>
      <w:pPr>
        <w:ind w:left="1080" w:hanging="1080"/>
      </w:pPr>
      <w:rPr>
        <w:vertAlign w:val="baseline"/>
      </w:rPr>
    </w:lvl>
  </w:abstractNum>
  <w:abstractNum w:abstractNumId="28">
    <w:nsid w:val="42B67405"/>
    <w:multiLevelType w:val="multilevel"/>
    <w:tmpl w:val="5FBE750C"/>
    <w:lvl w:ilvl="0">
      <w:start w:val="1"/>
      <w:numFmt w:val="decimal"/>
      <w:lvlText w:val="%1."/>
      <w:lvlJc w:val="left"/>
      <w:pPr>
        <w:ind w:left="1713" w:hanging="360"/>
      </w:pPr>
      <w:rPr>
        <w:rFonts w:ascii="Arial" w:eastAsia="Calibri" w:hAnsi="Arial" w:cs="Arial" w:hint="default"/>
        <w:b w:val="0"/>
        <w:i w:val="0"/>
        <w:color w:val="000000"/>
        <w:sz w:val="22"/>
        <w:szCs w:val="22"/>
        <w:vertAlign w:val="baseline"/>
      </w:rPr>
    </w:lvl>
    <w:lvl w:ilvl="1">
      <w:start w:val="1"/>
      <w:numFmt w:val="lowerLetter"/>
      <w:lvlText w:val="%2."/>
      <w:lvlJc w:val="left"/>
      <w:pPr>
        <w:ind w:left="2433" w:hanging="360"/>
      </w:pPr>
      <w:rPr>
        <w:vertAlign w:val="baseline"/>
      </w:rPr>
    </w:lvl>
    <w:lvl w:ilvl="2">
      <w:start w:val="1"/>
      <w:numFmt w:val="lowerRoman"/>
      <w:lvlText w:val="%3."/>
      <w:lvlJc w:val="right"/>
      <w:pPr>
        <w:ind w:left="3153" w:hanging="180"/>
      </w:pPr>
      <w:rPr>
        <w:vertAlign w:val="baseline"/>
      </w:rPr>
    </w:lvl>
    <w:lvl w:ilvl="3">
      <w:start w:val="1"/>
      <w:numFmt w:val="decimal"/>
      <w:lvlText w:val="%4."/>
      <w:lvlJc w:val="left"/>
      <w:pPr>
        <w:ind w:left="3873" w:hanging="360"/>
      </w:pPr>
      <w:rPr>
        <w:vertAlign w:val="baseline"/>
      </w:rPr>
    </w:lvl>
    <w:lvl w:ilvl="4">
      <w:start w:val="1"/>
      <w:numFmt w:val="lowerLetter"/>
      <w:lvlText w:val="%5."/>
      <w:lvlJc w:val="left"/>
      <w:pPr>
        <w:ind w:left="4593" w:hanging="360"/>
      </w:pPr>
      <w:rPr>
        <w:vertAlign w:val="baseline"/>
      </w:rPr>
    </w:lvl>
    <w:lvl w:ilvl="5">
      <w:start w:val="1"/>
      <w:numFmt w:val="lowerRoman"/>
      <w:lvlText w:val="%6."/>
      <w:lvlJc w:val="right"/>
      <w:pPr>
        <w:ind w:left="5313" w:hanging="180"/>
      </w:pPr>
      <w:rPr>
        <w:vertAlign w:val="baseline"/>
      </w:rPr>
    </w:lvl>
    <w:lvl w:ilvl="6">
      <w:start w:val="1"/>
      <w:numFmt w:val="decimal"/>
      <w:lvlText w:val="%7."/>
      <w:lvlJc w:val="left"/>
      <w:pPr>
        <w:ind w:left="6033" w:hanging="360"/>
      </w:pPr>
      <w:rPr>
        <w:vertAlign w:val="baseline"/>
      </w:rPr>
    </w:lvl>
    <w:lvl w:ilvl="7">
      <w:start w:val="1"/>
      <w:numFmt w:val="lowerLetter"/>
      <w:lvlText w:val="%8."/>
      <w:lvlJc w:val="left"/>
      <w:pPr>
        <w:ind w:left="6753" w:hanging="360"/>
      </w:pPr>
      <w:rPr>
        <w:vertAlign w:val="baseline"/>
      </w:rPr>
    </w:lvl>
    <w:lvl w:ilvl="8">
      <w:start w:val="1"/>
      <w:numFmt w:val="lowerRoman"/>
      <w:lvlText w:val="%9."/>
      <w:lvlJc w:val="right"/>
      <w:pPr>
        <w:ind w:left="7473" w:hanging="180"/>
      </w:pPr>
      <w:rPr>
        <w:vertAlign w:val="baseline"/>
      </w:rPr>
    </w:lvl>
  </w:abstractNum>
  <w:abstractNum w:abstractNumId="29">
    <w:nsid w:val="478A3216"/>
    <w:multiLevelType w:val="multilevel"/>
    <w:tmpl w:val="A964F840"/>
    <w:lvl w:ilvl="0">
      <w:start w:val="1"/>
      <w:numFmt w:val="decimal"/>
      <w:lvlText w:val="%1."/>
      <w:lvlJc w:val="left"/>
      <w:pPr>
        <w:ind w:left="1712" w:hanging="360"/>
      </w:pPr>
      <w:rPr>
        <w:rFonts w:ascii="Arial" w:eastAsia="Calibri" w:hAnsi="Arial" w:cs="Arial" w:hint="default"/>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47B938DA"/>
    <w:multiLevelType w:val="hybridMultilevel"/>
    <w:tmpl w:val="954E5F2C"/>
    <w:lvl w:ilvl="0" w:tplc="04150017">
      <w:start w:val="1"/>
      <w:numFmt w:val="lowerLetter"/>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31">
    <w:nsid w:val="4C616AAB"/>
    <w:multiLevelType w:val="hybridMultilevel"/>
    <w:tmpl w:val="8A182D72"/>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2">
    <w:nsid w:val="4F8C6CA1"/>
    <w:multiLevelType w:val="multilevel"/>
    <w:tmpl w:val="67B635B2"/>
    <w:lvl w:ilvl="0">
      <w:start w:val="1"/>
      <w:numFmt w:val="decimal"/>
      <w:lvlText w:val="%1."/>
      <w:lvlJc w:val="left"/>
      <w:pPr>
        <w:ind w:left="720" w:hanging="360"/>
      </w:pPr>
      <w:rPr>
        <w:vertAlign w:val="baseline"/>
      </w:rPr>
    </w:lvl>
    <w:lvl w:ilvl="1">
      <w:start w:val="1"/>
      <w:numFmt w:val="decimal"/>
      <w:lvlText w:val="%2)"/>
      <w:lvlJc w:val="left"/>
      <w:pPr>
        <w:ind w:left="1440" w:hanging="360"/>
      </w:pPr>
      <w:rPr>
        <w:rFonts w:ascii="Arial" w:eastAsia="Arial" w:hAnsi="Arial" w:cs="Arial"/>
        <w:vertAlign w:val="baseline"/>
      </w:rPr>
    </w:lvl>
    <w:lvl w:ilvl="2">
      <w:start w:val="1"/>
      <w:numFmt w:val="lowerLetter"/>
      <w:lvlText w:val="%3)"/>
      <w:lvlJc w:val="right"/>
      <w:pPr>
        <w:ind w:left="2160" w:hanging="180"/>
      </w:pPr>
      <w:rPr>
        <w:rFonts w:ascii="Arial" w:eastAsia="Arial" w:hAnsi="Arial" w:cs="Arial"/>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503550D7"/>
    <w:multiLevelType w:val="hybridMultilevel"/>
    <w:tmpl w:val="2DD843B4"/>
    <w:lvl w:ilvl="0" w:tplc="8CCAAFE6">
      <w:start w:val="10"/>
      <w:numFmt w:val="lowerLetter"/>
      <w:lvlText w:val="%1)"/>
      <w:lvlJc w:val="left"/>
      <w:pPr>
        <w:ind w:left="5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9C055C"/>
    <w:multiLevelType w:val="multilevel"/>
    <w:tmpl w:val="964C5456"/>
    <w:lvl w:ilvl="0">
      <w:start w:val="1"/>
      <w:numFmt w:val="lowerLetter"/>
      <w:pStyle w:val="paragraf"/>
      <w:lvlText w:val="%1)"/>
      <w:lvlJc w:val="left"/>
      <w:pPr>
        <w:ind w:left="720" w:hanging="360"/>
      </w:pPr>
      <w:rPr>
        <w:rFonts w:ascii="Times New Roman" w:eastAsia="Times New Roman" w:hAnsi="Times New Roman" w:cs="Times New Roman"/>
        <w:b w:val="0"/>
        <w:i w:val="0"/>
        <w:sz w:val="22"/>
        <w:szCs w:val="22"/>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160" w:hanging="180"/>
      </w:pPr>
      <w:rPr>
        <w:rFonts w:ascii="Arial" w:eastAsia="Calibri" w:hAnsi="Arial" w:cs="Arial" w:hint="default"/>
        <w:b w:val="0"/>
        <w:i w:val="0"/>
        <w:color w:val="000000"/>
        <w:sz w:val="22"/>
        <w:szCs w:val="22"/>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529B47CE"/>
    <w:multiLevelType w:val="multilevel"/>
    <w:tmpl w:val="C23C18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558D5882"/>
    <w:multiLevelType w:val="multilevel"/>
    <w:tmpl w:val="1CD0E2F6"/>
    <w:lvl w:ilvl="0">
      <w:start w:val="1"/>
      <w:numFmt w:val="decimal"/>
      <w:lvlText w:val="%1)"/>
      <w:lvlJc w:val="left"/>
      <w:pPr>
        <w:ind w:left="720" w:hanging="360"/>
      </w:pPr>
      <w:rPr>
        <w:rFonts w:ascii="Calibri" w:eastAsia="Calibri" w:hAnsi="Calibri" w:cs="Calibri"/>
        <w:b w:val="0"/>
        <w:i w:val="0"/>
        <w:color w:val="000000"/>
        <w:sz w:val="22"/>
        <w:szCs w:val="22"/>
        <w:vertAlign w:val="baseline"/>
      </w:rPr>
    </w:lvl>
    <w:lvl w:ilvl="1">
      <w:start w:val="1"/>
      <w:numFmt w:val="decimal"/>
      <w:lvlText w:val="%2)"/>
      <w:lvlJc w:val="left"/>
      <w:pPr>
        <w:ind w:left="1440" w:hanging="360"/>
      </w:pPr>
      <w:rPr>
        <w:rFonts w:ascii="Arial" w:eastAsia="Calibri" w:hAnsi="Arial" w:cs="Arial" w:hint="default"/>
        <w:b w:val="0"/>
        <w:i w:val="0"/>
        <w:color w:val="000000"/>
        <w:sz w:val="22"/>
        <w:szCs w:val="22"/>
        <w:vertAlign w:val="baseline"/>
      </w:rPr>
    </w:lvl>
    <w:lvl w:ilvl="2">
      <w:start w:val="1"/>
      <w:numFmt w:val="decimal"/>
      <w:lvlText w:val="%3)"/>
      <w:lvlJc w:val="left"/>
      <w:pPr>
        <w:ind w:left="2340" w:hanging="360"/>
      </w:pPr>
      <w:rPr>
        <w:rFonts w:ascii="Arial" w:eastAsia="Calibri" w:hAnsi="Arial" w:cs="Arial" w:hint="default"/>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5636177A"/>
    <w:multiLevelType w:val="hybridMultilevel"/>
    <w:tmpl w:val="5476AB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5756435C"/>
    <w:multiLevelType w:val="multilevel"/>
    <w:tmpl w:val="C21673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nsid w:val="597F262F"/>
    <w:multiLevelType w:val="hybridMultilevel"/>
    <w:tmpl w:val="215665FA"/>
    <w:lvl w:ilvl="0" w:tplc="9B2426D0">
      <w:start w:val="1"/>
      <w:numFmt w:val="lowerLetter"/>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5B812819"/>
    <w:multiLevelType w:val="hybridMultilevel"/>
    <w:tmpl w:val="31BC70E0"/>
    <w:lvl w:ilvl="0" w:tplc="04150017">
      <w:start w:val="1"/>
      <w:numFmt w:val="lowerLetter"/>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17">
      <w:start w:val="1"/>
      <w:numFmt w:val="lowerLetter"/>
      <w:lvlText w:val="%7)"/>
      <w:lvlJc w:val="left"/>
      <w:pPr>
        <w:ind w:left="92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41">
    <w:nsid w:val="5C0865B5"/>
    <w:multiLevelType w:val="multilevel"/>
    <w:tmpl w:val="0BCE26A4"/>
    <w:lvl w:ilvl="0">
      <w:start w:val="1"/>
      <w:numFmt w:val="decimal"/>
      <w:lvlText w:val="%1)"/>
      <w:lvlJc w:val="left"/>
      <w:pPr>
        <w:ind w:left="720" w:hanging="360"/>
      </w:pPr>
      <w:rPr>
        <w:rFonts w:ascii="Arial Narrow" w:eastAsia="Arial Narrow" w:hAnsi="Arial Narrow" w:cs="Arial Narrow"/>
        <w:b w:val="0"/>
        <w:i w:val="0"/>
        <w:color w:val="0000CC"/>
        <w:sz w:val="20"/>
        <w:szCs w:val="20"/>
        <w:vertAlign w:val="baseline"/>
      </w:rPr>
    </w:lvl>
    <w:lvl w:ilvl="1">
      <w:start w:val="1"/>
      <w:numFmt w:val="decimal"/>
      <w:lvlText w:val="%2)"/>
      <w:lvlJc w:val="left"/>
      <w:pPr>
        <w:ind w:left="1440" w:hanging="360"/>
      </w:pPr>
      <w:rPr>
        <w:rFonts w:ascii="Arial" w:eastAsia="Calibri" w:hAnsi="Arial" w:cs="Arial" w:hint="default"/>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5C637C30"/>
    <w:multiLevelType w:val="multilevel"/>
    <w:tmpl w:val="A61E3CD6"/>
    <w:lvl w:ilvl="0">
      <w:start w:val="1"/>
      <w:numFmt w:val="decimal"/>
      <w:lvlText w:val="%1)"/>
      <w:lvlJc w:val="left"/>
      <w:pPr>
        <w:ind w:left="1996" w:hanging="360"/>
      </w:pPr>
      <w:rPr>
        <w:rFonts w:ascii="Arial Narrow" w:eastAsia="Arial Narrow" w:hAnsi="Arial Narrow" w:cs="Arial Narrow"/>
        <w:b w:val="0"/>
        <w:i w:val="0"/>
        <w:color w:val="0000CC"/>
        <w:sz w:val="20"/>
        <w:szCs w:val="20"/>
        <w:vertAlign w:val="baseline"/>
      </w:rPr>
    </w:lvl>
    <w:lvl w:ilvl="1">
      <w:start w:val="1"/>
      <w:numFmt w:val="decimal"/>
      <w:lvlText w:val="%2)"/>
      <w:lvlJc w:val="left"/>
      <w:pPr>
        <w:ind w:left="2716" w:hanging="360"/>
      </w:pPr>
      <w:rPr>
        <w:rFonts w:ascii="Arial" w:eastAsia="Calibri" w:hAnsi="Arial" w:cs="Arial" w:hint="default"/>
        <w:b w:val="0"/>
        <w:i w:val="0"/>
        <w:color w:val="000000"/>
        <w:sz w:val="22"/>
        <w:szCs w:val="22"/>
        <w:vertAlign w:val="baseline"/>
      </w:rPr>
    </w:lvl>
    <w:lvl w:ilvl="2">
      <w:start w:val="1"/>
      <w:numFmt w:val="lowerRoman"/>
      <w:lvlText w:val="%3."/>
      <w:lvlJc w:val="right"/>
      <w:pPr>
        <w:ind w:left="3436" w:hanging="180"/>
      </w:pPr>
      <w:rPr>
        <w:vertAlign w:val="baseline"/>
      </w:rPr>
    </w:lvl>
    <w:lvl w:ilvl="3">
      <w:start w:val="1"/>
      <w:numFmt w:val="decimal"/>
      <w:lvlText w:val="%4."/>
      <w:lvlJc w:val="left"/>
      <w:pPr>
        <w:ind w:left="4156" w:hanging="360"/>
      </w:pPr>
      <w:rPr>
        <w:vertAlign w:val="baseline"/>
      </w:rPr>
    </w:lvl>
    <w:lvl w:ilvl="4">
      <w:start w:val="1"/>
      <w:numFmt w:val="lowerLetter"/>
      <w:lvlText w:val="%5."/>
      <w:lvlJc w:val="left"/>
      <w:pPr>
        <w:ind w:left="4876" w:hanging="360"/>
      </w:pPr>
      <w:rPr>
        <w:vertAlign w:val="baseline"/>
      </w:rPr>
    </w:lvl>
    <w:lvl w:ilvl="5">
      <w:start w:val="1"/>
      <w:numFmt w:val="lowerRoman"/>
      <w:lvlText w:val="%6."/>
      <w:lvlJc w:val="right"/>
      <w:pPr>
        <w:ind w:left="5596" w:hanging="180"/>
      </w:pPr>
      <w:rPr>
        <w:vertAlign w:val="baseline"/>
      </w:rPr>
    </w:lvl>
    <w:lvl w:ilvl="6">
      <w:start w:val="1"/>
      <w:numFmt w:val="decimal"/>
      <w:lvlText w:val="%7."/>
      <w:lvlJc w:val="left"/>
      <w:pPr>
        <w:ind w:left="6316" w:hanging="360"/>
      </w:pPr>
      <w:rPr>
        <w:vertAlign w:val="baseline"/>
      </w:rPr>
    </w:lvl>
    <w:lvl w:ilvl="7">
      <w:start w:val="1"/>
      <w:numFmt w:val="lowerLetter"/>
      <w:lvlText w:val="%8."/>
      <w:lvlJc w:val="left"/>
      <w:pPr>
        <w:ind w:left="7036" w:hanging="360"/>
      </w:pPr>
      <w:rPr>
        <w:vertAlign w:val="baseline"/>
      </w:rPr>
    </w:lvl>
    <w:lvl w:ilvl="8">
      <w:start w:val="1"/>
      <w:numFmt w:val="lowerRoman"/>
      <w:lvlText w:val="%9."/>
      <w:lvlJc w:val="right"/>
      <w:pPr>
        <w:ind w:left="7756" w:hanging="180"/>
      </w:pPr>
      <w:rPr>
        <w:vertAlign w:val="baseline"/>
      </w:rPr>
    </w:lvl>
  </w:abstractNum>
  <w:abstractNum w:abstractNumId="43">
    <w:nsid w:val="5F8E1513"/>
    <w:multiLevelType w:val="multilevel"/>
    <w:tmpl w:val="574A0CC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nsid w:val="60444ECE"/>
    <w:multiLevelType w:val="multilevel"/>
    <w:tmpl w:val="7C44C542"/>
    <w:lvl w:ilvl="0">
      <w:start w:val="1"/>
      <w:numFmt w:val="decimal"/>
      <w:lvlText w:val="%1)"/>
      <w:lvlJc w:val="left"/>
      <w:pPr>
        <w:ind w:left="2563" w:hanging="360"/>
      </w:pPr>
      <w:rPr>
        <w:rFonts w:ascii="Arial" w:eastAsia="Arial" w:hAnsi="Arial" w:cs="Arial"/>
        <w:b w:val="0"/>
        <w:i w:val="0"/>
        <w:color w:val="000000"/>
        <w:sz w:val="20"/>
        <w:szCs w:val="20"/>
        <w:vertAlign w:val="baseline"/>
      </w:rPr>
    </w:lvl>
    <w:lvl w:ilvl="1">
      <w:start w:val="1"/>
      <w:numFmt w:val="decimal"/>
      <w:lvlText w:val="%2)"/>
      <w:lvlJc w:val="left"/>
      <w:pPr>
        <w:ind w:left="3283" w:hanging="360"/>
      </w:pPr>
      <w:rPr>
        <w:rFonts w:ascii="Arial" w:eastAsia="Calibri" w:hAnsi="Arial" w:cs="Arial" w:hint="default"/>
        <w:b w:val="0"/>
        <w:i w:val="0"/>
        <w:color w:val="000000"/>
        <w:sz w:val="22"/>
        <w:szCs w:val="22"/>
        <w:vertAlign w:val="baseline"/>
      </w:rPr>
    </w:lvl>
    <w:lvl w:ilvl="2">
      <w:start w:val="1"/>
      <w:numFmt w:val="lowerLetter"/>
      <w:lvlText w:val="%3)"/>
      <w:lvlJc w:val="left"/>
      <w:pPr>
        <w:ind w:left="1211" w:hanging="360"/>
      </w:pPr>
      <w:rPr>
        <w:vertAlign w:val="baseline"/>
      </w:rPr>
    </w:lvl>
    <w:lvl w:ilvl="3">
      <w:start w:val="1"/>
      <w:numFmt w:val="decimal"/>
      <w:lvlText w:val="%4."/>
      <w:lvlJc w:val="left"/>
      <w:pPr>
        <w:ind w:left="4723" w:hanging="360"/>
      </w:pPr>
      <w:rPr>
        <w:vertAlign w:val="baseline"/>
      </w:rPr>
    </w:lvl>
    <w:lvl w:ilvl="4">
      <w:start w:val="1"/>
      <w:numFmt w:val="lowerLetter"/>
      <w:lvlText w:val="%5."/>
      <w:lvlJc w:val="left"/>
      <w:pPr>
        <w:ind w:left="5443" w:hanging="360"/>
      </w:pPr>
      <w:rPr>
        <w:vertAlign w:val="baseline"/>
      </w:rPr>
    </w:lvl>
    <w:lvl w:ilvl="5">
      <w:start w:val="1"/>
      <w:numFmt w:val="lowerRoman"/>
      <w:lvlText w:val="%6."/>
      <w:lvlJc w:val="right"/>
      <w:pPr>
        <w:ind w:left="6163" w:hanging="180"/>
      </w:pPr>
      <w:rPr>
        <w:vertAlign w:val="baseline"/>
      </w:rPr>
    </w:lvl>
    <w:lvl w:ilvl="6">
      <w:start w:val="1"/>
      <w:numFmt w:val="decimal"/>
      <w:lvlText w:val="%7."/>
      <w:lvlJc w:val="left"/>
      <w:pPr>
        <w:ind w:left="6883" w:hanging="360"/>
      </w:pPr>
      <w:rPr>
        <w:vertAlign w:val="baseline"/>
      </w:rPr>
    </w:lvl>
    <w:lvl w:ilvl="7">
      <w:start w:val="1"/>
      <w:numFmt w:val="lowerLetter"/>
      <w:lvlText w:val="%8."/>
      <w:lvlJc w:val="left"/>
      <w:pPr>
        <w:ind w:left="7603" w:hanging="360"/>
      </w:pPr>
      <w:rPr>
        <w:vertAlign w:val="baseline"/>
      </w:rPr>
    </w:lvl>
    <w:lvl w:ilvl="8">
      <w:start w:val="1"/>
      <w:numFmt w:val="lowerRoman"/>
      <w:lvlText w:val="%9."/>
      <w:lvlJc w:val="right"/>
      <w:pPr>
        <w:ind w:left="8323" w:hanging="180"/>
      </w:pPr>
      <w:rPr>
        <w:vertAlign w:val="baseline"/>
      </w:rPr>
    </w:lvl>
  </w:abstractNum>
  <w:abstractNum w:abstractNumId="45">
    <w:nsid w:val="6131548B"/>
    <w:multiLevelType w:val="multilevel"/>
    <w:tmpl w:val="CE10EB46"/>
    <w:lvl w:ilvl="0">
      <w:start w:val="1"/>
      <w:numFmt w:val="upperRoman"/>
      <w:lvlText w:val="%1."/>
      <w:lvlJc w:val="left"/>
      <w:pPr>
        <w:ind w:left="724" w:hanging="360"/>
      </w:pPr>
      <w:rPr>
        <w:rFonts w:ascii="Arial" w:eastAsia="Arial" w:hAnsi="Arial" w:cs="Arial"/>
        <w:b/>
        <w:i w:val="0"/>
        <w:sz w:val="26"/>
        <w:szCs w:val="26"/>
        <w:vertAlign w:val="baseline"/>
      </w:rPr>
    </w:lvl>
    <w:lvl w:ilvl="1">
      <w:start w:val="1"/>
      <w:numFmt w:val="decimal"/>
      <w:lvlText w:val="%2)"/>
      <w:lvlJc w:val="left"/>
      <w:pPr>
        <w:ind w:left="648" w:hanging="359"/>
      </w:pPr>
      <w:rPr>
        <w:vertAlign w:val="baseline"/>
      </w:rPr>
    </w:lvl>
    <w:lvl w:ilvl="2">
      <w:start w:val="1"/>
      <w:numFmt w:val="lowerLetter"/>
      <w:lvlText w:val="%3)"/>
      <w:lvlJc w:val="right"/>
      <w:pPr>
        <w:ind w:left="2164" w:hanging="180"/>
      </w:pPr>
      <w:rPr>
        <w:rFonts w:ascii="Arial" w:eastAsia="Calibri" w:hAnsi="Arial" w:cs="Arial" w:hint="default"/>
        <w:b w:val="0"/>
        <w:vertAlign w:val="baseline"/>
      </w:rPr>
    </w:lvl>
    <w:lvl w:ilvl="3">
      <w:start w:val="1"/>
      <w:numFmt w:val="decimal"/>
      <w:lvlText w:val="%4."/>
      <w:lvlJc w:val="left"/>
      <w:pPr>
        <w:ind w:left="2884" w:hanging="360"/>
      </w:pPr>
      <w:rPr>
        <w:rFonts w:ascii="Arial" w:eastAsia="Arial" w:hAnsi="Arial" w:cs="Arial"/>
        <w:b w:val="0"/>
        <w:strike w:val="0"/>
        <w:color w:val="000000"/>
        <w:vertAlign w:val="baseline"/>
      </w:rPr>
    </w:lvl>
    <w:lvl w:ilvl="4">
      <w:start w:val="1"/>
      <w:numFmt w:val="decimal"/>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abstractNum w:abstractNumId="46">
    <w:nsid w:val="62116034"/>
    <w:multiLevelType w:val="multilevel"/>
    <w:tmpl w:val="BB125810"/>
    <w:lvl w:ilvl="0">
      <w:start w:val="1"/>
      <w:numFmt w:val="decimal"/>
      <w:lvlText w:val="%1)"/>
      <w:lvlJc w:val="left"/>
      <w:pPr>
        <w:ind w:left="1713" w:hanging="360"/>
      </w:pPr>
      <w:rPr>
        <w:rFonts w:ascii="Arial" w:eastAsia="Calibri" w:hAnsi="Arial" w:cs="Arial" w:hint="default"/>
        <w:b w:val="0"/>
        <w:i w:val="0"/>
        <w:color w:val="000000"/>
        <w:sz w:val="22"/>
        <w:szCs w:val="22"/>
        <w:vertAlign w:val="baseline"/>
      </w:rPr>
    </w:lvl>
    <w:lvl w:ilvl="1">
      <w:start w:val="1"/>
      <w:numFmt w:val="lowerLetter"/>
      <w:lvlText w:val="%2."/>
      <w:lvlJc w:val="left"/>
      <w:pPr>
        <w:ind w:left="2433" w:hanging="360"/>
      </w:pPr>
      <w:rPr>
        <w:vertAlign w:val="baseline"/>
      </w:rPr>
    </w:lvl>
    <w:lvl w:ilvl="2">
      <w:start w:val="1"/>
      <w:numFmt w:val="lowerRoman"/>
      <w:lvlText w:val="%3."/>
      <w:lvlJc w:val="right"/>
      <w:pPr>
        <w:ind w:left="3153" w:hanging="180"/>
      </w:pPr>
      <w:rPr>
        <w:vertAlign w:val="baseline"/>
      </w:rPr>
    </w:lvl>
    <w:lvl w:ilvl="3">
      <w:start w:val="1"/>
      <w:numFmt w:val="decimal"/>
      <w:lvlText w:val="%4."/>
      <w:lvlJc w:val="left"/>
      <w:pPr>
        <w:ind w:left="3873" w:hanging="360"/>
      </w:pPr>
      <w:rPr>
        <w:vertAlign w:val="baseline"/>
      </w:rPr>
    </w:lvl>
    <w:lvl w:ilvl="4">
      <w:start w:val="1"/>
      <w:numFmt w:val="lowerLetter"/>
      <w:lvlText w:val="%5."/>
      <w:lvlJc w:val="left"/>
      <w:pPr>
        <w:ind w:left="4593" w:hanging="360"/>
      </w:pPr>
      <w:rPr>
        <w:vertAlign w:val="baseline"/>
      </w:rPr>
    </w:lvl>
    <w:lvl w:ilvl="5">
      <w:start w:val="1"/>
      <w:numFmt w:val="lowerRoman"/>
      <w:lvlText w:val="%6."/>
      <w:lvlJc w:val="right"/>
      <w:pPr>
        <w:ind w:left="5313" w:hanging="180"/>
      </w:pPr>
      <w:rPr>
        <w:vertAlign w:val="baseline"/>
      </w:rPr>
    </w:lvl>
    <w:lvl w:ilvl="6">
      <w:start w:val="1"/>
      <w:numFmt w:val="decimal"/>
      <w:lvlText w:val="%7."/>
      <w:lvlJc w:val="left"/>
      <w:pPr>
        <w:ind w:left="6033" w:hanging="360"/>
      </w:pPr>
      <w:rPr>
        <w:vertAlign w:val="baseline"/>
      </w:rPr>
    </w:lvl>
    <w:lvl w:ilvl="7">
      <w:start w:val="1"/>
      <w:numFmt w:val="lowerLetter"/>
      <w:lvlText w:val="%8."/>
      <w:lvlJc w:val="left"/>
      <w:pPr>
        <w:ind w:left="6753" w:hanging="360"/>
      </w:pPr>
      <w:rPr>
        <w:vertAlign w:val="baseline"/>
      </w:rPr>
    </w:lvl>
    <w:lvl w:ilvl="8">
      <w:start w:val="1"/>
      <w:numFmt w:val="lowerRoman"/>
      <w:lvlText w:val="%9."/>
      <w:lvlJc w:val="right"/>
      <w:pPr>
        <w:ind w:left="7473" w:hanging="180"/>
      </w:pPr>
      <w:rPr>
        <w:vertAlign w:val="baseline"/>
      </w:rPr>
    </w:lvl>
  </w:abstractNum>
  <w:abstractNum w:abstractNumId="47">
    <w:nsid w:val="62897FB3"/>
    <w:multiLevelType w:val="multilevel"/>
    <w:tmpl w:val="7F98763E"/>
    <w:lvl w:ilvl="0">
      <w:start w:val="1"/>
      <w:numFmt w:val="decimal"/>
      <w:lvlText w:val="%1."/>
      <w:lvlJc w:val="left"/>
      <w:pPr>
        <w:ind w:left="2138" w:hanging="360"/>
      </w:pPr>
      <w:rPr>
        <w:rFonts w:ascii="Arial" w:eastAsia="Arial" w:hAnsi="Arial" w:cs="Arial"/>
        <w:b w:val="0"/>
        <w:i w:val="0"/>
        <w:color w:val="000000"/>
        <w:sz w:val="20"/>
        <w:szCs w:val="20"/>
        <w:vertAlign w:val="baseline"/>
      </w:rPr>
    </w:lvl>
    <w:lvl w:ilvl="1">
      <w:start w:val="1"/>
      <w:numFmt w:val="decimal"/>
      <w:lvlText w:val="%2)"/>
      <w:lvlJc w:val="left"/>
      <w:pPr>
        <w:ind w:left="2858" w:hanging="360"/>
      </w:pPr>
      <w:rPr>
        <w:vertAlign w:val="baseline"/>
      </w:rPr>
    </w:lvl>
    <w:lvl w:ilvl="2">
      <w:start w:val="1"/>
      <w:numFmt w:val="lowerRoman"/>
      <w:lvlText w:val="%3."/>
      <w:lvlJc w:val="right"/>
      <w:pPr>
        <w:ind w:left="3578" w:hanging="180"/>
      </w:pPr>
      <w:rPr>
        <w:vertAlign w:val="baseline"/>
      </w:rPr>
    </w:lvl>
    <w:lvl w:ilvl="3">
      <w:start w:val="1"/>
      <w:numFmt w:val="decimal"/>
      <w:lvlText w:val="%4."/>
      <w:lvlJc w:val="left"/>
      <w:pPr>
        <w:ind w:left="4298" w:hanging="360"/>
      </w:pPr>
      <w:rPr>
        <w:vertAlign w:val="baseline"/>
      </w:rPr>
    </w:lvl>
    <w:lvl w:ilvl="4">
      <w:start w:val="1"/>
      <w:numFmt w:val="lowerLetter"/>
      <w:lvlText w:val="%5."/>
      <w:lvlJc w:val="left"/>
      <w:pPr>
        <w:ind w:left="5018" w:hanging="360"/>
      </w:pPr>
      <w:rPr>
        <w:vertAlign w:val="baseline"/>
      </w:rPr>
    </w:lvl>
    <w:lvl w:ilvl="5">
      <w:start w:val="1"/>
      <w:numFmt w:val="lowerRoman"/>
      <w:lvlText w:val="%6."/>
      <w:lvlJc w:val="right"/>
      <w:pPr>
        <w:ind w:left="5738" w:hanging="180"/>
      </w:pPr>
      <w:rPr>
        <w:vertAlign w:val="baseline"/>
      </w:rPr>
    </w:lvl>
    <w:lvl w:ilvl="6">
      <w:start w:val="1"/>
      <w:numFmt w:val="decimal"/>
      <w:lvlText w:val="%7."/>
      <w:lvlJc w:val="left"/>
      <w:pPr>
        <w:ind w:left="6458" w:hanging="360"/>
      </w:pPr>
      <w:rPr>
        <w:vertAlign w:val="baseline"/>
      </w:rPr>
    </w:lvl>
    <w:lvl w:ilvl="7">
      <w:start w:val="1"/>
      <w:numFmt w:val="lowerLetter"/>
      <w:lvlText w:val="%8."/>
      <w:lvlJc w:val="left"/>
      <w:pPr>
        <w:ind w:left="7178" w:hanging="360"/>
      </w:pPr>
      <w:rPr>
        <w:vertAlign w:val="baseline"/>
      </w:rPr>
    </w:lvl>
    <w:lvl w:ilvl="8">
      <w:start w:val="1"/>
      <w:numFmt w:val="lowerRoman"/>
      <w:lvlText w:val="%9."/>
      <w:lvlJc w:val="right"/>
      <w:pPr>
        <w:ind w:left="7898" w:hanging="180"/>
      </w:pPr>
      <w:rPr>
        <w:vertAlign w:val="baseline"/>
      </w:rPr>
    </w:lvl>
  </w:abstractNum>
  <w:abstractNum w:abstractNumId="48">
    <w:nsid w:val="6C2C14B4"/>
    <w:multiLevelType w:val="multilevel"/>
    <w:tmpl w:val="D128771C"/>
    <w:lvl w:ilvl="0">
      <w:start w:val="39345968"/>
      <w:numFmt w:val="decimal"/>
      <w:lvlText w:val="%1."/>
      <w:lvlJc w:val="left"/>
      <w:pPr>
        <w:ind w:left="0" w:firstLine="0"/>
      </w:pPr>
      <w:rPr>
        <w:color w:val="000000"/>
        <w:vertAlign w:val="baseline"/>
      </w:rPr>
    </w:lvl>
    <w:lvl w:ilvl="1">
      <w:start w:val="5"/>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9">
    <w:nsid w:val="6CCC265A"/>
    <w:multiLevelType w:val="multilevel"/>
    <w:tmpl w:val="49FCB58C"/>
    <w:lvl w:ilvl="0">
      <w:start w:val="1"/>
      <w:numFmt w:val="decimal"/>
      <w:lvlText w:val="%1."/>
      <w:lvlJc w:val="left"/>
      <w:pPr>
        <w:ind w:left="360" w:hanging="360"/>
      </w:pPr>
      <w:rPr>
        <w:b w:val="0"/>
        <w:sz w:val="22"/>
        <w:szCs w:val="22"/>
        <w:vertAlign w:val="baseline"/>
      </w:rPr>
    </w:lvl>
    <w:lvl w:ilvl="1">
      <w:start w:val="1"/>
      <w:numFmt w:val="lowerLetter"/>
      <w:lvlText w:val="%2)"/>
      <w:lvlJc w:val="left"/>
      <w:pPr>
        <w:ind w:left="644"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0">
    <w:nsid w:val="740F42E5"/>
    <w:multiLevelType w:val="multilevel"/>
    <w:tmpl w:val="14C0550A"/>
    <w:lvl w:ilvl="0">
      <w:start w:val="1"/>
      <w:numFmt w:val="lowerLetter"/>
      <w:lvlText w:val="%1)"/>
      <w:lvlJc w:val="left"/>
      <w:pPr>
        <w:ind w:left="786" w:hanging="360"/>
      </w:pPr>
      <w:rPr>
        <w:rFonts w:ascii="Arial" w:eastAsia="Calibri" w:hAnsi="Arial" w:cs="Arial" w:hint="default"/>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74B50515"/>
    <w:multiLevelType w:val="multilevel"/>
    <w:tmpl w:val="7202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A4576AC"/>
    <w:multiLevelType w:val="multilevel"/>
    <w:tmpl w:val="A244ABCC"/>
    <w:lvl w:ilvl="0">
      <w:start w:val="16"/>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6"/>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7BF41CA2"/>
    <w:multiLevelType w:val="multilevel"/>
    <w:tmpl w:val="7700B6DC"/>
    <w:lvl w:ilvl="0">
      <w:start w:val="3"/>
      <w:numFmt w:val="decimal"/>
      <w:lvlText w:val="%1)"/>
      <w:lvlJc w:val="left"/>
      <w:pPr>
        <w:ind w:left="144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0"/>
  </w:num>
  <w:num w:numId="2">
    <w:abstractNumId w:val="9"/>
  </w:num>
  <w:num w:numId="3">
    <w:abstractNumId w:val="12"/>
  </w:num>
  <w:num w:numId="4">
    <w:abstractNumId w:val="25"/>
  </w:num>
  <w:num w:numId="5">
    <w:abstractNumId w:val="36"/>
  </w:num>
  <w:num w:numId="6">
    <w:abstractNumId w:val="46"/>
  </w:num>
  <w:num w:numId="7">
    <w:abstractNumId w:val="11"/>
  </w:num>
  <w:num w:numId="8">
    <w:abstractNumId w:val="4"/>
  </w:num>
  <w:num w:numId="9">
    <w:abstractNumId w:val="19"/>
  </w:num>
  <w:num w:numId="10">
    <w:abstractNumId w:val="29"/>
  </w:num>
  <w:num w:numId="11">
    <w:abstractNumId w:val="7"/>
  </w:num>
  <w:num w:numId="12">
    <w:abstractNumId w:val="5"/>
  </w:num>
  <w:num w:numId="13">
    <w:abstractNumId w:val="38"/>
  </w:num>
  <w:num w:numId="14">
    <w:abstractNumId w:val="47"/>
  </w:num>
  <w:num w:numId="15">
    <w:abstractNumId w:val="44"/>
  </w:num>
  <w:num w:numId="16">
    <w:abstractNumId w:val="42"/>
  </w:num>
  <w:num w:numId="17">
    <w:abstractNumId w:val="35"/>
  </w:num>
  <w:num w:numId="18">
    <w:abstractNumId w:val="16"/>
  </w:num>
  <w:num w:numId="19">
    <w:abstractNumId w:val="41"/>
  </w:num>
  <w:num w:numId="20">
    <w:abstractNumId w:val="21"/>
  </w:num>
  <w:num w:numId="21">
    <w:abstractNumId w:val="24"/>
  </w:num>
  <w:num w:numId="22">
    <w:abstractNumId w:val="3"/>
  </w:num>
  <w:num w:numId="23">
    <w:abstractNumId w:val="18"/>
  </w:num>
  <w:num w:numId="24">
    <w:abstractNumId w:val="13"/>
  </w:num>
  <w:num w:numId="25">
    <w:abstractNumId w:val="28"/>
  </w:num>
  <w:num w:numId="26">
    <w:abstractNumId w:val="0"/>
  </w:num>
  <w:num w:numId="27">
    <w:abstractNumId w:val="34"/>
  </w:num>
  <w:num w:numId="28">
    <w:abstractNumId w:val="27"/>
  </w:num>
  <w:num w:numId="29">
    <w:abstractNumId w:val="23"/>
  </w:num>
  <w:num w:numId="30">
    <w:abstractNumId w:val="1"/>
  </w:num>
  <w:num w:numId="31">
    <w:abstractNumId w:val="8"/>
  </w:num>
  <w:num w:numId="32">
    <w:abstractNumId w:val="50"/>
  </w:num>
  <w:num w:numId="33">
    <w:abstractNumId w:val="49"/>
  </w:num>
  <w:num w:numId="34">
    <w:abstractNumId w:val="32"/>
  </w:num>
  <w:num w:numId="35">
    <w:abstractNumId w:val="17"/>
  </w:num>
  <w:num w:numId="36">
    <w:abstractNumId w:val="48"/>
  </w:num>
  <w:num w:numId="37">
    <w:abstractNumId w:val="53"/>
  </w:num>
  <w:num w:numId="38">
    <w:abstractNumId w:val="43"/>
  </w:num>
  <w:num w:numId="39">
    <w:abstractNumId w:val="45"/>
  </w:num>
  <w:num w:numId="40">
    <w:abstractNumId w:val="22"/>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lvlOverride w:ilvl="2"/>
    <w:lvlOverride w:ilvl="3"/>
    <w:lvlOverride w:ilvl="4"/>
    <w:lvlOverride w:ilvl="5"/>
    <w:lvlOverride w:ilvl="6"/>
    <w:lvlOverride w:ilvl="7"/>
    <w:lvlOverride w:ilvl="8"/>
  </w:num>
  <w:num w:numId="43">
    <w:abstractNumId w:val="14"/>
  </w:num>
  <w:num w:numId="44">
    <w:abstractNumId w:val="40"/>
  </w:num>
  <w:num w:numId="45">
    <w:abstractNumId w:val="10"/>
  </w:num>
  <w:num w:numId="46">
    <w:abstractNumId w:val="33"/>
  </w:num>
  <w:num w:numId="47">
    <w:abstractNumId w:val="30"/>
  </w:num>
  <w:num w:numId="48">
    <w:abstractNumId w:val="52"/>
  </w:num>
  <w:num w:numId="49">
    <w:abstractNumId w:val="51"/>
  </w:num>
  <w:num w:numId="50">
    <w:abstractNumId w:val="15"/>
  </w:num>
  <w:num w:numId="51">
    <w:abstractNumId w:val="2"/>
  </w:num>
  <w:num w:numId="52">
    <w:abstractNumId w:val="26"/>
  </w:num>
  <w:num w:numId="53">
    <w:abstractNumId w:val="31"/>
  </w:num>
  <w:num w:numId="54">
    <w:abstractNumId w:val="39"/>
  </w:num>
  <w:num w:numId="55">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5FB"/>
    <w:rsid w:val="00003431"/>
    <w:rsid w:val="00054EE2"/>
    <w:rsid w:val="000956F1"/>
    <w:rsid w:val="0020643F"/>
    <w:rsid w:val="00206A4E"/>
    <w:rsid w:val="00222B7E"/>
    <w:rsid w:val="0023502C"/>
    <w:rsid w:val="00250D75"/>
    <w:rsid w:val="00282BEA"/>
    <w:rsid w:val="00297573"/>
    <w:rsid w:val="002A1167"/>
    <w:rsid w:val="002A3048"/>
    <w:rsid w:val="002A79E1"/>
    <w:rsid w:val="002B7373"/>
    <w:rsid w:val="00365AD8"/>
    <w:rsid w:val="003814EF"/>
    <w:rsid w:val="003A078A"/>
    <w:rsid w:val="003D2442"/>
    <w:rsid w:val="003E3061"/>
    <w:rsid w:val="00415A4A"/>
    <w:rsid w:val="00422FFE"/>
    <w:rsid w:val="00427079"/>
    <w:rsid w:val="004C3055"/>
    <w:rsid w:val="004F2619"/>
    <w:rsid w:val="004F3179"/>
    <w:rsid w:val="004F5F40"/>
    <w:rsid w:val="00511A7B"/>
    <w:rsid w:val="005208B9"/>
    <w:rsid w:val="00547498"/>
    <w:rsid w:val="00560B91"/>
    <w:rsid w:val="005771C9"/>
    <w:rsid w:val="005824A0"/>
    <w:rsid w:val="00591111"/>
    <w:rsid w:val="005B43F0"/>
    <w:rsid w:val="005E2E67"/>
    <w:rsid w:val="006017F1"/>
    <w:rsid w:val="00611C17"/>
    <w:rsid w:val="00654F94"/>
    <w:rsid w:val="00664264"/>
    <w:rsid w:val="00677992"/>
    <w:rsid w:val="006A3C8E"/>
    <w:rsid w:val="006B2EE9"/>
    <w:rsid w:val="006F6390"/>
    <w:rsid w:val="00803A05"/>
    <w:rsid w:val="00807912"/>
    <w:rsid w:val="00815538"/>
    <w:rsid w:val="00841DD0"/>
    <w:rsid w:val="008519EF"/>
    <w:rsid w:val="00905C82"/>
    <w:rsid w:val="00913932"/>
    <w:rsid w:val="009701FD"/>
    <w:rsid w:val="00987C62"/>
    <w:rsid w:val="009A0BF6"/>
    <w:rsid w:val="009B1B7E"/>
    <w:rsid w:val="009B62AE"/>
    <w:rsid w:val="009D1DE5"/>
    <w:rsid w:val="00A17AC8"/>
    <w:rsid w:val="00A52738"/>
    <w:rsid w:val="00A90390"/>
    <w:rsid w:val="00AF5421"/>
    <w:rsid w:val="00B70C72"/>
    <w:rsid w:val="00B84AEF"/>
    <w:rsid w:val="00BB056D"/>
    <w:rsid w:val="00BC22FF"/>
    <w:rsid w:val="00BE22D8"/>
    <w:rsid w:val="00C31CC7"/>
    <w:rsid w:val="00C65B65"/>
    <w:rsid w:val="00C93033"/>
    <w:rsid w:val="00CC5024"/>
    <w:rsid w:val="00D56DD9"/>
    <w:rsid w:val="00D73707"/>
    <w:rsid w:val="00D7494A"/>
    <w:rsid w:val="00DB2D0C"/>
    <w:rsid w:val="00DC0D12"/>
    <w:rsid w:val="00DE3A5F"/>
    <w:rsid w:val="00DE6574"/>
    <w:rsid w:val="00E46056"/>
    <w:rsid w:val="00E46A58"/>
    <w:rsid w:val="00E47D71"/>
    <w:rsid w:val="00E642F5"/>
    <w:rsid w:val="00EB4D73"/>
    <w:rsid w:val="00ED4F9E"/>
    <w:rsid w:val="00F05289"/>
    <w:rsid w:val="00F057A8"/>
    <w:rsid w:val="00F30D20"/>
    <w:rsid w:val="00F573F3"/>
    <w:rsid w:val="00F76C99"/>
    <w:rsid w:val="00FA05FB"/>
    <w:rsid w:val="00FF1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spacing w:line="1" w:lineRule="atLeast"/>
      <w:ind w:leftChars="-1" w:left="-1" w:hangingChars="1" w:hanging="1"/>
      <w:textDirection w:val="btLr"/>
      <w:textAlignment w:val="top"/>
      <w:outlineLvl w:val="0"/>
    </w:pPr>
    <w:rPr>
      <w:position w:val="-1"/>
    </w:rPr>
  </w:style>
  <w:style w:type="paragraph" w:styleId="Nagwek1">
    <w:name w:val="heading 1"/>
    <w:basedOn w:val="Normalny"/>
    <w:pPr>
      <w:numPr>
        <w:numId w:val="1"/>
      </w:numPr>
      <w:spacing w:before="100" w:beforeAutospacing="1" w:after="100" w:afterAutospacing="1"/>
      <w:ind w:left="-1" w:hanging="1"/>
    </w:pPr>
    <w:rPr>
      <w:b/>
      <w:bCs/>
      <w:kern w:val="36"/>
      <w:sz w:val="48"/>
      <w:szCs w:val="48"/>
    </w:rPr>
  </w:style>
  <w:style w:type="paragraph" w:styleId="Nagwek2">
    <w:name w:val="heading 2"/>
    <w:basedOn w:val="Normalny"/>
    <w:next w:val="Normalny"/>
    <w:pPr>
      <w:keepNext/>
      <w:spacing w:before="240" w:after="60"/>
      <w:outlineLvl w:val="1"/>
    </w:pPr>
    <w:rPr>
      <w:rFonts w:ascii="Cambria" w:hAnsi="Cambria"/>
      <w:b/>
      <w:bCs/>
      <w:i/>
      <w:iCs/>
      <w:sz w:val="28"/>
      <w:szCs w:val="28"/>
    </w:rPr>
  </w:style>
  <w:style w:type="paragraph" w:styleId="Nagwek3">
    <w:name w:val="heading 3"/>
    <w:basedOn w:val="Normalny"/>
    <w:next w:val="Normalny"/>
    <w:pPr>
      <w:keepNext/>
      <w:spacing w:before="240" w:after="60"/>
      <w:outlineLvl w:val="2"/>
    </w:pPr>
    <w:rPr>
      <w:rFonts w:ascii="Cambria" w:hAnsi="Cambria"/>
      <w:b/>
      <w:bCs/>
      <w:sz w:val="26"/>
      <w:szCs w:val="26"/>
    </w:rPr>
  </w:style>
  <w:style w:type="paragraph" w:styleId="Nagwek4">
    <w:name w:val="heading 4"/>
    <w:basedOn w:val="Normalny"/>
    <w:next w:val="Normalny"/>
    <w:pPr>
      <w:keepNext/>
      <w:spacing w:before="240" w:after="60"/>
      <w:outlineLvl w:val="3"/>
    </w:pPr>
    <w:rPr>
      <w:rFonts w:ascii="Calibri" w:hAnsi="Calibri"/>
      <w:b/>
      <w:bCs/>
      <w:sz w:val="28"/>
      <w:szCs w:val="28"/>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paragraph" w:styleId="Nagwek7">
    <w:name w:val="heading 7"/>
    <w:basedOn w:val="Normalny"/>
    <w:next w:val="Normalny"/>
    <w:pPr>
      <w:keepNext/>
      <w:autoSpaceDE w:val="0"/>
      <w:autoSpaceDN w:val="0"/>
      <w:adjustRightInd w:val="0"/>
      <w:spacing w:line="360" w:lineRule="auto"/>
      <w:outlineLvl w:val="6"/>
    </w:pPr>
    <w:rPr>
      <w:b/>
      <w:bCs/>
      <w:sz w:val="24"/>
      <w:szCs w:val="24"/>
    </w:rPr>
  </w:style>
  <w:style w:type="paragraph" w:styleId="Nagwek9">
    <w:name w:val="heading 9"/>
    <w:basedOn w:val="Normalny"/>
    <w:next w:val="Normalny"/>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pPr>
      <w:spacing w:line="360" w:lineRule="auto"/>
      <w:jc w:val="center"/>
    </w:pPr>
    <w:rPr>
      <w:b/>
      <w:snapToGrid w:val="0"/>
      <w:sz w:val="24"/>
      <w:szCs w:val="24"/>
    </w:rPr>
  </w:style>
  <w:style w:type="table" w:customStyle="1" w:styleId="TableNormal0">
    <w:name w:val="Table Normal"/>
    <w:tblPr>
      <w:tblCellMar>
        <w:top w:w="0" w:type="dxa"/>
        <w:left w:w="0" w:type="dxa"/>
        <w:bottom w:w="0" w:type="dxa"/>
        <w:right w:w="0" w:type="dxa"/>
      </w:tblCellMar>
    </w:tblPr>
  </w:style>
  <w:style w:type="character" w:styleId="HTML-cytat">
    <w:name w:val="HTML Cite"/>
    <w:qFormat/>
    <w:rPr>
      <w:i/>
      <w:iCs/>
      <w:w w:val="100"/>
      <w:position w:val="-1"/>
      <w:effect w:val="none"/>
      <w:vertAlign w:val="baseline"/>
      <w:cs w:val="0"/>
      <w:em w:val="none"/>
    </w:rPr>
  </w:style>
  <w:style w:type="character" w:styleId="Uwydatnienie">
    <w:name w:val="Emphasis"/>
    <w:rPr>
      <w:i/>
      <w:iCs/>
      <w:w w:val="100"/>
      <w:position w:val="-1"/>
      <w:effect w:val="none"/>
      <w:vertAlign w:val="baseline"/>
      <w:cs w:val="0"/>
      <w:em w:val="none"/>
    </w:rPr>
  </w:style>
  <w:style w:type="character" w:styleId="Pogrubienie">
    <w:name w:val="Strong"/>
    <w:rPr>
      <w:b/>
      <w:bCs/>
      <w:w w:val="100"/>
      <w:position w:val="-1"/>
      <w:effect w:val="none"/>
      <w:vertAlign w:val="baseline"/>
      <w:cs w:val="0"/>
      <w:em w:val="none"/>
    </w:rPr>
  </w:style>
  <w:style w:type="character" w:styleId="Odwoanieprzypisukocowego">
    <w:name w:val="endnote reference"/>
    <w:rPr>
      <w:w w:val="100"/>
      <w:position w:val="-1"/>
      <w:effect w:val="none"/>
      <w:vertAlign w:val="superscript"/>
      <w:cs w:val="0"/>
      <w:em w:val="none"/>
    </w:rPr>
  </w:style>
  <w:style w:type="character" w:styleId="Odwoanieprzypisudolnego">
    <w:name w:val="footnote reference"/>
    <w:rPr>
      <w:w w:val="100"/>
      <w:position w:val="-1"/>
      <w:effect w:val="none"/>
      <w:vertAlign w:val="superscript"/>
      <w:cs w:val="0"/>
      <w:em w:val="none"/>
    </w:rPr>
  </w:style>
  <w:style w:type="character" w:styleId="Odwoaniedokomentarza">
    <w:name w:val="annotation reference"/>
    <w:rPr>
      <w:w w:val="100"/>
      <w:position w:val="-1"/>
      <w:sz w:val="16"/>
      <w:szCs w:val="16"/>
      <w:effect w:val="none"/>
      <w:vertAlign w:val="baseline"/>
      <w:cs w:val="0"/>
      <w:em w:val="none"/>
    </w:rPr>
  </w:style>
  <w:style w:type="character" w:styleId="UyteHipercze">
    <w:name w:val="FollowedHyperlink"/>
    <w:qFormat/>
    <w:rPr>
      <w:color w:val="954F72"/>
      <w:w w:val="100"/>
      <w:position w:val="-1"/>
      <w:u w:val="single"/>
      <w:effect w:val="none"/>
      <w:vertAlign w:val="baseline"/>
      <w:cs w:val="0"/>
      <w:em w:val="none"/>
    </w:rPr>
  </w:style>
  <w:style w:type="character" w:styleId="Hipercze">
    <w:name w:val="Hyperlink"/>
    <w:qFormat/>
    <w:rPr>
      <w:color w:val="0000FF"/>
      <w:w w:val="100"/>
      <w:position w:val="-1"/>
      <w:u w:val="single"/>
      <w:effect w:val="none"/>
      <w:vertAlign w:val="baseline"/>
      <w:cs w:val="0"/>
      <w:em w:val="none"/>
    </w:rPr>
  </w:style>
  <w:style w:type="character" w:customStyle="1" w:styleId="Nagwek7Znak">
    <w:name w:val="Nagłówek 7 Znak"/>
    <w:rPr>
      <w:b/>
      <w:bCs/>
      <w:w w:val="100"/>
      <w:position w:val="-1"/>
      <w:sz w:val="24"/>
      <w:szCs w:val="24"/>
      <w:effect w:val="none"/>
      <w:vertAlign w:val="baseline"/>
      <w:cs w:val="0"/>
      <w:em w:val="none"/>
    </w:rPr>
  </w:style>
  <w:style w:type="character" w:customStyle="1" w:styleId="NagwekZnak">
    <w:name w:val="Nagłówek Znak"/>
    <w:basedOn w:val="Domylnaczcionkaakapitu"/>
    <w:rPr>
      <w:w w:val="100"/>
      <w:position w:val="-1"/>
      <w:effect w:val="none"/>
      <w:vertAlign w:val="baseline"/>
      <w:cs w:val="0"/>
      <w:em w:val="none"/>
    </w:rPr>
  </w:style>
  <w:style w:type="character" w:customStyle="1" w:styleId="TytuZnak">
    <w:name w:val="Tytuł Znak"/>
    <w:rPr>
      <w:b/>
      <w:snapToGrid w:val="0"/>
      <w:w w:val="100"/>
      <w:position w:val="-1"/>
      <w:sz w:val="24"/>
      <w:szCs w:val="24"/>
      <w:effect w:val="none"/>
      <w:vertAlign w:val="baseline"/>
      <w:cs w:val="0"/>
      <w:em w:val="none"/>
    </w:rPr>
  </w:style>
  <w:style w:type="character" w:customStyle="1" w:styleId="ZagicieodgryformularzaZnak">
    <w:name w:val="Zagięcie od góry formularza Znak"/>
    <w:rPr>
      <w:rFonts w:ascii="Arial" w:hAnsi="Arial" w:cs="Arial"/>
      <w:vanish/>
      <w:w w:val="100"/>
      <w:position w:val="-1"/>
      <w:sz w:val="16"/>
      <w:szCs w:val="16"/>
      <w:effect w:val="none"/>
      <w:vertAlign w:val="baseline"/>
      <w:cs w:val="0"/>
      <w:em w:val="none"/>
    </w:rPr>
  </w:style>
  <w:style w:type="character" w:customStyle="1" w:styleId="Nagwek4Znak">
    <w:name w:val="Nagłówek 4 Znak"/>
    <w:rPr>
      <w:rFonts w:ascii="Calibri" w:eastAsia="Times New Roman" w:hAnsi="Calibri" w:cs="Times New Roman"/>
      <w:b/>
      <w:bCs/>
      <w:w w:val="100"/>
      <w:position w:val="-1"/>
      <w:sz w:val="28"/>
      <w:szCs w:val="28"/>
      <w:effect w:val="none"/>
      <w:vertAlign w:val="baseline"/>
      <w:cs w:val="0"/>
      <w:em w:val="none"/>
    </w:rPr>
  </w:style>
  <w:style w:type="character" w:customStyle="1" w:styleId="gi">
    <w:name w:val="gi"/>
    <w:basedOn w:val="Domylnaczcionkaakapitu"/>
    <w:rPr>
      <w:w w:val="100"/>
      <w:position w:val="-1"/>
      <w:effect w:val="none"/>
      <w:vertAlign w:val="baseline"/>
      <w:cs w:val="0"/>
      <w:em w:val="none"/>
    </w:rPr>
  </w:style>
  <w:style w:type="character" w:customStyle="1" w:styleId="newsshortext">
    <w:name w:val="newsshortext"/>
    <w:basedOn w:val="Domylnaczcionkaakapitu"/>
    <w:rPr>
      <w:w w:val="100"/>
      <w:position w:val="-1"/>
      <w:effect w:val="none"/>
      <w:vertAlign w:val="baseline"/>
      <w:cs w:val="0"/>
      <w:em w:val="none"/>
    </w:rPr>
  </w:style>
  <w:style w:type="character" w:customStyle="1" w:styleId="kolor">
    <w:name w:val="kolor"/>
    <w:basedOn w:val="Domylnaczcionkaakapitu"/>
    <w:rPr>
      <w:w w:val="100"/>
      <w:position w:val="-1"/>
      <w:effect w:val="none"/>
      <w:vertAlign w:val="baseline"/>
      <w:cs w:val="0"/>
      <w:em w:val="none"/>
    </w:rPr>
  </w:style>
  <w:style w:type="character" w:customStyle="1" w:styleId="opistowarurozsz">
    <w:name w:val="opistowarurozsz"/>
    <w:basedOn w:val="Domylnaczcionkaakapitu"/>
    <w:rPr>
      <w:w w:val="100"/>
      <w:position w:val="-1"/>
      <w:effect w:val="none"/>
      <w:vertAlign w:val="baseline"/>
      <w:cs w:val="0"/>
      <w:em w:val="none"/>
    </w:rPr>
  </w:style>
  <w:style w:type="character" w:customStyle="1" w:styleId="ZagicieoddouformularzaZnak">
    <w:name w:val="Zagięcie od dołu formularza Znak"/>
    <w:rPr>
      <w:rFonts w:ascii="Arial" w:hAnsi="Arial" w:cs="Arial"/>
      <w:vanish/>
      <w:w w:val="100"/>
      <w:position w:val="-1"/>
      <w:sz w:val="16"/>
      <w:szCs w:val="16"/>
      <w:effect w:val="none"/>
      <w:vertAlign w:val="baseline"/>
      <w:cs w:val="0"/>
      <w:em w:val="none"/>
    </w:rPr>
  </w:style>
  <w:style w:type="character" w:customStyle="1" w:styleId="Tekstpodstawowywcity3Znak">
    <w:name w:val="Tekst podstawowy wcięty 3 Znak"/>
    <w:rPr>
      <w:w w:val="100"/>
      <w:position w:val="-1"/>
      <w:sz w:val="16"/>
      <w:szCs w:val="16"/>
      <w:effect w:val="none"/>
      <w:vertAlign w:val="baseline"/>
      <w:cs w:val="0"/>
      <w:em w:val="none"/>
    </w:rPr>
  </w:style>
  <w:style w:type="character" w:customStyle="1" w:styleId="TekstprzypisukocowegoZnak">
    <w:name w:val="Tekst przypisu końcowego Znak"/>
    <w:basedOn w:val="Domylnaczcionkaakapitu"/>
    <w:rPr>
      <w:w w:val="100"/>
      <w:position w:val="-1"/>
      <w:effect w:val="none"/>
      <w:vertAlign w:val="baseline"/>
      <w:cs w:val="0"/>
      <w:em w:val="none"/>
    </w:rPr>
  </w:style>
  <w:style w:type="character" w:customStyle="1" w:styleId="TekstprzypisudolnegoZnakPodrozdziaZnak">
    <w:name w:val="Tekst przypisu dolnego Znak;Podrozdział Znak"/>
    <w:basedOn w:val="Domylnaczcionkaakapitu"/>
    <w:rPr>
      <w:w w:val="100"/>
      <w:position w:val="-1"/>
      <w:effect w:val="none"/>
      <w:vertAlign w:val="baseline"/>
      <w:cs w:val="0"/>
      <w:em w:val="none"/>
    </w:rPr>
  </w:style>
  <w:style w:type="character" w:customStyle="1" w:styleId="go">
    <w:name w:val="go"/>
    <w:basedOn w:val="Domylnaczcionkaakapitu"/>
    <w:rPr>
      <w:w w:val="100"/>
      <w:position w:val="-1"/>
      <w:effect w:val="none"/>
      <w:vertAlign w:val="baseline"/>
      <w:cs w:val="0"/>
      <w:em w:val="none"/>
    </w:rPr>
  </w:style>
  <w:style w:type="character" w:customStyle="1" w:styleId="AkapitzlistZnakL1ZnakNumerowanieZnak2headingZnakAwyliczenieZnakK-PodwolanieZnakAkapitzlist5ZnakmazwyliczenieZnakopisdzialaniaZnakOdstavecZnakListParagraphZnaknormalnytekstZnakAkapitzlistZnakCWListaZnak">
    <w:name w:val="Akapit z listą Znak;L1 Znak;Numerowanie Znak;2 heading Znak;A_wyliczenie Znak;K-P_odwolanie Znak;Akapit z listą5 Znak;maz_wyliczenie Znak;opis dzialania Znak;Odstavec Znak;List Paragraph Znak;normalny tekst Znak;Akapit z list¹ Znak;CW_Lista Znak"/>
    <w:rPr>
      <w:w w:val="100"/>
      <w:position w:val="-1"/>
      <w:effect w:val="none"/>
      <w:vertAlign w:val="baseline"/>
      <w:cs w:val="0"/>
      <w:em w:val="none"/>
    </w:rPr>
  </w:style>
  <w:style w:type="character" w:customStyle="1" w:styleId="Nagwek9Znak">
    <w:name w:val="Nagłówek 9 Znak"/>
    <w:rPr>
      <w:b/>
      <w:bCs/>
      <w:w w:val="100"/>
      <w:position w:val="-1"/>
      <w:sz w:val="24"/>
      <w:szCs w:val="22"/>
      <w:effect w:val="none"/>
      <w:vertAlign w:val="baseline"/>
      <w:cs w:val="0"/>
      <w:em w:val="none"/>
    </w:rPr>
  </w:style>
  <w:style w:type="character" w:customStyle="1" w:styleId="fn-ref">
    <w:name w:val="fn-ref"/>
    <w:rPr>
      <w:w w:val="100"/>
      <w:position w:val="-1"/>
      <w:effect w:val="none"/>
      <w:vertAlign w:val="baseline"/>
      <w:cs w:val="0"/>
      <w:em w:val="none"/>
    </w:rPr>
  </w:style>
  <w:style w:type="character" w:customStyle="1" w:styleId="Tekstpodstawowywcity2Znak">
    <w:name w:val="Tekst podstawowy wcięty 2 Znak"/>
    <w:rPr>
      <w:w w:val="100"/>
      <w:position w:val="-1"/>
      <w:sz w:val="24"/>
      <w:szCs w:val="24"/>
      <w:effect w:val="none"/>
      <w:vertAlign w:val="baseline"/>
      <w:cs w:val="0"/>
      <w:em w:val="none"/>
    </w:rPr>
  </w:style>
  <w:style w:type="character" w:customStyle="1" w:styleId="hidden-print">
    <w:name w:val="hidden-print"/>
    <w:rPr>
      <w:w w:val="100"/>
      <w:position w:val="-1"/>
      <w:effect w:val="none"/>
      <w:vertAlign w:val="baseline"/>
      <w:cs w:val="0"/>
      <w:em w:val="none"/>
    </w:rPr>
  </w:style>
  <w:style w:type="character" w:customStyle="1" w:styleId="link">
    <w:name w:val="link"/>
    <w:basedOn w:val="Domylnaczcionkaakapitu"/>
    <w:rPr>
      <w:w w:val="100"/>
      <w:position w:val="-1"/>
      <w:effect w:val="none"/>
      <w:vertAlign w:val="baseline"/>
      <w:cs w:val="0"/>
      <w:em w:val="none"/>
    </w:rPr>
  </w:style>
  <w:style w:type="character" w:customStyle="1" w:styleId="TematkomentarzaZnak">
    <w:name w:val="Temat komentarza Znak"/>
    <w:rPr>
      <w:b/>
      <w:bCs/>
      <w:w w:val="100"/>
      <w:position w:val="-1"/>
      <w:effect w:val="none"/>
      <w:vertAlign w:val="baseline"/>
      <w:cs w:val="0"/>
      <w:em w:val="none"/>
    </w:rPr>
  </w:style>
  <w:style w:type="character" w:customStyle="1" w:styleId="articleseparator">
    <w:name w:val="article_separator"/>
    <w:basedOn w:val="Domylnaczcionkaakapitu"/>
    <w:rPr>
      <w:w w:val="100"/>
      <w:position w:val="-1"/>
      <w:effect w:val="none"/>
      <w:vertAlign w:val="baseline"/>
      <w:cs w:val="0"/>
      <w:em w:val="none"/>
    </w:rPr>
  </w:style>
  <w:style w:type="character" w:customStyle="1" w:styleId="text-center">
    <w:name w:val="text-center"/>
    <w:rPr>
      <w:w w:val="100"/>
      <w:position w:val="-1"/>
      <w:effect w:val="none"/>
      <w:vertAlign w:val="baseline"/>
      <w:cs w:val="0"/>
      <w:em w:val="none"/>
    </w:rPr>
  </w:style>
  <w:style w:type="character" w:customStyle="1" w:styleId="Tekstpodstawowy2Znak">
    <w:name w:val="Tekst podstawowy 2 Znak"/>
    <w:basedOn w:val="Domylnaczcionkaakapitu"/>
    <w:rPr>
      <w:w w:val="100"/>
      <w:position w:val="-1"/>
      <w:effect w:val="none"/>
      <w:vertAlign w:val="baseline"/>
      <w:cs w:val="0"/>
      <w:em w:val="none"/>
    </w:rPr>
  </w:style>
  <w:style w:type="character" w:customStyle="1" w:styleId="issue">
    <w:name w:val="issue"/>
    <w:basedOn w:val="Domylnaczcionkaakapitu"/>
    <w:rPr>
      <w:w w:val="100"/>
      <w:position w:val="-1"/>
      <w:effect w:val="none"/>
      <w:vertAlign w:val="baseline"/>
      <w:cs w:val="0"/>
      <w:em w:val="none"/>
    </w:rPr>
  </w:style>
  <w:style w:type="character" w:customStyle="1" w:styleId="tabulatory">
    <w:name w:val="tabulatory"/>
    <w:basedOn w:val="Domylnaczcionkaakapitu"/>
    <w:rPr>
      <w:w w:val="100"/>
      <w:position w:val="-1"/>
      <w:effect w:val="none"/>
      <w:vertAlign w:val="baseline"/>
      <w:cs w:val="0"/>
      <w:em w:val="none"/>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customStyle="1" w:styleId="txt-old">
    <w:name w:val="txt-old"/>
    <w:basedOn w:val="Domylnaczcionkaakapitu"/>
    <w:rPr>
      <w:w w:val="100"/>
      <w:position w:val="-1"/>
      <w:effect w:val="none"/>
      <w:vertAlign w:val="baseline"/>
      <w:cs w:val="0"/>
      <w:em w:val="none"/>
    </w:rPr>
  </w:style>
  <w:style w:type="character" w:customStyle="1" w:styleId="ZwykytekstZnak">
    <w:name w:val="Zwykły tekst Znak"/>
    <w:rPr>
      <w:w w:val="100"/>
      <w:position w:val="-1"/>
      <w:sz w:val="24"/>
      <w:szCs w:val="24"/>
      <w:effect w:val="none"/>
      <w:vertAlign w:val="baseline"/>
      <w:cs w:val="0"/>
      <w:em w:val="none"/>
    </w:rPr>
  </w:style>
  <w:style w:type="character" w:customStyle="1" w:styleId="txt-new">
    <w:name w:val="txt-new"/>
    <w:basedOn w:val="Domylnaczcionkaakapitu"/>
    <w:rPr>
      <w:w w:val="100"/>
      <w:position w:val="-1"/>
      <w:effect w:val="none"/>
      <w:vertAlign w:val="baseline"/>
      <w:cs w:val="0"/>
      <w:em w:val="none"/>
    </w:rPr>
  </w:style>
  <w:style w:type="character" w:customStyle="1" w:styleId="skrtdef">
    <w:name w:val="skrót_def"/>
    <w:rPr>
      <w:i/>
      <w:w w:val="100"/>
      <w:position w:val="-1"/>
      <w:effect w:val="none"/>
      <w:vertAlign w:val="baseline"/>
      <w:cs w:val="0"/>
      <w:em w:val="none"/>
    </w:rPr>
  </w:style>
  <w:style w:type="character" w:customStyle="1" w:styleId="HTML-wstpniesformatowanyZnak">
    <w:name w:val="HTML - wstępnie sformatowany Znak"/>
    <w:rPr>
      <w:rFonts w:ascii="Courier New" w:hAnsi="Courier New" w:cs="Courier New"/>
      <w:w w:val="100"/>
      <w:position w:val="-1"/>
      <w:effect w:val="none"/>
      <w:vertAlign w:val="baseline"/>
      <w:cs w:val="0"/>
      <w:em w:val="none"/>
    </w:rPr>
  </w:style>
  <w:style w:type="character" w:customStyle="1" w:styleId="TekstpodstawowyZnak">
    <w:name w:val="Tekst podstawowy Znak"/>
    <w:rPr>
      <w:rFonts w:ascii="Courier New" w:hAnsi="Courier New"/>
      <w:w w:val="100"/>
      <w:position w:val="-1"/>
      <w:sz w:val="24"/>
      <w:effect w:val="none"/>
      <w:vertAlign w:val="baseline"/>
      <w:cs w:val="0"/>
      <w:em w:val="none"/>
    </w:rPr>
  </w:style>
  <w:style w:type="character" w:customStyle="1" w:styleId="StopkaZnak">
    <w:name w:val="Stopka Znak"/>
    <w:basedOn w:val="Domylnaczcionkaakapitu"/>
    <w:rPr>
      <w:w w:val="100"/>
      <w:position w:val="-1"/>
      <w:effect w:val="none"/>
      <w:vertAlign w:val="baseline"/>
      <w:cs w:val="0"/>
      <w:em w:val="none"/>
    </w:rPr>
  </w:style>
  <w:style w:type="character" w:customStyle="1" w:styleId="Nagwek3Znak">
    <w:name w:val="Nagłówek 3 Znak"/>
    <w:rPr>
      <w:rFonts w:ascii="Cambria" w:eastAsia="Times New Roman" w:hAnsi="Cambria" w:cs="Times New Roman"/>
      <w:b/>
      <w:bCs/>
      <w:w w:val="100"/>
      <w:position w:val="-1"/>
      <w:sz w:val="26"/>
      <w:szCs w:val="26"/>
      <w:effect w:val="none"/>
      <w:vertAlign w:val="baseline"/>
      <w:cs w:val="0"/>
      <w:em w:val="none"/>
    </w:rPr>
  </w:style>
  <w:style w:type="character" w:customStyle="1" w:styleId="t">
    <w:name w:val="t"/>
    <w:basedOn w:val="Domylnaczcionkaakapitu"/>
    <w:rPr>
      <w:w w:val="100"/>
      <w:position w:val="-1"/>
      <w:effect w:val="none"/>
      <w:vertAlign w:val="baseline"/>
      <w:cs w:val="0"/>
      <w:em w:val="none"/>
    </w:rPr>
  </w:style>
  <w:style w:type="character" w:customStyle="1" w:styleId="Nagwek1Znak">
    <w:name w:val="Nagłówek 1 Znak"/>
    <w:rPr>
      <w:b/>
      <w:bCs/>
      <w:w w:val="100"/>
      <w:kern w:val="36"/>
      <w:position w:val="-1"/>
      <w:sz w:val="48"/>
      <w:szCs w:val="48"/>
      <w:effect w:val="none"/>
      <w:vertAlign w:val="baseline"/>
      <w:cs w:val="0"/>
      <w:em w:val="none"/>
    </w:rPr>
  </w:style>
  <w:style w:type="character" w:customStyle="1" w:styleId="dim">
    <w:name w:val="dim"/>
    <w:basedOn w:val="Domylnaczcionkaakapitu"/>
    <w:rPr>
      <w:w w:val="100"/>
      <w:position w:val="-1"/>
      <w:effect w:val="none"/>
      <w:vertAlign w:val="baseline"/>
      <w:cs w:val="0"/>
      <w:em w:val="none"/>
    </w:rPr>
  </w:style>
  <w:style w:type="character" w:customStyle="1" w:styleId="Nagwek2Znak">
    <w:name w:val="Nagłówek 2 Znak"/>
    <w:rPr>
      <w:rFonts w:ascii="Cambria" w:eastAsia="Times New Roman" w:hAnsi="Cambria" w:cs="Times New Roman"/>
      <w:b/>
      <w:bCs/>
      <w:i/>
      <w:iCs/>
      <w:w w:val="100"/>
      <w:position w:val="-1"/>
      <w:sz w:val="28"/>
      <w:szCs w:val="28"/>
      <w:effect w:val="none"/>
      <w:vertAlign w:val="baseline"/>
      <w:cs w:val="0"/>
      <w:em w:val="none"/>
    </w:rPr>
  </w:style>
  <w:style w:type="character" w:customStyle="1" w:styleId="mainlevel">
    <w:name w:val="mainlevel"/>
    <w:basedOn w:val="Domylnaczcionkaakapitu"/>
    <w:rPr>
      <w:w w:val="100"/>
      <w:position w:val="-1"/>
      <w:effect w:val="none"/>
      <w:vertAlign w:val="baseline"/>
      <w:cs w:val="0"/>
      <w:em w:val="none"/>
    </w:rPr>
  </w:style>
  <w:style w:type="character" w:customStyle="1" w:styleId="Data1">
    <w:name w:val="Data1"/>
    <w:basedOn w:val="Domylnaczcionkaakapitu"/>
    <w:rPr>
      <w:w w:val="100"/>
      <w:position w:val="-1"/>
      <w:effect w:val="none"/>
      <w:vertAlign w:val="baseline"/>
      <w:cs w:val="0"/>
      <w:em w:val="none"/>
    </w:rPr>
  </w:style>
  <w:style w:type="character" w:customStyle="1" w:styleId="nsixword">
    <w:name w:val="nsix_word"/>
    <w:basedOn w:val="Domylnaczcionkaakapitu"/>
    <w:rPr>
      <w:w w:val="100"/>
      <w:position w:val="-1"/>
      <w:effect w:val="none"/>
      <w:vertAlign w:val="baseline"/>
      <w:cs w:val="0"/>
      <w:em w:val="none"/>
    </w:rPr>
  </w:style>
  <w:style w:type="character" w:customStyle="1" w:styleId="TekstkomentarzaZnak">
    <w:name w:val="Tekst komentarza Znak"/>
    <w:basedOn w:val="Domylnaczcionkaakapitu"/>
    <w:rPr>
      <w:w w:val="100"/>
      <w:position w:val="-1"/>
      <w:effect w:val="none"/>
      <w:vertAlign w:val="baseline"/>
      <w:cs w:val="0"/>
      <w:em w:val="none"/>
    </w:rPr>
  </w:style>
  <w:style w:type="character" w:customStyle="1" w:styleId="A2">
    <w:name w:val="A2"/>
    <w:rPr>
      <w:color w:val="000000"/>
      <w:w w:val="100"/>
      <w:position w:val="-1"/>
      <w:effect w:val="none"/>
      <w:vertAlign w:val="baseline"/>
      <w:cs w:val="0"/>
      <w:em w:val="none"/>
    </w:rPr>
  </w:style>
  <w:style w:type="character" w:customStyle="1" w:styleId="symbol">
    <w:name w:val="symbol"/>
    <w:basedOn w:val="Domylnaczcionkaakapitu"/>
    <w:rPr>
      <w:w w:val="100"/>
      <w:position w:val="-1"/>
      <w:effect w:val="none"/>
      <w:vertAlign w:val="baseline"/>
      <w:cs w:val="0"/>
      <w:em w:val="none"/>
    </w:rPr>
  </w:style>
  <w:style w:type="character" w:customStyle="1" w:styleId="alb">
    <w:name w:val="a_lb"/>
    <w:rPr>
      <w:w w:val="100"/>
      <w:position w:val="-1"/>
      <w:effect w:val="none"/>
      <w:vertAlign w:val="baseline"/>
      <w:cs w:val="0"/>
      <w:em w:val="none"/>
    </w:rPr>
  </w:style>
  <w:style w:type="character" w:customStyle="1" w:styleId="Ppogrubienie">
    <w:name w:val="_P_ – pogrubienie"/>
    <w:rPr>
      <w:b/>
      <w:w w:val="100"/>
      <w:position w:val="-1"/>
      <w:effect w:val="none"/>
      <w:vertAlign w:val="baseline"/>
      <w:cs w:val="0"/>
      <w:em w:val="none"/>
    </w:rPr>
  </w:style>
  <w:style w:type="character" w:customStyle="1" w:styleId="alb-s">
    <w:name w:val="a_lb-s"/>
    <w:rPr>
      <w:w w:val="100"/>
      <w:position w:val="-1"/>
      <w:effect w:val="none"/>
      <w:vertAlign w:val="baseline"/>
      <w:cs w:val="0"/>
      <w:em w:val="none"/>
    </w:rPr>
  </w:style>
  <w:style w:type="character" w:customStyle="1" w:styleId="m7210964802889398025msointenseemphasis">
    <w:name w:val="m_7210964802889398025msointenseemphasis"/>
    <w:rPr>
      <w:w w:val="100"/>
      <w:position w:val="-1"/>
      <w:effect w:val="none"/>
      <w:vertAlign w:val="baseline"/>
      <w:cs w:val="0"/>
      <w:em w:val="none"/>
    </w:rPr>
  </w:style>
  <w:style w:type="character" w:customStyle="1" w:styleId="Nierozpoznanawzmianka">
    <w:name w:val="Nierozpoznana wzmianka"/>
    <w:qFormat/>
    <w:rPr>
      <w:color w:val="808080"/>
      <w:w w:val="100"/>
      <w:position w:val="-1"/>
      <w:effect w:val="none"/>
      <w:shd w:val="clear" w:color="auto" w:fill="E6E6E6"/>
      <w:vertAlign w:val="baseline"/>
      <w:cs w:val="0"/>
      <w:em w:val="none"/>
    </w:rPr>
  </w:style>
  <w:style w:type="paragraph" w:styleId="Zagicieoddouformularza">
    <w:name w:val="HTML Bottom of Form"/>
    <w:basedOn w:val="Normalny"/>
    <w:next w:val="Normalny"/>
    <w:qFormat/>
    <w:pPr>
      <w:pBdr>
        <w:top w:val="single" w:sz="6" w:space="1" w:color="auto"/>
      </w:pBdr>
      <w:jc w:val="center"/>
    </w:pPr>
    <w:rPr>
      <w:rFonts w:ascii="Arial" w:hAnsi="Arial"/>
      <w:vanish/>
      <w:sz w:val="16"/>
      <w:szCs w:val="16"/>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Tekstpodstawowy">
    <w:name w:val="Body Text"/>
    <w:basedOn w:val="Normalny"/>
    <w:rPr>
      <w:rFonts w:ascii="Courier New" w:hAnsi="Courier New"/>
      <w:sz w:val="24"/>
    </w:rPr>
  </w:style>
  <w:style w:type="paragraph" w:styleId="Tekstkomentarza">
    <w:name w:val="annotation text"/>
    <w:basedOn w:val="Normalny"/>
  </w:style>
  <w:style w:type="paragraph" w:customStyle="1" w:styleId="TekstprzypisudolnegoPodrozdzia">
    <w:name w:val="Tekst przypisu dolnego;Podrozdział"/>
    <w:basedOn w:val="Normalny"/>
  </w:style>
  <w:style w:type="paragraph" w:styleId="Tekstprzypisukocowego">
    <w:name w:val="endnote text"/>
    <w:basedOn w:val="Normalny"/>
    <w:pPr>
      <w:autoSpaceDE w:val="0"/>
      <w:autoSpaceDN w:val="0"/>
      <w:jc w:val="both"/>
    </w:pPr>
  </w:style>
  <w:style w:type="paragraph" w:styleId="Lista">
    <w:name w:val="List"/>
    <w:basedOn w:val="Normalny"/>
    <w:pPr>
      <w:autoSpaceDE w:val="0"/>
      <w:autoSpaceDN w:val="0"/>
      <w:spacing w:before="90" w:line="380" w:lineRule="atLeast"/>
      <w:jc w:val="both"/>
    </w:pPr>
    <w:rPr>
      <w:w w:val="89"/>
      <w:sz w:val="25"/>
    </w:rPr>
  </w:style>
  <w:style w:type="paragraph" w:styleId="Tekstdymka">
    <w:name w:val="Balloon Text"/>
    <w:basedOn w:val="Normalny"/>
    <w:qFormat/>
    <w:rPr>
      <w:rFonts w:ascii="Tahoma" w:hAnsi="Tahoma"/>
      <w:sz w:val="16"/>
      <w:szCs w:val="16"/>
    </w:rPr>
  </w:style>
  <w:style w:type="paragraph" w:customStyle="1" w:styleId="lead">
    <w:name w:val="lead"/>
    <w:basedOn w:val="Normalny"/>
    <w:pPr>
      <w:spacing w:before="100" w:beforeAutospacing="1" w:after="100" w:afterAutospacing="1"/>
    </w:pPr>
    <w:rPr>
      <w:sz w:val="24"/>
      <w:szCs w:val="24"/>
    </w:rPr>
  </w:style>
  <w:style w:type="paragraph" w:styleId="Spistreci1">
    <w:name w:val="toc 1"/>
    <w:basedOn w:val="Normalny"/>
    <w:next w:val="Normalny"/>
    <w:qFormat/>
    <w:pPr>
      <w:tabs>
        <w:tab w:val="left" w:pos="426"/>
        <w:tab w:val="right" w:leader="dot" w:pos="9060"/>
      </w:tabs>
      <w:jc w:val="both"/>
    </w:pPr>
  </w:style>
  <w:style w:type="paragraph" w:styleId="Tematkomentarza">
    <w:name w:val="annotation subject"/>
    <w:basedOn w:val="Tekstkomentarza"/>
    <w:next w:val="Tekstkomentarza"/>
    <w:qFormat/>
    <w:rPr>
      <w:b/>
      <w:bCs/>
    </w:rPr>
  </w:style>
  <w:style w:type="paragraph" w:customStyle="1" w:styleId="Znak">
    <w:name w:val="Znak"/>
    <w:basedOn w:val="Normalny"/>
    <w:rPr>
      <w:sz w:val="24"/>
      <w:szCs w:val="24"/>
    </w:rPr>
  </w:style>
  <w:style w:type="paragraph" w:styleId="Zwykytekst">
    <w:name w:val="Plain Text"/>
    <w:basedOn w:val="Normalny"/>
    <w:qFormat/>
    <w:pPr>
      <w:spacing w:before="100" w:beforeAutospacing="1" w:after="100" w:afterAutospacing="1"/>
    </w:pPr>
    <w:rPr>
      <w:sz w:val="24"/>
      <w:szCs w:val="24"/>
    </w:rPr>
  </w:style>
  <w:style w:type="paragraph" w:customStyle="1" w:styleId="author">
    <w:name w:val="author"/>
    <w:basedOn w:val="Normalny"/>
    <w:pPr>
      <w:spacing w:before="100" w:beforeAutospacing="1" w:after="100" w:afterAutospacing="1"/>
    </w:pPr>
    <w:rPr>
      <w:sz w:val="24"/>
      <w:szCs w:val="24"/>
    </w:rPr>
  </w:style>
  <w:style w:type="paragraph" w:styleId="Zagicieodgryformularza">
    <w:name w:val="HTML Top of Form"/>
    <w:basedOn w:val="Normalny"/>
    <w:next w:val="Normalny"/>
    <w:qFormat/>
    <w:pPr>
      <w:pBdr>
        <w:bottom w:val="single" w:sz="6" w:space="1" w:color="auto"/>
      </w:pBdr>
      <w:jc w:val="center"/>
    </w:pPr>
    <w:rPr>
      <w:rFonts w:ascii="Arial" w:hAnsi="Arial"/>
      <w:vanish/>
      <w:sz w:val="16"/>
      <w:szCs w:val="16"/>
    </w:rPr>
  </w:style>
  <w:style w:type="paragraph" w:styleId="Stopka">
    <w:name w:val="footer"/>
    <w:basedOn w:val="Normalny"/>
    <w:qFormat/>
    <w:pPr>
      <w:tabs>
        <w:tab w:val="center" w:pos="4536"/>
        <w:tab w:val="right" w:pos="9072"/>
      </w:tabs>
    </w:pPr>
  </w:style>
  <w:style w:type="paragraph" w:styleId="Spistreci3">
    <w:name w:val="toc 3"/>
    <w:basedOn w:val="Normalny"/>
    <w:next w:val="Normalny"/>
    <w:qFormat/>
    <w:pPr>
      <w:ind w:left="400"/>
    </w:pPr>
  </w:style>
  <w:style w:type="paragraph" w:customStyle="1" w:styleId="art-page-footer">
    <w:name w:val="art-page-footer"/>
    <w:basedOn w:val="Normalny"/>
    <w:pPr>
      <w:spacing w:before="100" w:beforeAutospacing="1" w:after="100" w:afterAutospacing="1"/>
    </w:pPr>
    <w:rPr>
      <w:sz w:val="24"/>
      <w:szCs w:val="24"/>
    </w:rPr>
  </w:style>
  <w:style w:type="paragraph" w:styleId="Tekstpodstawowywcity">
    <w:name w:val="Body Text Indent"/>
    <w:basedOn w:val="Normalny"/>
    <w:pPr>
      <w:spacing w:after="120"/>
      <w:ind w:left="283"/>
    </w:pPr>
  </w:style>
  <w:style w:type="paragraph" w:styleId="Legenda">
    <w:name w:val="caption"/>
    <w:basedOn w:val="Normalny"/>
    <w:next w:val="Normalny"/>
    <w:rPr>
      <w:rFonts w:ascii="Courier New" w:hAnsi="Courier New"/>
      <w:b/>
      <w:sz w:val="24"/>
    </w:rPr>
  </w:style>
  <w:style w:type="paragraph" w:styleId="Tekstpodstawowywcity3">
    <w:name w:val="Body Text Indent 3"/>
    <w:basedOn w:val="Normalny"/>
    <w:qFormat/>
    <w:pPr>
      <w:suppressAutoHyphens w:val="0"/>
      <w:spacing w:after="120"/>
      <w:ind w:left="283"/>
    </w:pPr>
    <w:rPr>
      <w:sz w:val="16"/>
      <w:szCs w:val="16"/>
    </w:rPr>
  </w:style>
  <w:style w:type="paragraph" w:styleId="Nagwek">
    <w:name w:val="header"/>
    <w:basedOn w:val="Normalny"/>
    <w:qFormat/>
    <w:pPr>
      <w:tabs>
        <w:tab w:val="center" w:pos="4536"/>
        <w:tab w:val="right" w:pos="9072"/>
      </w:tabs>
    </w:pPr>
  </w:style>
  <w:style w:type="paragraph" w:customStyle="1" w:styleId="tresc">
    <w:name w:val="tresc"/>
    <w:basedOn w:val="Normalny"/>
    <w:pPr>
      <w:spacing w:before="100" w:beforeAutospacing="1" w:after="100" w:afterAutospacing="1"/>
    </w:pPr>
    <w:rPr>
      <w:sz w:val="24"/>
      <w:szCs w:val="24"/>
    </w:rPr>
  </w:style>
  <w:style w:type="paragraph" w:customStyle="1" w:styleId="documentdescription">
    <w:name w:val="documentdescription"/>
    <w:basedOn w:val="Normalny"/>
    <w:pPr>
      <w:spacing w:before="100" w:beforeAutospacing="1" w:after="100" w:afterAutospacing="1"/>
    </w:pPr>
    <w:rPr>
      <w:sz w:val="24"/>
      <w:szCs w:val="24"/>
    </w:rPr>
  </w:style>
  <w:style w:type="paragraph" w:styleId="Tekstpodstawowywcity2">
    <w:name w:val="Body Text Indent 2"/>
    <w:basedOn w:val="Normalny"/>
    <w:pPr>
      <w:ind w:left="2160" w:hanging="360"/>
      <w:jc w:val="both"/>
    </w:pPr>
    <w:rPr>
      <w:sz w:val="24"/>
      <w:szCs w:val="24"/>
    </w:rPr>
  </w:style>
  <w:style w:type="paragraph" w:customStyle="1" w:styleId="stylartykulu">
    <w:name w:val="styl_artykulu"/>
    <w:basedOn w:val="Normalny"/>
    <w:pPr>
      <w:spacing w:before="100" w:beforeAutospacing="1" w:after="100" w:afterAutospacing="1"/>
    </w:pPr>
    <w:rPr>
      <w:sz w:val="24"/>
      <w:szCs w:val="24"/>
    </w:rPr>
  </w:style>
  <w:style w:type="paragraph" w:styleId="NormalnyWeb">
    <w:name w:val="Normal (Web)"/>
    <w:basedOn w:val="Normalny"/>
    <w:qFormat/>
    <w:pPr>
      <w:spacing w:before="100" w:beforeAutospacing="1" w:after="100" w:afterAutospacing="1"/>
    </w:pPr>
    <w:rPr>
      <w:sz w:val="24"/>
      <w:szCs w:val="24"/>
    </w:rPr>
  </w:style>
  <w:style w:type="paragraph" w:styleId="Tekstpodstawowy2">
    <w:name w:val="Body Text 2"/>
    <w:basedOn w:val="Normalny"/>
    <w:qFormat/>
    <w:pPr>
      <w:spacing w:after="120" w:line="480" w:lineRule="auto"/>
    </w:pPr>
  </w:style>
  <w:style w:type="paragraph" w:customStyle="1" w:styleId="bodytext">
    <w:name w:val="bodytext"/>
    <w:basedOn w:val="Normalny"/>
    <w:pPr>
      <w:spacing w:before="100" w:beforeAutospacing="1" w:after="100" w:afterAutospacing="1"/>
    </w:pPr>
    <w:rPr>
      <w:sz w:val="24"/>
      <w:szCs w:val="24"/>
    </w:rPr>
  </w:style>
  <w:style w:type="paragraph" w:customStyle="1" w:styleId="moduleitemvideo">
    <w:name w:val="moduleitemvideo"/>
    <w:basedOn w:val="Normalny"/>
    <w:pPr>
      <w:spacing w:before="100" w:beforeAutospacing="1" w:after="100" w:afterAutospacing="1"/>
    </w:pPr>
    <w:rPr>
      <w:sz w:val="24"/>
      <w:szCs w:val="24"/>
    </w:rPr>
  </w:style>
  <w:style w:type="paragraph" w:customStyle="1" w:styleId="moduleitemintrotext">
    <w:name w:val="moduleitemintrotext"/>
    <w:basedOn w:val="Normalny"/>
    <w:pPr>
      <w:spacing w:before="100" w:beforeAutospacing="1" w:after="100" w:afterAutospacing="1"/>
    </w:pPr>
    <w:rPr>
      <w:sz w:val="24"/>
      <w:szCs w:val="24"/>
    </w:rPr>
  </w:style>
  <w:style w:type="paragraph" w:customStyle="1" w:styleId="pkt">
    <w:name w:val="pkt"/>
    <w:basedOn w:val="Normalny"/>
    <w:pPr>
      <w:spacing w:before="60" w:after="60"/>
      <w:ind w:left="851" w:hanging="295"/>
      <w:jc w:val="both"/>
    </w:pPr>
    <w:rPr>
      <w:sz w:val="24"/>
      <w:szCs w:val="24"/>
    </w:rPr>
  </w:style>
  <w:style w:type="paragraph" w:customStyle="1" w:styleId="ZLITUSTzmustliter">
    <w:name w:val="Z_LIT/UST(§) – zm. ust. (§) literą"/>
    <w:basedOn w:val="Normalny"/>
    <w:pPr>
      <w:suppressAutoHyphens w:val="0"/>
      <w:autoSpaceDE w:val="0"/>
      <w:autoSpaceDN w:val="0"/>
      <w:adjustRightInd w:val="0"/>
      <w:spacing w:line="360" w:lineRule="auto"/>
      <w:ind w:left="987" w:firstLine="510"/>
      <w:jc w:val="both"/>
    </w:pPr>
    <w:rPr>
      <w:rFonts w:ascii="Times" w:hAnsi="Times" w:cs="Arial"/>
      <w:bCs/>
      <w:sz w:val="24"/>
    </w:rPr>
  </w:style>
  <w:style w:type="paragraph" w:customStyle="1" w:styleId="ZARTzmartartykuempunktem">
    <w:name w:val="Z/ART(§) – zm. art. (§) artykułem (punktem)"/>
    <w:basedOn w:val="Normalny"/>
    <w:pPr>
      <w:suppressAutoHyphens w:val="0"/>
      <w:autoSpaceDE w:val="0"/>
      <w:autoSpaceDN w:val="0"/>
      <w:adjustRightInd w:val="0"/>
      <w:spacing w:line="360" w:lineRule="auto"/>
      <w:ind w:left="510" w:firstLine="510"/>
      <w:jc w:val="both"/>
    </w:pPr>
    <w:rPr>
      <w:rFonts w:ascii="Times" w:hAnsi="Times" w:cs="Arial"/>
      <w:sz w:val="24"/>
    </w:rPr>
  </w:style>
  <w:style w:type="paragraph" w:customStyle="1" w:styleId="litera">
    <w:name w:val="litera"/>
    <w:basedOn w:val="Normalny"/>
    <w:pPr>
      <w:spacing w:before="100" w:beforeAutospacing="1" w:after="100" w:afterAutospacing="1"/>
    </w:pPr>
    <w:rPr>
      <w:sz w:val="24"/>
      <w:szCs w:val="24"/>
    </w:rPr>
  </w:style>
  <w:style w:type="paragraph" w:customStyle="1" w:styleId="ftstandard">
    <w:name w:val="ft_standard"/>
    <w:basedOn w:val="Normalny"/>
    <w:pPr>
      <w:spacing w:before="100" w:beforeAutospacing="1" w:after="100" w:afterAutospacing="1"/>
    </w:pPr>
    <w:rPr>
      <w:sz w:val="24"/>
      <w:szCs w:val="24"/>
    </w:rPr>
  </w:style>
  <w:style w:type="paragraph" w:customStyle="1" w:styleId="akapitdomyslnyblock">
    <w:name w:val="akapitdomyslnyblock"/>
    <w:basedOn w:val="Normalny"/>
    <w:pPr>
      <w:spacing w:after="100" w:afterAutospacing="1"/>
      <w:ind w:firstLine="480"/>
    </w:pPr>
    <w:rPr>
      <w:sz w:val="24"/>
      <w:szCs w:val="24"/>
    </w:rPr>
  </w:style>
  <w:style w:type="paragraph" w:customStyle="1" w:styleId="tyt">
    <w:name w:val="tyt"/>
    <w:basedOn w:val="Normalny"/>
    <w:pPr>
      <w:keepNext/>
      <w:spacing w:before="60" w:after="60"/>
      <w:jc w:val="center"/>
    </w:pPr>
    <w:rPr>
      <w:b/>
      <w:bCs/>
      <w:sz w:val="24"/>
      <w:szCs w:val="24"/>
    </w:rPr>
  </w:style>
  <w:style w:type="paragraph" w:customStyle="1" w:styleId="AkapitzlistL1Numerowanie2headingAwyliczenieK-PodwolanieAkapitzlist5mazwyliczenieopisdzialaniaOdstavecListParagraphnormalnytekstAkapitzlistCWListaListParagraph1EkopunktypodpunktAkapitzlist1Nag4SWObiektNormal">
    <w:name w:val="Akapit z listą;L1;Numerowanie;2 heading;A_wyliczenie;K-P_odwolanie;Akapit z listą5;maz_wyliczenie;opis dzialania;Odstavec;List Paragraph;normalny tekst;Akapit z list¹;CW_Lista;List Paragraph1;Eko punkty;podpunkt;Akapit z listą1;Nagł. 4 SW;Obiekt;Normal"/>
    <w:basedOn w:val="Normalny"/>
    <w:pPr>
      <w:ind w:left="708"/>
    </w:pPr>
  </w:style>
  <w:style w:type="paragraph" w:customStyle="1" w:styleId="ZPKTzmpktartykuempunktem">
    <w:name w:val="Z/PKT – zm. pkt artykułem (punktem)"/>
    <w:basedOn w:val="Normalny"/>
    <w:pPr>
      <w:spacing w:line="360" w:lineRule="auto"/>
      <w:ind w:left="1020" w:hanging="510"/>
      <w:jc w:val="both"/>
    </w:pPr>
    <w:rPr>
      <w:rFonts w:ascii="Times" w:hAnsi="Times" w:cs="Arial"/>
      <w:bCs/>
      <w:sz w:val="24"/>
    </w:rPr>
  </w:style>
  <w:style w:type="paragraph" w:customStyle="1" w:styleId="ust">
    <w:name w:val="ust"/>
    <w:pPr>
      <w:suppressAutoHyphens/>
      <w:spacing w:before="60" w:after="60" w:line="1" w:lineRule="atLeast"/>
      <w:ind w:leftChars="-1" w:left="426" w:hangingChars="1" w:hanging="284"/>
      <w:jc w:val="both"/>
      <w:textDirection w:val="btLr"/>
      <w:textAlignment w:val="top"/>
      <w:outlineLvl w:val="0"/>
    </w:pPr>
    <w:rPr>
      <w:position w:val="-1"/>
      <w:sz w:val="24"/>
      <w:szCs w:val="24"/>
    </w:rPr>
  </w:style>
  <w:style w:type="paragraph" w:customStyle="1" w:styleId="p4">
    <w:name w:val="p4"/>
    <w:basedOn w:val="Normalny"/>
    <w:pPr>
      <w:spacing w:before="100" w:beforeAutospacing="1" w:after="100" w:afterAutospacing="1"/>
    </w:pPr>
    <w:rPr>
      <w:rFonts w:ascii="Arial Unicode MS" w:eastAsia="Arial Unicode MS" w:hAnsi="Arial Unicode MS" w:cs="Arial Unicode MS"/>
      <w:sz w:val="24"/>
      <w:szCs w:val="24"/>
    </w:rPr>
  </w:style>
  <w:style w:type="paragraph" w:customStyle="1" w:styleId="ZUSTzmustartykuempunktem">
    <w:name w:val="Z/UST(§) – zm. ust. (§) artykułem (punktem)"/>
    <w:basedOn w:val="ZARTzmartartykuempunktem"/>
  </w:style>
  <w:style w:type="paragraph" w:customStyle="1" w:styleId="punkt">
    <w:name w:val="punkt"/>
    <w:basedOn w:val="Normalny"/>
    <w:pPr>
      <w:spacing w:before="100" w:beforeAutospacing="1" w:after="100" w:afterAutospacing="1"/>
    </w:pPr>
    <w:rPr>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rPr>
  </w:style>
  <w:style w:type="paragraph" w:customStyle="1" w:styleId="ZLITPKTzmpktliter">
    <w:name w:val="Z_LIT/PKT – zm. pkt literą"/>
    <w:basedOn w:val="Normalny"/>
    <w:pPr>
      <w:spacing w:line="360" w:lineRule="auto"/>
      <w:ind w:left="1497" w:hanging="510"/>
      <w:jc w:val="both"/>
    </w:pPr>
    <w:rPr>
      <w:rFonts w:ascii="Times" w:hAnsi="Times" w:cs="Arial"/>
      <w:bCs/>
      <w:sz w:val="24"/>
    </w:rPr>
  </w:style>
  <w:style w:type="paragraph" w:customStyle="1" w:styleId="LITlitera">
    <w:name w:val="LIT – litera"/>
    <w:basedOn w:val="Normalny"/>
    <w:pPr>
      <w:spacing w:line="360" w:lineRule="auto"/>
      <w:ind w:left="986" w:hanging="476"/>
      <w:jc w:val="both"/>
    </w:pPr>
    <w:rPr>
      <w:rFonts w:ascii="Times" w:hAnsi="Times" w:cs="Arial"/>
      <w:bCs/>
      <w:sz w:val="24"/>
    </w:rPr>
  </w:style>
  <w:style w:type="paragraph" w:customStyle="1" w:styleId="PKTpunkt">
    <w:name w:val="PKT – punkt"/>
    <w:pPr>
      <w:suppressAutoHyphens/>
      <w:spacing w:line="360" w:lineRule="auto"/>
      <w:ind w:leftChars="-1" w:left="510" w:hangingChars="1" w:hanging="510"/>
      <w:jc w:val="both"/>
      <w:textDirection w:val="btLr"/>
      <w:textAlignment w:val="top"/>
      <w:outlineLvl w:val="0"/>
    </w:pPr>
    <w:rPr>
      <w:rFonts w:ascii="Times" w:hAnsi="Times" w:cs="Arial"/>
      <w:bCs/>
      <w:position w:val="-1"/>
      <w:sz w:val="24"/>
    </w:rPr>
  </w:style>
  <w:style w:type="paragraph" w:customStyle="1" w:styleId="ZTIRLITwPKTzmlitwpkttiret">
    <w:name w:val="Z_TIR/LIT_w_PKT – zm. lit. w pkt tiret"/>
    <w:basedOn w:val="LITlitera"/>
    <w:pPr>
      <w:ind w:left="2336"/>
    </w:pPr>
  </w:style>
  <w:style w:type="paragraph" w:customStyle="1" w:styleId="zartzmartartykuempunktem0">
    <w:name w:val="zartzmartartykuempunktem"/>
    <w:basedOn w:val="Normalny"/>
    <w:pPr>
      <w:spacing w:before="100" w:beforeAutospacing="1" w:after="100" w:afterAutospacing="1"/>
    </w:pPr>
    <w:rPr>
      <w:sz w:val="24"/>
      <w:szCs w:val="24"/>
    </w:rPr>
  </w:style>
  <w:style w:type="paragraph" w:customStyle="1" w:styleId="zlitustzmustliter0">
    <w:name w:val="zlitustzmustliter"/>
    <w:basedOn w:val="Normalny"/>
    <w:pPr>
      <w:spacing w:before="100" w:beforeAutospacing="1" w:after="100" w:afterAutospacing="1"/>
    </w:pPr>
    <w:rPr>
      <w:sz w:val="24"/>
      <w:szCs w:val="24"/>
    </w:rPr>
  </w:style>
  <w:style w:type="paragraph" w:customStyle="1" w:styleId="zlitpktzmpktliter0">
    <w:name w:val="zlitpktzmpktliter"/>
    <w:basedOn w:val="Normalny"/>
    <w:pPr>
      <w:spacing w:before="100" w:beforeAutospacing="1" w:after="100" w:afterAutospacing="1"/>
    </w:pPr>
    <w:rPr>
      <w:sz w:val="24"/>
      <w:szCs w:val="24"/>
    </w:rPr>
  </w:style>
  <w:style w:type="paragraph" w:customStyle="1" w:styleId="zlitlitwpktzmlitwpktliter">
    <w:name w:val="zlitlitwpktzmlitwpktliter"/>
    <w:basedOn w:val="Normalny"/>
    <w:pPr>
      <w:spacing w:before="100" w:beforeAutospacing="1" w:after="100" w:afterAutospacing="1"/>
    </w:pPr>
    <w:rPr>
      <w:sz w:val="24"/>
      <w:szCs w:val="24"/>
    </w:rPr>
  </w:style>
  <w:style w:type="paragraph" w:customStyle="1" w:styleId="zlitczwsplitwpktzmczciwsplitwpktliter">
    <w:name w:val="zlitczwsplitwpktzmczciwsplitwpktliter"/>
    <w:basedOn w:val="Normalny"/>
    <w:pPr>
      <w:spacing w:before="100" w:beforeAutospacing="1" w:after="100" w:afterAutospacing="1"/>
    </w:pPr>
    <w:rPr>
      <w:sz w:val="24"/>
      <w:szCs w:val="24"/>
    </w:rPr>
  </w:style>
  <w:style w:type="paragraph" w:customStyle="1" w:styleId="text-justify1">
    <w:name w:val="text-justify1"/>
    <w:basedOn w:val="Normalny"/>
    <w:pPr>
      <w:spacing w:before="100" w:beforeAutospacing="1" w:after="100" w:afterAutospacing="1"/>
    </w:pPr>
    <w:rPr>
      <w:sz w:val="24"/>
      <w:szCs w:val="24"/>
    </w:rPr>
  </w:style>
  <w:style w:type="paragraph" w:styleId="Bezodstpw">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Nagwekspisutreci">
    <w:name w:val="TOC Heading"/>
    <w:basedOn w:val="Nagwek1"/>
    <w:next w:val="Normalny"/>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rPr>
  </w:style>
  <w:style w:type="paragraph" w:customStyle="1" w:styleId="PunktowaniepoziomI">
    <w:name w:val="!Punktowanie poziom I"/>
    <w:basedOn w:val="Normalny"/>
    <w:next w:val="Normalny"/>
    <w:pPr>
      <w:numPr>
        <w:numId w:val="2"/>
      </w:numPr>
      <w:tabs>
        <w:tab w:val="left" w:pos="750"/>
      </w:tabs>
      <w:suppressAutoHyphens w:val="0"/>
      <w:ind w:left="-7390" w:firstLine="0"/>
      <w:jc w:val="both"/>
    </w:pPr>
    <w:rPr>
      <w:i/>
      <w:sz w:val="24"/>
      <w:szCs w:val="24"/>
      <w:lang w:eastAsia="ar-SA"/>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g-binding">
    <w:name w:val="ng-binding"/>
    <w:basedOn w:val="Normalny"/>
    <w:pPr>
      <w:spacing w:before="100" w:beforeAutospacing="1" w:after="100" w:afterAutospacing="1"/>
    </w:pPr>
    <w:rPr>
      <w:sz w:val="24"/>
      <w:szCs w:val="24"/>
    </w:rPr>
  </w:style>
  <w:style w:type="character" w:customStyle="1" w:styleId="ng-scope">
    <w:name w:val="ng-scope"/>
    <w:rPr>
      <w:w w:val="100"/>
      <w:position w:val="-1"/>
      <w:effect w:val="none"/>
      <w:vertAlign w:val="baseline"/>
      <w:cs w:val="0"/>
      <w:em w:val="none"/>
    </w:rPr>
  </w:style>
  <w:style w:type="character" w:customStyle="1" w:styleId="ng-binding1">
    <w:name w:val="ng-binding1"/>
    <w:rPr>
      <w:w w:val="100"/>
      <w:position w:val="-1"/>
      <w:effect w:val="none"/>
      <w:vertAlign w:val="baseline"/>
      <w:cs w:val="0"/>
      <w:em w:val="none"/>
    </w:rPr>
  </w:style>
  <w:style w:type="character" w:customStyle="1" w:styleId="pointer">
    <w:name w:val="pointer"/>
    <w:rPr>
      <w:w w:val="100"/>
      <w:position w:val="-1"/>
      <w:effect w:val="none"/>
      <w:vertAlign w:val="baseline"/>
      <w:cs w:val="0"/>
      <w:em w:val="none"/>
    </w:rPr>
  </w:style>
  <w:style w:type="character" w:customStyle="1" w:styleId="pktZnak">
    <w:name w:val="pkt Znak"/>
    <w:rPr>
      <w:w w:val="100"/>
      <w:position w:val="-1"/>
      <w:sz w:val="24"/>
      <w:szCs w:val="24"/>
      <w:effect w:val="none"/>
      <w:vertAlign w:val="baseline"/>
      <w:cs w:val="0"/>
      <w:em w:val="none"/>
    </w:rPr>
  </w:style>
  <w:style w:type="paragraph" w:customStyle="1" w:styleId="paragraf">
    <w:name w:val="paragraf"/>
    <w:basedOn w:val="Normalny"/>
    <w:pPr>
      <w:keepNext/>
      <w:numPr>
        <w:numId w:val="27"/>
      </w:numPr>
      <w:spacing w:before="240" w:after="120" w:line="312" w:lineRule="auto"/>
      <w:ind w:left="-1" w:hanging="1"/>
      <w:jc w:val="center"/>
    </w:pPr>
    <w:rPr>
      <w:b/>
      <w:sz w:val="26"/>
    </w:rPr>
  </w:style>
  <w:style w:type="character" w:customStyle="1" w:styleId="Teksttreci">
    <w:name w:val="Tekst treści_"/>
    <w:rPr>
      <w:rFonts w:ascii="Verdana" w:hAnsi="Verdana" w:cs="Verdana"/>
      <w:w w:val="100"/>
      <w:position w:val="-1"/>
      <w:sz w:val="19"/>
      <w:szCs w:val="19"/>
      <w:effect w:val="none"/>
      <w:shd w:val="clear" w:color="auto" w:fill="FFFFFF"/>
      <w:vertAlign w:val="baseline"/>
      <w:cs w:val="0"/>
      <w:em w:val="none"/>
    </w:rPr>
  </w:style>
  <w:style w:type="paragraph" w:customStyle="1" w:styleId="Teksttreci0">
    <w:name w:val="Tekst treści"/>
    <w:basedOn w:val="Normalny"/>
    <w:pPr>
      <w:shd w:val="clear" w:color="auto" w:fill="FFFFFF"/>
      <w:spacing w:line="240" w:lineRule="atLeast"/>
      <w:ind w:hanging="1700"/>
    </w:pPr>
    <w:rPr>
      <w:rFonts w:ascii="Verdana" w:hAnsi="Verdana"/>
      <w:sz w:val="19"/>
      <w:szCs w:val="19"/>
    </w:rPr>
  </w:style>
  <w:style w:type="character" w:customStyle="1" w:styleId="Teksttreci4">
    <w:name w:val="Tekst treści (4)_"/>
    <w:rPr>
      <w:rFonts w:ascii="Verdana" w:hAnsi="Verdana" w:cs="Verdana"/>
      <w:w w:val="100"/>
      <w:position w:val="-1"/>
      <w:sz w:val="19"/>
      <w:szCs w:val="19"/>
      <w:effect w:val="none"/>
      <w:shd w:val="clear" w:color="auto" w:fill="FFFFFF"/>
      <w:vertAlign w:val="baseline"/>
      <w:cs w:val="0"/>
      <w:em w:val="none"/>
    </w:rPr>
  </w:style>
  <w:style w:type="paragraph" w:customStyle="1" w:styleId="Teksttreci40">
    <w:name w:val="Tekst treści (4)"/>
    <w:basedOn w:val="Normalny"/>
    <w:pPr>
      <w:shd w:val="clear" w:color="auto" w:fill="FFFFFF"/>
      <w:spacing w:before="240" w:after="240" w:line="240" w:lineRule="atLeast"/>
      <w:ind w:hanging="1420"/>
      <w:jc w:val="both"/>
    </w:pPr>
    <w:rPr>
      <w:rFonts w:ascii="Verdana" w:hAnsi="Verdana"/>
      <w:sz w:val="19"/>
      <w:szCs w:val="19"/>
    </w:rPr>
  </w:style>
  <w:style w:type="paragraph" w:customStyle="1" w:styleId="BodyText21">
    <w:name w:val="Body Text 21"/>
    <w:basedOn w:val="Normalny"/>
    <w:pPr>
      <w:widowControl w:val="0"/>
      <w:suppressAutoHyphens w:val="0"/>
      <w:spacing w:line="360" w:lineRule="auto"/>
      <w:jc w:val="center"/>
    </w:pPr>
    <w:rPr>
      <w:b/>
      <w:bCs/>
      <w:sz w:val="24"/>
      <w:szCs w:val="24"/>
      <w:lang w:eastAsia="ar-SA"/>
    </w:rPr>
  </w:style>
  <w:style w:type="paragraph" w:customStyle="1" w:styleId="WW-Tekstpodstawowy2">
    <w:name w:val="WW-Tekst podstawowy 2"/>
    <w:basedOn w:val="Normalny"/>
    <w:pPr>
      <w:widowControl w:val="0"/>
      <w:pBdr>
        <w:top w:val="single" w:sz="2" w:space="1" w:color="000000"/>
        <w:left w:val="single" w:sz="2" w:space="1" w:color="000000"/>
        <w:bottom w:val="single" w:sz="2" w:space="0" w:color="000000"/>
        <w:right w:val="single" w:sz="2" w:space="3" w:color="000000"/>
      </w:pBdr>
      <w:suppressAutoHyphens w:val="0"/>
      <w:spacing w:line="480" w:lineRule="auto"/>
      <w:jc w:val="center"/>
    </w:pPr>
    <w:rPr>
      <w:rFonts w:ascii="Arial" w:hAnsi="Arial" w:cs="Arial"/>
      <w:sz w:val="22"/>
      <w:szCs w:val="22"/>
      <w:lang w:eastAsia="ar-SA"/>
    </w:rPr>
  </w:style>
  <w:style w:type="paragraph" w:customStyle="1" w:styleId="Standard">
    <w:name w:val="Standard"/>
    <w:pPr>
      <w:widowControl w:val="0"/>
      <w:autoSpaceDN w:val="0"/>
      <w:spacing w:after="200" w:line="276" w:lineRule="auto"/>
      <w:ind w:leftChars="-1" w:left="-1" w:hangingChars="1" w:hanging="1"/>
      <w:textDirection w:val="btLr"/>
      <w:textAlignment w:val="baseline"/>
      <w:outlineLvl w:val="0"/>
    </w:pPr>
    <w:rPr>
      <w:kern w:val="3"/>
      <w:position w:val="-1"/>
    </w:rPr>
  </w:style>
  <w:style w:type="paragraph" w:customStyle="1" w:styleId="Nagwek21">
    <w:name w:val="Nagłówek 21"/>
    <w:basedOn w:val="Standard"/>
    <w:next w:val="Normalny"/>
    <w:pPr>
      <w:keepNext/>
      <w:spacing w:after="0" w:line="240" w:lineRule="auto"/>
      <w:ind w:left="2410" w:hanging="2070"/>
    </w:pPr>
    <w:rPr>
      <w:i/>
      <w:color w:val="000000"/>
    </w:rPr>
  </w:style>
  <w:style w:type="paragraph" w:customStyle="1" w:styleId="WW-Zwykytekst">
    <w:name w:val="WW-Zwykły tekst"/>
    <w:basedOn w:val="Normalny"/>
    <w:pPr>
      <w:widowControl w:val="0"/>
    </w:pPr>
    <w:rPr>
      <w:sz w:val="24"/>
      <w:lang w:val="de-DE"/>
    </w:rPr>
  </w:style>
  <w:style w:type="paragraph" w:customStyle="1" w:styleId="Domylnie">
    <w:name w:val="Domyślnie"/>
    <w:pPr>
      <w:widowControl w:val="0"/>
      <w:suppressAutoHyphens/>
      <w:spacing w:line="1" w:lineRule="atLeast"/>
      <w:ind w:leftChars="-1" w:left="-1" w:hangingChars="1" w:hanging="1"/>
      <w:textDirection w:val="btLr"/>
      <w:textAlignment w:val="top"/>
      <w:outlineLvl w:val="0"/>
    </w:pPr>
    <w:rPr>
      <w:position w:val="-1"/>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Akapitzlist">
    <w:name w:val="List Paragraph"/>
    <w:aliases w:val="L1,Numerowanie,2 heading,A_wyliczenie,K-P_odwolanie,Akapit z listą5,maz_wyliczenie,opis dzialania,Odstavec,List Paragraph,normalny tekst,Akapit z list¹,CW_Lista,List Paragraph1,Eko punkty,podpunkt,Akapit z listą1,Nagł. 4 SW,Obiekt,Normal"/>
    <w:basedOn w:val="Normalny"/>
    <w:link w:val="AkapitzlistZnak"/>
    <w:uiPriority w:val="34"/>
    <w:qFormat/>
    <w:rsid w:val="00250D75"/>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Odstavec Znak,List Paragraph Znak,normalny tekst Znak,Akapit z list¹ Znak,CW_Lista Znak"/>
    <w:basedOn w:val="Domylnaczcionkaakapitu"/>
    <w:link w:val="Akapitzlist"/>
    <w:uiPriority w:val="34"/>
    <w:qFormat/>
    <w:locked/>
    <w:rsid w:val="00A52738"/>
    <w:rPr>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spacing w:line="1" w:lineRule="atLeast"/>
      <w:ind w:leftChars="-1" w:left="-1" w:hangingChars="1" w:hanging="1"/>
      <w:textDirection w:val="btLr"/>
      <w:textAlignment w:val="top"/>
      <w:outlineLvl w:val="0"/>
    </w:pPr>
    <w:rPr>
      <w:position w:val="-1"/>
    </w:rPr>
  </w:style>
  <w:style w:type="paragraph" w:styleId="Nagwek1">
    <w:name w:val="heading 1"/>
    <w:basedOn w:val="Normalny"/>
    <w:pPr>
      <w:numPr>
        <w:numId w:val="1"/>
      </w:numPr>
      <w:spacing w:before="100" w:beforeAutospacing="1" w:after="100" w:afterAutospacing="1"/>
      <w:ind w:left="-1" w:hanging="1"/>
    </w:pPr>
    <w:rPr>
      <w:b/>
      <w:bCs/>
      <w:kern w:val="36"/>
      <w:sz w:val="48"/>
      <w:szCs w:val="48"/>
    </w:rPr>
  </w:style>
  <w:style w:type="paragraph" w:styleId="Nagwek2">
    <w:name w:val="heading 2"/>
    <w:basedOn w:val="Normalny"/>
    <w:next w:val="Normalny"/>
    <w:pPr>
      <w:keepNext/>
      <w:spacing w:before="240" w:after="60"/>
      <w:outlineLvl w:val="1"/>
    </w:pPr>
    <w:rPr>
      <w:rFonts w:ascii="Cambria" w:hAnsi="Cambria"/>
      <w:b/>
      <w:bCs/>
      <w:i/>
      <w:iCs/>
      <w:sz w:val="28"/>
      <w:szCs w:val="28"/>
    </w:rPr>
  </w:style>
  <w:style w:type="paragraph" w:styleId="Nagwek3">
    <w:name w:val="heading 3"/>
    <w:basedOn w:val="Normalny"/>
    <w:next w:val="Normalny"/>
    <w:pPr>
      <w:keepNext/>
      <w:spacing w:before="240" w:after="60"/>
      <w:outlineLvl w:val="2"/>
    </w:pPr>
    <w:rPr>
      <w:rFonts w:ascii="Cambria" w:hAnsi="Cambria"/>
      <w:b/>
      <w:bCs/>
      <w:sz w:val="26"/>
      <w:szCs w:val="26"/>
    </w:rPr>
  </w:style>
  <w:style w:type="paragraph" w:styleId="Nagwek4">
    <w:name w:val="heading 4"/>
    <w:basedOn w:val="Normalny"/>
    <w:next w:val="Normalny"/>
    <w:pPr>
      <w:keepNext/>
      <w:spacing w:before="240" w:after="60"/>
      <w:outlineLvl w:val="3"/>
    </w:pPr>
    <w:rPr>
      <w:rFonts w:ascii="Calibri" w:hAnsi="Calibri"/>
      <w:b/>
      <w:bCs/>
      <w:sz w:val="28"/>
      <w:szCs w:val="28"/>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paragraph" w:styleId="Nagwek7">
    <w:name w:val="heading 7"/>
    <w:basedOn w:val="Normalny"/>
    <w:next w:val="Normalny"/>
    <w:pPr>
      <w:keepNext/>
      <w:autoSpaceDE w:val="0"/>
      <w:autoSpaceDN w:val="0"/>
      <w:adjustRightInd w:val="0"/>
      <w:spacing w:line="360" w:lineRule="auto"/>
      <w:outlineLvl w:val="6"/>
    </w:pPr>
    <w:rPr>
      <w:b/>
      <w:bCs/>
      <w:sz w:val="24"/>
      <w:szCs w:val="24"/>
    </w:rPr>
  </w:style>
  <w:style w:type="paragraph" w:styleId="Nagwek9">
    <w:name w:val="heading 9"/>
    <w:basedOn w:val="Normalny"/>
    <w:next w:val="Normalny"/>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pPr>
      <w:spacing w:line="360" w:lineRule="auto"/>
      <w:jc w:val="center"/>
    </w:pPr>
    <w:rPr>
      <w:b/>
      <w:snapToGrid w:val="0"/>
      <w:sz w:val="24"/>
      <w:szCs w:val="24"/>
    </w:rPr>
  </w:style>
  <w:style w:type="table" w:customStyle="1" w:styleId="TableNormal0">
    <w:name w:val="Table Normal"/>
    <w:tblPr>
      <w:tblCellMar>
        <w:top w:w="0" w:type="dxa"/>
        <w:left w:w="0" w:type="dxa"/>
        <w:bottom w:w="0" w:type="dxa"/>
        <w:right w:w="0" w:type="dxa"/>
      </w:tblCellMar>
    </w:tblPr>
  </w:style>
  <w:style w:type="character" w:styleId="HTML-cytat">
    <w:name w:val="HTML Cite"/>
    <w:qFormat/>
    <w:rPr>
      <w:i/>
      <w:iCs/>
      <w:w w:val="100"/>
      <w:position w:val="-1"/>
      <w:effect w:val="none"/>
      <w:vertAlign w:val="baseline"/>
      <w:cs w:val="0"/>
      <w:em w:val="none"/>
    </w:rPr>
  </w:style>
  <w:style w:type="character" w:styleId="Uwydatnienie">
    <w:name w:val="Emphasis"/>
    <w:rPr>
      <w:i/>
      <w:iCs/>
      <w:w w:val="100"/>
      <w:position w:val="-1"/>
      <w:effect w:val="none"/>
      <w:vertAlign w:val="baseline"/>
      <w:cs w:val="0"/>
      <w:em w:val="none"/>
    </w:rPr>
  </w:style>
  <w:style w:type="character" w:styleId="Pogrubienie">
    <w:name w:val="Strong"/>
    <w:rPr>
      <w:b/>
      <w:bCs/>
      <w:w w:val="100"/>
      <w:position w:val="-1"/>
      <w:effect w:val="none"/>
      <w:vertAlign w:val="baseline"/>
      <w:cs w:val="0"/>
      <w:em w:val="none"/>
    </w:rPr>
  </w:style>
  <w:style w:type="character" w:styleId="Odwoanieprzypisukocowego">
    <w:name w:val="endnote reference"/>
    <w:rPr>
      <w:w w:val="100"/>
      <w:position w:val="-1"/>
      <w:effect w:val="none"/>
      <w:vertAlign w:val="superscript"/>
      <w:cs w:val="0"/>
      <w:em w:val="none"/>
    </w:rPr>
  </w:style>
  <w:style w:type="character" w:styleId="Odwoanieprzypisudolnego">
    <w:name w:val="footnote reference"/>
    <w:rPr>
      <w:w w:val="100"/>
      <w:position w:val="-1"/>
      <w:effect w:val="none"/>
      <w:vertAlign w:val="superscript"/>
      <w:cs w:val="0"/>
      <w:em w:val="none"/>
    </w:rPr>
  </w:style>
  <w:style w:type="character" w:styleId="Odwoaniedokomentarza">
    <w:name w:val="annotation reference"/>
    <w:rPr>
      <w:w w:val="100"/>
      <w:position w:val="-1"/>
      <w:sz w:val="16"/>
      <w:szCs w:val="16"/>
      <w:effect w:val="none"/>
      <w:vertAlign w:val="baseline"/>
      <w:cs w:val="0"/>
      <w:em w:val="none"/>
    </w:rPr>
  </w:style>
  <w:style w:type="character" w:styleId="UyteHipercze">
    <w:name w:val="FollowedHyperlink"/>
    <w:qFormat/>
    <w:rPr>
      <w:color w:val="954F72"/>
      <w:w w:val="100"/>
      <w:position w:val="-1"/>
      <w:u w:val="single"/>
      <w:effect w:val="none"/>
      <w:vertAlign w:val="baseline"/>
      <w:cs w:val="0"/>
      <w:em w:val="none"/>
    </w:rPr>
  </w:style>
  <w:style w:type="character" w:styleId="Hipercze">
    <w:name w:val="Hyperlink"/>
    <w:qFormat/>
    <w:rPr>
      <w:color w:val="0000FF"/>
      <w:w w:val="100"/>
      <w:position w:val="-1"/>
      <w:u w:val="single"/>
      <w:effect w:val="none"/>
      <w:vertAlign w:val="baseline"/>
      <w:cs w:val="0"/>
      <w:em w:val="none"/>
    </w:rPr>
  </w:style>
  <w:style w:type="character" w:customStyle="1" w:styleId="Nagwek7Znak">
    <w:name w:val="Nagłówek 7 Znak"/>
    <w:rPr>
      <w:b/>
      <w:bCs/>
      <w:w w:val="100"/>
      <w:position w:val="-1"/>
      <w:sz w:val="24"/>
      <w:szCs w:val="24"/>
      <w:effect w:val="none"/>
      <w:vertAlign w:val="baseline"/>
      <w:cs w:val="0"/>
      <w:em w:val="none"/>
    </w:rPr>
  </w:style>
  <w:style w:type="character" w:customStyle="1" w:styleId="NagwekZnak">
    <w:name w:val="Nagłówek Znak"/>
    <w:basedOn w:val="Domylnaczcionkaakapitu"/>
    <w:rPr>
      <w:w w:val="100"/>
      <w:position w:val="-1"/>
      <w:effect w:val="none"/>
      <w:vertAlign w:val="baseline"/>
      <w:cs w:val="0"/>
      <w:em w:val="none"/>
    </w:rPr>
  </w:style>
  <w:style w:type="character" w:customStyle="1" w:styleId="TytuZnak">
    <w:name w:val="Tytuł Znak"/>
    <w:rPr>
      <w:b/>
      <w:snapToGrid w:val="0"/>
      <w:w w:val="100"/>
      <w:position w:val="-1"/>
      <w:sz w:val="24"/>
      <w:szCs w:val="24"/>
      <w:effect w:val="none"/>
      <w:vertAlign w:val="baseline"/>
      <w:cs w:val="0"/>
      <w:em w:val="none"/>
    </w:rPr>
  </w:style>
  <w:style w:type="character" w:customStyle="1" w:styleId="ZagicieodgryformularzaZnak">
    <w:name w:val="Zagięcie od góry formularza Znak"/>
    <w:rPr>
      <w:rFonts w:ascii="Arial" w:hAnsi="Arial" w:cs="Arial"/>
      <w:vanish/>
      <w:w w:val="100"/>
      <w:position w:val="-1"/>
      <w:sz w:val="16"/>
      <w:szCs w:val="16"/>
      <w:effect w:val="none"/>
      <w:vertAlign w:val="baseline"/>
      <w:cs w:val="0"/>
      <w:em w:val="none"/>
    </w:rPr>
  </w:style>
  <w:style w:type="character" w:customStyle="1" w:styleId="Nagwek4Znak">
    <w:name w:val="Nagłówek 4 Znak"/>
    <w:rPr>
      <w:rFonts w:ascii="Calibri" w:eastAsia="Times New Roman" w:hAnsi="Calibri" w:cs="Times New Roman"/>
      <w:b/>
      <w:bCs/>
      <w:w w:val="100"/>
      <w:position w:val="-1"/>
      <w:sz w:val="28"/>
      <w:szCs w:val="28"/>
      <w:effect w:val="none"/>
      <w:vertAlign w:val="baseline"/>
      <w:cs w:val="0"/>
      <w:em w:val="none"/>
    </w:rPr>
  </w:style>
  <w:style w:type="character" w:customStyle="1" w:styleId="gi">
    <w:name w:val="gi"/>
    <w:basedOn w:val="Domylnaczcionkaakapitu"/>
    <w:rPr>
      <w:w w:val="100"/>
      <w:position w:val="-1"/>
      <w:effect w:val="none"/>
      <w:vertAlign w:val="baseline"/>
      <w:cs w:val="0"/>
      <w:em w:val="none"/>
    </w:rPr>
  </w:style>
  <w:style w:type="character" w:customStyle="1" w:styleId="newsshortext">
    <w:name w:val="newsshortext"/>
    <w:basedOn w:val="Domylnaczcionkaakapitu"/>
    <w:rPr>
      <w:w w:val="100"/>
      <w:position w:val="-1"/>
      <w:effect w:val="none"/>
      <w:vertAlign w:val="baseline"/>
      <w:cs w:val="0"/>
      <w:em w:val="none"/>
    </w:rPr>
  </w:style>
  <w:style w:type="character" w:customStyle="1" w:styleId="kolor">
    <w:name w:val="kolor"/>
    <w:basedOn w:val="Domylnaczcionkaakapitu"/>
    <w:rPr>
      <w:w w:val="100"/>
      <w:position w:val="-1"/>
      <w:effect w:val="none"/>
      <w:vertAlign w:val="baseline"/>
      <w:cs w:val="0"/>
      <w:em w:val="none"/>
    </w:rPr>
  </w:style>
  <w:style w:type="character" w:customStyle="1" w:styleId="opistowarurozsz">
    <w:name w:val="opistowarurozsz"/>
    <w:basedOn w:val="Domylnaczcionkaakapitu"/>
    <w:rPr>
      <w:w w:val="100"/>
      <w:position w:val="-1"/>
      <w:effect w:val="none"/>
      <w:vertAlign w:val="baseline"/>
      <w:cs w:val="0"/>
      <w:em w:val="none"/>
    </w:rPr>
  </w:style>
  <w:style w:type="character" w:customStyle="1" w:styleId="ZagicieoddouformularzaZnak">
    <w:name w:val="Zagięcie od dołu formularza Znak"/>
    <w:rPr>
      <w:rFonts w:ascii="Arial" w:hAnsi="Arial" w:cs="Arial"/>
      <w:vanish/>
      <w:w w:val="100"/>
      <w:position w:val="-1"/>
      <w:sz w:val="16"/>
      <w:szCs w:val="16"/>
      <w:effect w:val="none"/>
      <w:vertAlign w:val="baseline"/>
      <w:cs w:val="0"/>
      <w:em w:val="none"/>
    </w:rPr>
  </w:style>
  <w:style w:type="character" w:customStyle="1" w:styleId="Tekstpodstawowywcity3Znak">
    <w:name w:val="Tekst podstawowy wcięty 3 Znak"/>
    <w:rPr>
      <w:w w:val="100"/>
      <w:position w:val="-1"/>
      <w:sz w:val="16"/>
      <w:szCs w:val="16"/>
      <w:effect w:val="none"/>
      <w:vertAlign w:val="baseline"/>
      <w:cs w:val="0"/>
      <w:em w:val="none"/>
    </w:rPr>
  </w:style>
  <w:style w:type="character" w:customStyle="1" w:styleId="TekstprzypisukocowegoZnak">
    <w:name w:val="Tekst przypisu końcowego Znak"/>
    <w:basedOn w:val="Domylnaczcionkaakapitu"/>
    <w:rPr>
      <w:w w:val="100"/>
      <w:position w:val="-1"/>
      <w:effect w:val="none"/>
      <w:vertAlign w:val="baseline"/>
      <w:cs w:val="0"/>
      <w:em w:val="none"/>
    </w:rPr>
  </w:style>
  <w:style w:type="character" w:customStyle="1" w:styleId="TekstprzypisudolnegoZnakPodrozdziaZnak">
    <w:name w:val="Tekst przypisu dolnego Znak;Podrozdział Znak"/>
    <w:basedOn w:val="Domylnaczcionkaakapitu"/>
    <w:rPr>
      <w:w w:val="100"/>
      <w:position w:val="-1"/>
      <w:effect w:val="none"/>
      <w:vertAlign w:val="baseline"/>
      <w:cs w:val="0"/>
      <w:em w:val="none"/>
    </w:rPr>
  </w:style>
  <w:style w:type="character" w:customStyle="1" w:styleId="go">
    <w:name w:val="go"/>
    <w:basedOn w:val="Domylnaczcionkaakapitu"/>
    <w:rPr>
      <w:w w:val="100"/>
      <w:position w:val="-1"/>
      <w:effect w:val="none"/>
      <w:vertAlign w:val="baseline"/>
      <w:cs w:val="0"/>
      <w:em w:val="none"/>
    </w:rPr>
  </w:style>
  <w:style w:type="character" w:customStyle="1" w:styleId="AkapitzlistZnakL1ZnakNumerowanieZnak2headingZnakAwyliczenieZnakK-PodwolanieZnakAkapitzlist5ZnakmazwyliczenieZnakopisdzialaniaZnakOdstavecZnakListParagraphZnaknormalnytekstZnakAkapitzlistZnakCWListaZnak">
    <w:name w:val="Akapit z listą Znak;L1 Znak;Numerowanie Znak;2 heading Znak;A_wyliczenie Znak;K-P_odwolanie Znak;Akapit z listą5 Znak;maz_wyliczenie Znak;opis dzialania Znak;Odstavec Znak;List Paragraph Znak;normalny tekst Znak;Akapit z list¹ Znak;CW_Lista Znak"/>
    <w:rPr>
      <w:w w:val="100"/>
      <w:position w:val="-1"/>
      <w:effect w:val="none"/>
      <w:vertAlign w:val="baseline"/>
      <w:cs w:val="0"/>
      <w:em w:val="none"/>
    </w:rPr>
  </w:style>
  <w:style w:type="character" w:customStyle="1" w:styleId="Nagwek9Znak">
    <w:name w:val="Nagłówek 9 Znak"/>
    <w:rPr>
      <w:b/>
      <w:bCs/>
      <w:w w:val="100"/>
      <w:position w:val="-1"/>
      <w:sz w:val="24"/>
      <w:szCs w:val="22"/>
      <w:effect w:val="none"/>
      <w:vertAlign w:val="baseline"/>
      <w:cs w:val="0"/>
      <w:em w:val="none"/>
    </w:rPr>
  </w:style>
  <w:style w:type="character" w:customStyle="1" w:styleId="fn-ref">
    <w:name w:val="fn-ref"/>
    <w:rPr>
      <w:w w:val="100"/>
      <w:position w:val="-1"/>
      <w:effect w:val="none"/>
      <w:vertAlign w:val="baseline"/>
      <w:cs w:val="0"/>
      <w:em w:val="none"/>
    </w:rPr>
  </w:style>
  <w:style w:type="character" w:customStyle="1" w:styleId="Tekstpodstawowywcity2Znak">
    <w:name w:val="Tekst podstawowy wcięty 2 Znak"/>
    <w:rPr>
      <w:w w:val="100"/>
      <w:position w:val="-1"/>
      <w:sz w:val="24"/>
      <w:szCs w:val="24"/>
      <w:effect w:val="none"/>
      <w:vertAlign w:val="baseline"/>
      <w:cs w:val="0"/>
      <w:em w:val="none"/>
    </w:rPr>
  </w:style>
  <w:style w:type="character" w:customStyle="1" w:styleId="hidden-print">
    <w:name w:val="hidden-print"/>
    <w:rPr>
      <w:w w:val="100"/>
      <w:position w:val="-1"/>
      <w:effect w:val="none"/>
      <w:vertAlign w:val="baseline"/>
      <w:cs w:val="0"/>
      <w:em w:val="none"/>
    </w:rPr>
  </w:style>
  <w:style w:type="character" w:customStyle="1" w:styleId="link">
    <w:name w:val="link"/>
    <w:basedOn w:val="Domylnaczcionkaakapitu"/>
    <w:rPr>
      <w:w w:val="100"/>
      <w:position w:val="-1"/>
      <w:effect w:val="none"/>
      <w:vertAlign w:val="baseline"/>
      <w:cs w:val="0"/>
      <w:em w:val="none"/>
    </w:rPr>
  </w:style>
  <w:style w:type="character" w:customStyle="1" w:styleId="TematkomentarzaZnak">
    <w:name w:val="Temat komentarza Znak"/>
    <w:rPr>
      <w:b/>
      <w:bCs/>
      <w:w w:val="100"/>
      <w:position w:val="-1"/>
      <w:effect w:val="none"/>
      <w:vertAlign w:val="baseline"/>
      <w:cs w:val="0"/>
      <w:em w:val="none"/>
    </w:rPr>
  </w:style>
  <w:style w:type="character" w:customStyle="1" w:styleId="articleseparator">
    <w:name w:val="article_separator"/>
    <w:basedOn w:val="Domylnaczcionkaakapitu"/>
    <w:rPr>
      <w:w w:val="100"/>
      <w:position w:val="-1"/>
      <w:effect w:val="none"/>
      <w:vertAlign w:val="baseline"/>
      <w:cs w:val="0"/>
      <w:em w:val="none"/>
    </w:rPr>
  </w:style>
  <w:style w:type="character" w:customStyle="1" w:styleId="text-center">
    <w:name w:val="text-center"/>
    <w:rPr>
      <w:w w:val="100"/>
      <w:position w:val="-1"/>
      <w:effect w:val="none"/>
      <w:vertAlign w:val="baseline"/>
      <w:cs w:val="0"/>
      <w:em w:val="none"/>
    </w:rPr>
  </w:style>
  <w:style w:type="character" w:customStyle="1" w:styleId="Tekstpodstawowy2Znak">
    <w:name w:val="Tekst podstawowy 2 Znak"/>
    <w:basedOn w:val="Domylnaczcionkaakapitu"/>
    <w:rPr>
      <w:w w:val="100"/>
      <w:position w:val="-1"/>
      <w:effect w:val="none"/>
      <w:vertAlign w:val="baseline"/>
      <w:cs w:val="0"/>
      <w:em w:val="none"/>
    </w:rPr>
  </w:style>
  <w:style w:type="character" w:customStyle="1" w:styleId="issue">
    <w:name w:val="issue"/>
    <w:basedOn w:val="Domylnaczcionkaakapitu"/>
    <w:rPr>
      <w:w w:val="100"/>
      <w:position w:val="-1"/>
      <w:effect w:val="none"/>
      <w:vertAlign w:val="baseline"/>
      <w:cs w:val="0"/>
      <w:em w:val="none"/>
    </w:rPr>
  </w:style>
  <w:style w:type="character" w:customStyle="1" w:styleId="tabulatory">
    <w:name w:val="tabulatory"/>
    <w:basedOn w:val="Domylnaczcionkaakapitu"/>
    <w:rPr>
      <w:w w:val="100"/>
      <w:position w:val="-1"/>
      <w:effect w:val="none"/>
      <w:vertAlign w:val="baseline"/>
      <w:cs w:val="0"/>
      <w:em w:val="none"/>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customStyle="1" w:styleId="txt-old">
    <w:name w:val="txt-old"/>
    <w:basedOn w:val="Domylnaczcionkaakapitu"/>
    <w:rPr>
      <w:w w:val="100"/>
      <w:position w:val="-1"/>
      <w:effect w:val="none"/>
      <w:vertAlign w:val="baseline"/>
      <w:cs w:val="0"/>
      <w:em w:val="none"/>
    </w:rPr>
  </w:style>
  <w:style w:type="character" w:customStyle="1" w:styleId="ZwykytekstZnak">
    <w:name w:val="Zwykły tekst Znak"/>
    <w:rPr>
      <w:w w:val="100"/>
      <w:position w:val="-1"/>
      <w:sz w:val="24"/>
      <w:szCs w:val="24"/>
      <w:effect w:val="none"/>
      <w:vertAlign w:val="baseline"/>
      <w:cs w:val="0"/>
      <w:em w:val="none"/>
    </w:rPr>
  </w:style>
  <w:style w:type="character" w:customStyle="1" w:styleId="txt-new">
    <w:name w:val="txt-new"/>
    <w:basedOn w:val="Domylnaczcionkaakapitu"/>
    <w:rPr>
      <w:w w:val="100"/>
      <w:position w:val="-1"/>
      <w:effect w:val="none"/>
      <w:vertAlign w:val="baseline"/>
      <w:cs w:val="0"/>
      <w:em w:val="none"/>
    </w:rPr>
  </w:style>
  <w:style w:type="character" w:customStyle="1" w:styleId="skrtdef">
    <w:name w:val="skrót_def"/>
    <w:rPr>
      <w:i/>
      <w:w w:val="100"/>
      <w:position w:val="-1"/>
      <w:effect w:val="none"/>
      <w:vertAlign w:val="baseline"/>
      <w:cs w:val="0"/>
      <w:em w:val="none"/>
    </w:rPr>
  </w:style>
  <w:style w:type="character" w:customStyle="1" w:styleId="HTML-wstpniesformatowanyZnak">
    <w:name w:val="HTML - wstępnie sformatowany Znak"/>
    <w:rPr>
      <w:rFonts w:ascii="Courier New" w:hAnsi="Courier New" w:cs="Courier New"/>
      <w:w w:val="100"/>
      <w:position w:val="-1"/>
      <w:effect w:val="none"/>
      <w:vertAlign w:val="baseline"/>
      <w:cs w:val="0"/>
      <w:em w:val="none"/>
    </w:rPr>
  </w:style>
  <w:style w:type="character" w:customStyle="1" w:styleId="TekstpodstawowyZnak">
    <w:name w:val="Tekst podstawowy Znak"/>
    <w:rPr>
      <w:rFonts w:ascii="Courier New" w:hAnsi="Courier New"/>
      <w:w w:val="100"/>
      <w:position w:val="-1"/>
      <w:sz w:val="24"/>
      <w:effect w:val="none"/>
      <w:vertAlign w:val="baseline"/>
      <w:cs w:val="0"/>
      <w:em w:val="none"/>
    </w:rPr>
  </w:style>
  <w:style w:type="character" w:customStyle="1" w:styleId="StopkaZnak">
    <w:name w:val="Stopka Znak"/>
    <w:basedOn w:val="Domylnaczcionkaakapitu"/>
    <w:rPr>
      <w:w w:val="100"/>
      <w:position w:val="-1"/>
      <w:effect w:val="none"/>
      <w:vertAlign w:val="baseline"/>
      <w:cs w:val="0"/>
      <w:em w:val="none"/>
    </w:rPr>
  </w:style>
  <w:style w:type="character" w:customStyle="1" w:styleId="Nagwek3Znak">
    <w:name w:val="Nagłówek 3 Znak"/>
    <w:rPr>
      <w:rFonts w:ascii="Cambria" w:eastAsia="Times New Roman" w:hAnsi="Cambria" w:cs="Times New Roman"/>
      <w:b/>
      <w:bCs/>
      <w:w w:val="100"/>
      <w:position w:val="-1"/>
      <w:sz w:val="26"/>
      <w:szCs w:val="26"/>
      <w:effect w:val="none"/>
      <w:vertAlign w:val="baseline"/>
      <w:cs w:val="0"/>
      <w:em w:val="none"/>
    </w:rPr>
  </w:style>
  <w:style w:type="character" w:customStyle="1" w:styleId="t">
    <w:name w:val="t"/>
    <w:basedOn w:val="Domylnaczcionkaakapitu"/>
    <w:rPr>
      <w:w w:val="100"/>
      <w:position w:val="-1"/>
      <w:effect w:val="none"/>
      <w:vertAlign w:val="baseline"/>
      <w:cs w:val="0"/>
      <w:em w:val="none"/>
    </w:rPr>
  </w:style>
  <w:style w:type="character" w:customStyle="1" w:styleId="Nagwek1Znak">
    <w:name w:val="Nagłówek 1 Znak"/>
    <w:rPr>
      <w:b/>
      <w:bCs/>
      <w:w w:val="100"/>
      <w:kern w:val="36"/>
      <w:position w:val="-1"/>
      <w:sz w:val="48"/>
      <w:szCs w:val="48"/>
      <w:effect w:val="none"/>
      <w:vertAlign w:val="baseline"/>
      <w:cs w:val="0"/>
      <w:em w:val="none"/>
    </w:rPr>
  </w:style>
  <w:style w:type="character" w:customStyle="1" w:styleId="dim">
    <w:name w:val="dim"/>
    <w:basedOn w:val="Domylnaczcionkaakapitu"/>
    <w:rPr>
      <w:w w:val="100"/>
      <w:position w:val="-1"/>
      <w:effect w:val="none"/>
      <w:vertAlign w:val="baseline"/>
      <w:cs w:val="0"/>
      <w:em w:val="none"/>
    </w:rPr>
  </w:style>
  <w:style w:type="character" w:customStyle="1" w:styleId="Nagwek2Znak">
    <w:name w:val="Nagłówek 2 Znak"/>
    <w:rPr>
      <w:rFonts w:ascii="Cambria" w:eastAsia="Times New Roman" w:hAnsi="Cambria" w:cs="Times New Roman"/>
      <w:b/>
      <w:bCs/>
      <w:i/>
      <w:iCs/>
      <w:w w:val="100"/>
      <w:position w:val="-1"/>
      <w:sz w:val="28"/>
      <w:szCs w:val="28"/>
      <w:effect w:val="none"/>
      <w:vertAlign w:val="baseline"/>
      <w:cs w:val="0"/>
      <w:em w:val="none"/>
    </w:rPr>
  </w:style>
  <w:style w:type="character" w:customStyle="1" w:styleId="mainlevel">
    <w:name w:val="mainlevel"/>
    <w:basedOn w:val="Domylnaczcionkaakapitu"/>
    <w:rPr>
      <w:w w:val="100"/>
      <w:position w:val="-1"/>
      <w:effect w:val="none"/>
      <w:vertAlign w:val="baseline"/>
      <w:cs w:val="0"/>
      <w:em w:val="none"/>
    </w:rPr>
  </w:style>
  <w:style w:type="character" w:customStyle="1" w:styleId="Data1">
    <w:name w:val="Data1"/>
    <w:basedOn w:val="Domylnaczcionkaakapitu"/>
    <w:rPr>
      <w:w w:val="100"/>
      <w:position w:val="-1"/>
      <w:effect w:val="none"/>
      <w:vertAlign w:val="baseline"/>
      <w:cs w:val="0"/>
      <w:em w:val="none"/>
    </w:rPr>
  </w:style>
  <w:style w:type="character" w:customStyle="1" w:styleId="nsixword">
    <w:name w:val="nsix_word"/>
    <w:basedOn w:val="Domylnaczcionkaakapitu"/>
    <w:rPr>
      <w:w w:val="100"/>
      <w:position w:val="-1"/>
      <w:effect w:val="none"/>
      <w:vertAlign w:val="baseline"/>
      <w:cs w:val="0"/>
      <w:em w:val="none"/>
    </w:rPr>
  </w:style>
  <w:style w:type="character" w:customStyle="1" w:styleId="TekstkomentarzaZnak">
    <w:name w:val="Tekst komentarza Znak"/>
    <w:basedOn w:val="Domylnaczcionkaakapitu"/>
    <w:rPr>
      <w:w w:val="100"/>
      <w:position w:val="-1"/>
      <w:effect w:val="none"/>
      <w:vertAlign w:val="baseline"/>
      <w:cs w:val="0"/>
      <w:em w:val="none"/>
    </w:rPr>
  </w:style>
  <w:style w:type="character" w:customStyle="1" w:styleId="A2">
    <w:name w:val="A2"/>
    <w:rPr>
      <w:color w:val="000000"/>
      <w:w w:val="100"/>
      <w:position w:val="-1"/>
      <w:effect w:val="none"/>
      <w:vertAlign w:val="baseline"/>
      <w:cs w:val="0"/>
      <w:em w:val="none"/>
    </w:rPr>
  </w:style>
  <w:style w:type="character" w:customStyle="1" w:styleId="symbol">
    <w:name w:val="symbol"/>
    <w:basedOn w:val="Domylnaczcionkaakapitu"/>
    <w:rPr>
      <w:w w:val="100"/>
      <w:position w:val="-1"/>
      <w:effect w:val="none"/>
      <w:vertAlign w:val="baseline"/>
      <w:cs w:val="0"/>
      <w:em w:val="none"/>
    </w:rPr>
  </w:style>
  <w:style w:type="character" w:customStyle="1" w:styleId="alb">
    <w:name w:val="a_lb"/>
    <w:rPr>
      <w:w w:val="100"/>
      <w:position w:val="-1"/>
      <w:effect w:val="none"/>
      <w:vertAlign w:val="baseline"/>
      <w:cs w:val="0"/>
      <w:em w:val="none"/>
    </w:rPr>
  </w:style>
  <w:style w:type="character" w:customStyle="1" w:styleId="Ppogrubienie">
    <w:name w:val="_P_ – pogrubienie"/>
    <w:rPr>
      <w:b/>
      <w:w w:val="100"/>
      <w:position w:val="-1"/>
      <w:effect w:val="none"/>
      <w:vertAlign w:val="baseline"/>
      <w:cs w:val="0"/>
      <w:em w:val="none"/>
    </w:rPr>
  </w:style>
  <w:style w:type="character" w:customStyle="1" w:styleId="alb-s">
    <w:name w:val="a_lb-s"/>
    <w:rPr>
      <w:w w:val="100"/>
      <w:position w:val="-1"/>
      <w:effect w:val="none"/>
      <w:vertAlign w:val="baseline"/>
      <w:cs w:val="0"/>
      <w:em w:val="none"/>
    </w:rPr>
  </w:style>
  <w:style w:type="character" w:customStyle="1" w:styleId="m7210964802889398025msointenseemphasis">
    <w:name w:val="m_7210964802889398025msointenseemphasis"/>
    <w:rPr>
      <w:w w:val="100"/>
      <w:position w:val="-1"/>
      <w:effect w:val="none"/>
      <w:vertAlign w:val="baseline"/>
      <w:cs w:val="0"/>
      <w:em w:val="none"/>
    </w:rPr>
  </w:style>
  <w:style w:type="character" w:customStyle="1" w:styleId="Nierozpoznanawzmianka">
    <w:name w:val="Nierozpoznana wzmianka"/>
    <w:qFormat/>
    <w:rPr>
      <w:color w:val="808080"/>
      <w:w w:val="100"/>
      <w:position w:val="-1"/>
      <w:effect w:val="none"/>
      <w:shd w:val="clear" w:color="auto" w:fill="E6E6E6"/>
      <w:vertAlign w:val="baseline"/>
      <w:cs w:val="0"/>
      <w:em w:val="none"/>
    </w:rPr>
  </w:style>
  <w:style w:type="paragraph" w:styleId="Zagicieoddouformularza">
    <w:name w:val="HTML Bottom of Form"/>
    <w:basedOn w:val="Normalny"/>
    <w:next w:val="Normalny"/>
    <w:qFormat/>
    <w:pPr>
      <w:pBdr>
        <w:top w:val="single" w:sz="6" w:space="1" w:color="auto"/>
      </w:pBdr>
      <w:jc w:val="center"/>
    </w:pPr>
    <w:rPr>
      <w:rFonts w:ascii="Arial" w:hAnsi="Arial"/>
      <w:vanish/>
      <w:sz w:val="16"/>
      <w:szCs w:val="16"/>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Tekstpodstawowy">
    <w:name w:val="Body Text"/>
    <w:basedOn w:val="Normalny"/>
    <w:rPr>
      <w:rFonts w:ascii="Courier New" w:hAnsi="Courier New"/>
      <w:sz w:val="24"/>
    </w:rPr>
  </w:style>
  <w:style w:type="paragraph" w:styleId="Tekstkomentarza">
    <w:name w:val="annotation text"/>
    <w:basedOn w:val="Normalny"/>
  </w:style>
  <w:style w:type="paragraph" w:customStyle="1" w:styleId="TekstprzypisudolnegoPodrozdzia">
    <w:name w:val="Tekst przypisu dolnego;Podrozdział"/>
    <w:basedOn w:val="Normalny"/>
  </w:style>
  <w:style w:type="paragraph" w:styleId="Tekstprzypisukocowego">
    <w:name w:val="endnote text"/>
    <w:basedOn w:val="Normalny"/>
    <w:pPr>
      <w:autoSpaceDE w:val="0"/>
      <w:autoSpaceDN w:val="0"/>
      <w:jc w:val="both"/>
    </w:pPr>
  </w:style>
  <w:style w:type="paragraph" w:styleId="Lista">
    <w:name w:val="List"/>
    <w:basedOn w:val="Normalny"/>
    <w:pPr>
      <w:autoSpaceDE w:val="0"/>
      <w:autoSpaceDN w:val="0"/>
      <w:spacing w:before="90" w:line="380" w:lineRule="atLeast"/>
      <w:jc w:val="both"/>
    </w:pPr>
    <w:rPr>
      <w:w w:val="89"/>
      <w:sz w:val="25"/>
    </w:rPr>
  </w:style>
  <w:style w:type="paragraph" w:styleId="Tekstdymka">
    <w:name w:val="Balloon Text"/>
    <w:basedOn w:val="Normalny"/>
    <w:qFormat/>
    <w:rPr>
      <w:rFonts w:ascii="Tahoma" w:hAnsi="Tahoma"/>
      <w:sz w:val="16"/>
      <w:szCs w:val="16"/>
    </w:rPr>
  </w:style>
  <w:style w:type="paragraph" w:customStyle="1" w:styleId="lead">
    <w:name w:val="lead"/>
    <w:basedOn w:val="Normalny"/>
    <w:pPr>
      <w:spacing w:before="100" w:beforeAutospacing="1" w:after="100" w:afterAutospacing="1"/>
    </w:pPr>
    <w:rPr>
      <w:sz w:val="24"/>
      <w:szCs w:val="24"/>
    </w:rPr>
  </w:style>
  <w:style w:type="paragraph" w:styleId="Spistreci1">
    <w:name w:val="toc 1"/>
    <w:basedOn w:val="Normalny"/>
    <w:next w:val="Normalny"/>
    <w:qFormat/>
    <w:pPr>
      <w:tabs>
        <w:tab w:val="left" w:pos="426"/>
        <w:tab w:val="right" w:leader="dot" w:pos="9060"/>
      </w:tabs>
      <w:jc w:val="both"/>
    </w:pPr>
  </w:style>
  <w:style w:type="paragraph" w:styleId="Tematkomentarza">
    <w:name w:val="annotation subject"/>
    <w:basedOn w:val="Tekstkomentarza"/>
    <w:next w:val="Tekstkomentarza"/>
    <w:qFormat/>
    <w:rPr>
      <w:b/>
      <w:bCs/>
    </w:rPr>
  </w:style>
  <w:style w:type="paragraph" w:customStyle="1" w:styleId="Znak">
    <w:name w:val="Znak"/>
    <w:basedOn w:val="Normalny"/>
    <w:rPr>
      <w:sz w:val="24"/>
      <w:szCs w:val="24"/>
    </w:rPr>
  </w:style>
  <w:style w:type="paragraph" w:styleId="Zwykytekst">
    <w:name w:val="Plain Text"/>
    <w:basedOn w:val="Normalny"/>
    <w:qFormat/>
    <w:pPr>
      <w:spacing w:before="100" w:beforeAutospacing="1" w:after="100" w:afterAutospacing="1"/>
    </w:pPr>
    <w:rPr>
      <w:sz w:val="24"/>
      <w:szCs w:val="24"/>
    </w:rPr>
  </w:style>
  <w:style w:type="paragraph" w:customStyle="1" w:styleId="author">
    <w:name w:val="author"/>
    <w:basedOn w:val="Normalny"/>
    <w:pPr>
      <w:spacing w:before="100" w:beforeAutospacing="1" w:after="100" w:afterAutospacing="1"/>
    </w:pPr>
    <w:rPr>
      <w:sz w:val="24"/>
      <w:szCs w:val="24"/>
    </w:rPr>
  </w:style>
  <w:style w:type="paragraph" w:styleId="Zagicieodgryformularza">
    <w:name w:val="HTML Top of Form"/>
    <w:basedOn w:val="Normalny"/>
    <w:next w:val="Normalny"/>
    <w:qFormat/>
    <w:pPr>
      <w:pBdr>
        <w:bottom w:val="single" w:sz="6" w:space="1" w:color="auto"/>
      </w:pBdr>
      <w:jc w:val="center"/>
    </w:pPr>
    <w:rPr>
      <w:rFonts w:ascii="Arial" w:hAnsi="Arial"/>
      <w:vanish/>
      <w:sz w:val="16"/>
      <w:szCs w:val="16"/>
    </w:rPr>
  </w:style>
  <w:style w:type="paragraph" w:styleId="Stopka">
    <w:name w:val="footer"/>
    <w:basedOn w:val="Normalny"/>
    <w:qFormat/>
    <w:pPr>
      <w:tabs>
        <w:tab w:val="center" w:pos="4536"/>
        <w:tab w:val="right" w:pos="9072"/>
      </w:tabs>
    </w:pPr>
  </w:style>
  <w:style w:type="paragraph" w:styleId="Spistreci3">
    <w:name w:val="toc 3"/>
    <w:basedOn w:val="Normalny"/>
    <w:next w:val="Normalny"/>
    <w:qFormat/>
    <w:pPr>
      <w:ind w:left="400"/>
    </w:pPr>
  </w:style>
  <w:style w:type="paragraph" w:customStyle="1" w:styleId="art-page-footer">
    <w:name w:val="art-page-footer"/>
    <w:basedOn w:val="Normalny"/>
    <w:pPr>
      <w:spacing w:before="100" w:beforeAutospacing="1" w:after="100" w:afterAutospacing="1"/>
    </w:pPr>
    <w:rPr>
      <w:sz w:val="24"/>
      <w:szCs w:val="24"/>
    </w:rPr>
  </w:style>
  <w:style w:type="paragraph" w:styleId="Tekstpodstawowywcity">
    <w:name w:val="Body Text Indent"/>
    <w:basedOn w:val="Normalny"/>
    <w:pPr>
      <w:spacing w:after="120"/>
      <w:ind w:left="283"/>
    </w:pPr>
  </w:style>
  <w:style w:type="paragraph" w:styleId="Legenda">
    <w:name w:val="caption"/>
    <w:basedOn w:val="Normalny"/>
    <w:next w:val="Normalny"/>
    <w:rPr>
      <w:rFonts w:ascii="Courier New" w:hAnsi="Courier New"/>
      <w:b/>
      <w:sz w:val="24"/>
    </w:rPr>
  </w:style>
  <w:style w:type="paragraph" w:styleId="Tekstpodstawowywcity3">
    <w:name w:val="Body Text Indent 3"/>
    <w:basedOn w:val="Normalny"/>
    <w:qFormat/>
    <w:pPr>
      <w:suppressAutoHyphens w:val="0"/>
      <w:spacing w:after="120"/>
      <w:ind w:left="283"/>
    </w:pPr>
    <w:rPr>
      <w:sz w:val="16"/>
      <w:szCs w:val="16"/>
    </w:rPr>
  </w:style>
  <w:style w:type="paragraph" w:styleId="Nagwek">
    <w:name w:val="header"/>
    <w:basedOn w:val="Normalny"/>
    <w:qFormat/>
    <w:pPr>
      <w:tabs>
        <w:tab w:val="center" w:pos="4536"/>
        <w:tab w:val="right" w:pos="9072"/>
      </w:tabs>
    </w:pPr>
  </w:style>
  <w:style w:type="paragraph" w:customStyle="1" w:styleId="tresc">
    <w:name w:val="tresc"/>
    <w:basedOn w:val="Normalny"/>
    <w:pPr>
      <w:spacing w:before="100" w:beforeAutospacing="1" w:after="100" w:afterAutospacing="1"/>
    </w:pPr>
    <w:rPr>
      <w:sz w:val="24"/>
      <w:szCs w:val="24"/>
    </w:rPr>
  </w:style>
  <w:style w:type="paragraph" w:customStyle="1" w:styleId="documentdescription">
    <w:name w:val="documentdescription"/>
    <w:basedOn w:val="Normalny"/>
    <w:pPr>
      <w:spacing w:before="100" w:beforeAutospacing="1" w:after="100" w:afterAutospacing="1"/>
    </w:pPr>
    <w:rPr>
      <w:sz w:val="24"/>
      <w:szCs w:val="24"/>
    </w:rPr>
  </w:style>
  <w:style w:type="paragraph" w:styleId="Tekstpodstawowywcity2">
    <w:name w:val="Body Text Indent 2"/>
    <w:basedOn w:val="Normalny"/>
    <w:pPr>
      <w:ind w:left="2160" w:hanging="360"/>
      <w:jc w:val="both"/>
    </w:pPr>
    <w:rPr>
      <w:sz w:val="24"/>
      <w:szCs w:val="24"/>
    </w:rPr>
  </w:style>
  <w:style w:type="paragraph" w:customStyle="1" w:styleId="stylartykulu">
    <w:name w:val="styl_artykulu"/>
    <w:basedOn w:val="Normalny"/>
    <w:pPr>
      <w:spacing w:before="100" w:beforeAutospacing="1" w:after="100" w:afterAutospacing="1"/>
    </w:pPr>
    <w:rPr>
      <w:sz w:val="24"/>
      <w:szCs w:val="24"/>
    </w:rPr>
  </w:style>
  <w:style w:type="paragraph" w:styleId="NormalnyWeb">
    <w:name w:val="Normal (Web)"/>
    <w:basedOn w:val="Normalny"/>
    <w:qFormat/>
    <w:pPr>
      <w:spacing w:before="100" w:beforeAutospacing="1" w:after="100" w:afterAutospacing="1"/>
    </w:pPr>
    <w:rPr>
      <w:sz w:val="24"/>
      <w:szCs w:val="24"/>
    </w:rPr>
  </w:style>
  <w:style w:type="paragraph" w:styleId="Tekstpodstawowy2">
    <w:name w:val="Body Text 2"/>
    <w:basedOn w:val="Normalny"/>
    <w:qFormat/>
    <w:pPr>
      <w:spacing w:after="120" w:line="480" w:lineRule="auto"/>
    </w:pPr>
  </w:style>
  <w:style w:type="paragraph" w:customStyle="1" w:styleId="bodytext">
    <w:name w:val="bodytext"/>
    <w:basedOn w:val="Normalny"/>
    <w:pPr>
      <w:spacing w:before="100" w:beforeAutospacing="1" w:after="100" w:afterAutospacing="1"/>
    </w:pPr>
    <w:rPr>
      <w:sz w:val="24"/>
      <w:szCs w:val="24"/>
    </w:rPr>
  </w:style>
  <w:style w:type="paragraph" w:customStyle="1" w:styleId="moduleitemvideo">
    <w:name w:val="moduleitemvideo"/>
    <w:basedOn w:val="Normalny"/>
    <w:pPr>
      <w:spacing w:before="100" w:beforeAutospacing="1" w:after="100" w:afterAutospacing="1"/>
    </w:pPr>
    <w:rPr>
      <w:sz w:val="24"/>
      <w:szCs w:val="24"/>
    </w:rPr>
  </w:style>
  <w:style w:type="paragraph" w:customStyle="1" w:styleId="moduleitemintrotext">
    <w:name w:val="moduleitemintrotext"/>
    <w:basedOn w:val="Normalny"/>
    <w:pPr>
      <w:spacing w:before="100" w:beforeAutospacing="1" w:after="100" w:afterAutospacing="1"/>
    </w:pPr>
    <w:rPr>
      <w:sz w:val="24"/>
      <w:szCs w:val="24"/>
    </w:rPr>
  </w:style>
  <w:style w:type="paragraph" w:customStyle="1" w:styleId="pkt">
    <w:name w:val="pkt"/>
    <w:basedOn w:val="Normalny"/>
    <w:pPr>
      <w:spacing w:before="60" w:after="60"/>
      <w:ind w:left="851" w:hanging="295"/>
      <w:jc w:val="both"/>
    </w:pPr>
    <w:rPr>
      <w:sz w:val="24"/>
      <w:szCs w:val="24"/>
    </w:rPr>
  </w:style>
  <w:style w:type="paragraph" w:customStyle="1" w:styleId="ZLITUSTzmustliter">
    <w:name w:val="Z_LIT/UST(§) – zm. ust. (§) literą"/>
    <w:basedOn w:val="Normalny"/>
    <w:pPr>
      <w:suppressAutoHyphens w:val="0"/>
      <w:autoSpaceDE w:val="0"/>
      <w:autoSpaceDN w:val="0"/>
      <w:adjustRightInd w:val="0"/>
      <w:spacing w:line="360" w:lineRule="auto"/>
      <w:ind w:left="987" w:firstLine="510"/>
      <w:jc w:val="both"/>
    </w:pPr>
    <w:rPr>
      <w:rFonts w:ascii="Times" w:hAnsi="Times" w:cs="Arial"/>
      <w:bCs/>
      <w:sz w:val="24"/>
    </w:rPr>
  </w:style>
  <w:style w:type="paragraph" w:customStyle="1" w:styleId="ZARTzmartartykuempunktem">
    <w:name w:val="Z/ART(§) – zm. art. (§) artykułem (punktem)"/>
    <w:basedOn w:val="Normalny"/>
    <w:pPr>
      <w:suppressAutoHyphens w:val="0"/>
      <w:autoSpaceDE w:val="0"/>
      <w:autoSpaceDN w:val="0"/>
      <w:adjustRightInd w:val="0"/>
      <w:spacing w:line="360" w:lineRule="auto"/>
      <w:ind w:left="510" w:firstLine="510"/>
      <w:jc w:val="both"/>
    </w:pPr>
    <w:rPr>
      <w:rFonts w:ascii="Times" w:hAnsi="Times" w:cs="Arial"/>
      <w:sz w:val="24"/>
    </w:rPr>
  </w:style>
  <w:style w:type="paragraph" w:customStyle="1" w:styleId="litera">
    <w:name w:val="litera"/>
    <w:basedOn w:val="Normalny"/>
    <w:pPr>
      <w:spacing w:before="100" w:beforeAutospacing="1" w:after="100" w:afterAutospacing="1"/>
    </w:pPr>
    <w:rPr>
      <w:sz w:val="24"/>
      <w:szCs w:val="24"/>
    </w:rPr>
  </w:style>
  <w:style w:type="paragraph" w:customStyle="1" w:styleId="ftstandard">
    <w:name w:val="ft_standard"/>
    <w:basedOn w:val="Normalny"/>
    <w:pPr>
      <w:spacing w:before="100" w:beforeAutospacing="1" w:after="100" w:afterAutospacing="1"/>
    </w:pPr>
    <w:rPr>
      <w:sz w:val="24"/>
      <w:szCs w:val="24"/>
    </w:rPr>
  </w:style>
  <w:style w:type="paragraph" w:customStyle="1" w:styleId="akapitdomyslnyblock">
    <w:name w:val="akapitdomyslnyblock"/>
    <w:basedOn w:val="Normalny"/>
    <w:pPr>
      <w:spacing w:after="100" w:afterAutospacing="1"/>
      <w:ind w:firstLine="480"/>
    </w:pPr>
    <w:rPr>
      <w:sz w:val="24"/>
      <w:szCs w:val="24"/>
    </w:rPr>
  </w:style>
  <w:style w:type="paragraph" w:customStyle="1" w:styleId="tyt">
    <w:name w:val="tyt"/>
    <w:basedOn w:val="Normalny"/>
    <w:pPr>
      <w:keepNext/>
      <w:spacing w:before="60" w:after="60"/>
      <w:jc w:val="center"/>
    </w:pPr>
    <w:rPr>
      <w:b/>
      <w:bCs/>
      <w:sz w:val="24"/>
      <w:szCs w:val="24"/>
    </w:rPr>
  </w:style>
  <w:style w:type="paragraph" w:customStyle="1" w:styleId="AkapitzlistL1Numerowanie2headingAwyliczenieK-PodwolanieAkapitzlist5mazwyliczenieopisdzialaniaOdstavecListParagraphnormalnytekstAkapitzlistCWListaListParagraph1EkopunktypodpunktAkapitzlist1Nag4SWObiektNormal">
    <w:name w:val="Akapit z listą;L1;Numerowanie;2 heading;A_wyliczenie;K-P_odwolanie;Akapit z listą5;maz_wyliczenie;opis dzialania;Odstavec;List Paragraph;normalny tekst;Akapit z list¹;CW_Lista;List Paragraph1;Eko punkty;podpunkt;Akapit z listą1;Nagł. 4 SW;Obiekt;Normal"/>
    <w:basedOn w:val="Normalny"/>
    <w:pPr>
      <w:ind w:left="708"/>
    </w:pPr>
  </w:style>
  <w:style w:type="paragraph" w:customStyle="1" w:styleId="ZPKTzmpktartykuempunktem">
    <w:name w:val="Z/PKT – zm. pkt artykułem (punktem)"/>
    <w:basedOn w:val="Normalny"/>
    <w:pPr>
      <w:spacing w:line="360" w:lineRule="auto"/>
      <w:ind w:left="1020" w:hanging="510"/>
      <w:jc w:val="both"/>
    </w:pPr>
    <w:rPr>
      <w:rFonts w:ascii="Times" w:hAnsi="Times" w:cs="Arial"/>
      <w:bCs/>
      <w:sz w:val="24"/>
    </w:rPr>
  </w:style>
  <w:style w:type="paragraph" w:customStyle="1" w:styleId="ust">
    <w:name w:val="ust"/>
    <w:pPr>
      <w:suppressAutoHyphens/>
      <w:spacing w:before="60" w:after="60" w:line="1" w:lineRule="atLeast"/>
      <w:ind w:leftChars="-1" w:left="426" w:hangingChars="1" w:hanging="284"/>
      <w:jc w:val="both"/>
      <w:textDirection w:val="btLr"/>
      <w:textAlignment w:val="top"/>
      <w:outlineLvl w:val="0"/>
    </w:pPr>
    <w:rPr>
      <w:position w:val="-1"/>
      <w:sz w:val="24"/>
      <w:szCs w:val="24"/>
    </w:rPr>
  </w:style>
  <w:style w:type="paragraph" w:customStyle="1" w:styleId="p4">
    <w:name w:val="p4"/>
    <w:basedOn w:val="Normalny"/>
    <w:pPr>
      <w:spacing w:before="100" w:beforeAutospacing="1" w:after="100" w:afterAutospacing="1"/>
    </w:pPr>
    <w:rPr>
      <w:rFonts w:ascii="Arial Unicode MS" w:eastAsia="Arial Unicode MS" w:hAnsi="Arial Unicode MS" w:cs="Arial Unicode MS"/>
      <w:sz w:val="24"/>
      <w:szCs w:val="24"/>
    </w:rPr>
  </w:style>
  <w:style w:type="paragraph" w:customStyle="1" w:styleId="ZUSTzmustartykuempunktem">
    <w:name w:val="Z/UST(§) – zm. ust. (§) artykułem (punktem)"/>
    <w:basedOn w:val="ZARTzmartartykuempunktem"/>
  </w:style>
  <w:style w:type="paragraph" w:customStyle="1" w:styleId="punkt">
    <w:name w:val="punkt"/>
    <w:basedOn w:val="Normalny"/>
    <w:pPr>
      <w:spacing w:before="100" w:beforeAutospacing="1" w:after="100" w:afterAutospacing="1"/>
    </w:pPr>
    <w:rPr>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rPr>
  </w:style>
  <w:style w:type="paragraph" w:customStyle="1" w:styleId="ZLITPKTzmpktliter">
    <w:name w:val="Z_LIT/PKT – zm. pkt literą"/>
    <w:basedOn w:val="Normalny"/>
    <w:pPr>
      <w:spacing w:line="360" w:lineRule="auto"/>
      <w:ind w:left="1497" w:hanging="510"/>
      <w:jc w:val="both"/>
    </w:pPr>
    <w:rPr>
      <w:rFonts w:ascii="Times" w:hAnsi="Times" w:cs="Arial"/>
      <w:bCs/>
      <w:sz w:val="24"/>
    </w:rPr>
  </w:style>
  <w:style w:type="paragraph" w:customStyle="1" w:styleId="LITlitera">
    <w:name w:val="LIT – litera"/>
    <w:basedOn w:val="Normalny"/>
    <w:pPr>
      <w:spacing w:line="360" w:lineRule="auto"/>
      <w:ind w:left="986" w:hanging="476"/>
      <w:jc w:val="both"/>
    </w:pPr>
    <w:rPr>
      <w:rFonts w:ascii="Times" w:hAnsi="Times" w:cs="Arial"/>
      <w:bCs/>
      <w:sz w:val="24"/>
    </w:rPr>
  </w:style>
  <w:style w:type="paragraph" w:customStyle="1" w:styleId="PKTpunkt">
    <w:name w:val="PKT – punkt"/>
    <w:pPr>
      <w:suppressAutoHyphens/>
      <w:spacing w:line="360" w:lineRule="auto"/>
      <w:ind w:leftChars="-1" w:left="510" w:hangingChars="1" w:hanging="510"/>
      <w:jc w:val="both"/>
      <w:textDirection w:val="btLr"/>
      <w:textAlignment w:val="top"/>
      <w:outlineLvl w:val="0"/>
    </w:pPr>
    <w:rPr>
      <w:rFonts w:ascii="Times" w:hAnsi="Times" w:cs="Arial"/>
      <w:bCs/>
      <w:position w:val="-1"/>
      <w:sz w:val="24"/>
    </w:rPr>
  </w:style>
  <w:style w:type="paragraph" w:customStyle="1" w:styleId="ZTIRLITwPKTzmlitwpkttiret">
    <w:name w:val="Z_TIR/LIT_w_PKT – zm. lit. w pkt tiret"/>
    <w:basedOn w:val="LITlitera"/>
    <w:pPr>
      <w:ind w:left="2336"/>
    </w:pPr>
  </w:style>
  <w:style w:type="paragraph" w:customStyle="1" w:styleId="zartzmartartykuempunktem0">
    <w:name w:val="zartzmartartykuempunktem"/>
    <w:basedOn w:val="Normalny"/>
    <w:pPr>
      <w:spacing w:before="100" w:beforeAutospacing="1" w:after="100" w:afterAutospacing="1"/>
    </w:pPr>
    <w:rPr>
      <w:sz w:val="24"/>
      <w:szCs w:val="24"/>
    </w:rPr>
  </w:style>
  <w:style w:type="paragraph" w:customStyle="1" w:styleId="zlitustzmustliter0">
    <w:name w:val="zlitustzmustliter"/>
    <w:basedOn w:val="Normalny"/>
    <w:pPr>
      <w:spacing w:before="100" w:beforeAutospacing="1" w:after="100" w:afterAutospacing="1"/>
    </w:pPr>
    <w:rPr>
      <w:sz w:val="24"/>
      <w:szCs w:val="24"/>
    </w:rPr>
  </w:style>
  <w:style w:type="paragraph" w:customStyle="1" w:styleId="zlitpktzmpktliter0">
    <w:name w:val="zlitpktzmpktliter"/>
    <w:basedOn w:val="Normalny"/>
    <w:pPr>
      <w:spacing w:before="100" w:beforeAutospacing="1" w:after="100" w:afterAutospacing="1"/>
    </w:pPr>
    <w:rPr>
      <w:sz w:val="24"/>
      <w:szCs w:val="24"/>
    </w:rPr>
  </w:style>
  <w:style w:type="paragraph" w:customStyle="1" w:styleId="zlitlitwpktzmlitwpktliter">
    <w:name w:val="zlitlitwpktzmlitwpktliter"/>
    <w:basedOn w:val="Normalny"/>
    <w:pPr>
      <w:spacing w:before="100" w:beforeAutospacing="1" w:after="100" w:afterAutospacing="1"/>
    </w:pPr>
    <w:rPr>
      <w:sz w:val="24"/>
      <w:szCs w:val="24"/>
    </w:rPr>
  </w:style>
  <w:style w:type="paragraph" w:customStyle="1" w:styleId="zlitczwsplitwpktzmczciwsplitwpktliter">
    <w:name w:val="zlitczwsplitwpktzmczciwsplitwpktliter"/>
    <w:basedOn w:val="Normalny"/>
    <w:pPr>
      <w:spacing w:before="100" w:beforeAutospacing="1" w:after="100" w:afterAutospacing="1"/>
    </w:pPr>
    <w:rPr>
      <w:sz w:val="24"/>
      <w:szCs w:val="24"/>
    </w:rPr>
  </w:style>
  <w:style w:type="paragraph" w:customStyle="1" w:styleId="text-justify1">
    <w:name w:val="text-justify1"/>
    <w:basedOn w:val="Normalny"/>
    <w:pPr>
      <w:spacing w:before="100" w:beforeAutospacing="1" w:after="100" w:afterAutospacing="1"/>
    </w:pPr>
    <w:rPr>
      <w:sz w:val="24"/>
      <w:szCs w:val="24"/>
    </w:rPr>
  </w:style>
  <w:style w:type="paragraph" w:styleId="Bezodstpw">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Nagwekspisutreci">
    <w:name w:val="TOC Heading"/>
    <w:basedOn w:val="Nagwek1"/>
    <w:next w:val="Normalny"/>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rPr>
  </w:style>
  <w:style w:type="paragraph" w:customStyle="1" w:styleId="PunktowaniepoziomI">
    <w:name w:val="!Punktowanie poziom I"/>
    <w:basedOn w:val="Normalny"/>
    <w:next w:val="Normalny"/>
    <w:pPr>
      <w:numPr>
        <w:numId w:val="2"/>
      </w:numPr>
      <w:tabs>
        <w:tab w:val="left" w:pos="750"/>
      </w:tabs>
      <w:suppressAutoHyphens w:val="0"/>
      <w:ind w:left="-7390" w:firstLine="0"/>
      <w:jc w:val="both"/>
    </w:pPr>
    <w:rPr>
      <w:i/>
      <w:sz w:val="24"/>
      <w:szCs w:val="24"/>
      <w:lang w:eastAsia="ar-SA"/>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g-binding">
    <w:name w:val="ng-binding"/>
    <w:basedOn w:val="Normalny"/>
    <w:pPr>
      <w:spacing w:before="100" w:beforeAutospacing="1" w:after="100" w:afterAutospacing="1"/>
    </w:pPr>
    <w:rPr>
      <w:sz w:val="24"/>
      <w:szCs w:val="24"/>
    </w:rPr>
  </w:style>
  <w:style w:type="character" w:customStyle="1" w:styleId="ng-scope">
    <w:name w:val="ng-scope"/>
    <w:rPr>
      <w:w w:val="100"/>
      <w:position w:val="-1"/>
      <w:effect w:val="none"/>
      <w:vertAlign w:val="baseline"/>
      <w:cs w:val="0"/>
      <w:em w:val="none"/>
    </w:rPr>
  </w:style>
  <w:style w:type="character" w:customStyle="1" w:styleId="ng-binding1">
    <w:name w:val="ng-binding1"/>
    <w:rPr>
      <w:w w:val="100"/>
      <w:position w:val="-1"/>
      <w:effect w:val="none"/>
      <w:vertAlign w:val="baseline"/>
      <w:cs w:val="0"/>
      <w:em w:val="none"/>
    </w:rPr>
  </w:style>
  <w:style w:type="character" w:customStyle="1" w:styleId="pointer">
    <w:name w:val="pointer"/>
    <w:rPr>
      <w:w w:val="100"/>
      <w:position w:val="-1"/>
      <w:effect w:val="none"/>
      <w:vertAlign w:val="baseline"/>
      <w:cs w:val="0"/>
      <w:em w:val="none"/>
    </w:rPr>
  </w:style>
  <w:style w:type="character" w:customStyle="1" w:styleId="pktZnak">
    <w:name w:val="pkt Znak"/>
    <w:rPr>
      <w:w w:val="100"/>
      <w:position w:val="-1"/>
      <w:sz w:val="24"/>
      <w:szCs w:val="24"/>
      <w:effect w:val="none"/>
      <w:vertAlign w:val="baseline"/>
      <w:cs w:val="0"/>
      <w:em w:val="none"/>
    </w:rPr>
  </w:style>
  <w:style w:type="paragraph" w:customStyle="1" w:styleId="paragraf">
    <w:name w:val="paragraf"/>
    <w:basedOn w:val="Normalny"/>
    <w:pPr>
      <w:keepNext/>
      <w:numPr>
        <w:numId w:val="27"/>
      </w:numPr>
      <w:spacing w:before="240" w:after="120" w:line="312" w:lineRule="auto"/>
      <w:ind w:left="-1" w:hanging="1"/>
      <w:jc w:val="center"/>
    </w:pPr>
    <w:rPr>
      <w:b/>
      <w:sz w:val="26"/>
    </w:rPr>
  </w:style>
  <w:style w:type="character" w:customStyle="1" w:styleId="Teksttreci">
    <w:name w:val="Tekst treści_"/>
    <w:rPr>
      <w:rFonts w:ascii="Verdana" w:hAnsi="Verdana" w:cs="Verdana"/>
      <w:w w:val="100"/>
      <w:position w:val="-1"/>
      <w:sz w:val="19"/>
      <w:szCs w:val="19"/>
      <w:effect w:val="none"/>
      <w:shd w:val="clear" w:color="auto" w:fill="FFFFFF"/>
      <w:vertAlign w:val="baseline"/>
      <w:cs w:val="0"/>
      <w:em w:val="none"/>
    </w:rPr>
  </w:style>
  <w:style w:type="paragraph" w:customStyle="1" w:styleId="Teksttreci0">
    <w:name w:val="Tekst treści"/>
    <w:basedOn w:val="Normalny"/>
    <w:pPr>
      <w:shd w:val="clear" w:color="auto" w:fill="FFFFFF"/>
      <w:spacing w:line="240" w:lineRule="atLeast"/>
      <w:ind w:hanging="1700"/>
    </w:pPr>
    <w:rPr>
      <w:rFonts w:ascii="Verdana" w:hAnsi="Verdana"/>
      <w:sz w:val="19"/>
      <w:szCs w:val="19"/>
    </w:rPr>
  </w:style>
  <w:style w:type="character" w:customStyle="1" w:styleId="Teksttreci4">
    <w:name w:val="Tekst treści (4)_"/>
    <w:rPr>
      <w:rFonts w:ascii="Verdana" w:hAnsi="Verdana" w:cs="Verdana"/>
      <w:w w:val="100"/>
      <w:position w:val="-1"/>
      <w:sz w:val="19"/>
      <w:szCs w:val="19"/>
      <w:effect w:val="none"/>
      <w:shd w:val="clear" w:color="auto" w:fill="FFFFFF"/>
      <w:vertAlign w:val="baseline"/>
      <w:cs w:val="0"/>
      <w:em w:val="none"/>
    </w:rPr>
  </w:style>
  <w:style w:type="paragraph" w:customStyle="1" w:styleId="Teksttreci40">
    <w:name w:val="Tekst treści (4)"/>
    <w:basedOn w:val="Normalny"/>
    <w:pPr>
      <w:shd w:val="clear" w:color="auto" w:fill="FFFFFF"/>
      <w:spacing w:before="240" w:after="240" w:line="240" w:lineRule="atLeast"/>
      <w:ind w:hanging="1420"/>
      <w:jc w:val="both"/>
    </w:pPr>
    <w:rPr>
      <w:rFonts w:ascii="Verdana" w:hAnsi="Verdana"/>
      <w:sz w:val="19"/>
      <w:szCs w:val="19"/>
    </w:rPr>
  </w:style>
  <w:style w:type="paragraph" w:customStyle="1" w:styleId="BodyText21">
    <w:name w:val="Body Text 21"/>
    <w:basedOn w:val="Normalny"/>
    <w:pPr>
      <w:widowControl w:val="0"/>
      <w:suppressAutoHyphens w:val="0"/>
      <w:spacing w:line="360" w:lineRule="auto"/>
      <w:jc w:val="center"/>
    </w:pPr>
    <w:rPr>
      <w:b/>
      <w:bCs/>
      <w:sz w:val="24"/>
      <w:szCs w:val="24"/>
      <w:lang w:eastAsia="ar-SA"/>
    </w:rPr>
  </w:style>
  <w:style w:type="paragraph" w:customStyle="1" w:styleId="WW-Tekstpodstawowy2">
    <w:name w:val="WW-Tekst podstawowy 2"/>
    <w:basedOn w:val="Normalny"/>
    <w:pPr>
      <w:widowControl w:val="0"/>
      <w:pBdr>
        <w:top w:val="single" w:sz="2" w:space="1" w:color="000000"/>
        <w:left w:val="single" w:sz="2" w:space="1" w:color="000000"/>
        <w:bottom w:val="single" w:sz="2" w:space="0" w:color="000000"/>
        <w:right w:val="single" w:sz="2" w:space="3" w:color="000000"/>
      </w:pBdr>
      <w:suppressAutoHyphens w:val="0"/>
      <w:spacing w:line="480" w:lineRule="auto"/>
      <w:jc w:val="center"/>
    </w:pPr>
    <w:rPr>
      <w:rFonts w:ascii="Arial" w:hAnsi="Arial" w:cs="Arial"/>
      <w:sz w:val="22"/>
      <w:szCs w:val="22"/>
      <w:lang w:eastAsia="ar-SA"/>
    </w:rPr>
  </w:style>
  <w:style w:type="paragraph" w:customStyle="1" w:styleId="Standard">
    <w:name w:val="Standard"/>
    <w:pPr>
      <w:widowControl w:val="0"/>
      <w:autoSpaceDN w:val="0"/>
      <w:spacing w:after="200" w:line="276" w:lineRule="auto"/>
      <w:ind w:leftChars="-1" w:left="-1" w:hangingChars="1" w:hanging="1"/>
      <w:textDirection w:val="btLr"/>
      <w:textAlignment w:val="baseline"/>
      <w:outlineLvl w:val="0"/>
    </w:pPr>
    <w:rPr>
      <w:kern w:val="3"/>
      <w:position w:val="-1"/>
    </w:rPr>
  </w:style>
  <w:style w:type="paragraph" w:customStyle="1" w:styleId="Nagwek21">
    <w:name w:val="Nagłówek 21"/>
    <w:basedOn w:val="Standard"/>
    <w:next w:val="Normalny"/>
    <w:pPr>
      <w:keepNext/>
      <w:spacing w:after="0" w:line="240" w:lineRule="auto"/>
      <w:ind w:left="2410" w:hanging="2070"/>
    </w:pPr>
    <w:rPr>
      <w:i/>
      <w:color w:val="000000"/>
    </w:rPr>
  </w:style>
  <w:style w:type="paragraph" w:customStyle="1" w:styleId="WW-Zwykytekst">
    <w:name w:val="WW-Zwykły tekst"/>
    <w:basedOn w:val="Normalny"/>
    <w:pPr>
      <w:widowControl w:val="0"/>
    </w:pPr>
    <w:rPr>
      <w:sz w:val="24"/>
      <w:lang w:val="de-DE"/>
    </w:rPr>
  </w:style>
  <w:style w:type="paragraph" w:customStyle="1" w:styleId="Domylnie">
    <w:name w:val="Domyślnie"/>
    <w:pPr>
      <w:widowControl w:val="0"/>
      <w:suppressAutoHyphens/>
      <w:spacing w:line="1" w:lineRule="atLeast"/>
      <w:ind w:leftChars="-1" w:left="-1" w:hangingChars="1" w:hanging="1"/>
      <w:textDirection w:val="btLr"/>
      <w:textAlignment w:val="top"/>
      <w:outlineLvl w:val="0"/>
    </w:pPr>
    <w:rPr>
      <w:position w:val="-1"/>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Akapitzlist">
    <w:name w:val="List Paragraph"/>
    <w:aliases w:val="L1,Numerowanie,2 heading,A_wyliczenie,K-P_odwolanie,Akapit z listą5,maz_wyliczenie,opis dzialania,Odstavec,List Paragraph,normalny tekst,Akapit z list¹,CW_Lista,List Paragraph1,Eko punkty,podpunkt,Akapit z listą1,Nagł. 4 SW,Obiekt,Normal"/>
    <w:basedOn w:val="Normalny"/>
    <w:link w:val="AkapitzlistZnak"/>
    <w:uiPriority w:val="34"/>
    <w:qFormat/>
    <w:rsid w:val="00250D75"/>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Odstavec Znak,List Paragraph Znak,normalny tekst Znak,Akapit z list¹ Znak,CW_Lista Znak"/>
    <w:basedOn w:val="Domylnaczcionkaakapitu"/>
    <w:link w:val="Akapitzlist"/>
    <w:uiPriority w:val="34"/>
    <w:qFormat/>
    <w:locked/>
    <w:rsid w:val="00A52738"/>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07327">
      <w:bodyDiv w:val="1"/>
      <w:marLeft w:val="0"/>
      <w:marRight w:val="0"/>
      <w:marTop w:val="0"/>
      <w:marBottom w:val="0"/>
      <w:divBdr>
        <w:top w:val="none" w:sz="0" w:space="0" w:color="auto"/>
        <w:left w:val="none" w:sz="0" w:space="0" w:color="auto"/>
        <w:bottom w:val="none" w:sz="0" w:space="0" w:color="auto"/>
        <w:right w:val="none" w:sz="0" w:space="0" w:color="auto"/>
      </w:divBdr>
    </w:div>
    <w:div w:id="1813714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iewkowo.bipgmina.pl/" TargetMode="External"/><Relationship Id="rId18" Type="http://schemas.openxmlformats.org/officeDocument/2006/relationships/hyperlink" Target="https://www.soldea.pl/epz/epz/instrukcje.ph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gniewkowo.bipgmina.pl/" TargetMode="Externa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regulamin.ph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gniewkowo.bipgmina.pl/" TargetMode="External"/><Relationship Id="rId20" Type="http://schemas.openxmlformats.org/officeDocument/2006/relationships/hyperlink" Target="http://gniewkowo.bipgm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zamowienia@gniewkowo.com.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uzp.gov.pl/aktualnosci/aktualna-wersja-instrukcji-wypelniania-jedzespd" TargetMode="External"/><Relationship Id="rId19" Type="http://schemas.openxmlformats.org/officeDocument/2006/relationships/hyperlink" Target="https://www.soldea.pl/epz/epz/" TargetMode="External"/><Relationship Id="rId4" Type="http://schemas.microsoft.com/office/2007/relationships/stylesWithEffects" Target="stylesWithEffects.xml"/><Relationship Id="rId9" Type="http://schemas.openxmlformats.org/officeDocument/2006/relationships/hyperlink" Target="http://espd.uzp.gov.pl/" TargetMode="External"/><Relationship Id="rId14" Type="http://schemas.openxmlformats.org/officeDocument/2006/relationships/hyperlink" Target="https://www.soldea.pl/epz/epz/" TargetMode="External"/><Relationship Id="rId22" Type="http://schemas.openxmlformats.org/officeDocument/2006/relationships/hyperlink" Target="http://gniewkowo.bipgmina.p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zLtF3HTBRCmmPgevnIH1ajQf/w==">AMUW2mXtUFU+GAPX1hTn8jB716Hvgvtcaow3vMnupGtTPnc77pnc7OI5f0mwNFg6yD+AMkkMkRnJTQnV/3B9HqQplg7tbxvvMobOqJRi2i8O4KZUZ/7DsnJSaXd2ZPnrvaqEko+uDps1QORPYWcWHQoRYp0YeGB5GYysdPqwuLTVPFq3wVIYFbZM4xJAJMQegveWrf0jWbA8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12144</Words>
  <Characters>72867</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msadecki</dc:creator>
  <cp:lastModifiedBy>Jacek Martenka</cp:lastModifiedBy>
  <cp:revision>12</cp:revision>
  <dcterms:created xsi:type="dcterms:W3CDTF">2021-10-01T13:28:00Z</dcterms:created>
  <dcterms:modified xsi:type="dcterms:W3CDTF">2021-10-07T13:55:00Z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1045-11.2.0.9684</vt:lpwstr>
  </property>
</Properties>
</file>