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8C" w:rsidRPr="007F4D4E" w:rsidRDefault="000A3A03" w:rsidP="004205CF">
      <w:pPr>
        <w:spacing w:line="360" w:lineRule="auto"/>
        <w:rPr>
          <w:rFonts w:ascii="Times New Roman" w:hAnsi="Times New Roman" w:cs="Times New Roman"/>
          <w:sz w:val="22"/>
          <w:szCs w:val="22"/>
        </w:rPr>
      </w:pPr>
      <w:r w:rsidRPr="007F4D4E">
        <w:rPr>
          <w:rFonts w:ascii="Times New Roman" w:hAnsi="Times New Roman" w:cs="Times New Roman"/>
          <w:sz w:val="22"/>
          <w:szCs w:val="22"/>
        </w:rPr>
        <w:t>Znak. RZp.271.1.</w:t>
      </w:r>
      <w:r w:rsidR="002252E0">
        <w:rPr>
          <w:rFonts w:ascii="Times New Roman" w:hAnsi="Times New Roman" w:cs="Times New Roman"/>
          <w:sz w:val="22"/>
          <w:szCs w:val="22"/>
        </w:rPr>
        <w:t>19</w:t>
      </w:r>
      <w:r w:rsidR="005A10BA" w:rsidRPr="007F4D4E">
        <w:rPr>
          <w:rFonts w:ascii="Times New Roman" w:hAnsi="Times New Roman" w:cs="Times New Roman"/>
          <w:sz w:val="22"/>
          <w:szCs w:val="22"/>
        </w:rPr>
        <w:t>.2021</w:t>
      </w:r>
      <w:r w:rsidRPr="007F4D4E">
        <w:rPr>
          <w:rFonts w:ascii="Times New Roman" w:hAnsi="Times New Roman" w:cs="Times New Roman"/>
          <w:sz w:val="22"/>
          <w:szCs w:val="22"/>
        </w:rPr>
        <w:t xml:space="preserve">                                                                     </w:t>
      </w:r>
    </w:p>
    <w:p w:rsidR="00492269" w:rsidRPr="00580B67" w:rsidRDefault="000A3A03" w:rsidP="00580B67">
      <w:pPr>
        <w:spacing w:line="360" w:lineRule="auto"/>
        <w:jc w:val="right"/>
        <w:rPr>
          <w:rFonts w:ascii="Times New Roman" w:hAnsi="Times New Roman" w:cs="Times New Roman"/>
          <w:sz w:val="22"/>
          <w:szCs w:val="22"/>
        </w:rPr>
      </w:pPr>
      <w:r w:rsidRPr="007F4D4E">
        <w:rPr>
          <w:rFonts w:ascii="Times New Roman" w:hAnsi="Times New Roman" w:cs="Times New Roman"/>
          <w:sz w:val="22"/>
          <w:szCs w:val="22"/>
        </w:rPr>
        <w:t xml:space="preserve"> </w:t>
      </w:r>
      <w:r w:rsidR="00E50301" w:rsidRPr="007F4D4E">
        <w:rPr>
          <w:rFonts w:ascii="Times New Roman" w:hAnsi="Times New Roman" w:cs="Times New Roman"/>
          <w:sz w:val="22"/>
          <w:szCs w:val="22"/>
        </w:rPr>
        <w:t xml:space="preserve">Gniewkowo  </w:t>
      </w:r>
      <w:r w:rsidR="002252E0">
        <w:rPr>
          <w:rFonts w:ascii="Times New Roman" w:hAnsi="Times New Roman" w:cs="Times New Roman"/>
          <w:sz w:val="22"/>
          <w:szCs w:val="22"/>
        </w:rPr>
        <w:t>13</w:t>
      </w:r>
      <w:r w:rsidR="00D41475" w:rsidRPr="007F4D4E">
        <w:rPr>
          <w:rFonts w:ascii="Times New Roman" w:hAnsi="Times New Roman" w:cs="Times New Roman"/>
          <w:sz w:val="22"/>
          <w:szCs w:val="22"/>
        </w:rPr>
        <w:t>.</w:t>
      </w:r>
      <w:r w:rsidR="002252E0">
        <w:rPr>
          <w:rFonts w:ascii="Times New Roman" w:hAnsi="Times New Roman" w:cs="Times New Roman"/>
          <w:sz w:val="22"/>
          <w:szCs w:val="22"/>
        </w:rPr>
        <w:t>10</w:t>
      </w:r>
      <w:r w:rsidR="005A10BA" w:rsidRPr="007F4D4E">
        <w:rPr>
          <w:rFonts w:ascii="Times New Roman" w:hAnsi="Times New Roman" w:cs="Times New Roman"/>
          <w:sz w:val="22"/>
          <w:szCs w:val="22"/>
        </w:rPr>
        <w:t>.2021</w:t>
      </w:r>
      <w:r w:rsidRPr="007F4D4E">
        <w:rPr>
          <w:rFonts w:ascii="Times New Roman" w:hAnsi="Times New Roman" w:cs="Times New Roman"/>
          <w:sz w:val="22"/>
          <w:szCs w:val="22"/>
        </w:rPr>
        <w:t xml:space="preserve"> r.</w:t>
      </w:r>
    </w:p>
    <w:p w:rsidR="0070228C" w:rsidRPr="007F4D4E" w:rsidRDefault="0070228C" w:rsidP="004205CF">
      <w:pPr>
        <w:spacing w:line="360" w:lineRule="auto"/>
        <w:ind w:left="851" w:hanging="425"/>
        <w:jc w:val="both"/>
        <w:rPr>
          <w:rFonts w:ascii="Times New Roman" w:hAnsi="Times New Roman" w:cs="Times New Roman"/>
          <w:b/>
          <w:sz w:val="22"/>
          <w:szCs w:val="22"/>
        </w:rPr>
      </w:pPr>
    </w:p>
    <w:p w:rsidR="002C5FAE" w:rsidRPr="007F4D4E" w:rsidRDefault="009C3AC9" w:rsidP="004205CF">
      <w:pPr>
        <w:spacing w:line="360" w:lineRule="auto"/>
        <w:ind w:left="851" w:hanging="425"/>
        <w:jc w:val="center"/>
        <w:rPr>
          <w:rFonts w:ascii="Times New Roman" w:hAnsi="Times New Roman" w:cs="Times New Roman"/>
          <w:sz w:val="22"/>
          <w:szCs w:val="22"/>
        </w:rPr>
      </w:pPr>
      <w:r w:rsidRPr="007F4D4E">
        <w:rPr>
          <w:rFonts w:ascii="Times New Roman" w:hAnsi="Times New Roman" w:cs="Times New Roman"/>
          <w:b/>
          <w:sz w:val="22"/>
          <w:szCs w:val="22"/>
        </w:rPr>
        <w:t>Wyjaśnienia treści S</w:t>
      </w:r>
      <w:r w:rsidR="002C5FAE" w:rsidRPr="007F4D4E">
        <w:rPr>
          <w:rFonts w:ascii="Times New Roman" w:hAnsi="Times New Roman" w:cs="Times New Roman"/>
          <w:b/>
          <w:sz w:val="22"/>
          <w:szCs w:val="22"/>
        </w:rPr>
        <w:t>WZ w wyniku wniesionych zapytań</w:t>
      </w:r>
      <w:r w:rsidR="00313C49">
        <w:rPr>
          <w:rFonts w:ascii="Times New Roman" w:hAnsi="Times New Roman" w:cs="Times New Roman"/>
          <w:sz w:val="22"/>
          <w:szCs w:val="22"/>
        </w:rPr>
        <w:t xml:space="preserve"> </w:t>
      </w:r>
      <w:r w:rsidR="00313C49" w:rsidRPr="00313C49">
        <w:rPr>
          <w:rFonts w:ascii="Times New Roman" w:hAnsi="Times New Roman" w:cs="Times New Roman"/>
          <w:b/>
          <w:sz w:val="22"/>
          <w:szCs w:val="22"/>
        </w:rPr>
        <w:t>oraz zmiana treści SWZ</w:t>
      </w:r>
    </w:p>
    <w:p w:rsidR="002C5FAE" w:rsidRPr="007F4D4E" w:rsidRDefault="002C5FAE" w:rsidP="004205CF">
      <w:pPr>
        <w:spacing w:line="360" w:lineRule="auto"/>
        <w:ind w:left="851" w:hanging="425"/>
        <w:jc w:val="both"/>
        <w:rPr>
          <w:rFonts w:ascii="Times New Roman" w:hAnsi="Times New Roman" w:cs="Times New Roman"/>
          <w:b/>
          <w:sz w:val="22"/>
          <w:szCs w:val="22"/>
        </w:rPr>
      </w:pPr>
    </w:p>
    <w:p w:rsidR="004205CF" w:rsidRPr="007F4D4E" w:rsidRDefault="002C5FAE" w:rsidP="004205CF">
      <w:pPr>
        <w:spacing w:line="360" w:lineRule="auto"/>
        <w:jc w:val="both"/>
        <w:rPr>
          <w:rFonts w:ascii="Times New Roman" w:hAnsi="Times New Roman" w:cs="Times New Roman"/>
          <w:b/>
          <w:sz w:val="22"/>
          <w:szCs w:val="22"/>
        </w:rPr>
      </w:pPr>
      <w:r w:rsidRPr="007F4D4E">
        <w:rPr>
          <w:rFonts w:ascii="Times New Roman" w:hAnsi="Times New Roman" w:cs="Times New Roman"/>
          <w:sz w:val="22"/>
          <w:szCs w:val="22"/>
        </w:rPr>
        <w:t xml:space="preserve">Dotyczy: postępowanie o udzielenie zamówienia publicznego prowadzone w trybie </w:t>
      </w:r>
      <w:r w:rsidR="005A10BA" w:rsidRPr="007F4D4E">
        <w:rPr>
          <w:rFonts w:ascii="Times New Roman" w:hAnsi="Times New Roman" w:cs="Times New Roman"/>
          <w:sz w:val="22"/>
          <w:szCs w:val="22"/>
        </w:rPr>
        <w:t>podstawowym</w:t>
      </w:r>
      <w:r w:rsidRPr="007F4D4E">
        <w:rPr>
          <w:rFonts w:ascii="Times New Roman" w:hAnsi="Times New Roman" w:cs="Times New Roman"/>
          <w:sz w:val="22"/>
          <w:szCs w:val="22"/>
        </w:rPr>
        <w:t xml:space="preserve"> na zadanie: </w:t>
      </w:r>
      <w:r w:rsidRPr="007F4D4E">
        <w:rPr>
          <w:rFonts w:ascii="Times New Roman" w:eastAsia="Times New Roman" w:hAnsi="Times New Roman" w:cs="Times New Roman"/>
          <w:b/>
          <w:bCs/>
          <w:color w:val="000000" w:themeColor="text1"/>
          <w:sz w:val="22"/>
          <w:szCs w:val="22"/>
        </w:rPr>
        <w:t>„</w:t>
      </w:r>
      <w:r w:rsidR="002252E0">
        <w:rPr>
          <w:rFonts w:ascii="Times New Roman" w:eastAsia="Times New Roman" w:hAnsi="Times New Roman" w:cs="Times New Roman"/>
          <w:b/>
          <w:bCs/>
          <w:color w:val="000000" w:themeColor="text1"/>
          <w:sz w:val="22"/>
          <w:szCs w:val="22"/>
        </w:rPr>
        <w:t>Teatr Letni w Gniewkowie- budowa sceny wraz z zapleczem oraz zagospodarowanie terenu przy Ratuszu</w:t>
      </w:r>
      <w:r w:rsidRPr="007F4D4E">
        <w:rPr>
          <w:rFonts w:ascii="Times New Roman" w:hAnsi="Times New Roman" w:cs="Times New Roman"/>
          <w:b/>
          <w:sz w:val="22"/>
          <w:szCs w:val="22"/>
        </w:rPr>
        <w:t>”</w:t>
      </w:r>
    </w:p>
    <w:p w:rsidR="00133449" w:rsidRDefault="00B34725" w:rsidP="00133449">
      <w:pPr>
        <w:spacing w:line="360" w:lineRule="auto"/>
        <w:jc w:val="both"/>
        <w:rPr>
          <w:rFonts w:ascii="Times New Roman" w:hAnsi="Times New Roman" w:cs="Times New Roman"/>
          <w:b/>
          <w:sz w:val="22"/>
          <w:szCs w:val="22"/>
        </w:rPr>
      </w:pPr>
      <w:r w:rsidRPr="007F4D4E">
        <w:rPr>
          <w:rFonts w:ascii="Times New Roman" w:eastAsia="Times New Roman" w:hAnsi="Times New Roman" w:cs="Times New Roman"/>
          <w:sz w:val="22"/>
          <w:szCs w:val="22"/>
          <w:lang w:eastAsia="pl-PL"/>
        </w:rPr>
        <w:t>Og</w:t>
      </w:r>
      <w:r w:rsidR="00CF4399">
        <w:rPr>
          <w:rFonts w:ascii="Times New Roman" w:eastAsia="Times New Roman" w:hAnsi="Times New Roman" w:cs="Times New Roman"/>
          <w:sz w:val="22"/>
          <w:szCs w:val="22"/>
          <w:lang w:eastAsia="pl-PL"/>
        </w:rPr>
        <w:t xml:space="preserve">łoszenie nr 2021/BZP </w:t>
      </w:r>
      <w:r w:rsidR="004F0C7B">
        <w:rPr>
          <w:rFonts w:ascii="Times New Roman" w:eastAsia="Times New Roman" w:hAnsi="Times New Roman" w:cs="Times New Roman"/>
          <w:sz w:val="22"/>
          <w:szCs w:val="22"/>
          <w:lang w:eastAsia="pl-PL"/>
        </w:rPr>
        <w:t>00199498/01</w:t>
      </w:r>
      <w:r w:rsidR="00CF4399">
        <w:rPr>
          <w:rFonts w:ascii="Times New Roman" w:eastAsia="Times New Roman" w:hAnsi="Times New Roman" w:cs="Times New Roman"/>
          <w:sz w:val="22"/>
          <w:szCs w:val="22"/>
          <w:lang w:eastAsia="pl-PL"/>
        </w:rPr>
        <w:t xml:space="preserve"> z </w:t>
      </w:r>
      <w:r w:rsidR="004F0C7B">
        <w:rPr>
          <w:rFonts w:ascii="Times New Roman" w:eastAsia="Times New Roman" w:hAnsi="Times New Roman" w:cs="Times New Roman"/>
          <w:sz w:val="22"/>
          <w:szCs w:val="22"/>
          <w:lang w:eastAsia="pl-PL"/>
        </w:rPr>
        <w:t>dnia 2021-10</w:t>
      </w:r>
      <w:r w:rsidR="00C20FFC">
        <w:rPr>
          <w:rFonts w:ascii="Times New Roman" w:eastAsia="Times New Roman" w:hAnsi="Times New Roman" w:cs="Times New Roman"/>
          <w:sz w:val="22"/>
          <w:szCs w:val="22"/>
          <w:lang w:eastAsia="pl-PL"/>
        </w:rPr>
        <w:t>-01</w:t>
      </w:r>
      <w:r w:rsidR="002C5FAE" w:rsidRPr="007F4D4E">
        <w:rPr>
          <w:rFonts w:ascii="Times New Roman" w:eastAsia="Times New Roman" w:hAnsi="Times New Roman" w:cs="Times New Roman"/>
          <w:sz w:val="22"/>
          <w:szCs w:val="22"/>
          <w:lang w:eastAsia="pl-PL"/>
        </w:rPr>
        <w:t xml:space="preserve"> </w:t>
      </w:r>
      <w:r w:rsidR="002C5FAE" w:rsidRPr="007F4D4E">
        <w:rPr>
          <w:rFonts w:ascii="Times New Roman" w:hAnsi="Times New Roman" w:cs="Times New Roman"/>
          <w:sz w:val="22"/>
          <w:szCs w:val="22"/>
        </w:rPr>
        <w:t xml:space="preserve"> </w:t>
      </w:r>
      <w:r w:rsidRPr="007F4D4E">
        <w:rPr>
          <w:rFonts w:ascii="Times New Roman" w:hAnsi="Times New Roman" w:cs="Times New Roman"/>
          <w:sz w:val="22"/>
          <w:szCs w:val="22"/>
        </w:rPr>
        <w:t>zostało opublikowane</w:t>
      </w:r>
      <w:r w:rsidR="002C5FAE" w:rsidRPr="007F4D4E">
        <w:rPr>
          <w:rFonts w:ascii="Times New Roman" w:hAnsi="Times New Roman" w:cs="Times New Roman"/>
          <w:sz w:val="22"/>
          <w:szCs w:val="22"/>
        </w:rPr>
        <w:t xml:space="preserve"> w Biuletynie Zamówień Publicznych.</w:t>
      </w:r>
    </w:p>
    <w:p w:rsidR="00133449" w:rsidRPr="007F4D4E" w:rsidRDefault="00133449" w:rsidP="00133449">
      <w:pPr>
        <w:spacing w:line="360" w:lineRule="auto"/>
        <w:jc w:val="both"/>
        <w:rPr>
          <w:rFonts w:ascii="Times New Roman" w:hAnsi="Times New Roman" w:cs="Times New Roman"/>
          <w:b/>
          <w:sz w:val="22"/>
          <w:szCs w:val="22"/>
        </w:rPr>
      </w:pPr>
      <w:r w:rsidRPr="007F4D4E">
        <w:rPr>
          <w:rFonts w:ascii="Times New Roman" w:hAnsi="Times New Roman" w:cs="Times New Roman"/>
          <w:b/>
          <w:sz w:val="22"/>
          <w:szCs w:val="22"/>
        </w:rPr>
        <w:t xml:space="preserve">Na podstawie Art. 284 ust. </w:t>
      </w:r>
      <w:r w:rsidR="004F0C7B">
        <w:rPr>
          <w:rFonts w:ascii="Times New Roman" w:hAnsi="Times New Roman" w:cs="Times New Roman"/>
          <w:b/>
          <w:sz w:val="22"/>
          <w:szCs w:val="22"/>
        </w:rPr>
        <w:t xml:space="preserve">2, </w:t>
      </w:r>
      <w:r w:rsidR="00C20FFC">
        <w:rPr>
          <w:rFonts w:ascii="Times New Roman" w:hAnsi="Times New Roman" w:cs="Times New Roman"/>
          <w:b/>
          <w:sz w:val="22"/>
          <w:szCs w:val="22"/>
        </w:rPr>
        <w:t>ust. 6</w:t>
      </w:r>
      <w:r w:rsidRPr="007F4D4E">
        <w:rPr>
          <w:rFonts w:ascii="Times New Roman" w:hAnsi="Times New Roman" w:cs="Times New Roman"/>
          <w:b/>
          <w:sz w:val="22"/>
          <w:szCs w:val="22"/>
        </w:rPr>
        <w:t xml:space="preserve"> ustawy z dnia 11 września 2019 r. Prawo zamówień public</w:t>
      </w:r>
      <w:r w:rsidR="00C20FFC">
        <w:rPr>
          <w:rFonts w:ascii="Times New Roman" w:hAnsi="Times New Roman" w:cs="Times New Roman"/>
          <w:b/>
          <w:sz w:val="22"/>
          <w:szCs w:val="22"/>
        </w:rPr>
        <w:t>znych (Dz. U. z 2021 r. poz. 1129</w:t>
      </w:r>
      <w:r w:rsidRPr="007F4D4E">
        <w:rPr>
          <w:rFonts w:ascii="Times New Roman" w:hAnsi="Times New Roman" w:cs="Times New Roman"/>
          <w:b/>
          <w:sz w:val="22"/>
          <w:szCs w:val="22"/>
        </w:rPr>
        <w:t xml:space="preserve"> ze zm.)</w:t>
      </w:r>
      <w:r w:rsidR="002C78DA">
        <w:rPr>
          <w:rFonts w:ascii="Times New Roman" w:hAnsi="Times New Roman" w:cs="Times New Roman"/>
          <w:b/>
          <w:sz w:val="22"/>
          <w:szCs w:val="22"/>
        </w:rPr>
        <w:t xml:space="preserve"> Zamawiający udziela </w:t>
      </w:r>
      <w:r w:rsidR="00325316">
        <w:rPr>
          <w:rFonts w:ascii="Times New Roman" w:hAnsi="Times New Roman" w:cs="Times New Roman"/>
          <w:b/>
          <w:sz w:val="22"/>
          <w:szCs w:val="22"/>
        </w:rPr>
        <w:t>odpowiedzi na pytanie Wykonawcy:</w:t>
      </w:r>
    </w:p>
    <w:p w:rsidR="005A10BA" w:rsidRPr="007F4D4E" w:rsidRDefault="005A10BA" w:rsidP="004205CF">
      <w:pPr>
        <w:autoSpaceDE w:val="0"/>
        <w:autoSpaceDN w:val="0"/>
        <w:adjustRightInd w:val="0"/>
        <w:spacing w:line="360" w:lineRule="auto"/>
        <w:rPr>
          <w:rFonts w:ascii="Times New Roman" w:hAnsi="Times New Roman" w:cs="Times New Roman"/>
          <w:color w:val="000000"/>
          <w:sz w:val="22"/>
          <w:szCs w:val="22"/>
          <w:lang w:eastAsia="en-US"/>
        </w:rPr>
      </w:pPr>
    </w:p>
    <w:p w:rsidR="0055421F" w:rsidRPr="007F4D4E" w:rsidRDefault="0055421F" w:rsidP="004205CF">
      <w:pPr>
        <w:spacing w:line="360" w:lineRule="auto"/>
        <w:jc w:val="both"/>
        <w:rPr>
          <w:rFonts w:ascii="Times New Roman" w:hAnsi="Times New Roman" w:cs="Times New Roman"/>
          <w:b/>
          <w:sz w:val="22"/>
          <w:szCs w:val="22"/>
        </w:rPr>
      </w:pPr>
      <w:r w:rsidRPr="007F4D4E">
        <w:rPr>
          <w:rFonts w:ascii="Times New Roman" w:hAnsi="Times New Roman" w:cs="Times New Roman"/>
          <w:b/>
          <w:sz w:val="22"/>
          <w:szCs w:val="22"/>
        </w:rPr>
        <w:t>1</w:t>
      </w:r>
      <w:r w:rsidRPr="00E47E35">
        <w:rPr>
          <w:rFonts w:ascii="Times New Roman" w:hAnsi="Times New Roman" w:cs="Times New Roman"/>
          <w:b/>
          <w:sz w:val="22"/>
          <w:szCs w:val="22"/>
        </w:rPr>
        <w:t xml:space="preserve">. </w:t>
      </w:r>
      <w:r w:rsidR="007F0C1B" w:rsidRPr="007F0C1B">
        <w:rPr>
          <w:rFonts w:ascii="Times New Roman" w:hAnsi="Times New Roman" w:cs="Times New Roman"/>
          <w:b/>
          <w:sz w:val="22"/>
          <w:szCs w:val="22"/>
        </w:rPr>
        <w:t>Czy prace rozbiórkowe są objęte niniejszym postępowaniem? Projekt budowlany i udostępnione w postepowaniu pozwolenie na budowę nie obejmują robót rozbiórkowych. Czy na ten zakres robót wymagane jest pozwolenie na budowę/wykonanie robót?</w:t>
      </w:r>
    </w:p>
    <w:p w:rsidR="0055421F" w:rsidRDefault="0055421F" w:rsidP="004205CF">
      <w:pPr>
        <w:spacing w:line="360" w:lineRule="auto"/>
        <w:jc w:val="both"/>
        <w:rPr>
          <w:rFonts w:ascii="Times New Roman" w:hAnsi="Times New Roman" w:cs="Times New Roman"/>
          <w:sz w:val="22"/>
          <w:szCs w:val="22"/>
        </w:rPr>
      </w:pPr>
      <w:r w:rsidRPr="007F4D4E">
        <w:rPr>
          <w:rFonts w:ascii="Times New Roman" w:hAnsi="Times New Roman" w:cs="Times New Roman"/>
          <w:sz w:val="22"/>
          <w:szCs w:val="22"/>
        </w:rPr>
        <w:t>Ad.</w:t>
      </w:r>
      <w:r w:rsidR="00016674" w:rsidRPr="007F4D4E">
        <w:rPr>
          <w:rFonts w:ascii="Times New Roman" w:hAnsi="Times New Roman" w:cs="Times New Roman"/>
          <w:sz w:val="22"/>
          <w:szCs w:val="22"/>
        </w:rPr>
        <w:t xml:space="preserve"> </w:t>
      </w:r>
      <w:r w:rsidRPr="007F4D4E">
        <w:rPr>
          <w:rFonts w:ascii="Times New Roman" w:hAnsi="Times New Roman" w:cs="Times New Roman"/>
          <w:sz w:val="22"/>
          <w:szCs w:val="22"/>
        </w:rPr>
        <w:t>1</w:t>
      </w:r>
      <w:r w:rsidR="00016674" w:rsidRPr="007F4D4E">
        <w:rPr>
          <w:rFonts w:ascii="Times New Roman" w:hAnsi="Times New Roman" w:cs="Times New Roman"/>
          <w:sz w:val="22"/>
          <w:szCs w:val="22"/>
        </w:rPr>
        <w:t>)</w:t>
      </w:r>
      <w:r w:rsidRPr="007F4D4E">
        <w:rPr>
          <w:rFonts w:ascii="Times New Roman" w:hAnsi="Times New Roman" w:cs="Times New Roman"/>
          <w:sz w:val="22"/>
          <w:szCs w:val="22"/>
        </w:rPr>
        <w:t xml:space="preserve"> </w:t>
      </w:r>
      <w:r w:rsidR="00942912" w:rsidRPr="00942912">
        <w:rPr>
          <w:rFonts w:ascii="Times New Roman" w:hAnsi="Times New Roman" w:cs="Times New Roman"/>
          <w:sz w:val="22"/>
          <w:szCs w:val="22"/>
        </w:rPr>
        <w:t>Prace rozbiórkowe są o</w:t>
      </w:r>
      <w:r w:rsidR="00942912">
        <w:rPr>
          <w:rFonts w:ascii="Times New Roman" w:hAnsi="Times New Roman" w:cs="Times New Roman"/>
          <w:sz w:val="22"/>
          <w:szCs w:val="22"/>
        </w:rPr>
        <w:t>bjęte niniejszym postępowaniem.</w:t>
      </w:r>
      <w:r w:rsidR="00E67020">
        <w:rPr>
          <w:rFonts w:ascii="Times New Roman" w:hAnsi="Times New Roman" w:cs="Times New Roman"/>
          <w:sz w:val="22"/>
          <w:szCs w:val="22"/>
        </w:rPr>
        <w:t xml:space="preserve"> Projekt budowlany obejmuje</w:t>
      </w:r>
      <w:r w:rsidR="001E2E3C">
        <w:rPr>
          <w:rFonts w:ascii="Times New Roman" w:hAnsi="Times New Roman" w:cs="Times New Roman"/>
          <w:sz w:val="22"/>
          <w:szCs w:val="22"/>
        </w:rPr>
        <w:t xml:space="preserve"> wykonanie prac rozbiórkowych.</w:t>
      </w:r>
    </w:p>
    <w:p w:rsidR="00A2510B" w:rsidRDefault="00A2510B" w:rsidP="004205CF">
      <w:pPr>
        <w:spacing w:line="360" w:lineRule="auto"/>
        <w:jc w:val="both"/>
        <w:rPr>
          <w:rFonts w:ascii="Times New Roman" w:hAnsi="Times New Roman" w:cs="Times New Roman"/>
          <w:sz w:val="22"/>
          <w:szCs w:val="22"/>
        </w:rPr>
      </w:pPr>
    </w:p>
    <w:p w:rsidR="00A2510B" w:rsidRDefault="00A2510B" w:rsidP="004205CF">
      <w:pPr>
        <w:spacing w:line="360" w:lineRule="auto"/>
        <w:jc w:val="both"/>
        <w:rPr>
          <w:rFonts w:ascii="Times New Roman" w:hAnsi="Times New Roman" w:cs="Times New Roman"/>
          <w:b/>
          <w:sz w:val="22"/>
          <w:szCs w:val="22"/>
        </w:rPr>
      </w:pPr>
      <w:r w:rsidRPr="00A2510B">
        <w:rPr>
          <w:rFonts w:ascii="Times New Roman" w:hAnsi="Times New Roman" w:cs="Times New Roman"/>
          <w:b/>
          <w:sz w:val="22"/>
          <w:szCs w:val="22"/>
        </w:rPr>
        <w:t>2.</w:t>
      </w:r>
      <w:r w:rsidR="007F0C1B">
        <w:rPr>
          <w:rFonts w:ascii="Times New Roman" w:hAnsi="Times New Roman" w:cs="Times New Roman"/>
          <w:b/>
          <w:sz w:val="22"/>
          <w:szCs w:val="22"/>
        </w:rPr>
        <w:t xml:space="preserve"> </w:t>
      </w:r>
      <w:r w:rsidR="007F0C1B" w:rsidRPr="007F0C1B">
        <w:rPr>
          <w:rFonts w:ascii="Times New Roman" w:hAnsi="Times New Roman" w:cs="Times New Roman"/>
          <w:b/>
          <w:sz w:val="22"/>
          <w:szCs w:val="22"/>
        </w:rPr>
        <w:t>Na rzutach oraz opisie architektury/konstrukcji brak informacji o izolacji cieplnej ścian zewnętrznych budynku, Wykonawca wnosi o potwierdzenie braku konieczności wykonania dodatkowej izolacji cieplnej budynku.</w:t>
      </w:r>
    </w:p>
    <w:p w:rsidR="00A2510B" w:rsidRDefault="00A2510B" w:rsidP="004205CF">
      <w:pPr>
        <w:spacing w:line="360" w:lineRule="auto"/>
        <w:jc w:val="both"/>
        <w:rPr>
          <w:rFonts w:ascii="Times New Roman" w:hAnsi="Times New Roman" w:cs="Times New Roman"/>
          <w:sz w:val="22"/>
          <w:szCs w:val="22"/>
        </w:rPr>
      </w:pPr>
      <w:r w:rsidRPr="00A2510B">
        <w:rPr>
          <w:rFonts w:ascii="Times New Roman" w:hAnsi="Times New Roman" w:cs="Times New Roman"/>
          <w:sz w:val="22"/>
          <w:szCs w:val="22"/>
        </w:rPr>
        <w:t>Ad. 2)</w:t>
      </w:r>
      <w:r w:rsidR="001E2E3C">
        <w:rPr>
          <w:rFonts w:ascii="Times New Roman" w:hAnsi="Times New Roman" w:cs="Times New Roman"/>
          <w:sz w:val="22"/>
          <w:szCs w:val="22"/>
        </w:rPr>
        <w:t xml:space="preserve"> </w:t>
      </w:r>
      <w:r w:rsidR="001E2E3C" w:rsidRPr="001E2E3C">
        <w:rPr>
          <w:rFonts w:ascii="Times New Roman" w:hAnsi="Times New Roman" w:cs="Times New Roman"/>
          <w:sz w:val="22"/>
          <w:szCs w:val="22"/>
        </w:rPr>
        <w:t>Z uwagi na przeznaczenie obiekt nie zostanie ocieplony.</w:t>
      </w:r>
    </w:p>
    <w:p w:rsidR="007F0C1B" w:rsidRDefault="007F0C1B" w:rsidP="004205CF">
      <w:pPr>
        <w:spacing w:line="360" w:lineRule="auto"/>
        <w:jc w:val="both"/>
        <w:rPr>
          <w:rFonts w:ascii="Times New Roman" w:hAnsi="Times New Roman" w:cs="Times New Roman"/>
          <w:sz w:val="22"/>
          <w:szCs w:val="22"/>
        </w:rPr>
      </w:pPr>
    </w:p>
    <w:p w:rsidR="007F0C1B" w:rsidRDefault="007F0C1B" w:rsidP="004205CF">
      <w:pPr>
        <w:spacing w:line="360" w:lineRule="auto"/>
        <w:jc w:val="both"/>
        <w:rPr>
          <w:rFonts w:ascii="Times New Roman" w:hAnsi="Times New Roman" w:cs="Times New Roman"/>
          <w:b/>
          <w:sz w:val="22"/>
          <w:szCs w:val="22"/>
        </w:rPr>
      </w:pPr>
      <w:r w:rsidRPr="007F0C1B">
        <w:rPr>
          <w:rFonts w:ascii="Times New Roman" w:hAnsi="Times New Roman" w:cs="Times New Roman"/>
          <w:b/>
          <w:sz w:val="22"/>
          <w:szCs w:val="22"/>
        </w:rPr>
        <w:t>3. Czy wyposażenie obiektu w elektryczne grzejniki są w zakresie dostawy przez Wykonawcę – brak w projekcie budowlanym?</w:t>
      </w:r>
    </w:p>
    <w:p w:rsidR="007F0C1B" w:rsidRPr="007F0C1B" w:rsidRDefault="007F0C1B" w:rsidP="004205CF">
      <w:pPr>
        <w:spacing w:line="360" w:lineRule="auto"/>
        <w:jc w:val="both"/>
        <w:rPr>
          <w:rFonts w:ascii="Times New Roman" w:hAnsi="Times New Roman" w:cs="Times New Roman"/>
          <w:sz w:val="22"/>
          <w:szCs w:val="22"/>
        </w:rPr>
      </w:pPr>
      <w:r w:rsidRPr="007F0C1B">
        <w:rPr>
          <w:rFonts w:ascii="Times New Roman" w:hAnsi="Times New Roman" w:cs="Times New Roman"/>
          <w:sz w:val="22"/>
          <w:szCs w:val="22"/>
        </w:rPr>
        <w:t xml:space="preserve">Ad. 3) </w:t>
      </w:r>
      <w:r w:rsidR="001E2E3C" w:rsidRPr="001E2E3C">
        <w:rPr>
          <w:rFonts w:ascii="Times New Roman" w:hAnsi="Times New Roman" w:cs="Times New Roman"/>
          <w:sz w:val="22"/>
          <w:szCs w:val="22"/>
        </w:rPr>
        <w:t>Wyposażenie obiektu w elektryczne grze</w:t>
      </w:r>
      <w:r w:rsidR="001E2E3C">
        <w:rPr>
          <w:rFonts w:ascii="Times New Roman" w:hAnsi="Times New Roman" w:cs="Times New Roman"/>
          <w:sz w:val="22"/>
          <w:szCs w:val="22"/>
        </w:rPr>
        <w:t>jniki  jest</w:t>
      </w:r>
      <w:r w:rsidR="001E2E3C" w:rsidRPr="001E2E3C">
        <w:rPr>
          <w:rFonts w:ascii="Times New Roman" w:hAnsi="Times New Roman" w:cs="Times New Roman"/>
          <w:sz w:val="22"/>
          <w:szCs w:val="22"/>
        </w:rPr>
        <w:t xml:space="preserve"> w zakresie  Wykonawcy.</w:t>
      </w:r>
    </w:p>
    <w:p w:rsidR="00051C32" w:rsidRDefault="00051C32" w:rsidP="00C377E4">
      <w:pPr>
        <w:spacing w:line="360" w:lineRule="auto"/>
        <w:jc w:val="both"/>
        <w:rPr>
          <w:rFonts w:ascii="Times New Roman" w:hAnsi="Times New Roman" w:cs="Times New Roman"/>
          <w:b/>
          <w:sz w:val="22"/>
          <w:szCs w:val="22"/>
        </w:rPr>
      </w:pPr>
    </w:p>
    <w:p w:rsidR="007F0C1B" w:rsidRDefault="007F0C1B" w:rsidP="00C377E4">
      <w:pPr>
        <w:spacing w:line="360" w:lineRule="auto"/>
        <w:jc w:val="both"/>
        <w:rPr>
          <w:rFonts w:ascii="Times New Roman" w:hAnsi="Times New Roman" w:cs="Times New Roman"/>
          <w:b/>
          <w:sz w:val="22"/>
          <w:szCs w:val="22"/>
        </w:rPr>
      </w:pPr>
      <w:r w:rsidRPr="007F0C1B">
        <w:rPr>
          <w:rFonts w:ascii="Times New Roman" w:hAnsi="Times New Roman" w:cs="Times New Roman"/>
          <w:b/>
          <w:sz w:val="22"/>
          <w:szCs w:val="22"/>
        </w:rPr>
        <w:t>4. Czy wyposażenie obiektu w oprawy sceniczne są w zakresie dostawy przez Wykonawcę – brak w projekcie budowlanym?</w:t>
      </w:r>
    </w:p>
    <w:p w:rsidR="007F0C1B" w:rsidRDefault="007F0C1B" w:rsidP="00C377E4">
      <w:pPr>
        <w:spacing w:line="360" w:lineRule="auto"/>
        <w:jc w:val="both"/>
        <w:rPr>
          <w:rFonts w:ascii="Times New Roman" w:hAnsi="Times New Roman" w:cs="Times New Roman"/>
          <w:sz w:val="22"/>
          <w:szCs w:val="22"/>
        </w:rPr>
      </w:pPr>
      <w:r w:rsidRPr="007F0C1B">
        <w:rPr>
          <w:rFonts w:ascii="Times New Roman" w:hAnsi="Times New Roman" w:cs="Times New Roman"/>
          <w:sz w:val="22"/>
          <w:szCs w:val="22"/>
        </w:rPr>
        <w:t>Ad. 4)</w:t>
      </w:r>
      <w:r w:rsidR="001E2E3C">
        <w:rPr>
          <w:rFonts w:ascii="Times New Roman" w:hAnsi="Times New Roman" w:cs="Times New Roman"/>
          <w:sz w:val="22"/>
          <w:szCs w:val="22"/>
        </w:rPr>
        <w:t xml:space="preserve"> </w:t>
      </w:r>
      <w:r w:rsidR="001E2E3C" w:rsidRPr="001E2E3C">
        <w:rPr>
          <w:rFonts w:ascii="Times New Roman" w:hAnsi="Times New Roman" w:cs="Times New Roman"/>
          <w:sz w:val="22"/>
          <w:szCs w:val="22"/>
        </w:rPr>
        <w:t xml:space="preserve">Wyposażenie obiektu w oprawy sceniczne jest w zakresie Wykonawcy </w:t>
      </w:r>
      <w:r w:rsidR="00E421B1">
        <w:rPr>
          <w:rFonts w:ascii="Times New Roman" w:hAnsi="Times New Roman" w:cs="Times New Roman"/>
          <w:sz w:val="22"/>
          <w:szCs w:val="22"/>
        </w:rPr>
        <w:t>(</w:t>
      </w:r>
      <w:r w:rsidR="001E2E3C" w:rsidRPr="001E2E3C">
        <w:rPr>
          <w:rFonts w:ascii="Times New Roman" w:hAnsi="Times New Roman" w:cs="Times New Roman"/>
          <w:sz w:val="22"/>
          <w:szCs w:val="22"/>
        </w:rPr>
        <w:t xml:space="preserve">wg. uzgodnień z </w:t>
      </w:r>
      <w:r w:rsidR="00E421B1">
        <w:rPr>
          <w:rFonts w:ascii="Times New Roman" w:hAnsi="Times New Roman" w:cs="Times New Roman"/>
          <w:sz w:val="22"/>
          <w:szCs w:val="22"/>
        </w:rPr>
        <w:t>Zamawiającym).</w:t>
      </w:r>
    </w:p>
    <w:p w:rsidR="007F0C1B" w:rsidRDefault="007F0C1B" w:rsidP="00C377E4">
      <w:pPr>
        <w:spacing w:line="360" w:lineRule="auto"/>
        <w:jc w:val="both"/>
        <w:rPr>
          <w:rFonts w:ascii="Times New Roman" w:hAnsi="Times New Roman" w:cs="Times New Roman"/>
          <w:sz w:val="22"/>
          <w:szCs w:val="22"/>
        </w:rPr>
      </w:pPr>
    </w:p>
    <w:p w:rsidR="007F0C1B" w:rsidRPr="007F0C1B" w:rsidRDefault="007F0C1B" w:rsidP="00C377E4">
      <w:pPr>
        <w:spacing w:line="360" w:lineRule="auto"/>
        <w:jc w:val="both"/>
        <w:rPr>
          <w:rFonts w:ascii="Times New Roman" w:hAnsi="Times New Roman" w:cs="Times New Roman"/>
          <w:b/>
          <w:sz w:val="22"/>
          <w:szCs w:val="22"/>
        </w:rPr>
      </w:pPr>
      <w:r w:rsidRPr="007F0C1B">
        <w:rPr>
          <w:rFonts w:ascii="Times New Roman" w:hAnsi="Times New Roman" w:cs="Times New Roman"/>
          <w:b/>
          <w:sz w:val="22"/>
          <w:szCs w:val="22"/>
        </w:rPr>
        <w:t>5. W dokumentacji brak rysunków branżowych opisanych na rysunkach konstrukcyjnych oraz architektonicznych. Wykonawca wnosi i załączenie rysunków do dokumentacji przetargowej.</w:t>
      </w:r>
    </w:p>
    <w:p w:rsidR="007F0C1B" w:rsidRPr="007F0C1B" w:rsidRDefault="007F0C1B" w:rsidP="00C377E4">
      <w:pPr>
        <w:spacing w:line="360" w:lineRule="auto"/>
        <w:jc w:val="both"/>
        <w:rPr>
          <w:rFonts w:ascii="Times New Roman" w:hAnsi="Times New Roman" w:cs="Times New Roman"/>
          <w:sz w:val="22"/>
          <w:szCs w:val="22"/>
        </w:rPr>
      </w:pPr>
      <w:r>
        <w:rPr>
          <w:rFonts w:ascii="Times New Roman" w:hAnsi="Times New Roman" w:cs="Times New Roman"/>
          <w:sz w:val="22"/>
          <w:szCs w:val="22"/>
        </w:rPr>
        <w:t>Ad. 5)</w:t>
      </w:r>
      <w:r w:rsidR="001E2E3C">
        <w:rPr>
          <w:rFonts w:ascii="Times New Roman" w:hAnsi="Times New Roman" w:cs="Times New Roman"/>
          <w:sz w:val="22"/>
          <w:szCs w:val="22"/>
        </w:rPr>
        <w:t xml:space="preserve"> </w:t>
      </w:r>
      <w:r w:rsidR="001E2E3C" w:rsidRPr="001E2E3C">
        <w:rPr>
          <w:rFonts w:ascii="Times New Roman" w:hAnsi="Times New Roman" w:cs="Times New Roman"/>
          <w:sz w:val="22"/>
          <w:szCs w:val="22"/>
        </w:rPr>
        <w:t>. W opracowaniu projektu zostały uwzględnione rysunki branżowe tj. branża elektryczna i wod</w:t>
      </w:r>
      <w:r w:rsidR="001E2E3C">
        <w:rPr>
          <w:rFonts w:ascii="Times New Roman" w:hAnsi="Times New Roman" w:cs="Times New Roman"/>
          <w:sz w:val="22"/>
          <w:szCs w:val="22"/>
        </w:rPr>
        <w:t>.</w:t>
      </w:r>
      <w:r w:rsidR="001E2E3C" w:rsidRPr="001E2E3C">
        <w:rPr>
          <w:rFonts w:ascii="Times New Roman" w:hAnsi="Times New Roman" w:cs="Times New Roman"/>
          <w:sz w:val="22"/>
          <w:szCs w:val="22"/>
        </w:rPr>
        <w:t>-kan</w:t>
      </w:r>
      <w:r w:rsidR="001E2E3C">
        <w:rPr>
          <w:rFonts w:ascii="Times New Roman" w:hAnsi="Times New Roman" w:cs="Times New Roman"/>
          <w:sz w:val="22"/>
          <w:szCs w:val="22"/>
        </w:rPr>
        <w:t>.</w:t>
      </w:r>
    </w:p>
    <w:p w:rsidR="007F0C1B" w:rsidRDefault="007F0C1B" w:rsidP="00C377E4">
      <w:pPr>
        <w:spacing w:line="360" w:lineRule="auto"/>
        <w:jc w:val="both"/>
        <w:rPr>
          <w:rFonts w:ascii="Times New Roman" w:hAnsi="Times New Roman" w:cs="Times New Roman"/>
          <w:b/>
          <w:sz w:val="22"/>
          <w:szCs w:val="22"/>
        </w:rPr>
      </w:pPr>
    </w:p>
    <w:p w:rsidR="007F0C1B" w:rsidRDefault="007F0C1B" w:rsidP="00C377E4">
      <w:pPr>
        <w:spacing w:line="360" w:lineRule="auto"/>
        <w:jc w:val="both"/>
        <w:rPr>
          <w:rFonts w:ascii="Times New Roman" w:hAnsi="Times New Roman" w:cs="Times New Roman"/>
          <w:b/>
          <w:sz w:val="22"/>
          <w:szCs w:val="22"/>
        </w:rPr>
      </w:pPr>
      <w:r w:rsidRPr="007F0C1B">
        <w:rPr>
          <w:rFonts w:ascii="Times New Roman" w:hAnsi="Times New Roman" w:cs="Times New Roman"/>
          <w:b/>
          <w:sz w:val="22"/>
          <w:szCs w:val="22"/>
        </w:rPr>
        <w:lastRenderedPageBreak/>
        <w:t>6. Wykonawca wnosi o dołączenie do dokumentacji przetargowej zestawienia wyposażenia będącego w zakresie dostawy w w/w postępowaniu.</w:t>
      </w:r>
    </w:p>
    <w:p w:rsidR="001E2E3C" w:rsidRPr="001E2E3C" w:rsidRDefault="007F0C1B" w:rsidP="001E2E3C">
      <w:pPr>
        <w:spacing w:line="360" w:lineRule="auto"/>
        <w:jc w:val="both"/>
        <w:rPr>
          <w:rFonts w:ascii="Times New Roman" w:hAnsi="Times New Roman" w:cs="Times New Roman"/>
          <w:sz w:val="22"/>
          <w:szCs w:val="22"/>
        </w:rPr>
      </w:pPr>
      <w:r w:rsidRPr="007F0C1B">
        <w:rPr>
          <w:rFonts w:ascii="Times New Roman" w:hAnsi="Times New Roman" w:cs="Times New Roman"/>
          <w:sz w:val="22"/>
          <w:szCs w:val="22"/>
        </w:rPr>
        <w:t>Ad. 6)</w:t>
      </w:r>
      <w:r w:rsidR="001E2E3C">
        <w:rPr>
          <w:rFonts w:ascii="Times New Roman" w:hAnsi="Times New Roman" w:cs="Times New Roman"/>
          <w:sz w:val="22"/>
          <w:szCs w:val="22"/>
        </w:rPr>
        <w:t xml:space="preserve"> - z</w:t>
      </w:r>
      <w:r w:rsidR="001E2E3C" w:rsidRPr="001E2E3C">
        <w:rPr>
          <w:rFonts w:ascii="Times New Roman" w:hAnsi="Times New Roman" w:cs="Times New Roman"/>
          <w:sz w:val="22"/>
          <w:szCs w:val="22"/>
        </w:rPr>
        <w:t>akup i montaż bram stalowych (wyjście awaryjne 2,36x2,0)</w:t>
      </w:r>
      <w:r w:rsidR="001E2E3C">
        <w:rPr>
          <w:rFonts w:ascii="Times New Roman" w:hAnsi="Times New Roman" w:cs="Times New Roman"/>
          <w:sz w:val="22"/>
          <w:szCs w:val="22"/>
        </w:rPr>
        <w:t>;</w:t>
      </w:r>
    </w:p>
    <w:p w:rsidR="001E2E3C" w:rsidRPr="001E2E3C" w:rsidRDefault="001E2E3C" w:rsidP="001E2E3C">
      <w:pPr>
        <w:spacing w:line="360" w:lineRule="auto"/>
        <w:jc w:val="both"/>
        <w:rPr>
          <w:rFonts w:ascii="Times New Roman" w:hAnsi="Times New Roman" w:cs="Times New Roman"/>
          <w:sz w:val="22"/>
          <w:szCs w:val="22"/>
        </w:rPr>
      </w:pPr>
      <w:r w:rsidRPr="001E2E3C">
        <w:rPr>
          <w:rFonts w:ascii="Times New Roman" w:hAnsi="Times New Roman" w:cs="Times New Roman"/>
          <w:sz w:val="22"/>
          <w:szCs w:val="22"/>
        </w:rPr>
        <w:t xml:space="preserve">- zakup oraz dostawa 24 ławek parkowych (wg. uzgodnień z </w:t>
      </w:r>
      <w:r>
        <w:rPr>
          <w:rFonts w:ascii="Times New Roman" w:hAnsi="Times New Roman" w:cs="Times New Roman"/>
          <w:sz w:val="22"/>
          <w:szCs w:val="22"/>
        </w:rPr>
        <w:t>Zamawiającym</w:t>
      </w:r>
      <w:r w:rsidRPr="001E2E3C">
        <w:rPr>
          <w:rFonts w:ascii="Times New Roman" w:hAnsi="Times New Roman" w:cs="Times New Roman"/>
          <w:sz w:val="22"/>
          <w:szCs w:val="22"/>
        </w:rPr>
        <w:t>)</w:t>
      </w:r>
      <w:r>
        <w:rPr>
          <w:rFonts w:ascii="Times New Roman" w:hAnsi="Times New Roman" w:cs="Times New Roman"/>
          <w:sz w:val="22"/>
          <w:szCs w:val="22"/>
        </w:rPr>
        <w:t>;</w:t>
      </w:r>
    </w:p>
    <w:p w:rsidR="001E2E3C" w:rsidRPr="001E2E3C" w:rsidRDefault="001E2E3C" w:rsidP="001E2E3C">
      <w:pPr>
        <w:spacing w:line="360" w:lineRule="auto"/>
        <w:jc w:val="both"/>
        <w:rPr>
          <w:rFonts w:ascii="Times New Roman" w:hAnsi="Times New Roman" w:cs="Times New Roman"/>
          <w:sz w:val="22"/>
          <w:szCs w:val="22"/>
        </w:rPr>
      </w:pPr>
      <w:r w:rsidRPr="001E2E3C">
        <w:rPr>
          <w:rFonts w:ascii="Times New Roman" w:hAnsi="Times New Roman" w:cs="Times New Roman"/>
          <w:sz w:val="22"/>
          <w:szCs w:val="22"/>
        </w:rPr>
        <w:t>- dostawa gaśnicy i koca gaśniczego</w:t>
      </w:r>
      <w:r>
        <w:rPr>
          <w:rFonts w:ascii="Times New Roman" w:hAnsi="Times New Roman" w:cs="Times New Roman"/>
          <w:sz w:val="22"/>
          <w:szCs w:val="22"/>
        </w:rPr>
        <w:t>;</w:t>
      </w:r>
    </w:p>
    <w:p w:rsidR="001E2E3C" w:rsidRPr="001E2E3C" w:rsidRDefault="001E2E3C" w:rsidP="001E2E3C">
      <w:pPr>
        <w:spacing w:line="360" w:lineRule="auto"/>
        <w:jc w:val="both"/>
        <w:rPr>
          <w:rFonts w:ascii="Times New Roman" w:hAnsi="Times New Roman" w:cs="Times New Roman"/>
          <w:sz w:val="22"/>
          <w:szCs w:val="22"/>
        </w:rPr>
      </w:pPr>
      <w:r w:rsidRPr="001E2E3C">
        <w:rPr>
          <w:rFonts w:ascii="Times New Roman" w:hAnsi="Times New Roman" w:cs="Times New Roman"/>
          <w:sz w:val="22"/>
          <w:szCs w:val="22"/>
        </w:rPr>
        <w:t>- zakup i dostawa d</w:t>
      </w:r>
      <w:r>
        <w:rPr>
          <w:rFonts w:ascii="Times New Roman" w:hAnsi="Times New Roman" w:cs="Times New Roman"/>
          <w:sz w:val="22"/>
          <w:szCs w:val="22"/>
        </w:rPr>
        <w:t xml:space="preserve">onic ozdobnych z roślinami </w:t>
      </w:r>
      <w:r w:rsidRPr="001E2E3C">
        <w:rPr>
          <w:rFonts w:ascii="Times New Roman" w:hAnsi="Times New Roman" w:cs="Times New Roman"/>
          <w:sz w:val="22"/>
          <w:szCs w:val="22"/>
        </w:rPr>
        <w:t>ozdobnymi szt</w:t>
      </w:r>
      <w:r>
        <w:rPr>
          <w:rFonts w:ascii="Times New Roman" w:hAnsi="Times New Roman" w:cs="Times New Roman"/>
          <w:sz w:val="22"/>
          <w:szCs w:val="22"/>
        </w:rPr>
        <w:t>.</w:t>
      </w:r>
      <w:r w:rsidRPr="001E2E3C">
        <w:rPr>
          <w:rFonts w:ascii="Times New Roman" w:hAnsi="Times New Roman" w:cs="Times New Roman"/>
          <w:sz w:val="22"/>
          <w:szCs w:val="22"/>
        </w:rPr>
        <w:t xml:space="preserve"> 5 (wg. uzgodnień z </w:t>
      </w:r>
      <w:r>
        <w:rPr>
          <w:rFonts w:ascii="Times New Roman" w:hAnsi="Times New Roman" w:cs="Times New Roman"/>
          <w:sz w:val="22"/>
          <w:szCs w:val="22"/>
        </w:rPr>
        <w:t>Zamawiającym</w:t>
      </w:r>
      <w:r w:rsidRPr="001E2E3C">
        <w:rPr>
          <w:rFonts w:ascii="Times New Roman" w:hAnsi="Times New Roman" w:cs="Times New Roman"/>
          <w:sz w:val="22"/>
          <w:szCs w:val="22"/>
        </w:rPr>
        <w:t>)</w:t>
      </w:r>
      <w:r>
        <w:rPr>
          <w:rFonts w:ascii="Times New Roman" w:hAnsi="Times New Roman" w:cs="Times New Roman"/>
          <w:sz w:val="22"/>
          <w:szCs w:val="22"/>
        </w:rPr>
        <w:t>;</w:t>
      </w:r>
    </w:p>
    <w:p w:rsidR="001E2E3C" w:rsidRPr="001E2E3C" w:rsidRDefault="001E2E3C" w:rsidP="001E2E3C">
      <w:pPr>
        <w:spacing w:line="360" w:lineRule="auto"/>
        <w:jc w:val="both"/>
        <w:rPr>
          <w:rFonts w:ascii="Times New Roman" w:hAnsi="Times New Roman" w:cs="Times New Roman"/>
          <w:sz w:val="22"/>
          <w:szCs w:val="22"/>
        </w:rPr>
      </w:pPr>
      <w:r w:rsidRPr="001E2E3C">
        <w:rPr>
          <w:rFonts w:ascii="Times New Roman" w:hAnsi="Times New Roman" w:cs="Times New Roman"/>
          <w:sz w:val="22"/>
          <w:szCs w:val="22"/>
        </w:rPr>
        <w:t>- zakup i dostawa stołu o wym. 1,20 x 0,70 z trzema krzesłami  (ceremonia ślubów)</w:t>
      </w:r>
      <w:r>
        <w:rPr>
          <w:rFonts w:ascii="Times New Roman" w:hAnsi="Times New Roman" w:cs="Times New Roman"/>
          <w:sz w:val="22"/>
          <w:szCs w:val="22"/>
        </w:rPr>
        <w:t>;</w:t>
      </w:r>
    </w:p>
    <w:p w:rsidR="007F0C1B" w:rsidRPr="007F0C1B" w:rsidRDefault="001E2E3C" w:rsidP="001E2E3C">
      <w:pPr>
        <w:spacing w:line="360" w:lineRule="auto"/>
        <w:jc w:val="both"/>
        <w:rPr>
          <w:rFonts w:ascii="Times New Roman" w:hAnsi="Times New Roman" w:cs="Times New Roman"/>
          <w:sz w:val="22"/>
          <w:szCs w:val="22"/>
        </w:rPr>
      </w:pPr>
      <w:r w:rsidRPr="001E2E3C">
        <w:rPr>
          <w:rFonts w:ascii="Times New Roman" w:hAnsi="Times New Roman" w:cs="Times New Roman"/>
          <w:sz w:val="22"/>
          <w:szCs w:val="22"/>
        </w:rPr>
        <w:t xml:space="preserve">- zakup i montaż fontanny parkowej </w:t>
      </w:r>
      <w:r>
        <w:rPr>
          <w:rFonts w:ascii="Times New Roman" w:hAnsi="Times New Roman" w:cs="Times New Roman"/>
          <w:sz w:val="22"/>
          <w:szCs w:val="22"/>
        </w:rPr>
        <w:t>(</w:t>
      </w:r>
      <w:r w:rsidRPr="001E2E3C">
        <w:rPr>
          <w:rFonts w:ascii="Times New Roman" w:hAnsi="Times New Roman" w:cs="Times New Roman"/>
          <w:sz w:val="22"/>
          <w:szCs w:val="22"/>
        </w:rPr>
        <w:t xml:space="preserve">wg. uzgodnień z </w:t>
      </w:r>
      <w:r>
        <w:rPr>
          <w:rFonts w:ascii="Times New Roman" w:hAnsi="Times New Roman" w:cs="Times New Roman"/>
          <w:sz w:val="22"/>
          <w:szCs w:val="22"/>
        </w:rPr>
        <w:t>Zamawiającym</w:t>
      </w:r>
      <w:r w:rsidRPr="001E2E3C">
        <w:rPr>
          <w:rFonts w:ascii="Times New Roman" w:hAnsi="Times New Roman" w:cs="Times New Roman"/>
          <w:sz w:val="22"/>
          <w:szCs w:val="22"/>
        </w:rPr>
        <w:t>)</w:t>
      </w:r>
      <w:r>
        <w:rPr>
          <w:rFonts w:ascii="Times New Roman" w:hAnsi="Times New Roman" w:cs="Times New Roman"/>
          <w:sz w:val="22"/>
          <w:szCs w:val="22"/>
        </w:rPr>
        <w:t>;</w:t>
      </w:r>
    </w:p>
    <w:p w:rsidR="007F0C1B" w:rsidRDefault="007F0C1B" w:rsidP="00C377E4">
      <w:pPr>
        <w:spacing w:line="360" w:lineRule="auto"/>
        <w:jc w:val="both"/>
        <w:rPr>
          <w:rFonts w:ascii="Times New Roman" w:hAnsi="Times New Roman" w:cs="Times New Roman"/>
          <w:b/>
          <w:sz w:val="22"/>
          <w:szCs w:val="22"/>
        </w:rPr>
      </w:pPr>
    </w:p>
    <w:p w:rsidR="007F0C1B" w:rsidRDefault="007F0C1B" w:rsidP="00C377E4">
      <w:pPr>
        <w:spacing w:line="360" w:lineRule="auto"/>
        <w:jc w:val="both"/>
        <w:rPr>
          <w:rFonts w:ascii="Times New Roman" w:hAnsi="Times New Roman" w:cs="Times New Roman"/>
          <w:b/>
          <w:sz w:val="22"/>
          <w:szCs w:val="22"/>
        </w:rPr>
      </w:pPr>
      <w:r w:rsidRPr="007F0C1B">
        <w:rPr>
          <w:rFonts w:ascii="Times New Roman" w:hAnsi="Times New Roman" w:cs="Times New Roman"/>
          <w:b/>
          <w:sz w:val="22"/>
          <w:szCs w:val="22"/>
        </w:rPr>
        <w:t xml:space="preserve">7. Par. 1 ust. 5 - Żądanie przez Zamawiającego oświadczenia o prawidłowości dokumentacji projektowej, nie może ograniczać Wykonawcy zgłaszania uwag merytorycznych w trakcie realizacji projektu. Zawsze może zdarzyć się sytuacja, że jakieś usterki nie zostaną przez kogokolwiek zauważone na etapie sprawdzania projektu i ujawnią się dopiero na etapie jego </w:t>
      </w:r>
      <w:r w:rsidRPr="007F0C1B">
        <w:rPr>
          <w:rFonts w:ascii="Times New Roman" w:hAnsi="Times New Roman" w:cs="Times New Roman"/>
          <w:b/>
          <w:sz w:val="22"/>
          <w:szCs w:val="22"/>
        </w:rPr>
        <w:br/>
        <w:t>realizacji. Tym bardziej nie można uznać, iż niezgłoszenie jakichś uwag traktowane może być jako działanie zawinione ze strony Wykonawcy. Takie zapisy stanowią nieuprawnione przerzucanie na Wykonawcę odpowiedzialności za błędy dokumentacji projektowej, co jest wprost sprzeczne z przepisami Kodeksu cywilnego, w tym z art. 651 k.c. Uprzejmie prosimy o zmianę zapisu.</w:t>
      </w:r>
    </w:p>
    <w:p w:rsidR="007F0C1B" w:rsidRPr="007F0C1B" w:rsidRDefault="007F0C1B" w:rsidP="00C377E4">
      <w:pPr>
        <w:spacing w:line="360" w:lineRule="auto"/>
        <w:jc w:val="both"/>
        <w:rPr>
          <w:rFonts w:ascii="Times New Roman" w:hAnsi="Times New Roman" w:cs="Times New Roman"/>
          <w:sz w:val="22"/>
          <w:szCs w:val="22"/>
        </w:rPr>
      </w:pPr>
      <w:r w:rsidRPr="007F0C1B">
        <w:rPr>
          <w:rFonts w:ascii="Times New Roman" w:hAnsi="Times New Roman" w:cs="Times New Roman"/>
          <w:sz w:val="22"/>
          <w:szCs w:val="22"/>
        </w:rPr>
        <w:t>Ad. 7)</w:t>
      </w:r>
      <w:r w:rsidR="001E2E3C">
        <w:rPr>
          <w:rFonts w:ascii="Times New Roman" w:hAnsi="Times New Roman" w:cs="Times New Roman"/>
          <w:sz w:val="22"/>
          <w:szCs w:val="22"/>
        </w:rPr>
        <w:t xml:space="preserve"> Zamawiający pozostawia zapis bez zmian.</w:t>
      </w:r>
    </w:p>
    <w:p w:rsidR="007F0C1B" w:rsidRDefault="007F0C1B" w:rsidP="00C377E4">
      <w:pPr>
        <w:spacing w:line="360" w:lineRule="auto"/>
        <w:jc w:val="both"/>
        <w:rPr>
          <w:rFonts w:ascii="Times New Roman" w:hAnsi="Times New Roman" w:cs="Times New Roman"/>
          <w:b/>
          <w:sz w:val="22"/>
          <w:szCs w:val="22"/>
        </w:rPr>
      </w:pPr>
    </w:p>
    <w:p w:rsidR="007F0C1B" w:rsidRDefault="007F0C1B" w:rsidP="00C377E4">
      <w:pPr>
        <w:spacing w:line="360" w:lineRule="auto"/>
        <w:jc w:val="both"/>
        <w:rPr>
          <w:rFonts w:ascii="Times New Roman" w:hAnsi="Times New Roman" w:cs="Times New Roman"/>
          <w:b/>
          <w:sz w:val="22"/>
          <w:szCs w:val="22"/>
        </w:rPr>
      </w:pPr>
      <w:r w:rsidRPr="007F0C1B">
        <w:rPr>
          <w:rFonts w:ascii="Times New Roman" w:hAnsi="Times New Roman" w:cs="Times New Roman"/>
          <w:b/>
          <w:sz w:val="22"/>
          <w:szCs w:val="22"/>
        </w:rPr>
        <w:t>8. Par. 3 ust. 2 pkt 15. - Prosimy o potwierdzenie, że zakres dotyczy elementów uszkodzonych lub zniszczonych przez Wykonawcę, które wynikły w trakcie realizacji projektu.</w:t>
      </w:r>
    </w:p>
    <w:p w:rsidR="007F0C1B" w:rsidRPr="007F0C1B" w:rsidRDefault="007F0C1B" w:rsidP="00C377E4">
      <w:pPr>
        <w:spacing w:line="360" w:lineRule="auto"/>
        <w:jc w:val="both"/>
        <w:rPr>
          <w:rFonts w:ascii="Times New Roman" w:hAnsi="Times New Roman" w:cs="Times New Roman"/>
          <w:sz w:val="22"/>
          <w:szCs w:val="22"/>
        </w:rPr>
      </w:pPr>
      <w:r w:rsidRPr="007F0C1B">
        <w:rPr>
          <w:rFonts w:ascii="Times New Roman" w:hAnsi="Times New Roman" w:cs="Times New Roman"/>
          <w:sz w:val="22"/>
          <w:szCs w:val="22"/>
        </w:rPr>
        <w:t>Ad. 8)</w:t>
      </w:r>
      <w:r w:rsidR="001E2E3C">
        <w:rPr>
          <w:rFonts w:ascii="Times New Roman" w:hAnsi="Times New Roman" w:cs="Times New Roman"/>
          <w:sz w:val="22"/>
          <w:szCs w:val="22"/>
        </w:rPr>
        <w:t xml:space="preserve"> Zamawiający potwierdza powyższe.</w:t>
      </w:r>
    </w:p>
    <w:p w:rsidR="007F0C1B" w:rsidRDefault="007F0C1B" w:rsidP="00C377E4">
      <w:pPr>
        <w:spacing w:line="360" w:lineRule="auto"/>
        <w:jc w:val="both"/>
        <w:rPr>
          <w:rFonts w:ascii="Times New Roman" w:hAnsi="Times New Roman" w:cs="Times New Roman"/>
          <w:b/>
          <w:sz w:val="22"/>
          <w:szCs w:val="22"/>
        </w:rPr>
      </w:pPr>
    </w:p>
    <w:p w:rsidR="007F0C1B" w:rsidRDefault="007F0C1B" w:rsidP="00C377E4">
      <w:pPr>
        <w:spacing w:line="360" w:lineRule="auto"/>
        <w:jc w:val="both"/>
        <w:rPr>
          <w:rFonts w:ascii="Times New Roman" w:hAnsi="Times New Roman" w:cs="Times New Roman"/>
          <w:b/>
          <w:sz w:val="22"/>
          <w:szCs w:val="22"/>
        </w:rPr>
      </w:pPr>
      <w:r w:rsidRPr="007F0C1B">
        <w:rPr>
          <w:rFonts w:ascii="Times New Roman" w:hAnsi="Times New Roman" w:cs="Times New Roman"/>
          <w:b/>
          <w:sz w:val="22"/>
          <w:szCs w:val="22"/>
        </w:rPr>
        <w:t xml:space="preserve">9. Par. 6. Ust. 1. - Prosimy o wykreślenie słowa bezusterkowy, gdyż przez wykonanie robót budowlanych rozumieć należy taką sytuację, gdy roboty zostały wykonane zgodnie z zakresem przedmiotowym umowy, na co nie ma wpływu ewentualne posiadanie przez te roboty nieistotnych wad, usterek i niedoróbek (wyrok Sądu Apelacyjnego we Wrocławiu z dnia 18 października 2012 r., I </w:t>
      </w:r>
      <w:proofErr w:type="spellStart"/>
      <w:r w:rsidRPr="007F0C1B">
        <w:rPr>
          <w:rFonts w:ascii="Times New Roman" w:hAnsi="Times New Roman" w:cs="Times New Roman"/>
          <w:b/>
          <w:sz w:val="22"/>
          <w:szCs w:val="22"/>
        </w:rPr>
        <w:t>ACa</w:t>
      </w:r>
      <w:proofErr w:type="spellEnd"/>
      <w:r w:rsidRPr="007F0C1B">
        <w:rPr>
          <w:rFonts w:ascii="Times New Roman" w:hAnsi="Times New Roman" w:cs="Times New Roman"/>
          <w:b/>
          <w:sz w:val="22"/>
          <w:szCs w:val="22"/>
        </w:rPr>
        <w:t xml:space="preserve"> 1046/12). W związku z powyższym uprzejmie prosimy o zmianę zapisu na: „Zamawiający zapłaci Wykonawcy wynagrodzenie ryczałtowe za kompletnie wykonany, bez wad istotnych przedmiot zamówienia, zgodnie z ofertą Wykonawcy w wysokości:”</w:t>
      </w:r>
    </w:p>
    <w:p w:rsidR="007F0C1B" w:rsidRPr="007F0C1B" w:rsidRDefault="007F0C1B" w:rsidP="00C377E4">
      <w:pPr>
        <w:spacing w:line="360" w:lineRule="auto"/>
        <w:jc w:val="both"/>
        <w:rPr>
          <w:rFonts w:ascii="Times New Roman" w:hAnsi="Times New Roman" w:cs="Times New Roman"/>
          <w:sz w:val="22"/>
          <w:szCs w:val="22"/>
        </w:rPr>
      </w:pPr>
      <w:r w:rsidRPr="007F0C1B">
        <w:rPr>
          <w:rFonts w:ascii="Times New Roman" w:hAnsi="Times New Roman" w:cs="Times New Roman"/>
          <w:sz w:val="22"/>
          <w:szCs w:val="22"/>
        </w:rPr>
        <w:t>Ad. 9)</w:t>
      </w:r>
      <w:r w:rsidR="001E2E3C">
        <w:rPr>
          <w:rFonts w:ascii="Times New Roman" w:hAnsi="Times New Roman" w:cs="Times New Roman"/>
          <w:sz w:val="22"/>
          <w:szCs w:val="22"/>
        </w:rPr>
        <w:t xml:space="preserve"> Zapis został zmieniony- zaktualizowana umowa stanowi załącznik do niniejszego pisma.</w:t>
      </w:r>
    </w:p>
    <w:p w:rsidR="007F0C1B" w:rsidRDefault="007F0C1B" w:rsidP="00C377E4">
      <w:pPr>
        <w:spacing w:line="360" w:lineRule="auto"/>
        <w:jc w:val="both"/>
        <w:rPr>
          <w:rFonts w:ascii="Times New Roman" w:hAnsi="Times New Roman" w:cs="Times New Roman"/>
          <w:b/>
          <w:sz w:val="22"/>
          <w:szCs w:val="22"/>
        </w:rPr>
      </w:pPr>
    </w:p>
    <w:p w:rsidR="007B0501" w:rsidRDefault="007B0501" w:rsidP="00C377E4">
      <w:pPr>
        <w:spacing w:line="360" w:lineRule="auto"/>
        <w:jc w:val="both"/>
        <w:rPr>
          <w:rFonts w:ascii="Times New Roman" w:hAnsi="Times New Roman" w:cs="Times New Roman"/>
          <w:b/>
          <w:sz w:val="22"/>
          <w:szCs w:val="22"/>
        </w:rPr>
      </w:pPr>
      <w:r w:rsidRPr="007B0501">
        <w:rPr>
          <w:rFonts w:ascii="Times New Roman" w:hAnsi="Times New Roman" w:cs="Times New Roman"/>
          <w:b/>
          <w:sz w:val="22"/>
          <w:szCs w:val="22"/>
        </w:rPr>
        <w:t>10. Par.6 ust. 2. - Prosimy o potwierdzenie, że zastrzeżenie ceny dotyczy aspektu, kosztów które można było przewidzieć na podstawie załączonej dokumentacji oraz warunków określonych przez Zamawiającego, które były znane i możliwe do przewidzenia na dzień składania oferty.</w:t>
      </w:r>
    </w:p>
    <w:p w:rsidR="007B0501" w:rsidRDefault="007B0501" w:rsidP="00C377E4">
      <w:pPr>
        <w:spacing w:line="360" w:lineRule="auto"/>
        <w:jc w:val="both"/>
        <w:rPr>
          <w:rFonts w:ascii="Times New Roman" w:hAnsi="Times New Roman" w:cs="Times New Roman"/>
          <w:sz w:val="22"/>
          <w:szCs w:val="22"/>
        </w:rPr>
      </w:pPr>
      <w:r w:rsidRPr="007B0501">
        <w:rPr>
          <w:rFonts w:ascii="Times New Roman" w:hAnsi="Times New Roman" w:cs="Times New Roman"/>
          <w:sz w:val="22"/>
          <w:szCs w:val="22"/>
        </w:rPr>
        <w:t>Ad. 10)</w:t>
      </w:r>
      <w:r w:rsidR="001E2E3C">
        <w:rPr>
          <w:rFonts w:ascii="Times New Roman" w:hAnsi="Times New Roman" w:cs="Times New Roman"/>
          <w:sz w:val="22"/>
          <w:szCs w:val="22"/>
        </w:rPr>
        <w:t xml:space="preserve"> Zamawiający potwierdza powyższe. </w:t>
      </w:r>
    </w:p>
    <w:p w:rsidR="001A35AE" w:rsidRDefault="001A35AE" w:rsidP="00C377E4">
      <w:pPr>
        <w:spacing w:line="360" w:lineRule="auto"/>
        <w:jc w:val="both"/>
        <w:rPr>
          <w:rFonts w:ascii="Times New Roman" w:hAnsi="Times New Roman" w:cs="Times New Roman"/>
          <w:sz w:val="22"/>
          <w:szCs w:val="22"/>
        </w:rPr>
      </w:pPr>
    </w:p>
    <w:p w:rsidR="001A35AE" w:rsidRPr="001A35AE" w:rsidRDefault="001A35AE" w:rsidP="00C377E4">
      <w:pPr>
        <w:spacing w:line="360" w:lineRule="auto"/>
        <w:jc w:val="both"/>
        <w:rPr>
          <w:rFonts w:ascii="Times New Roman" w:hAnsi="Times New Roman" w:cs="Times New Roman"/>
          <w:b/>
          <w:sz w:val="22"/>
          <w:szCs w:val="22"/>
        </w:rPr>
      </w:pPr>
      <w:r w:rsidRPr="001A35AE">
        <w:rPr>
          <w:rFonts w:ascii="Times New Roman" w:hAnsi="Times New Roman" w:cs="Times New Roman"/>
          <w:b/>
          <w:sz w:val="22"/>
          <w:szCs w:val="22"/>
        </w:rPr>
        <w:lastRenderedPageBreak/>
        <w:t>11. Par. 7 ust. 1. - Prosimy o zmianę sposobu fakturowania na fakturowanie miesięczne na podstawie procentowego zaawansowania robót, gdyż pozowali to na obniżenie kosztów finansowania inwestycji. Kredytowanie inwestycji przez cały okres wykonania Zamówienia powoduje dodatkowe koszty u Wykonawcy, tym samym przełoży się to na zwiększenie ceny ofertowej brutto, którą w efekcie będzie musiał ponieść Zamawiający.</w:t>
      </w:r>
    </w:p>
    <w:p w:rsidR="001A35AE" w:rsidRPr="007B0501" w:rsidRDefault="001A35AE" w:rsidP="00C377E4">
      <w:pPr>
        <w:spacing w:line="360" w:lineRule="auto"/>
        <w:jc w:val="both"/>
        <w:rPr>
          <w:rFonts w:ascii="Times New Roman" w:hAnsi="Times New Roman" w:cs="Times New Roman"/>
          <w:sz w:val="22"/>
          <w:szCs w:val="22"/>
        </w:rPr>
      </w:pPr>
      <w:r>
        <w:rPr>
          <w:rFonts w:ascii="Times New Roman" w:hAnsi="Times New Roman" w:cs="Times New Roman"/>
          <w:sz w:val="22"/>
          <w:szCs w:val="22"/>
        </w:rPr>
        <w:t>Ad. 11)</w:t>
      </w:r>
      <w:r w:rsidR="00E421B1">
        <w:rPr>
          <w:rFonts w:ascii="Times New Roman" w:hAnsi="Times New Roman" w:cs="Times New Roman"/>
          <w:sz w:val="22"/>
          <w:szCs w:val="22"/>
        </w:rPr>
        <w:t xml:space="preserve"> Zamawiający </w:t>
      </w:r>
      <w:r w:rsidR="00F16CF8">
        <w:rPr>
          <w:rFonts w:ascii="Times New Roman" w:hAnsi="Times New Roman" w:cs="Times New Roman"/>
          <w:sz w:val="22"/>
          <w:szCs w:val="22"/>
        </w:rPr>
        <w:t>dopuszcza 3 płatności za kompletnie wykonane roboty będące przedmiotem zamówienia. Zaktualizowana umowa stanowi załącznik do ninie</w:t>
      </w:r>
      <w:r w:rsidR="00CD276A">
        <w:rPr>
          <w:rFonts w:ascii="Times New Roman" w:hAnsi="Times New Roman" w:cs="Times New Roman"/>
          <w:sz w:val="22"/>
          <w:szCs w:val="22"/>
        </w:rPr>
        <w:t xml:space="preserve">jszego pisma. </w:t>
      </w:r>
    </w:p>
    <w:p w:rsidR="007F0C1B" w:rsidRDefault="007F0C1B" w:rsidP="00C377E4">
      <w:pPr>
        <w:spacing w:line="360" w:lineRule="auto"/>
        <w:jc w:val="both"/>
        <w:rPr>
          <w:rFonts w:ascii="Times New Roman" w:hAnsi="Times New Roman" w:cs="Times New Roman"/>
          <w:b/>
          <w:sz w:val="22"/>
          <w:szCs w:val="22"/>
        </w:rPr>
      </w:pPr>
    </w:p>
    <w:p w:rsidR="001A35AE" w:rsidRDefault="001A35AE" w:rsidP="00C377E4">
      <w:pPr>
        <w:spacing w:line="360" w:lineRule="auto"/>
        <w:jc w:val="both"/>
        <w:rPr>
          <w:rFonts w:ascii="Times New Roman" w:hAnsi="Times New Roman" w:cs="Times New Roman"/>
          <w:b/>
          <w:sz w:val="22"/>
          <w:szCs w:val="22"/>
        </w:rPr>
      </w:pPr>
      <w:r w:rsidRPr="001A35AE">
        <w:rPr>
          <w:rFonts w:ascii="Times New Roman" w:hAnsi="Times New Roman" w:cs="Times New Roman"/>
          <w:b/>
          <w:sz w:val="22"/>
          <w:szCs w:val="22"/>
        </w:rPr>
        <w:t>12. Par. 7. Ust 6. - Prosimy o wyjaśnienia jak ma postąpić Wykonawca, jeśli Podwykonawca nie chce złożyć stosownego oświadczenia, czy w takiej sytuacji Wykonawca może przedłożyć do faktury potwierdzenie z banku o zapłacie należnego podwykonawcy wynagrodzenia?</w:t>
      </w:r>
    </w:p>
    <w:p w:rsidR="001A35AE" w:rsidRPr="001A35AE" w:rsidRDefault="001A35AE" w:rsidP="00C377E4">
      <w:pPr>
        <w:spacing w:line="360" w:lineRule="auto"/>
        <w:jc w:val="both"/>
        <w:rPr>
          <w:rFonts w:ascii="Times New Roman" w:hAnsi="Times New Roman" w:cs="Times New Roman"/>
          <w:sz w:val="22"/>
          <w:szCs w:val="22"/>
        </w:rPr>
      </w:pPr>
      <w:r w:rsidRPr="001A35AE">
        <w:rPr>
          <w:rFonts w:ascii="Times New Roman" w:hAnsi="Times New Roman" w:cs="Times New Roman"/>
          <w:sz w:val="22"/>
          <w:szCs w:val="22"/>
        </w:rPr>
        <w:t>Ad. 12)</w:t>
      </w:r>
      <w:r w:rsidR="006D2BB4">
        <w:rPr>
          <w:rFonts w:ascii="Times New Roman" w:hAnsi="Times New Roman" w:cs="Times New Roman"/>
          <w:sz w:val="22"/>
          <w:szCs w:val="22"/>
        </w:rPr>
        <w:t xml:space="preserve"> Zgodnie z zapisem paragrafu 8 ust. 1 pkt 3</w:t>
      </w:r>
      <w:r w:rsidR="007A5602">
        <w:rPr>
          <w:rFonts w:ascii="Times New Roman" w:hAnsi="Times New Roman" w:cs="Times New Roman"/>
          <w:sz w:val="22"/>
          <w:szCs w:val="22"/>
        </w:rPr>
        <w:t xml:space="preserve"> umowy</w:t>
      </w:r>
      <w:r w:rsidR="006D2BB4">
        <w:rPr>
          <w:rFonts w:ascii="Times New Roman" w:hAnsi="Times New Roman" w:cs="Times New Roman"/>
          <w:sz w:val="22"/>
          <w:szCs w:val="22"/>
        </w:rPr>
        <w:t>: dowodem zapłaty może być udokumentowane i potwierdzone przez podwykonawcę lub dalszego podwykonawcę potwierdzenie uznania rachunku na rachunku bankowym, oświadczenie podpisane przez osobę umocowaną do składania oświadczeń w imieniu firmy, w którym dany podmiot potwierdza uzyskanie śr</w:t>
      </w:r>
      <w:r w:rsidR="00DF51A3">
        <w:rPr>
          <w:rFonts w:ascii="Times New Roman" w:hAnsi="Times New Roman" w:cs="Times New Roman"/>
          <w:sz w:val="22"/>
          <w:szCs w:val="22"/>
        </w:rPr>
        <w:t>odków związanych z realizacją danej części umowy podlegającej</w:t>
      </w:r>
      <w:r w:rsidR="006D2BB4">
        <w:rPr>
          <w:rFonts w:ascii="Times New Roman" w:hAnsi="Times New Roman" w:cs="Times New Roman"/>
          <w:sz w:val="22"/>
          <w:szCs w:val="22"/>
        </w:rPr>
        <w:t xml:space="preserve"> odbiorowi. </w:t>
      </w:r>
    </w:p>
    <w:p w:rsidR="001A35AE" w:rsidRDefault="001A35AE" w:rsidP="00C377E4">
      <w:pPr>
        <w:spacing w:line="360" w:lineRule="auto"/>
        <w:jc w:val="both"/>
        <w:rPr>
          <w:rFonts w:ascii="Times New Roman" w:hAnsi="Times New Roman" w:cs="Times New Roman"/>
          <w:b/>
          <w:sz w:val="22"/>
          <w:szCs w:val="22"/>
        </w:rPr>
      </w:pPr>
    </w:p>
    <w:p w:rsidR="001A35AE" w:rsidRDefault="001A35AE" w:rsidP="00C377E4">
      <w:pPr>
        <w:spacing w:line="360" w:lineRule="auto"/>
        <w:jc w:val="both"/>
        <w:rPr>
          <w:rFonts w:ascii="Times New Roman" w:hAnsi="Times New Roman" w:cs="Times New Roman"/>
          <w:b/>
          <w:sz w:val="22"/>
          <w:szCs w:val="22"/>
        </w:rPr>
      </w:pPr>
      <w:r>
        <w:rPr>
          <w:rFonts w:ascii="Times New Roman" w:hAnsi="Times New Roman" w:cs="Times New Roman"/>
          <w:b/>
          <w:sz w:val="22"/>
          <w:szCs w:val="22"/>
        </w:rPr>
        <w:t>13. Par. 7</w:t>
      </w:r>
      <w:r w:rsidRPr="001A35AE">
        <w:rPr>
          <w:rFonts w:ascii="Times New Roman" w:hAnsi="Times New Roman" w:cs="Times New Roman"/>
          <w:b/>
          <w:sz w:val="22"/>
          <w:szCs w:val="22"/>
        </w:rPr>
        <w:t xml:space="preserve"> ust. 9. - Prosimy o wyjaśnienie, czy Zamawiający wyrazi zgodę na cesję na rzecz banku finansującego Wykonawcę. Jest to niezbędna informacja do oszacowania kosztów inwestycji.</w:t>
      </w:r>
    </w:p>
    <w:p w:rsidR="001A35AE" w:rsidRDefault="001A35AE" w:rsidP="00C377E4">
      <w:pPr>
        <w:spacing w:line="360" w:lineRule="auto"/>
        <w:jc w:val="both"/>
        <w:rPr>
          <w:rFonts w:ascii="Times New Roman" w:hAnsi="Times New Roman" w:cs="Times New Roman"/>
          <w:sz w:val="22"/>
          <w:szCs w:val="22"/>
        </w:rPr>
      </w:pPr>
      <w:r w:rsidRPr="001A35AE">
        <w:rPr>
          <w:rFonts w:ascii="Times New Roman" w:hAnsi="Times New Roman" w:cs="Times New Roman"/>
          <w:sz w:val="22"/>
          <w:szCs w:val="22"/>
        </w:rPr>
        <w:t>Ad. 13)</w:t>
      </w:r>
      <w:r w:rsidR="00655701">
        <w:rPr>
          <w:rFonts w:ascii="Times New Roman" w:hAnsi="Times New Roman" w:cs="Times New Roman"/>
          <w:sz w:val="22"/>
          <w:szCs w:val="22"/>
        </w:rPr>
        <w:t xml:space="preserve"> Zamawiający wyrazi zgodę na podstawie przedstawionych dokumentów w trakcie realizacji zadania. </w:t>
      </w:r>
    </w:p>
    <w:p w:rsidR="0098126E" w:rsidRDefault="0098126E" w:rsidP="00C377E4">
      <w:pPr>
        <w:spacing w:line="360" w:lineRule="auto"/>
        <w:jc w:val="both"/>
        <w:rPr>
          <w:rFonts w:ascii="Times New Roman" w:hAnsi="Times New Roman" w:cs="Times New Roman"/>
          <w:sz w:val="22"/>
          <w:szCs w:val="22"/>
        </w:rPr>
      </w:pPr>
    </w:p>
    <w:p w:rsidR="0098126E" w:rsidRPr="0098126E" w:rsidRDefault="0098126E" w:rsidP="00C377E4">
      <w:pPr>
        <w:spacing w:line="360" w:lineRule="auto"/>
        <w:jc w:val="both"/>
        <w:rPr>
          <w:rFonts w:ascii="Times New Roman" w:hAnsi="Times New Roman" w:cs="Times New Roman"/>
          <w:b/>
          <w:sz w:val="22"/>
          <w:szCs w:val="22"/>
        </w:rPr>
      </w:pPr>
      <w:r w:rsidRPr="0098126E">
        <w:rPr>
          <w:rFonts w:ascii="Times New Roman" w:hAnsi="Times New Roman" w:cs="Times New Roman"/>
          <w:b/>
          <w:sz w:val="22"/>
          <w:szCs w:val="22"/>
        </w:rPr>
        <w:t xml:space="preserve">14. Par. 11 ust. 2. - Prosimy o wykreślenie słowa bezusterkowy, gdyż przez wykonanie robót budowlanych rozumieć należy taką sytuację, gdy roboty zostały wykonane zgodnie z zakresem przedmiotowym umowy, na co nie ma wpływu ewentualne posiadanie przez te roboty nieistotnych wad, usterek i niedoróbek (wyrok Sądu Apelacyjnego we Wrocławiu z dnia 18 października 2012 r., I </w:t>
      </w:r>
      <w:proofErr w:type="spellStart"/>
      <w:r w:rsidRPr="0098126E">
        <w:rPr>
          <w:rFonts w:ascii="Times New Roman" w:hAnsi="Times New Roman" w:cs="Times New Roman"/>
          <w:b/>
          <w:sz w:val="22"/>
          <w:szCs w:val="22"/>
        </w:rPr>
        <w:t>ACa</w:t>
      </w:r>
      <w:proofErr w:type="spellEnd"/>
      <w:r w:rsidRPr="0098126E">
        <w:rPr>
          <w:rFonts w:ascii="Times New Roman" w:hAnsi="Times New Roman" w:cs="Times New Roman"/>
          <w:b/>
          <w:sz w:val="22"/>
          <w:szCs w:val="22"/>
        </w:rPr>
        <w:t xml:space="preserve"> 1046/12).</w:t>
      </w:r>
    </w:p>
    <w:p w:rsidR="002D782B" w:rsidRPr="002D782B" w:rsidRDefault="0098126E" w:rsidP="002D782B">
      <w:pPr>
        <w:spacing w:line="360" w:lineRule="auto"/>
        <w:jc w:val="both"/>
        <w:rPr>
          <w:rFonts w:ascii="Times New Roman" w:hAnsi="Times New Roman" w:cs="Times New Roman"/>
          <w:sz w:val="22"/>
          <w:szCs w:val="22"/>
        </w:rPr>
      </w:pPr>
      <w:r>
        <w:rPr>
          <w:rFonts w:ascii="Times New Roman" w:hAnsi="Times New Roman" w:cs="Times New Roman"/>
          <w:sz w:val="22"/>
          <w:szCs w:val="22"/>
        </w:rPr>
        <w:t>Ad. 14)</w:t>
      </w:r>
      <w:r w:rsidR="002D782B">
        <w:rPr>
          <w:rFonts w:ascii="Times New Roman" w:hAnsi="Times New Roman" w:cs="Times New Roman"/>
          <w:sz w:val="22"/>
          <w:szCs w:val="22"/>
        </w:rPr>
        <w:t xml:space="preserve"> </w:t>
      </w:r>
      <w:r w:rsidR="002D782B" w:rsidRPr="002D782B">
        <w:rPr>
          <w:rFonts w:ascii="Times New Roman" w:hAnsi="Times New Roman" w:cs="Times New Roman"/>
          <w:sz w:val="22"/>
          <w:szCs w:val="22"/>
        </w:rPr>
        <w:t>Zapis został zmieniony- zaktualizowana umowa stanowi załącznik do niniejszego pisma.</w:t>
      </w:r>
    </w:p>
    <w:p w:rsidR="0098126E" w:rsidRDefault="0098126E" w:rsidP="00C377E4">
      <w:pPr>
        <w:spacing w:line="360" w:lineRule="auto"/>
        <w:jc w:val="both"/>
        <w:rPr>
          <w:rFonts w:ascii="Times New Roman" w:hAnsi="Times New Roman" w:cs="Times New Roman"/>
          <w:sz w:val="22"/>
          <w:szCs w:val="22"/>
        </w:rPr>
      </w:pPr>
    </w:p>
    <w:p w:rsidR="0098126E" w:rsidRPr="0098126E" w:rsidRDefault="0098126E" w:rsidP="00C377E4">
      <w:pPr>
        <w:spacing w:line="360" w:lineRule="auto"/>
        <w:jc w:val="both"/>
        <w:rPr>
          <w:rFonts w:ascii="Times New Roman" w:hAnsi="Times New Roman" w:cs="Times New Roman"/>
          <w:b/>
          <w:sz w:val="22"/>
          <w:szCs w:val="22"/>
        </w:rPr>
      </w:pPr>
      <w:r w:rsidRPr="0098126E">
        <w:rPr>
          <w:rFonts w:ascii="Times New Roman" w:hAnsi="Times New Roman" w:cs="Times New Roman"/>
          <w:b/>
          <w:sz w:val="22"/>
          <w:szCs w:val="22"/>
        </w:rPr>
        <w:t>15. Par. 11 ust. 3. - Prosimy o zmianę zapisu bezusterkowy na bez istotnych wad, gdyż obowiązek odbioru nie dotyczy jednak tylko rzeczy wykonanych bezusterkowo. Także jeżeli rzecz ma wady, które nie przesądzają o braku możliwości jej użytkowania, wówczas zamawiający również powinien odebrać prace budowlane. Wolą stron nie jest wykonanie prac z usterkami.</w:t>
      </w:r>
    </w:p>
    <w:p w:rsidR="0098126E" w:rsidRPr="0098126E" w:rsidRDefault="0098126E" w:rsidP="00C377E4">
      <w:pPr>
        <w:spacing w:line="360" w:lineRule="auto"/>
        <w:jc w:val="both"/>
        <w:rPr>
          <w:rFonts w:ascii="Times New Roman" w:hAnsi="Times New Roman" w:cs="Times New Roman"/>
          <w:sz w:val="22"/>
          <w:szCs w:val="22"/>
        </w:rPr>
      </w:pPr>
      <w:r>
        <w:rPr>
          <w:rFonts w:ascii="Times New Roman" w:hAnsi="Times New Roman" w:cs="Times New Roman"/>
          <w:sz w:val="22"/>
          <w:szCs w:val="22"/>
        </w:rPr>
        <w:t>Ad. 15)</w:t>
      </w:r>
      <w:r w:rsidR="002D782B">
        <w:rPr>
          <w:rFonts w:ascii="Times New Roman" w:hAnsi="Times New Roman" w:cs="Times New Roman"/>
          <w:sz w:val="22"/>
          <w:szCs w:val="22"/>
        </w:rPr>
        <w:t xml:space="preserve"> </w:t>
      </w:r>
      <w:r w:rsidR="002D782B" w:rsidRPr="002D782B">
        <w:rPr>
          <w:rFonts w:ascii="Times New Roman" w:hAnsi="Times New Roman" w:cs="Times New Roman"/>
          <w:sz w:val="22"/>
          <w:szCs w:val="22"/>
        </w:rPr>
        <w:t>Zapis został zmieniony- zaktualizowana umowa stanowi załącznik do niniejszego pisma.</w:t>
      </w:r>
    </w:p>
    <w:p w:rsidR="0098126E" w:rsidRDefault="0098126E" w:rsidP="00C377E4">
      <w:pPr>
        <w:spacing w:line="360" w:lineRule="auto"/>
        <w:jc w:val="both"/>
        <w:rPr>
          <w:rFonts w:ascii="Times New Roman" w:hAnsi="Times New Roman" w:cs="Times New Roman"/>
          <w:b/>
          <w:sz w:val="22"/>
          <w:szCs w:val="22"/>
        </w:rPr>
      </w:pPr>
    </w:p>
    <w:p w:rsidR="0098126E" w:rsidRDefault="0098126E" w:rsidP="00C377E4">
      <w:pPr>
        <w:spacing w:line="360" w:lineRule="auto"/>
        <w:jc w:val="both"/>
        <w:rPr>
          <w:rFonts w:ascii="Times New Roman" w:hAnsi="Times New Roman" w:cs="Times New Roman"/>
          <w:b/>
          <w:sz w:val="22"/>
          <w:szCs w:val="22"/>
        </w:rPr>
      </w:pPr>
      <w:r w:rsidRPr="0098126E">
        <w:rPr>
          <w:rFonts w:ascii="Times New Roman" w:hAnsi="Times New Roman" w:cs="Times New Roman"/>
          <w:b/>
          <w:sz w:val="22"/>
          <w:szCs w:val="22"/>
        </w:rPr>
        <w:t xml:space="preserve">16. Par. 12 ust. 6. - Nie wszystkie wady i usterki są możliwe do usunięcia w ciągu 14 dni, gdyż może zdarzyć się sytuacja, że Wykonawca będzie zobowiązany zamówić części do naprawy wad i usterek objętych gwarancją, uprzejmie prosimy o dodanie zapisu w terminie technologicznie możliwym. </w:t>
      </w:r>
    </w:p>
    <w:p w:rsidR="0098126E" w:rsidRPr="0098126E" w:rsidRDefault="0098126E" w:rsidP="00C377E4">
      <w:pPr>
        <w:spacing w:line="360" w:lineRule="auto"/>
        <w:jc w:val="both"/>
        <w:rPr>
          <w:rFonts w:ascii="Times New Roman" w:hAnsi="Times New Roman" w:cs="Times New Roman"/>
          <w:sz w:val="22"/>
          <w:szCs w:val="22"/>
        </w:rPr>
      </w:pPr>
      <w:r w:rsidRPr="0098126E">
        <w:rPr>
          <w:rFonts w:ascii="Times New Roman" w:hAnsi="Times New Roman" w:cs="Times New Roman"/>
          <w:sz w:val="22"/>
          <w:szCs w:val="22"/>
        </w:rPr>
        <w:lastRenderedPageBreak/>
        <w:t>Ad. 16)</w:t>
      </w:r>
      <w:r w:rsidR="007A5602">
        <w:rPr>
          <w:rFonts w:ascii="Times New Roman" w:hAnsi="Times New Roman" w:cs="Times New Roman"/>
          <w:sz w:val="22"/>
          <w:szCs w:val="22"/>
        </w:rPr>
        <w:t xml:space="preserve"> Zapis paragrafu 12 ust. 6 umowy brzmi: Wykonawca zobowiązuje się do usunięcia wad i usterek na własny koszt w ciągu 14 dni od daty otrzymania zgłoszenia od Zamawiającego w przedmiocie wystąpienia usterek lub wad  </w:t>
      </w:r>
      <w:r w:rsidR="007A5602" w:rsidRPr="007A5602">
        <w:rPr>
          <w:rFonts w:ascii="Times New Roman" w:hAnsi="Times New Roman" w:cs="Times New Roman"/>
          <w:sz w:val="22"/>
          <w:szCs w:val="22"/>
          <w:u w:val="single"/>
        </w:rPr>
        <w:t>lub w terminie uzgodnionym w protokole spisanym przy udziale Zamawiającego i Wykonawcy.</w:t>
      </w:r>
    </w:p>
    <w:p w:rsidR="0098126E" w:rsidRDefault="0098126E" w:rsidP="00C377E4">
      <w:pPr>
        <w:spacing w:line="360" w:lineRule="auto"/>
        <w:jc w:val="both"/>
        <w:rPr>
          <w:rFonts w:ascii="Times New Roman" w:hAnsi="Times New Roman" w:cs="Times New Roman"/>
          <w:b/>
          <w:sz w:val="22"/>
          <w:szCs w:val="22"/>
        </w:rPr>
      </w:pPr>
      <w:r w:rsidRPr="0098126E">
        <w:rPr>
          <w:rFonts w:ascii="Times New Roman" w:hAnsi="Times New Roman" w:cs="Times New Roman"/>
          <w:b/>
          <w:sz w:val="22"/>
          <w:szCs w:val="22"/>
        </w:rPr>
        <w:br/>
        <w:t xml:space="preserve">17. Par. 16 ust. 1 pkt. 5. - Prosimy o wykreślenie zapisu, gdyż jest on zbyt ogólny i niedookreślony, niesie ze sobą zbyt duże możliwości nadużyć. </w:t>
      </w:r>
    </w:p>
    <w:p w:rsidR="0098126E" w:rsidRPr="0098126E" w:rsidRDefault="0098126E" w:rsidP="00C377E4">
      <w:pPr>
        <w:spacing w:line="360" w:lineRule="auto"/>
        <w:jc w:val="both"/>
        <w:rPr>
          <w:rFonts w:ascii="Times New Roman" w:hAnsi="Times New Roman" w:cs="Times New Roman"/>
          <w:sz w:val="22"/>
          <w:szCs w:val="22"/>
        </w:rPr>
      </w:pPr>
      <w:r w:rsidRPr="0098126E">
        <w:rPr>
          <w:rFonts w:ascii="Times New Roman" w:hAnsi="Times New Roman" w:cs="Times New Roman"/>
          <w:sz w:val="22"/>
          <w:szCs w:val="22"/>
        </w:rPr>
        <w:t>Ad. 17)</w:t>
      </w:r>
      <w:r w:rsidR="007A5602">
        <w:rPr>
          <w:rFonts w:ascii="Times New Roman" w:hAnsi="Times New Roman" w:cs="Times New Roman"/>
          <w:sz w:val="22"/>
          <w:szCs w:val="22"/>
        </w:rPr>
        <w:t xml:space="preserve"> Zamawiający pozostawia zapis bez zmian.</w:t>
      </w:r>
    </w:p>
    <w:p w:rsidR="0098126E" w:rsidRDefault="0098126E" w:rsidP="00C377E4">
      <w:pPr>
        <w:spacing w:line="360" w:lineRule="auto"/>
        <w:jc w:val="both"/>
        <w:rPr>
          <w:rFonts w:ascii="Times New Roman" w:hAnsi="Times New Roman" w:cs="Times New Roman"/>
          <w:b/>
          <w:sz w:val="22"/>
          <w:szCs w:val="22"/>
        </w:rPr>
      </w:pPr>
      <w:r w:rsidRPr="0098126E">
        <w:rPr>
          <w:rFonts w:ascii="Times New Roman" w:hAnsi="Times New Roman" w:cs="Times New Roman"/>
          <w:b/>
          <w:sz w:val="22"/>
          <w:szCs w:val="22"/>
        </w:rPr>
        <w:br/>
        <w:t>18. Par. 17 ust. 4. - Prosimy o wyjaśnienie, czy Zamawiający przed podpisaniem umowy, będzie weryfikował zgodność polisy OC, gdyż Wykonawca chciałby mieć pewność co do poprawności posiadanego dokumentu.</w:t>
      </w:r>
    </w:p>
    <w:p w:rsidR="0098126E" w:rsidRPr="0098126E" w:rsidRDefault="0098126E" w:rsidP="00C377E4">
      <w:pPr>
        <w:spacing w:line="360" w:lineRule="auto"/>
        <w:jc w:val="both"/>
        <w:rPr>
          <w:rFonts w:ascii="Times New Roman" w:hAnsi="Times New Roman" w:cs="Times New Roman"/>
          <w:sz w:val="22"/>
          <w:szCs w:val="22"/>
        </w:rPr>
      </w:pPr>
      <w:r w:rsidRPr="0098126E">
        <w:rPr>
          <w:rFonts w:ascii="Times New Roman" w:hAnsi="Times New Roman" w:cs="Times New Roman"/>
          <w:sz w:val="22"/>
          <w:szCs w:val="22"/>
        </w:rPr>
        <w:t>Ad. 18)</w:t>
      </w:r>
      <w:r w:rsidR="007A5602">
        <w:rPr>
          <w:rFonts w:ascii="Times New Roman" w:hAnsi="Times New Roman" w:cs="Times New Roman"/>
          <w:sz w:val="22"/>
          <w:szCs w:val="22"/>
        </w:rPr>
        <w:t xml:space="preserve"> Zamawiający zgodnie z zapisem SWZ </w:t>
      </w:r>
      <w:r w:rsidR="00992232">
        <w:rPr>
          <w:rFonts w:ascii="Times New Roman" w:hAnsi="Times New Roman" w:cs="Times New Roman"/>
          <w:sz w:val="22"/>
          <w:szCs w:val="22"/>
        </w:rPr>
        <w:t xml:space="preserve">wymaga złożenia kopii aktualnej polisy OC w zakresie prowadzonej działalności gospodarczej związanej z przedmiotem zamówienia. Zamawiający będzie weryfikował zgodność polisy OC z zapisami paragrafu 18 umowy. </w:t>
      </w:r>
    </w:p>
    <w:p w:rsidR="002D782B" w:rsidRDefault="002D782B" w:rsidP="00C377E4">
      <w:pPr>
        <w:spacing w:line="360" w:lineRule="auto"/>
        <w:jc w:val="both"/>
        <w:rPr>
          <w:rFonts w:ascii="Times New Roman" w:hAnsi="Times New Roman" w:cs="Times New Roman"/>
          <w:b/>
          <w:sz w:val="22"/>
          <w:szCs w:val="22"/>
        </w:rPr>
      </w:pPr>
    </w:p>
    <w:p w:rsidR="00325316" w:rsidRPr="007F4D4E" w:rsidRDefault="00C377E4" w:rsidP="00C377E4">
      <w:pPr>
        <w:spacing w:line="360" w:lineRule="auto"/>
        <w:jc w:val="both"/>
        <w:rPr>
          <w:rFonts w:ascii="Times New Roman" w:hAnsi="Times New Roman" w:cs="Times New Roman"/>
          <w:b/>
          <w:sz w:val="22"/>
          <w:szCs w:val="22"/>
        </w:rPr>
      </w:pPr>
      <w:r>
        <w:rPr>
          <w:rFonts w:ascii="Times New Roman" w:hAnsi="Times New Roman" w:cs="Times New Roman"/>
          <w:b/>
          <w:sz w:val="22"/>
          <w:szCs w:val="22"/>
        </w:rPr>
        <w:t>Na podstawie Art. 286 ust. 1,</w:t>
      </w:r>
      <w:r w:rsidR="007E2384">
        <w:rPr>
          <w:rFonts w:ascii="Times New Roman" w:hAnsi="Times New Roman" w:cs="Times New Roman"/>
          <w:b/>
          <w:sz w:val="22"/>
          <w:szCs w:val="22"/>
        </w:rPr>
        <w:t xml:space="preserve"> ust. 7 </w:t>
      </w:r>
      <w:r w:rsidRPr="007F4D4E">
        <w:rPr>
          <w:rFonts w:ascii="Times New Roman" w:hAnsi="Times New Roman" w:cs="Times New Roman"/>
          <w:b/>
          <w:sz w:val="22"/>
          <w:szCs w:val="22"/>
        </w:rPr>
        <w:t>ustawy z dnia 11 września 2019</w:t>
      </w:r>
      <w:r w:rsidR="00980D06">
        <w:rPr>
          <w:rFonts w:ascii="Times New Roman" w:hAnsi="Times New Roman" w:cs="Times New Roman"/>
          <w:b/>
          <w:sz w:val="22"/>
          <w:szCs w:val="22"/>
        </w:rPr>
        <w:t xml:space="preserve"> r. Prawo zamówień publicznych </w:t>
      </w:r>
      <w:r w:rsidR="00C20FFC">
        <w:rPr>
          <w:rFonts w:ascii="Times New Roman" w:hAnsi="Times New Roman" w:cs="Times New Roman"/>
          <w:b/>
          <w:sz w:val="22"/>
          <w:szCs w:val="22"/>
        </w:rPr>
        <w:t>(Dz. U. z 2021 r. poz. 1129</w:t>
      </w:r>
      <w:r w:rsidRPr="007F4D4E">
        <w:rPr>
          <w:rFonts w:ascii="Times New Roman" w:hAnsi="Times New Roman" w:cs="Times New Roman"/>
          <w:b/>
          <w:sz w:val="22"/>
          <w:szCs w:val="22"/>
        </w:rPr>
        <w:t xml:space="preserve"> ze zm.)</w:t>
      </w:r>
      <w:r w:rsidR="000E7B66">
        <w:rPr>
          <w:rFonts w:ascii="Times New Roman" w:hAnsi="Times New Roman" w:cs="Times New Roman"/>
          <w:b/>
          <w:sz w:val="22"/>
          <w:szCs w:val="22"/>
        </w:rPr>
        <w:t xml:space="preserve"> Zamawiający dokonuje </w:t>
      </w:r>
      <w:r w:rsidR="00992232">
        <w:rPr>
          <w:rFonts w:ascii="Times New Roman" w:hAnsi="Times New Roman" w:cs="Times New Roman"/>
          <w:b/>
          <w:sz w:val="22"/>
          <w:szCs w:val="22"/>
        </w:rPr>
        <w:t xml:space="preserve">zmian w załączniku nr 9 do SWZ- wzorze umowy. Zaktualizowany wzór umowy stanowi załącznik do niniejszego pisma. </w:t>
      </w:r>
    </w:p>
    <w:p w:rsidR="00992232" w:rsidRDefault="00992232" w:rsidP="004205CF">
      <w:pPr>
        <w:autoSpaceDE w:val="0"/>
        <w:autoSpaceDN w:val="0"/>
        <w:adjustRightInd w:val="0"/>
        <w:spacing w:line="360" w:lineRule="auto"/>
        <w:jc w:val="both"/>
        <w:rPr>
          <w:rFonts w:ascii="Times New Roman" w:hAnsi="Times New Roman" w:cs="Times New Roman"/>
          <w:b/>
          <w:sz w:val="22"/>
          <w:szCs w:val="22"/>
        </w:rPr>
      </w:pPr>
      <w:r>
        <w:rPr>
          <w:rFonts w:ascii="Times New Roman" w:hAnsi="Times New Roman" w:cs="Times New Roman"/>
          <w:b/>
          <w:sz w:val="22"/>
          <w:szCs w:val="22"/>
        </w:rPr>
        <w:t xml:space="preserve"> </w:t>
      </w:r>
      <w:bookmarkStart w:id="0" w:name="_GoBack"/>
      <w:bookmarkEnd w:id="0"/>
    </w:p>
    <w:p w:rsidR="00992232" w:rsidRDefault="00992232" w:rsidP="004205CF">
      <w:pPr>
        <w:autoSpaceDE w:val="0"/>
        <w:autoSpaceDN w:val="0"/>
        <w:adjustRightInd w:val="0"/>
        <w:spacing w:line="360" w:lineRule="auto"/>
        <w:jc w:val="both"/>
        <w:rPr>
          <w:rFonts w:ascii="Times New Roman" w:hAnsi="Times New Roman" w:cs="Times New Roman"/>
          <w:b/>
          <w:sz w:val="22"/>
          <w:szCs w:val="22"/>
        </w:rPr>
      </w:pPr>
      <w:r>
        <w:rPr>
          <w:rFonts w:ascii="Times New Roman" w:hAnsi="Times New Roman" w:cs="Times New Roman"/>
          <w:b/>
          <w:sz w:val="22"/>
          <w:szCs w:val="22"/>
        </w:rPr>
        <w:t>Załączniki:</w:t>
      </w:r>
    </w:p>
    <w:p w:rsidR="00992232" w:rsidRPr="00992232" w:rsidRDefault="00992232" w:rsidP="004205CF">
      <w:pPr>
        <w:autoSpaceDE w:val="0"/>
        <w:autoSpaceDN w:val="0"/>
        <w:adjustRightInd w:val="0"/>
        <w:spacing w:line="360" w:lineRule="auto"/>
        <w:jc w:val="both"/>
        <w:rPr>
          <w:rFonts w:ascii="Times New Roman" w:hAnsi="Times New Roman" w:cs="Times New Roman"/>
          <w:color w:val="000000"/>
          <w:sz w:val="22"/>
          <w:szCs w:val="22"/>
          <w:lang w:eastAsia="en-US"/>
        </w:rPr>
      </w:pPr>
      <w:r w:rsidRPr="00992232">
        <w:rPr>
          <w:rFonts w:ascii="Times New Roman" w:hAnsi="Times New Roman" w:cs="Times New Roman"/>
          <w:sz w:val="22"/>
          <w:szCs w:val="22"/>
        </w:rPr>
        <w:t>1. Aktualny wzór umowy</w:t>
      </w:r>
    </w:p>
    <w:sectPr w:rsidR="00992232" w:rsidRPr="00992232" w:rsidSect="00A842FE">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785"/>
        </w:tabs>
        <w:ind w:left="785" w:hanging="360"/>
      </w:pPr>
    </w:lvl>
    <w:lvl w:ilvl="1">
      <w:start w:val="1"/>
      <w:numFmt w:val="decimal"/>
      <w:lvlText w:val="%2."/>
      <w:lvlJc w:val="left"/>
      <w:pPr>
        <w:tabs>
          <w:tab w:val="num" w:pos="1145"/>
        </w:tabs>
        <w:ind w:left="1145" w:hanging="360"/>
      </w:pPr>
    </w:lvl>
    <w:lvl w:ilvl="2">
      <w:start w:val="1"/>
      <w:numFmt w:val="decimal"/>
      <w:lvlText w:val="%3."/>
      <w:lvlJc w:val="left"/>
      <w:pPr>
        <w:tabs>
          <w:tab w:val="num" w:pos="1505"/>
        </w:tabs>
        <w:ind w:left="1505" w:hanging="360"/>
      </w:pPr>
    </w:lvl>
    <w:lvl w:ilvl="3">
      <w:start w:val="1"/>
      <w:numFmt w:val="decimal"/>
      <w:lvlText w:val="%4."/>
      <w:lvlJc w:val="left"/>
      <w:pPr>
        <w:tabs>
          <w:tab w:val="num" w:pos="1865"/>
        </w:tabs>
        <w:ind w:left="1865" w:hanging="360"/>
      </w:pPr>
    </w:lvl>
    <w:lvl w:ilvl="4">
      <w:start w:val="1"/>
      <w:numFmt w:val="decimal"/>
      <w:lvlText w:val="%5."/>
      <w:lvlJc w:val="left"/>
      <w:pPr>
        <w:tabs>
          <w:tab w:val="num" w:pos="2225"/>
        </w:tabs>
        <w:ind w:left="2225" w:hanging="360"/>
      </w:pPr>
    </w:lvl>
    <w:lvl w:ilvl="5">
      <w:start w:val="1"/>
      <w:numFmt w:val="decimal"/>
      <w:lvlText w:val="%6."/>
      <w:lvlJc w:val="left"/>
      <w:pPr>
        <w:tabs>
          <w:tab w:val="num" w:pos="2585"/>
        </w:tabs>
        <w:ind w:left="2585" w:hanging="360"/>
      </w:pPr>
    </w:lvl>
    <w:lvl w:ilvl="6">
      <w:start w:val="1"/>
      <w:numFmt w:val="decimal"/>
      <w:lvlText w:val="%7."/>
      <w:lvlJc w:val="left"/>
      <w:pPr>
        <w:tabs>
          <w:tab w:val="num" w:pos="2945"/>
        </w:tabs>
        <w:ind w:left="2945" w:hanging="360"/>
      </w:pPr>
    </w:lvl>
    <w:lvl w:ilvl="7">
      <w:start w:val="1"/>
      <w:numFmt w:val="decimal"/>
      <w:lvlText w:val="%8."/>
      <w:lvlJc w:val="left"/>
      <w:pPr>
        <w:tabs>
          <w:tab w:val="num" w:pos="3305"/>
        </w:tabs>
        <w:ind w:left="3305" w:hanging="360"/>
      </w:pPr>
    </w:lvl>
    <w:lvl w:ilvl="8">
      <w:start w:val="1"/>
      <w:numFmt w:val="decimal"/>
      <w:lvlText w:val="%9."/>
      <w:lvlJc w:val="left"/>
      <w:pPr>
        <w:tabs>
          <w:tab w:val="num" w:pos="3665"/>
        </w:tabs>
        <w:ind w:left="3665" w:hanging="360"/>
      </w:pPr>
    </w:lvl>
  </w:abstractNum>
  <w:abstractNum w:abstractNumId="1">
    <w:nsid w:val="00000010"/>
    <w:multiLevelType w:val="multilevel"/>
    <w:tmpl w:val="36247F68"/>
    <w:name w:val="WW8Num20"/>
    <w:lvl w:ilvl="0">
      <w:start w:val="1"/>
      <w:numFmt w:val="decimal"/>
      <w:lvlText w:val="%1."/>
      <w:lvlJc w:val="left"/>
      <w:pPr>
        <w:tabs>
          <w:tab w:val="num" w:pos="218"/>
        </w:tabs>
        <w:ind w:left="218" w:hanging="360"/>
      </w:pPr>
      <w:rPr>
        <w:rFonts w:ascii="Calibri" w:eastAsia="Times New Roman" w:hAnsi="Calibri" w:cs="Times New Roman"/>
        <w:b w:val="0"/>
      </w:rPr>
    </w:lvl>
    <w:lvl w:ilvl="1">
      <w:start w:val="1"/>
      <w:numFmt w:val="decimal"/>
      <w:lvlText w:val="%2."/>
      <w:lvlJc w:val="left"/>
      <w:pPr>
        <w:tabs>
          <w:tab w:val="num" w:pos="360"/>
        </w:tabs>
        <w:ind w:left="360" w:hanging="360"/>
      </w:pPr>
      <w:rPr>
        <w:rFonts w:ascii="Calibri" w:eastAsia="Times New Roman" w:hAnsi="Calibri" w:cs="Times New Roman"/>
        <w:b/>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2378"/>
        </w:tabs>
        <w:ind w:left="2378" w:hanging="360"/>
      </w:pPr>
      <w:rPr>
        <w:rFonts w:ascii="Times New Roman" w:hAnsi="Times New Roman"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2">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1586856"/>
    <w:multiLevelType w:val="hybridMultilevel"/>
    <w:tmpl w:val="D1C4CDC6"/>
    <w:lvl w:ilvl="0" w:tplc="99420354">
      <w:start w:val="1"/>
      <w:numFmt w:val="decimal"/>
      <w:lvlText w:val="%1."/>
      <w:lvlJc w:val="left"/>
      <w:pPr>
        <w:tabs>
          <w:tab w:val="num" w:pos="720"/>
        </w:tabs>
        <w:ind w:left="720" w:hanging="360"/>
      </w:pPr>
      <w:rPr>
        <w:rFonts w:ascii="Times New Roman" w:eastAsia="Times New Roman" w:hAnsi="Times New Roman" w:cs="Times New Roman"/>
      </w:rPr>
    </w:lvl>
    <w:lvl w:ilvl="1" w:tplc="3C2CD6E8">
      <w:start w:val="1"/>
      <w:numFmt w:val="decimal"/>
      <w:lvlText w:val="%2)"/>
      <w:lvlJc w:val="left"/>
      <w:pPr>
        <w:tabs>
          <w:tab w:val="num" w:pos="1440"/>
        </w:tabs>
        <w:ind w:left="1440" w:hanging="360"/>
      </w:pPr>
      <w:rPr>
        <w:rFonts w:ascii="Times New Roman" w:eastAsia="Times New Roman" w:hAnsi="Times New Roman" w:cs="Times New Roman"/>
      </w:rPr>
    </w:lvl>
    <w:lvl w:ilvl="2" w:tplc="BC3E08CA"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5D76636"/>
    <w:multiLevelType w:val="hybridMultilevel"/>
    <w:tmpl w:val="6992858C"/>
    <w:lvl w:ilvl="0" w:tplc="F132C07E">
      <w:start w:val="1"/>
      <w:numFmt w:val="decimal"/>
      <w:lvlText w:val="%1)"/>
      <w:lvlJc w:val="left"/>
      <w:pPr>
        <w:tabs>
          <w:tab w:val="num" w:pos="502"/>
        </w:tabs>
        <w:ind w:left="502" w:hanging="360"/>
      </w:pPr>
      <w:rPr>
        <w:rFonts w:ascii="Calibri" w:hAnsi="Calibri" w:cs="Arial" w:hint="default"/>
      </w:rPr>
    </w:lvl>
    <w:lvl w:ilvl="1" w:tplc="516E50A8">
      <w:start w:val="1"/>
      <w:numFmt w:val="lowerLetter"/>
      <w:lvlText w:val="%2)"/>
      <w:lvlJc w:val="left"/>
      <w:pPr>
        <w:tabs>
          <w:tab w:val="num" w:pos="1637"/>
        </w:tabs>
        <w:ind w:left="1637" w:hanging="360"/>
      </w:pPr>
      <w:rPr>
        <w:rFonts w:ascii="Arial Narrow" w:hAnsi="Arial Narrow" w:cs="Arial" w:hint="default"/>
      </w:rPr>
    </w:lvl>
    <w:lvl w:ilvl="2" w:tplc="04150005">
      <w:start w:val="1"/>
      <w:numFmt w:val="bullet"/>
      <w:lvlText w:val=""/>
      <w:lvlJc w:val="left"/>
      <w:pPr>
        <w:tabs>
          <w:tab w:val="num" w:pos="2537"/>
        </w:tabs>
        <w:ind w:left="2537" w:hanging="360"/>
      </w:pPr>
      <w:rPr>
        <w:rFonts w:ascii="Wingdings" w:hAnsi="Wingdings" w:cs="Wingdings" w:hint="default"/>
      </w:rPr>
    </w:lvl>
    <w:lvl w:ilvl="3" w:tplc="FFFFFFFF">
      <w:start w:val="1"/>
      <w:numFmt w:val="decimal"/>
      <w:lvlText w:val="%4."/>
      <w:lvlJc w:val="left"/>
      <w:pPr>
        <w:tabs>
          <w:tab w:val="num" w:pos="3077"/>
        </w:tabs>
        <w:ind w:left="3077" w:hanging="360"/>
      </w:pPr>
      <w:rPr>
        <w:rFonts w:ascii="Times New Roman" w:hAnsi="Times New Roman" w:cs="Times New Roman"/>
      </w:rPr>
    </w:lvl>
    <w:lvl w:ilvl="4" w:tplc="69E28912">
      <w:start w:val="1"/>
      <w:numFmt w:val="lowerLetter"/>
      <w:lvlText w:val="%5)"/>
      <w:lvlJc w:val="left"/>
      <w:pPr>
        <w:tabs>
          <w:tab w:val="num" w:pos="219"/>
        </w:tabs>
        <w:ind w:left="219" w:hanging="360"/>
      </w:pPr>
      <w:rPr>
        <w:rFonts w:ascii="Arial" w:eastAsia="Times New Roman" w:hAnsi="Arial"/>
      </w:rPr>
    </w:lvl>
    <w:lvl w:ilvl="5" w:tplc="0415000F">
      <w:start w:val="1"/>
      <w:numFmt w:val="decimal"/>
      <w:lvlText w:val="%6."/>
      <w:lvlJc w:val="left"/>
      <w:pPr>
        <w:tabs>
          <w:tab w:val="num" w:pos="4697"/>
        </w:tabs>
        <w:ind w:left="4697" w:hanging="360"/>
      </w:pPr>
      <w:rPr>
        <w:rFonts w:ascii="Times New Roman" w:hAnsi="Times New Roman" w:cs="Times New Roman" w:hint="default"/>
      </w:rPr>
    </w:lvl>
    <w:lvl w:ilvl="6" w:tplc="FFFFFFFF">
      <w:start w:val="1"/>
      <w:numFmt w:val="decimal"/>
      <w:lvlText w:val="%7."/>
      <w:lvlJc w:val="left"/>
      <w:pPr>
        <w:tabs>
          <w:tab w:val="num" w:pos="5237"/>
        </w:tabs>
        <w:ind w:left="5237" w:hanging="360"/>
      </w:pPr>
      <w:rPr>
        <w:rFonts w:ascii="Times New Roman" w:hAnsi="Times New Roman" w:cs="Times New Roman"/>
      </w:rPr>
    </w:lvl>
    <w:lvl w:ilvl="7" w:tplc="FFFFFFFF">
      <w:start w:val="1"/>
      <w:numFmt w:val="lowerLetter"/>
      <w:lvlText w:val="%8."/>
      <w:lvlJc w:val="left"/>
      <w:pPr>
        <w:tabs>
          <w:tab w:val="num" w:pos="5957"/>
        </w:tabs>
        <w:ind w:left="5957" w:hanging="360"/>
      </w:pPr>
      <w:rPr>
        <w:rFonts w:ascii="Times New Roman" w:hAnsi="Times New Roman" w:cs="Times New Roman"/>
      </w:rPr>
    </w:lvl>
    <w:lvl w:ilvl="8" w:tplc="FFFFFFFF">
      <w:start w:val="1"/>
      <w:numFmt w:val="lowerRoman"/>
      <w:lvlText w:val="%9."/>
      <w:lvlJc w:val="right"/>
      <w:pPr>
        <w:tabs>
          <w:tab w:val="num" w:pos="6677"/>
        </w:tabs>
        <w:ind w:left="6677" w:hanging="180"/>
      </w:pPr>
      <w:rPr>
        <w:rFonts w:ascii="Times New Roman" w:hAnsi="Times New Roman" w:cs="Times New Roman"/>
      </w:rPr>
    </w:lvl>
  </w:abstractNum>
  <w:abstractNum w:abstractNumId="5">
    <w:nsid w:val="28ED39C1"/>
    <w:multiLevelType w:val="hybridMultilevel"/>
    <w:tmpl w:val="DBA2559E"/>
    <w:lvl w:ilvl="0" w:tplc="E2568C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4741470"/>
    <w:multiLevelType w:val="hybridMultilevel"/>
    <w:tmpl w:val="A03ED3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35F523B"/>
    <w:multiLevelType w:val="hybridMultilevel"/>
    <w:tmpl w:val="ABC89E66"/>
    <w:lvl w:ilvl="0" w:tplc="79FC5D5C">
      <w:start w:val="8"/>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0"/>
  </w:num>
  <w:num w:numId="2">
    <w:abstractNumId w:val="7"/>
  </w:num>
  <w:num w:numId="3">
    <w:abstractNumId w:val="1"/>
  </w:num>
  <w:num w:numId="4">
    <w:abstractNumId w:val="4"/>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24"/>
    <w:rsid w:val="000118E2"/>
    <w:rsid w:val="00016674"/>
    <w:rsid w:val="0003352F"/>
    <w:rsid w:val="00051C32"/>
    <w:rsid w:val="0006746C"/>
    <w:rsid w:val="0009476E"/>
    <w:rsid w:val="000A351B"/>
    <w:rsid w:val="000A3A03"/>
    <w:rsid w:val="000E7B66"/>
    <w:rsid w:val="000F5D16"/>
    <w:rsid w:val="00133449"/>
    <w:rsid w:val="001879BA"/>
    <w:rsid w:val="0019225A"/>
    <w:rsid w:val="001A35AE"/>
    <w:rsid w:val="001B79F6"/>
    <w:rsid w:val="001E2E3C"/>
    <w:rsid w:val="001F26A0"/>
    <w:rsid w:val="00212E7B"/>
    <w:rsid w:val="002252E0"/>
    <w:rsid w:val="002B137A"/>
    <w:rsid w:val="002C5FAE"/>
    <w:rsid w:val="002C78DA"/>
    <w:rsid w:val="002D782B"/>
    <w:rsid w:val="00313C49"/>
    <w:rsid w:val="00325316"/>
    <w:rsid w:val="003933C8"/>
    <w:rsid w:val="003A6ECD"/>
    <w:rsid w:val="003C2E3A"/>
    <w:rsid w:val="003F5AD8"/>
    <w:rsid w:val="004205CF"/>
    <w:rsid w:val="004265FA"/>
    <w:rsid w:val="00492269"/>
    <w:rsid w:val="004A399F"/>
    <w:rsid w:val="004D56F5"/>
    <w:rsid w:val="004D5A61"/>
    <w:rsid w:val="004E1891"/>
    <w:rsid w:val="004E2C44"/>
    <w:rsid w:val="004F0C7B"/>
    <w:rsid w:val="004F3324"/>
    <w:rsid w:val="00522176"/>
    <w:rsid w:val="0052632B"/>
    <w:rsid w:val="0055421F"/>
    <w:rsid w:val="005643CF"/>
    <w:rsid w:val="00580B67"/>
    <w:rsid w:val="005A10BA"/>
    <w:rsid w:val="005E58A9"/>
    <w:rsid w:val="00601D44"/>
    <w:rsid w:val="006265B1"/>
    <w:rsid w:val="00655701"/>
    <w:rsid w:val="00667C06"/>
    <w:rsid w:val="00690468"/>
    <w:rsid w:val="006B1DEE"/>
    <w:rsid w:val="006B63D3"/>
    <w:rsid w:val="006C5C12"/>
    <w:rsid w:val="006D2BB4"/>
    <w:rsid w:val="006F08B0"/>
    <w:rsid w:val="006F1F1C"/>
    <w:rsid w:val="006F2056"/>
    <w:rsid w:val="006F7FE8"/>
    <w:rsid w:val="0070228C"/>
    <w:rsid w:val="0070319D"/>
    <w:rsid w:val="007135EB"/>
    <w:rsid w:val="00730560"/>
    <w:rsid w:val="00750F96"/>
    <w:rsid w:val="0077355D"/>
    <w:rsid w:val="007A2771"/>
    <w:rsid w:val="007A5602"/>
    <w:rsid w:val="007B0501"/>
    <w:rsid w:val="007E2384"/>
    <w:rsid w:val="007F0C1B"/>
    <w:rsid w:val="007F4D4E"/>
    <w:rsid w:val="00820340"/>
    <w:rsid w:val="00861E07"/>
    <w:rsid w:val="00880B59"/>
    <w:rsid w:val="00897AE6"/>
    <w:rsid w:val="008C531E"/>
    <w:rsid w:val="00942912"/>
    <w:rsid w:val="009443DD"/>
    <w:rsid w:val="00944E26"/>
    <w:rsid w:val="00957FC6"/>
    <w:rsid w:val="00973ACF"/>
    <w:rsid w:val="00980D06"/>
    <w:rsid w:val="0098126E"/>
    <w:rsid w:val="009912DC"/>
    <w:rsid w:val="00992232"/>
    <w:rsid w:val="009B3864"/>
    <w:rsid w:val="009C3AC9"/>
    <w:rsid w:val="00A2510B"/>
    <w:rsid w:val="00A842FE"/>
    <w:rsid w:val="00AF326C"/>
    <w:rsid w:val="00B0796B"/>
    <w:rsid w:val="00B151B9"/>
    <w:rsid w:val="00B2796E"/>
    <w:rsid w:val="00B34725"/>
    <w:rsid w:val="00B54B1A"/>
    <w:rsid w:val="00B96077"/>
    <w:rsid w:val="00BE3382"/>
    <w:rsid w:val="00BF6DFE"/>
    <w:rsid w:val="00C05421"/>
    <w:rsid w:val="00C20FFC"/>
    <w:rsid w:val="00C2595F"/>
    <w:rsid w:val="00C377E4"/>
    <w:rsid w:val="00C40FCA"/>
    <w:rsid w:val="00C94973"/>
    <w:rsid w:val="00CD276A"/>
    <w:rsid w:val="00CE3D1A"/>
    <w:rsid w:val="00CF4399"/>
    <w:rsid w:val="00D03603"/>
    <w:rsid w:val="00D25F56"/>
    <w:rsid w:val="00D41475"/>
    <w:rsid w:val="00D45DD4"/>
    <w:rsid w:val="00DA1C2B"/>
    <w:rsid w:val="00DD2B7F"/>
    <w:rsid w:val="00DD51FB"/>
    <w:rsid w:val="00DE6614"/>
    <w:rsid w:val="00DF51A3"/>
    <w:rsid w:val="00E421B1"/>
    <w:rsid w:val="00E47E35"/>
    <w:rsid w:val="00E50301"/>
    <w:rsid w:val="00E54759"/>
    <w:rsid w:val="00E60E9E"/>
    <w:rsid w:val="00E6305E"/>
    <w:rsid w:val="00E67020"/>
    <w:rsid w:val="00E842E5"/>
    <w:rsid w:val="00ED0E5A"/>
    <w:rsid w:val="00F15140"/>
    <w:rsid w:val="00F16CF8"/>
    <w:rsid w:val="00F444DC"/>
    <w:rsid w:val="00F55303"/>
    <w:rsid w:val="00F721E1"/>
    <w:rsid w:val="00F836E3"/>
    <w:rsid w:val="00FA1542"/>
    <w:rsid w:val="00FB2F60"/>
    <w:rsid w:val="00FC6FFD"/>
    <w:rsid w:val="00FF72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C06"/>
    <w:pPr>
      <w:suppressAutoHyphens/>
      <w:spacing w:after="0" w:line="240" w:lineRule="auto"/>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836E3"/>
    <w:pPr>
      <w:ind w:left="720"/>
      <w:contextualSpacing/>
    </w:pPr>
    <w:rPr>
      <w:rFonts w:cs="Mangal"/>
      <w:szCs w:val="21"/>
    </w:rPr>
  </w:style>
  <w:style w:type="paragraph" w:styleId="Tekstdymka">
    <w:name w:val="Balloon Text"/>
    <w:basedOn w:val="Normalny"/>
    <w:link w:val="TekstdymkaZnak"/>
    <w:uiPriority w:val="99"/>
    <w:semiHidden/>
    <w:unhideWhenUsed/>
    <w:rsid w:val="00B2796E"/>
    <w:rPr>
      <w:rFonts w:ascii="Tahoma" w:hAnsi="Tahoma" w:cs="Mangal"/>
      <w:sz w:val="16"/>
      <w:szCs w:val="14"/>
    </w:rPr>
  </w:style>
  <w:style w:type="character" w:customStyle="1" w:styleId="TekstdymkaZnak">
    <w:name w:val="Tekst dymka Znak"/>
    <w:basedOn w:val="Domylnaczcionkaakapitu"/>
    <w:link w:val="Tekstdymka"/>
    <w:uiPriority w:val="99"/>
    <w:semiHidden/>
    <w:rsid w:val="00B2796E"/>
    <w:rPr>
      <w:rFonts w:ascii="Tahoma" w:eastAsia="SimSun" w:hAnsi="Tahoma" w:cs="Mangal"/>
      <w:kern w:val="2"/>
      <w:sz w:val="16"/>
      <w:szCs w:val="14"/>
      <w:lang w:eastAsia="zh-CN" w:bidi="hi-IN"/>
    </w:rPr>
  </w:style>
  <w:style w:type="character" w:styleId="Hipercze">
    <w:name w:val="Hyperlink"/>
    <w:basedOn w:val="Domylnaczcionkaakapitu"/>
    <w:uiPriority w:val="99"/>
    <w:unhideWhenUsed/>
    <w:rsid w:val="00B54B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C06"/>
    <w:pPr>
      <w:suppressAutoHyphens/>
      <w:spacing w:after="0" w:line="240" w:lineRule="auto"/>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836E3"/>
    <w:pPr>
      <w:ind w:left="720"/>
      <w:contextualSpacing/>
    </w:pPr>
    <w:rPr>
      <w:rFonts w:cs="Mangal"/>
      <w:szCs w:val="21"/>
    </w:rPr>
  </w:style>
  <w:style w:type="paragraph" w:styleId="Tekstdymka">
    <w:name w:val="Balloon Text"/>
    <w:basedOn w:val="Normalny"/>
    <w:link w:val="TekstdymkaZnak"/>
    <w:uiPriority w:val="99"/>
    <w:semiHidden/>
    <w:unhideWhenUsed/>
    <w:rsid w:val="00B2796E"/>
    <w:rPr>
      <w:rFonts w:ascii="Tahoma" w:hAnsi="Tahoma" w:cs="Mangal"/>
      <w:sz w:val="16"/>
      <w:szCs w:val="14"/>
    </w:rPr>
  </w:style>
  <w:style w:type="character" w:customStyle="1" w:styleId="TekstdymkaZnak">
    <w:name w:val="Tekst dymka Znak"/>
    <w:basedOn w:val="Domylnaczcionkaakapitu"/>
    <w:link w:val="Tekstdymka"/>
    <w:uiPriority w:val="99"/>
    <w:semiHidden/>
    <w:rsid w:val="00B2796E"/>
    <w:rPr>
      <w:rFonts w:ascii="Tahoma" w:eastAsia="SimSun" w:hAnsi="Tahoma" w:cs="Mangal"/>
      <w:kern w:val="2"/>
      <w:sz w:val="16"/>
      <w:szCs w:val="14"/>
      <w:lang w:eastAsia="zh-CN" w:bidi="hi-IN"/>
    </w:rPr>
  </w:style>
  <w:style w:type="character" w:styleId="Hipercze">
    <w:name w:val="Hyperlink"/>
    <w:basedOn w:val="Domylnaczcionkaakapitu"/>
    <w:uiPriority w:val="99"/>
    <w:unhideWhenUsed/>
    <w:rsid w:val="00B54B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4739">
      <w:bodyDiv w:val="1"/>
      <w:marLeft w:val="0"/>
      <w:marRight w:val="0"/>
      <w:marTop w:val="0"/>
      <w:marBottom w:val="0"/>
      <w:divBdr>
        <w:top w:val="none" w:sz="0" w:space="0" w:color="auto"/>
        <w:left w:val="none" w:sz="0" w:space="0" w:color="auto"/>
        <w:bottom w:val="none" w:sz="0" w:space="0" w:color="auto"/>
        <w:right w:val="none" w:sz="0" w:space="0" w:color="auto"/>
      </w:divBdr>
    </w:div>
    <w:div w:id="253591390">
      <w:bodyDiv w:val="1"/>
      <w:marLeft w:val="0"/>
      <w:marRight w:val="0"/>
      <w:marTop w:val="0"/>
      <w:marBottom w:val="0"/>
      <w:divBdr>
        <w:top w:val="none" w:sz="0" w:space="0" w:color="auto"/>
        <w:left w:val="none" w:sz="0" w:space="0" w:color="auto"/>
        <w:bottom w:val="none" w:sz="0" w:space="0" w:color="auto"/>
        <w:right w:val="none" w:sz="0" w:space="0" w:color="auto"/>
      </w:divBdr>
    </w:div>
    <w:div w:id="969631209">
      <w:bodyDiv w:val="1"/>
      <w:marLeft w:val="0"/>
      <w:marRight w:val="0"/>
      <w:marTop w:val="0"/>
      <w:marBottom w:val="0"/>
      <w:divBdr>
        <w:top w:val="none" w:sz="0" w:space="0" w:color="auto"/>
        <w:left w:val="none" w:sz="0" w:space="0" w:color="auto"/>
        <w:bottom w:val="none" w:sz="0" w:space="0" w:color="auto"/>
        <w:right w:val="none" w:sz="0" w:space="0" w:color="auto"/>
      </w:divBdr>
      <w:divsChild>
        <w:div w:id="896432435">
          <w:marLeft w:val="0"/>
          <w:marRight w:val="0"/>
          <w:marTop w:val="0"/>
          <w:marBottom w:val="0"/>
          <w:divBdr>
            <w:top w:val="none" w:sz="0" w:space="0" w:color="auto"/>
            <w:left w:val="none" w:sz="0" w:space="0" w:color="auto"/>
            <w:bottom w:val="none" w:sz="0" w:space="0" w:color="auto"/>
            <w:right w:val="none" w:sz="0" w:space="0" w:color="auto"/>
          </w:divBdr>
        </w:div>
        <w:div w:id="1406756517">
          <w:marLeft w:val="0"/>
          <w:marRight w:val="0"/>
          <w:marTop w:val="0"/>
          <w:marBottom w:val="0"/>
          <w:divBdr>
            <w:top w:val="none" w:sz="0" w:space="0" w:color="auto"/>
            <w:left w:val="none" w:sz="0" w:space="0" w:color="auto"/>
            <w:bottom w:val="none" w:sz="0" w:space="0" w:color="auto"/>
            <w:right w:val="none" w:sz="0" w:space="0" w:color="auto"/>
          </w:divBdr>
        </w:div>
        <w:div w:id="2041540839">
          <w:marLeft w:val="0"/>
          <w:marRight w:val="0"/>
          <w:marTop w:val="0"/>
          <w:marBottom w:val="0"/>
          <w:divBdr>
            <w:top w:val="none" w:sz="0" w:space="0" w:color="auto"/>
            <w:left w:val="none" w:sz="0" w:space="0" w:color="auto"/>
            <w:bottom w:val="none" w:sz="0" w:space="0" w:color="auto"/>
            <w:right w:val="none" w:sz="0" w:space="0" w:color="auto"/>
          </w:divBdr>
        </w:div>
        <w:div w:id="40834915">
          <w:marLeft w:val="0"/>
          <w:marRight w:val="0"/>
          <w:marTop w:val="0"/>
          <w:marBottom w:val="0"/>
          <w:divBdr>
            <w:top w:val="none" w:sz="0" w:space="0" w:color="auto"/>
            <w:left w:val="none" w:sz="0" w:space="0" w:color="auto"/>
            <w:bottom w:val="none" w:sz="0" w:space="0" w:color="auto"/>
            <w:right w:val="none" w:sz="0" w:space="0" w:color="auto"/>
          </w:divBdr>
        </w:div>
        <w:div w:id="1377927053">
          <w:marLeft w:val="0"/>
          <w:marRight w:val="0"/>
          <w:marTop w:val="0"/>
          <w:marBottom w:val="0"/>
          <w:divBdr>
            <w:top w:val="none" w:sz="0" w:space="0" w:color="auto"/>
            <w:left w:val="none" w:sz="0" w:space="0" w:color="auto"/>
            <w:bottom w:val="none" w:sz="0" w:space="0" w:color="auto"/>
            <w:right w:val="none" w:sz="0" w:space="0" w:color="auto"/>
          </w:divBdr>
        </w:div>
        <w:div w:id="1966764458">
          <w:marLeft w:val="0"/>
          <w:marRight w:val="0"/>
          <w:marTop w:val="0"/>
          <w:marBottom w:val="0"/>
          <w:divBdr>
            <w:top w:val="none" w:sz="0" w:space="0" w:color="auto"/>
            <w:left w:val="none" w:sz="0" w:space="0" w:color="auto"/>
            <w:bottom w:val="none" w:sz="0" w:space="0" w:color="auto"/>
            <w:right w:val="none" w:sz="0" w:space="0" w:color="auto"/>
          </w:divBdr>
        </w:div>
      </w:divsChild>
    </w:div>
    <w:div w:id="1415667070">
      <w:bodyDiv w:val="1"/>
      <w:marLeft w:val="0"/>
      <w:marRight w:val="0"/>
      <w:marTop w:val="0"/>
      <w:marBottom w:val="0"/>
      <w:divBdr>
        <w:top w:val="none" w:sz="0" w:space="0" w:color="auto"/>
        <w:left w:val="none" w:sz="0" w:space="0" w:color="auto"/>
        <w:bottom w:val="none" w:sz="0" w:space="0" w:color="auto"/>
        <w:right w:val="none" w:sz="0" w:space="0" w:color="auto"/>
      </w:divBdr>
    </w:div>
    <w:div w:id="2077238730">
      <w:bodyDiv w:val="1"/>
      <w:marLeft w:val="0"/>
      <w:marRight w:val="0"/>
      <w:marTop w:val="0"/>
      <w:marBottom w:val="0"/>
      <w:divBdr>
        <w:top w:val="none" w:sz="0" w:space="0" w:color="auto"/>
        <w:left w:val="none" w:sz="0" w:space="0" w:color="auto"/>
        <w:bottom w:val="none" w:sz="0" w:space="0" w:color="auto"/>
        <w:right w:val="none" w:sz="0" w:space="0" w:color="auto"/>
      </w:divBdr>
      <w:divsChild>
        <w:div w:id="1074936682">
          <w:marLeft w:val="0"/>
          <w:marRight w:val="0"/>
          <w:marTop w:val="0"/>
          <w:marBottom w:val="0"/>
          <w:divBdr>
            <w:top w:val="none" w:sz="0" w:space="0" w:color="auto"/>
            <w:left w:val="none" w:sz="0" w:space="0" w:color="auto"/>
            <w:bottom w:val="none" w:sz="0" w:space="0" w:color="auto"/>
            <w:right w:val="none" w:sz="0" w:space="0" w:color="auto"/>
          </w:divBdr>
        </w:div>
        <w:div w:id="2054650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4</Pages>
  <Words>1231</Words>
  <Characters>7389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Nakonieczny</dc:creator>
  <cp:lastModifiedBy>Jacek Martenka</cp:lastModifiedBy>
  <cp:revision>70</cp:revision>
  <cp:lastPrinted>2021-05-21T06:34:00Z</cp:lastPrinted>
  <dcterms:created xsi:type="dcterms:W3CDTF">2021-03-23T09:28:00Z</dcterms:created>
  <dcterms:modified xsi:type="dcterms:W3CDTF">2021-10-13T11:41:00Z</dcterms:modified>
</cp:coreProperties>
</file>