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08488905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6C79BC">
        <w:rPr>
          <w:rFonts w:ascii="Cambria" w:eastAsia="Times New Roman" w:hAnsi="Cambria" w:cs="Arial"/>
          <w:snapToGrid w:val="0"/>
          <w:lang w:eastAsia="pl-PL"/>
        </w:rPr>
        <w:t>14</w:t>
      </w:r>
      <w:r w:rsidR="00913051">
        <w:rPr>
          <w:rFonts w:ascii="Cambria" w:eastAsia="Times New Roman" w:hAnsi="Cambria" w:cs="Arial"/>
          <w:snapToGrid w:val="0"/>
          <w:lang w:eastAsia="pl-PL"/>
        </w:rPr>
        <w:t>.09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41CD94D8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785BF7">
        <w:rPr>
          <w:rFonts w:ascii="Cambria" w:eastAsia="Calibri" w:hAnsi="Cambria" w:cs="Times New Roman"/>
          <w:b/>
          <w:bCs/>
          <w:lang w:eastAsia="pl-PL"/>
        </w:rPr>
        <w:t>16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28D3B603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785BF7">
        <w:rPr>
          <w:rFonts w:ascii="Cambria" w:eastAsia="Calibri" w:hAnsi="Cambria" w:cs="Arial"/>
          <w:b/>
        </w:rPr>
        <w:t>Wykonanie zadaszenia nad trybunami Stadionu Miejskiego w Gniewkowie.</w:t>
      </w:r>
      <w:bookmarkStart w:id="0" w:name="_GoBack"/>
      <w:bookmarkEnd w:id="0"/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21F75710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785BF7">
        <w:rPr>
          <w:rFonts w:ascii="Cambria" w:eastAsia="Calibri" w:hAnsi="Cambria" w:cs="Arial"/>
        </w:rPr>
        <w:t>369.000,00</w:t>
      </w:r>
      <w:r w:rsidR="006C79BC">
        <w:rPr>
          <w:rFonts w:ascii="Cambria" w:eastAsia="Calibri" w:hAnsi="Cambria" w:cs="Arial"/>
        </w:rPr>
        <w:t xml:space="preserve"> </w:t>
      </w:r>
      <w:r w:rsidR="00BD7ADA">
        <w:rPr>
          <w:rFonts w:ascii="Cambria" w:eastAsia="Calibri" w:hAnsi="Cambria" w:cs="Arial"/>
        </w:rPr>
        <w:t>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CCE59" w14:textId="77777777" w:rsidR="003B5C4A" w:rsidRDefault="003B5C4A" w:rsidP="00190450">
      <w:r>
        <w:separator/>
      </w:r>
    </w:p>
  </w:endnote>
  <w:endnote w:type="continuationSeparator" w:id="0">
    <w:p w14:paraId="74BD83D4" w14:textId="77777777" w:rsidR="003B5C4A" w:rsidRDefault="003B5C4A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956B5" w14:textId="77777777" w:rsidR="003B5C4A" w:rsidRDefault="003B5C4A" w:rsidP="00190450">
      <w:r>
        <w:separator/>
      </w:r>
    </w:p>
  </w:footnote>
  <w:footnote w:type="continuationSeparator" w:id="0">
    <w:p w14:paraId="79F6ABBD" w14:textId="77777777" w:rsidR="003B5C4A" w:rsidRDefault="003B5C4A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502C"/>
    <w:rsid w:val="000A71FC"/>
    <w:rsid w:val="000E02F0"/>
    <w:rsid w:val="00190450"/>
    <w:rsid w:val="00255C69"/>
    <w:rsid w:val="00257558"/>
    <w:rsid w:val="00283905"/>
    <w:rsid w:val="002D45E7"/>
    <w:rsid w:val="00382F52"/>
    <w:rsid w:val="003B4F00"/>
    <w:rsid w:val="003B5C4A"/>
    <w:rsid w:val="003F7F6E"/>
    <w:rsid w:val="00457C7A"/>
    <w:rsid w:val="00467084"/>
    <w:rsid w:val="00543E8E"/>
    <w:rsid w:val="00544AFB"/>
    <w:rsid w:val="00564D28"/>
    <w:rsid w:val="00582CD7"/>
    <w:rsid w:val="006C79BC"/>
    <w:rsid w:val="00785BF7"/>
    <w:rsid w:val="007952B1"/>
    <w:rsid w:val="0079715D"/>
    <w:rsid w:val="008048D0"/>
    <w:rsid w:val="008E3D79"/>
    <w:rsid w:val="00913051"/>
    <w:rsid w:val="00921CD8"/>
    <w:rsid w:val="009B7E21"/>
    <w:rsid w:val="00A47872"/>
    <w:rsid w:val="00A70F68"/>
    <w:rsid w:val="00BD7ADA"/>
    <w:rsid w:val="00C17B07"/>
    <w:rsid w:val="00D755C3"/>
    <w:rsid w:val="00D8221C"/>
    <w:rsid w:val="00E12578"/>
    <w:rsid w:val="00E539C5"/>
    <w:rsid w:val="00E65059"/>
    <w:rsid w:val="00EA7412"/>
    <w:rsid w:val="00EB3BD1"/>
    <w:rsid w:val="00ED1C53"/>
    <w:rsid w:val="00ED59D8"/>
    <w:rsid w:val="00F32198"/>
    <w:rsid w:val="00F3583D"/>
    <w:rsid w:val="00F87DF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6</cp:revision>
  <cp:lastPrinted>2021-09-09T06:11:00Z</cp:lastPrinted>
  <dcterms:created xsi:type="dcterms:W3CDTF">2021-08-31T05:44:00Z</dcterms:created>
  <dcterms:modified xsi:type="dcterms:W3CDTF">2021-09-14T07:35:00Z</dcterms:modified>
</cp:coreProperties>
</file>