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6FF11" w14:textId="77777777" w:rsidR="001D6269" w:rsidRPr="00A759AF" w:rsidRDefault="001D6269" w:rsidP="001D6269">
      <w:pPr>
        <w:pStyle w:val="Standard"/>
        <w:jc w:val="right"/>
        <w:rPr>
          <w:rFonts w:ascii="Arial" w:hAnsi="Arial" w:cs="Arial"/>
        </w:rPr>
      </w:pPr>
      <w:bookmarkStart w:id="0" w:name="_Hlk53391373"/>
      <w:r w:rsidRPr="00A759AF">
        <w:rPr>
          <w:rFonts w:ascii="Arial" w:hAnsi="Arial" w:cs="Arial"/>
          <w:sz w:val="20"/>
          <w:szCs w:val="20"/>
        </w:rPr>
        <w:t>Załącznik nr 1</w:t>
      </w:r>
    </w:p>
    <w:p w14:paraId="1F6439DF" w14:textId="23FCC7E0" w:rsidR="001D6269" w:rsidRPr="00A759AF" w:rsidRDefault="001D6269" w:rsidP="001D6269">
      <w:pPr>
        <w:pStyle w:val="Standard"/>
        <w:jc w:val="right"/>
        <w:rPr>
          <w:rFonts w:ascii="Arial" w:hAnsi="Arial" w:cs="Arial"/>
        </w:rPr>
      </w:pPr>
      <w:r w:rsidRPr="00A759AF">
        <w:rPr>
          <w:rFonts w:ascii="Arial" w:hAnsi="Arial" w:cs="Arial"/>
          <w:sz w:val="20"/>
          <w:szCs w:val="20"/>
        </w:rPr>
        <w:t>do Zarządzenia Nr</w:t>
      </w:r>
      <w:r w:rsidR="00D91116">
        <w:rPr>
          <w:rFonts w:ascii="Arial" w:hAnsi="Arial" w:cs="Arial"/>
          <w:sz w:val="20"/>
          <w:szCs w:val="20"/>
        </w:rPr>
        <w:t xml:space="preserve"> </w:t>
      </w:r>
      <w:r w:rsidR="00A52A79">
        <w:rPr>
          <w:rFonts w:ascii="Arial" w:hAnsi="Arial" w:cs="Arial"/>
          <w:sz w:val="20"/>
          <w:szCs w:val="20"/>
        </w:rPr>
        <w:t>88</w:t>
      </w:r>
      <w:r w:rsidRPr="00A759AF">
        <w:rPr>
          <w:rFonts w:ascii="Arial" w:hAnsi="Arial" w:cs="Arial"/>
          <w:sz w:val="20"/>
          <w:szCs w:val="20"/>
        </w:rPr>
        <w:t xml:space="preserve"> /202</w:t>
      </w:r>
      <w:r w:rsidR="00A759AF" w:rsidRPr="00A759AF">
        <w:rPr>
          <w:rFonts w:ascii="Arial" w:hAnsi="Arial" w:cs="Arial"/>
          <w:sz w:val="20"/>
          <w:szCs w:val="20"/>
        </w:rPr>
        <w:t>1</w:t>
      </w:r>
    </w:p>
    <w:p w14:paraId="630CDBE1" w14:textId="0A86A02F" w:rsidR="001D6269" w:rsidRPr="00A759AF" w:rsidRDefault="001D6269" w:rsidP="001D6269">
      <w:pPr>
        <w:pStyle w:val="Standard"/>
        <w:jc w:val="right"/>
        <w:rPr>
          <w:rFonts w:ascii="Arial" w:hAnsi="Arial" w:cs="Arial"/>
        </w:rPr>
      </w:pPr>
      <w:r w:rsidRPr="00A759AF">
        <w:rPr>
          <w:rFonts w:ascii="Arial" w:hAnsi="Arial" w:cs="Arial"/>
          <w:sz w:val="20"/>
          <w:szCs w:val="20"/>
        </w:rPr>
        <w:t xml:space="preserve"> Burmistrza Gniewkowa</w:t>
      </w:r>
    </w:p>
    <w:p w14:paraId="7F5C2598" w14:textId="6899DC62" w:rsidR="001D6269" w:rsidRPr="00A759AF" w:rsidRDefault="001D6269" w:rsidP="001D6269">
      <w:pPr>
        <w:pStyle w:val="Standard"/>
        <w:jc w:val="right"/>
        <w:rPr>
          <w:rFonts w:ascii="Arial" w:hAnsi="Arial" w:cs="Arial"/>
        </w:rPr>
      </w:pPr>
      <w:r w:rsidRPr="00A759AF">
        <w:rPr>
          <w:rFonts w:ascii="Arial" w:hAnsi="Arial" w:cs="Arial"/>
          <w:sz w:val="20"/>
          <w:szCs w:val="20"/>
        </w:rPr>
        <w:t xml:space="preserve"> z dnia</w:t>
      </w:r>
      <w:r w:rsidR="00A52A79">
        <w:rPr>
          <w:rFonts w:ascii="Arial" w:hAnsi="Arial" w:cs="Arial"/>
          <w:sz w:val="20"/>
          <w:szCs w:val="20"/>
        </w:rPr>
        <w:t xml:space="preserve"> 9 </w:t>
      </w:r>
      <w:r w:rsidR="008F66E0">
        <w:rPr>
          <w:rFonts w:ascii="Arial" w:hAnsi="Arial" w:cs="Arial"/>
          <w:sz w:val="20"/>
          <w:szCs w:val="20"/>
        </w:rPr>
        <w:t>lipca</w:t>
      </w:r>
      <w:r w:rsidRPr="00A759AF">
        <w:rPr>
          <w:rFonts w:ascii="Arial" w:hAnsi="Arial" w:cs="Arial"/>
          <w:sz w:val="20"/>
          <w:szCs w:val="20"/>
        </w:rPr>
        <w:t xml:space="preserve"> 202</w:t>
      </w:r>
      <w:r w:rsidR="00A759AF" w:rsidRPr="00A759AF">
        <w:rPr>
          <w:rFonts w:ascii="Arial" w:hAnsi="Arial" w:cs="Arial"/>
          <w:sz w:val="20"/>
          <w:szCs w:val="20"/>
        </w:rPr>
        <w:t>1</w:t>
      </w:r>
      <w:r w:rsidRPr="00A759AF">
        <w:rPr>
          <w:rFonts w:ascii="Arial" w:hAnsi="Arial" w:cs="Arial"/>
          <w:sz w:val="20"/>
          <w:szCs w:val="20"/>
        </w:rPr>
        <w:t xml:space="preserve"> r.</w:t>
      </w:r>
    </w:p>
    <w:p w14:paraId="1F324A23" w14:textId="77777777" w:rsidR="009D29EC" w:rsidRDefault="009D29EC" w:rsidP="001D6269">
      <w:pPr>
        <w:pStyle w:val="Standard"/>
        <w:jc w:val="center"/>
        <w:rPr>
          <w:rFonts w:ascii="Arial" w:hAnsi="Arial" w:cs="Arial"/>
          <w:i/>
          <w:iCs/>
          <w:sz w:val="20"/>
          <w:szCs w:val="20"/>
        </w:rPr>
      </w:pPr>
    </w:p>
    <w:p w14:paraId="0D1B36C7" w14:textId="750014FE" w:rsidR="001D6269" w:rsidRPr="00A759AF" w:rsidRDefault="001D6269" w:rsidP="001D6269">
      <w:pPr>
        <w:pStyle w:val="Standard"/>
        <w:jc w:val="center"/>
        <w:rPr>
          <w:rFonts w:ascii="Arial" w:hAnsi="Arial" w:cs="Arial"/>
        </w:rPr>
      </w:pPr>
      <w:r w:rsidRPr="00A759AF">
        <w:rPr>
          <w:rFonts w:ascii="Arial" w:hAnsi="Arial" w:cs="Arial"/>
          <w:i/>
          <w:iCs/>
          <w:sz w:val="20"/>
          <w:szCs w:val="20"/>
        </w:rPr>
        <w:t xml:space="preserve"> </w:t>
      </w:r>
      <w:r w:rsidRPr="00A759AF">
        <w:rPr>
          <w:rFonts w:ascii="Arial" w:hAnsi="Arial" w:cs="Arial"/>
          <w:sz w:val="20"/>
          <w:szCs w:val="20"/>
        </w:rPr>
        <w:t xml:space="preserve">w sprawie sprzedaży </w:t>
      </w:r>
      <w:r w:rsidR="00170FA7" w:rsidRPr="00A759AF">
        <w:rPr>
          <w:rFonts w:ascii="Arial" w:hAnsi="Arial" w:cs="Arial"/>
          <w:sz w:val="20"/>
          <w:szCs w:val="20"/>
        </w:rPr>
        <w:t xml:space="preserve">w formie przetargu ustnego nieograniczonego </w:t>
      </w:r>
      <w:r w:rsidR="008F66E0">
        <w:rPr>
          <w:rFonts w:ascii="Arial" w:hAnsi="Arial" w:cs="Arial"/>
          <w:sz w:val="20"/>
          <w:szCs w:val="20"/>
        </w:rPr>
        <w:t>lokalu mieszkalnego</w:t>
      </w:r>
      <w:r w:rsidR="00173034" w:rsidRPr="00A759AF">
        <w:rPr>
          <w:rFonts w:ascii="Arial" w:hAnsi="Arial" w:cs="Arial"/>
          <w:sz w:val="20"/>
          <w:szCs w:val="20"/>
        </w:rPr>
        <w:t>,</w:t>
      </w:r>
      <w:r w:rsidRPr="00A759AF">
        <w:rPr>
          <w:rFonts w:ascii="Arial" w:hAnsi="Arial" w:cs="Arial"/>
          <w:sz w:val="20"/>
          <w:szCs w:val="20"/>
        </w:rPr>
        <w:t xml:space="preserve"> stanowiąc</w:t>
      </w:r>
      <w:r w:rsidR="008F66E0">
        <w:rPr>
          <w:rFonts w:ascii="Arial" w:hAnsi="Arial" w:cs="Arial"/>
          <w:sz w:val="20"/>
          <w:szCs w:val="20"/>
        </w:rPr>
        <w:t>ego</w:t>
      </w:r>
      <w:r w:rsidRPr="00A759AF">
        <w:rPr>
          <w:rFonts w:ascii="Arial" w:hAnsi="Arial" w:cs="Arial"/>
          <w:sz w:val="20"/>
          <w:szCs w:val="20"/>
        </w:rPr>
        <w:t xml:space="preserve"> własność Gminy Gniewkowo i podanie do publicznej wiadomości wykazu -  </w:t>
      </w:r>
      <w:r w:rsidR="00170FA7" w:rsidRPr="00A759AF">
        <w:rPr>
          <w:rFonts w:ascii="Arial" w:hAnsi="Arial" w:cs="Arial"/>
          <w:sz w:val="20"/>
          <w:szCs w:val="20"/>
        </w:rPr>
        <w:t>nieruchomości</w:t>
      </w:r>
      <w:r w:rsidRPr="00A759AF">
        <w:rPr>
          <w:rFonts w:ascii="Arial" w:hAnsi="Arial" w:cs="Arial"/>
          <w:sz w:val="20"/>
          <w:szCs w:val="20"/>
        </w:rPr>
        <w:t xml:space="preserve"> przeznaczon</w:t>
      </w:r>
      <w:r w:rsidR="008F66E0">
        <w:rPr>
          <w:rFonts w:ascii="Arial" w:hAnsi="Arial" w:cs="Arial"/>
          <w:sz w:val="20"/>
          <w:szCs w:val="20"/>
        </w:rPr>
        <w:t>ej</w:t>
      </w:r>
      <w:r w:rsidRPr="00A759AF">
        <w:rPr>
          <w:rFonts w:ascii="Arial" w:hAnsi="Arial" w:cs="Arial"/>
          <w:sz w:val="20"/>
          <w:szCs w:val="20"/>
        </w:rPr>
        <w:t xml:space="preserve"> do sprzedaży.</w:t>
      </w:r>
    </w:p>
    <w:p w14:paraId="73CABD9F" w14:textId="77777777" w:rsidR="009D29EC" w:rsidRDefault="009D29EC" w:rsidP="001D6269">
      <w:pPr>
        <w:pStyle w:val="Standard"/>
        <w:jc w:val="center"/>
        <w:rPr>
          <w:rFonts w:ascii="Arial" w:hAnsi="Arial" w:cs="Arial"/>
          <w:b/>
          <w:bCs/>
        </w:rPr>
      </w:pPr>
    </w:p>
    <w:p w14:paraId="54652734" w14:textId="77777777" w:rsidR="009D29EC" w:rsidRDefault="001D6269" w:rsidP="001D6269">
      <w:pPr>
        <w:pStyle w:val="Standard"/>
        <w:jc w:val="center"/>
        <w:rPr>
          <w:rFonts w:ascii="Arial" w:hAnsi="Arial" w:cs="Arial"/>
          <w:b/>
          <w:bCs/>
        </w:rPr>
      </w:pPr>
      <w:r w:rsidRPr="00A759AF">
        <w:rPr>
          <w:rFonts w:ascii="Arial" w:hAnsi="Arial" w:cs="Arial"/>
          <w:b/>
          <w:bCs/>
        </w:rPr>
        <w:t xml:space="preserve">WYKAZ </w:t>
      </w:r>
      <w:r w:rsidR="00170FA7" w:rsidRPr="00A759AF">
        <w:rPr>
          <w:rFonts w:ascii="Arial" w:hAnsi="Arial" w:cs="Arial"/>
          <w:b/>
          <w:bCs/>
        </w:rPr>
        <w:t>–</w:t>
      </w:r>
      <w:r w:rsidRPr="00A759AF">
        <w:rPr>
          <w:rFonts w:ascii="Arial" w:hAnsi="Arial" w:cs="Arial"/>
          <w:b/>
          <w:bCs/>
        </w:rPr>
        <w:t xml:space="preserve"> </w:t>
      </w:r>
      <w:r w:rsidR="00170FA7" w:rsidRPr="00A759AF">
        <w:rPr>
          <w:rFonts w:ascii="Arial" w:hAnsi="Arial" w:cs="Arial"/>
          <w:b/>
          <w:bCs/>
        </w:rPr>
        <w:t>NIERUCHOMOŚ</w:t>
      </w:r>
      <w:r w:rsidR="00ED465D" w:rsidRPr="00A759AF">
        <w:rPr>
          <w:rFonts w:ascii="Arial" w:hAnsi="Arial" w:cs="Arial"/>
          <w:b/>
          <w:bCs/>
        </w:rPr>
        <w:t>Ć</w:t>
      </w:r>
      <w:r w:rsidR="00170FA7" w:rsidRPr="00A759AF">
        <w:rPr>
          <w:rFonts w:ascii="Arial" w:hAnsi="Arial" w:cs="Arial"/>
          <w:b/>
          <w:bCs/>
        </w:rPr>
        <w:t xml:space="preserve"> </w:t>
      </w:r>
      <w:r w:rsidRPr="00A759AF">
        <w:rPr>
          <w:rFonts w:ascii="Arial" w:hAnsi="Arial" w:cs="Arial"/>
          <w:b/>
          <w:bCs/>
        </w:rPr>
        <w:t>PRZEZNACZON</w:t>
      </w:r>
      <w:r w:rsidR="009D29EC">
        <w:rPr>
          <w:rFonts w:ascii="Arial" w:hAnsi="Arial" w:cs="Arial"/>
          <w:b/>
          <w:bCs/>
        </w:rPr>
        <w:t>EJ</w:t>
      </w:r>
      <w:r w:rsidRPr="00A759AF">
        <w:rPr>
          <w:rFonts w:ascii="Arial" w:hAnsi="Arial" w:cs="Arial"/>
          <w:b/>
          <w:bCs/>
        </w:rPr>
        <w:t xml:space="preserve"> DO SPRZEDAŻY W FORMIE PRZETARG</w:t>
      </w:r>
      <w:r w:rsidR="00170FA7" w:rsidRPr="00A759AF">
        <w:rPr>
          <w:rFonts w:ascii="Arial" w:hAnsi="Arial" w:cs="Arial"/>
          <w:b/>
          <w:bCs/>
        </w:rPr>
        <w:t>U USTNEGO NIEOGRANICZONEGO</w:t>
      </w:r>
    </w:p>
    <w:tbl>
      <w:tblPr>
        <w:tblW w:w="13750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7"/>
        <w:gridCol w:w="3058"/>
        <w:gridCol w:w="2296"/>
        <w:gridCol w:w="2409"/>
        <w:gridCol w:w="2694"/>
        <w:gridCol w:w="2126"/>
      </w:tblGrid>
      <w:tr w:rsidR="0002011A" w:rsidRPr="00A759AF" w14:paraId="5CCE7EC9" w14:textId="77777777" w:rsidTr="0002011A">
        <w:trPr>
          <w:trHeight w:val="785"/>
          <w:tblHeader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bookmarkEnd w:id="0"/>
          <w:p w14:paraId="6C841CC7" w14:textId="11F128D3" w:rsidR="0002011A" w:rsidRDefault="0002011A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A759AF">
              <w:rPr>
                <w:rFonts w:ascii="Arial" w:hAnsi="Arial" w:cs="Arial"/>
                <w:b/>
              </w:rPr>
              <w:t>Lp</w:t>
            </w:r>
            <w:r>
              <w:rPr>
                <w:rFonts w:ascii="Arial" w:hAnsi="Arial" w:cs="Arial"/>
                <w:b/>
              </w:rPr>
              <w:t>.</w:t>
            </w:r>
          </w:p>
          <w:p w14:paraId="59874C75" w14:textId="77777777" w:rsidR="0002011A" w:rsidRDefault="0002011A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</w:p>
          <w:p w14:paraId="1040784A" w14:textId="4279E65D" w:rsidR="0002011A" w:rsidRPr="00A759AF" w:rsidRDefault="0002011A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537432" w14:textId="77777777" w:rsidR="0002011A" w:rsidRPr="00A759AF" w:rsidRDefault="0002011A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A759AF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9D5650" w14:textId="77777777" w:rsidR="0002011A" w:rsidRPr="00A759AF" w:rsidRDefault="0002011A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A759AF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052517" w14:textId="4D217B42" w:rsidR="0002011A" w:rsidRPr="00A759AF" w:rsidRDefault="0002011A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A759AF">
              <w:rPr>
                <w:rFonts w:ascii="Arial" w:hAnsi="Arial" w:cs="Arial"/>
                <w:b/>
              </w:rPr>
              <w:t>Pow. nieruchomości</w:t>
            </w:r>
          </w:p>
          <w:p w14:paraId="536C97A8" w14:textId="77777777" w:rsidR="0002011A" w:rsidRPr="00A759AF" w:rsidRDefault="0002011A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A759AF">
              <w:rPr>
                <w:rFonts w:ascii="Arial" w:hAnsi="Arial" w:cs="Arial"/>
                <w:b/>
              </w:rPr>
              <w:t>w m</w:t>
            </w:r>
            <w:r w:rsidRPr="00A759AF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02D9A2" w14:textId="4FEA5945" w:rsidR="0002011A" w:rsidRPr="00A759AF" w:rsidRDefault="0002011A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A759AF">
              <w:rPr>
                <w:rFonts w:ascii="Arial" w:hAnsi="Arial" w:cs="Arial"/>
                <w:b/>
              </w:rPr>
              <w:t>Uzbrojenie nieruchomości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B466B9" w14:textId="77777777" w:rsidR="0002011A" w:rsidRPr="00A759AF" w:rsidRDefault="0002011A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A759AF">
              <w:rPr>
                <w:rFonts w:ascii="Arial" w:hAnsi="Arial" w:cs="Arial"/>
                <w:b/>
              </w:rPr>
              <w:t xml:space="preserve">Cena  </w:t>
            </w:r>
          </w:p>
          <w:p w14:paraId="0DD5C40A" w14:textId="77777777" w:rsidR="0002011A" w:rsidRPr="00A759AF" w:rsidRDefault="0002011A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A759AF">
              <w:rPr>
                <w:rFonts w:ascii="Arial" w:hAnsi="Arial" w:cs="Arial"/>
                <w:b/>
              </w:rPr>
              <w:t>nieruchomości</w:t>
            </w:r>
          </w:p>
        </w:tc>
      </w:tr>
      <w:tr w:rsidR="0002011A" w:rsidRPr="00A759AF" w14:paraId="05F477FA" w14:textId="77777777" w:rsidTr="0002011A">
        <w:trPr>
          <w:trHeight w:val="785"/>
          <w:tblHeader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1B05A" w14:textId="635B486E" w:rsidR="0002011A" w:rsidRPr="009D29EC" w:rsidRDefault="0002011A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D29E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7B8FE" w14:textId="249861C0" w:rsidR="0002011A" w:rsidRPr="009D29EC" w:rsidRDefault="0002011A" w:rsidP="009668CC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9D29EC">
              <w:rPr>
                <w:rFonts w:ascii="Arial" w:hAnsi="Arial" w:cs="Arial"/>
                <w:b/>
                <w:sz w:val="22"/>
                <w:szCs w:val="22"/>
              </w:rPr>
              <w:t>Kijewo 47</w:t>
            </w:r>
          </w:p>
          <w:p w14:paraId="08D0A6C4" w14:textId="286F1017" w:rsidR="0002011A" w:rsidRPr="009D29EC" w:rsidRDefault="0002011A" w:rsidP="009668C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9D29EC">
              <w:rPr>
                <w:rFonts w:ascii="Arial" w:hAnsi="Arial" w:cs="Arial"/>
                <w:sz w:val="22"/>
                <w:szCs w:val="22"/>
              </w:rPr>
              <w:t>Opis użytku: tereny mieszkaniowe, grunty orne</w:t>
            </w:r>
          </w:p>
          <w:p w14:paraId="479A7369" w14:textId="211D556D" w:rsidR="0002011A" w:rsidRPr="009D29EC" w:rsidRDefault="0002011A" w:rsidP="009668C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9D29EC">
              <w:rPr>
                <w:rFonts w:ascii="Arial" w:hAnsi="Arial" w:cs="Arial"/>
                <w:sz w:val="22"/>
                <w:szCs w:val="22"/>
              </w:rPr>
              <w:t>Symbol klasoużytku: B, RIIIa</w:t>
            </w:r>
          </w:p>
          <w:p w14:paraId="0B4A648E" w14:textId="10A37A18" w:rsidR="0002011A" w:rsidRPr="009D29EC" w:rsidRDefault="0002011A" w:rsidP="009668C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9D29EC">
              <w:rPr>
                <w:rFonts w:ascii="Arial" w:hAnsi="Arial" w:cs="Arial"/>
                <w:sz w:val="22"/>
                <w:szCs w:val="22"/>
              </w:rPr>
              <w:t>KW nr BY1I/00023388/4</w:t>
            </w:r>
          </w:p>
          <w:p w14:paraId="40005428" w14:textId="7D6523A9" w:rsidR="0002011A" w:rsidRPr="009D29EC" w:rsidRDefault="0002011A" w:rsidP="009668C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9D29EC">
              <w:rPr>
                <w:rFonts w:ascii="Arial" w:hAnsi="Arial" w:cs="Arial"/>
                <w:sz w:val="22"/>
                <w:szCs w:val="22"/>
              </w:rPr>
              <w:t>dz. nr. 200, km. 1</w:t>
            </w:r>
          </w:p>
          <w:p w14:paraId="67A961B0" w14:textId="58BE06C7" w:rsidR="0002011A" w:rsidRPr="009D29EC" w:rsidRDefault="0002011A" w:rsidP="009668C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9D29EC">
              <w:rPr>
                <w:rFonts w:ascii="Arial" w:hAnsi="Arial" w:cs="Arial"/>
                <w:sz w:val="22"/>
                <w:szCs w:val="22"/>
              </w:rPr>
              <w:t>Obręb: Kijewo</w:t>
            </w:r>
          </w:p>
          <w:p w14:paraId="25F725B8" w14:textId="589A2EDF" w:rsidR="0002011A" w:rsidRPr="009D29EC" w:rsidRDefault="0002011A" w:rsidP="009668C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9D29EC">
              <w:rPr>
                <w:rFonts w:ascii="Arial" w:hAnsi="Arial" w:cs="Arial"/>
                <w:sz w:val="22"/>
                <w:szCs w:val="22"/>
              </w:rPr>
              <w:t>Jed. rej. gruntów: G94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B92D3" w14:textId="309B95B7" w:rsidR="0002011A" w:rsidRPr="009D29EC" w:rsidRDefault="0002011A" w:rsidP="0015750C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D29EC">
              <w:rPr>
                <w:rFonts w:ascii="Arial" w:hAnsi="Arial" w:cs="Arial"/>
                <w:bCs/>
                <w:sz w:val="22"/>
                <w:szCs w:val="22"/>
              </w:rPr>
              <w:t>samodzielny lokal mieszkalny nr 3, położony w budynku wielorodzinnym na parterze składający się z pokoju i kuchni</w:t>
            </w:r>
            <w:r w:rsidR="003E4A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D29EC">
              <w:rPr>
                <w:rFonts w:ascii="Arial" w:hAnsi="Arial" w:cs="Arial"/>
                <w:bCs/>
                <w:sz w:val="22"/>
                <w:szCs w:val="22"/>
              </w:rPr>
              <w:t>wraz z udziałem w nieruchomości 3305/6610 części w nieruchomości wspólnej, położony</w:t>
            </w:r>
          </w:p>
          <w:p w14:paraId="32DF33C4" w14:textId="7D02BDE0" w:rsidR="0002011A" w:rsidRDefault="0002011A" w:rsidP="0015750C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D29EC">
              <w:rPr>
                <w:rFonts w:ascii="Arial" w:hAnsi="Arial" w:cs="Arial"/>
                <w:bCs/>
                <w:sz w:val="22"/>
                <w:szCs w:val="22"/>
              </w:rPr>
              <w:t>w centrum wsi, w bezpośrednim sąsiedztwie zabudowy. mieszkaniowej jednorodzinnej i siedliskowej</w:t>
            </w:r>
            <w:r w:rsidR="003E4AE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D3B3089" w14:textId="4B1CF2CE" w:rsidR="003E4AE4" w:rsidRDefault="003E4AE4" w:rsidP="0015750C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Lokal mieszkalny do częściowego remontu, brak łazienki.</w:t>
            </w:r>
          </w:p>
          <w:p w14:paraId="0DB06F4F" w14:textId="77777777" w:rsidR="003E4AE4" w:rsidRPr="009D29EC" w:rsidRDefault="003E4AE4" w:rsidP="0015750C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6EC017" w14:textId="48324A74" w:rsidR="0002011A" w:rsidRPr="009D29EC" w:rsidRDefault="0002011A" w:rsidP="0015750C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C88B3" w14:textId="336B1AD4" w:rsidR="0002011A" w:rsidRPr="009D29EC" w:rsidRDefault="0002011A" w:rsidP="0002011A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9D29EC">
              <w:rPr>
                <w:rFonts w:ascii="Arial" w:hAnsi="Arial" w:cs="Arial"/>
                <w:b/>
                <w:bCs/>
                <w:sz w:val="22"/>
                <w:szCs w:val="22"/>
              </w:rPr>
              <w:t>ow. lokalu: 33,05 m</w:t>
            </w:r>
            <w:r w:rsidRPr="009D29E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  <w:p w14:paraId="58AD2AA1" w14:textId="6EADCF6C" w:rsidR="0002011A" w:rsidRPr="009D29EC" w:rsidRDefault="0002011A" w:rsidP="0002011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9D29EC">
              <w:rPr>
                <w:rFonts w:ascii="Arial" w:hAnsi="Arial" w:cs="Arial"/>
                <w:b/>
                <w:bCs/>
                <w:sz w:val="22"/>
                <w:szCs w:val="22"/>
              </w:rPr>
              <w:t>ow. działki 1770 m</w:t>
            </w:r>
            <w:r w:rsidRPr="009D29E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  <w:p w14:paraId="54CBE754" w14:textId="77777777" w:rsidR="0002011A" w:rsidRPr="009D29EC" w:rsidRDefault="0002011A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66B77" w14:textId="7B6C7938" w:rsidR="0002011A" w:rsidRPr="009D29EC" w:rsidRDefault="0002011A" w:rsidP="00D537F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29EC">
              <w:rPr>
                <w:rFonts w:ascii="Arial" w:hAnsi="Arial" w:cs="Arial"/>
                <w:sz w:val="22"/>
                <w:szCs w:val="22"/>
              </w:rPr>
              <w:t xml:space="preserve">Nieruchomość położona w terenie uzbrojonym </w:t>
            </w:r>
            <w:r w:rsidRPr="009D29EC">
              <w:rPr>
                <w:rFonts w:ascii="Arial" w:hAnsi="Arial" w:cs="Arial"/>
                <w:sz w:val="22"/>
                <w:szCs w:val="22"/>
              </w:rPr>
              <w:br/>
              <w:t>w sieć: elektroenergetyczną, wodociągową, kanalizacyjną oraz telekomunikacyjną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5C834" w14:textId="77777777" w:rsidR="0002011A" w:rsidRPr="009D29EC" w:rsidRDefault="0002011A" w:rsidP="00ED465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29EC">
              <w:rPr>
                <w:rFonts w:ascii="Arial" w:hAnsi="Arial" w:cs="Arial"/>
                <w:b/>
                <w:sz w:val="22"/>
                <w:szCs w:val="22"/>
              </w:rPr>
              <w:t>50.000 zł</w:t>
            </w:r>
          </w:p>
          <w:p w14:paraId="763C64D0" w14:textId="099C4E52" w:rsidR="0002011A" w:rsidRPr="009D29EC" w:rsidRDefault="0002011A" w:rsidP="00ED465D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D29EC">
              <w:rPr>
                <w:rFonts w:ascii="Arial" w:hAnsi="Arial" w:cs="Arial"/>
                <w:bCs/>
                <w:sz w:val="22"/>
                <w:szCs w:val="22"/>
              </w:rPr>
              <w:t>wraz z udziałem w prawie własności gruntu</w:t>
            </w:r>
          </w:p>
        </w:tc>
      </w:tr>
    </w:tbl>
    <w:p w14:paraId="219E70A0" w14:textId="77777777" w:rsidR="003E4AE4" w:rsidRDefault="003E4AE4" w:rsidP="009D29EC">
      <w:pPr>
        <w:widowControl/>
        <w:suppressAutoHyphens w:val="0"/>
        <w:autoSpaceDN/>
        <w:spacing w:after="160" w:line="259" w:lineRule="auto"/>
        <w:jc w:val="both"/>
        <w:rPr>
          <w:rFonts w:ascii="Arial" w:hAnsi="Arial" w:cs="Arial"/>
        </w:rPr>
      </w:pPr>
    </w:p>
    <w:p w14:paraId="008CFEC0" w14:textId="5BCB4EE4" w:rsidR="009D29EC" w:rsidRDefault="001E3894" w:rsidP="009D29EC">
      <w:pPr>
        <w:widowControl/>
        <w:suppressAutoHyphens w:val="0"/>
        <w:autoSpaceDN/>
        <w:spacing w:after="160" w:line="259" w:lineRule="auto"/>
        <w:jc w:val="both"/>
        <w:rPr>
          <w:rFonts w:ascii="Arial" w:hAnsi="Arial" w:cs="Arial"/>
        </w:rPr>
      </w:pPr>
      <w:r w:rsidRPr="00A759AF">
        <w:rPr>
          <w:rFonts w:ascii="Arial" w:hAnsi="Arial" w:cs="Arial"/>
        </w:rPr>
        <w:t xml:space="preserve">Punkty 5, 7, 8, 9 i 10, ust. 2, art. 35 ustawy z dnia 21 sierpnia 1997r. o gospodarce nieruchomościami (Dz. U. z 2020 r., poz. </w:t>
      </w:r>
      <w:r w:rsidR="009D29EC">
        <w:rPr>
          <w:rFonts w:ascii="Arial" w:hAnsi="Arial" w:cs="Arial"/>
        </w:rPr>
        <w:t>1990</w:t>
      </w:r>
      <w:r w:rsidRPr="00A759AF">
        <w:rPr>
          <w:rFonts w:ascii="Arial" w:hAnsi="Arial" w:cs="Arial"/>
        </w:rPr>
        <w:t xml:space="preserve"> </w:t>
      </w:r>
      <w:r w:rsidR="0002011A">
        <w:rPr>
          <w:rFonts w:ascii="Arial" w:hAnsi="Arial" w:cs="Arial"/>
        </w:rPr>
        <w:br/>
      </w:r>
      <w:r w:rsidRPr="00A759AF">
        <w:rPr>
          <w:rFonts w:ascii="Arial" w:hAnsi="Arial" w:cs="Arial"/>
        </w:rPr>
        <w:t>ze zm.) - nie dotyczy.</w:t>
      </w:r>
    </w:p>
    <w:p w14:paraId="21B75958" w14:textId="1CFB4BA9" w:rsidR="00ED465D" w:rsidRPr="00A759AF" w:rsidRDefault="001E3894" w:rsidP="009D29EC">
      <w:pPr>
        <w:widowControl/>
        <w:suppressAutoHyphens w:val="0"/>
        <w:autoSpaceDN/>
        <w:spacing w:after="160" w:line="259" w:lineRule="auto"/>
        <w:jc w:val="both"/>
        <w:rPr>
          <w:rFonts w:ascii="Arial" w:hAnsi="Arial" w:cs="Arial"/>
        </w:rPr>
      </w:pPr>
      <w:r w:rsidRPr="00A759AF">
        <w:rPr>
          <w:rFonts w:ascii="Arial" w:hAnsi="Arial" w:cs="Arial"/>
          <w:b/>
          <w:bCs/>
          <w:u w:val="single"/>
        </w:rPr>
        <w:t>Uwaga:</w:t>
      </w:r>
      <w:r w:rsidRPr="00A759AF">
        <w:rPr>
          <w:rFonts w:ascii="Arial" w:hAnsi="Arial" w:cs="Arial"/>
        </w:rPr>
        <w:t xml:space="preserve"> Osoby, którym przysługuje pierwszeństwo w nabyciu w/w nieruchomości na podstawie art. 34 ust. 1 pkt 1 i pkt 2 wyżej powołanej ustawy, muszą złożyć odpowiedni wniosek w terminie 6 tygodni od wywieszenia niniejszego wykazu.</w:t>
      </w:r>
    </w:p>
    <w:sectPr w:rsidR="00ED465D" w:rsidRPr="00A759AF" w:rsidSect="00ED465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0D"/>
    <w:rsid w:val="0002011A"/>
    <w:rsid w:val="000D1962"/>
    <w:rsid w:val="0015750C"/>
    <w:rsid w:val="00170FA7"/>
    <w:rsid w:val="00173034"/>
    <w:rsid w:val="00185465"/>
    <w:rsid w:val="001B414B"/>
    <w:rsid w:val="001D6269"/>
    <w:rsid w:val="001E3894"/>
    <w:rsid w:val="00224FCD"/>
    <w:rsid w:val="003E4AE4"/>
    <w:rsid w:val="0042497D"/>
    <w:rsid w:val="004A480D"/>
    <w:rsid w:val="00620059"/>
    <w:rsid w:val="006C3D5F"/>
    <w:rsid w:val="006E3F21"/>
    <w:rsid w:val="007C1BE2"/>
    <w:rsid w:val="007E4264"/>
    <w:rsid w:val="00810EF2"/>
    <w:rsid w:val="00825464"/>
    <w:rsid w:val="008E453A"/>
    <w:rsid w:val="008F66E0"/>
    <w:rsid w:val="009668CC"/>
    <w:rsid w:val="009D29EC"/>
    <w:rsid w:val="00A52A79"/>
    <w:rsid w:val="00A759AF"/>
    <w:rsid w:val="00BA121B"/>
    <w:rsid w:val="00D537F0"/>
    <w:rsid w:val="00D91116"/>
    <w:rsid w:val="00E56B8B"/>
    <w:rsid w:val="00ED465D"/>
    <w:rsid w:val="00F4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CB75"/>
  <w15:chartTrackingRefBased/>
  <w15:docId w15:val="{A8DA7E39-B981-4C39-BABE-0ABADF9F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1D626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11</cp:revision>
  <cp:lastPrinted>2021-07-06T05:49:00Z</cp:lastPrinted>
  <dcterms:created xsi:type="dcterms:W3CDTF">2020-10-12T07:44:00Z</dcterms:created>
  <dcterms:modified xsi:type="dcterms:W3CDTF">2021-07-09T11:08:00Z</dcterms:modified>
</cp:coreProperties>
</file>