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65FE939"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D74338">
        <w:rPr>
          <w:rFonts w:asciiTheme="majorHAnsi" w:eastAsiaTheme="majorEastAsia" w:hAnsiTheme="majorHAnsi" w:cstheme="majorBidi"/>
          <w:caps/>
          <w:color w:val="632423" w:themeColor="accent2" w:themeShade="80"/>
          <w:spacing w:val="20"/>
          <w:lang w:eastAsia="en-US"/>
        </w:rPr>
        <w:t>rzP.271.1.</w:t>
      </w:r>
      <w:r w:rsidR="00B25FFC">
        <w:rPr>
          <w:rFonts w:asciiTheme="majorHAnsi" w:eastAsiaTheme="majorEastAsia" w:hAnsiTheme="majorHAnsi" w:cstheme="majorBidi"/>
          <w:caps/>
          <w:color w:val="632423" w:themeColor="accent2" w:themeShade="80"/>
          <w:spacing w:val="20"/>
          <w:lang w:eastAsia="en-US"/>
        </w:rPr>
        <w:t>6</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FF25AA7" w14:textId="3F8C9F3F" w:rsidR="00B25FFC" w:rsidRDefault="00B25FFC" w:rsidP="00B25FFC">
      <w:pPr>
        <w:jc w:val="center"/>
        <w:rPr>
          <w:rFonts w:asciiTheme="majorHAnsi" w:eastAsiaTheme="majorEastAsia" w:hAnsiTheme="majorHAnsi" w:cs="Arial"/>
          <w:b/>
          <w:caps/>
          <w:color w:val="943634" w:themeColor="accent2" w:themeShade="BF"/>
          <w:spacing w:val="10"/>
          <w:sz w:val="32"/>
          <w:lang w:eastAsia="en-US"/>
        </w:rPr>
      </w:pPr>
      <w:r w:rsidRPr="00B25FFC">
        <w:rPr>
          <w:rFonts w:asciiTheme="majorHAnsi" w:eastAsiaTheme="majorEastAsia" w:hAnsiTheme="majorHAnsi" w:cs="Arial"/>
          <w:b/>
          <w:caps/>
          <w:color w:val="943634" w:themeColor="accent2" w:themeShade="BF"/>
          <w:spacing w:val="10"/>
          <w:sz w:val="32"/>
          <w:lang w:eastAsia="en-US"/>
        </w:rPr>
        <w:t>Remont elewacji, dachu wraz z kominami i wykonanie utwardzeń nawierzchni z kostki betonowej brukowej budynku Przedszkola Bajkowa Kraina w Gniewkowie</w:t>
      </w:r>
    </w:p>
    <w:p w14:paraId="2702DEBD" w14:textId="77777777" w:rsidR="00B25FFC" w:rsidRPr="00B25FFC" w:rsidRDefault="00B25FFC" w:rsidP="00B25FFC">
      <w:pPr>
        <w:jc w:val="center"/>
        <w:rPr>
          <w:rFonts w:asciiTheme="majorHAnsi" w:eastAsiaTheme="majorEastAsia" w:hAnsiTheme="majorHAnsi" w:cs="Arial"/>
          <w:b/>
          <w:caps/>
          <w:color w:val="943634" w:themeColor="accent2" w:themeShade="BF"/>
          <w:spacing w:val="10"/>
          <w:sz w:val="32"/>
          <w:lang w:eastAsia="en-US"/>
        </w:rPr>
      </w:pPr>
    </w:p>
    <w:p w14:paraId="5FE20231" w14:textId="662DA642"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5F38E6">
        <w:rPr>
          <w:rFonts w:asciiTheme="majorHAnsi" w:eastAsiaTheme="majorEastAsia" w:hAnsiTheme="majorHAnsi" w:cs="Arial"/>
          <w:lang w:eastAsia="en-US"/>
        </w:rPr>
        <w:t xml:space="preserve"> 2019</w:t>
      </w:r>
      <w:r w:rsidR="00F04544" w:rsidRPr="00773D17">
        <w:rPr>
          <w:rFonts w:asciiTheme="majorHAnsi" w:eastAsiaTheme="majorEastAsia" w:hAnsiTheme="majorHAnsi" w:cs="Arial"/>
          <w:lang w:eastAsia="en-US"/>
        </w:rPr>
        <w:t xml:space="preserve">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77F6BAA9" w:rsidR="00295E81" w:rsidRPr="00C05ABE" w:rsidRDefault="00D74338"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2C75FC">
        <w:rPr>
          <w:rFonts w:asciiTheme="majorHAnsi" w:eastAsiaTheme="majorEastAsia" w:hAnsiTheme="majorHAnsi" w:cs="Arial"/>
          <w:bCs/>
          <w:lang w:eastAsia="en-US"/>
        </w:rPr>
        <w:t>01.06</w:t>
      </w:r>
      <w:r w:rsidR="007B54BE">
        <w:rPr>
          <w:rFonts w:asciiTheme="majorHAnsi" w:eastAsiaTheme="majorEastAsia" w:hAnsiTheme="majorHAnsi" w:cs="Arial"/>
          <w:bCs/>
          <w:lang w:eastAsia="en-US"/>
        </w:rPr>
        <w:t>.2021</w:t>
      </w:r>
    </w:p>
    <w:p w14:paraId="46991F4E" w14:textId="77777777" w:rsidR="00042179" w:rsidRDefault="00042179"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5778681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8242DE">
        <w:rPr>
          <w:rFonts w:asciiTheme="majorHAnsi" w:eastAsiaTheme="majorEastAsia" w:hAnsiTheme="majorHAnsi" w:cs="Arial"/>
          <w:lang w:eastAsia="en-US"/>
        </w:rPr>
        <w:t xml:space="preserve"> 2019</w:t>
      </w:r>
      <w:r w:rsidRPr="001D762C">
        <w:rPr>
          <w:rFonts w:asciiTheme="majorHAnsi" w:eastAsiaTheme="majorEastAsia" w:hAnsiTheme="majorHAnsi" w:cs="Arial"/>
          <w:lang w:eastAsia="en-US"/>
        </w:rPr>
        <w:t xml:space="preserve"> poz. 2019 ze zm.) – dalej: ustawa Pzp.</w:t>
      </w:r>
    </w:p>
    <w:p w14:paraId="61C4BEF9" w14:textId="77777777" w:rsidR="001D762C" w:rsidRPr="001D762C" w:rsidRDefault="001D762C" w:rsidP="001D762C">
      <w:pPr>
        <w:jc w:val="both"/>
        <w:rPr>
          <w:rFonts w:asciiTheme="majorHAnsi" w:eastAsiaTheme="majorEastAsia" w:hAnsiTheme="majorHAnsi" w:cs="Arial"/>
          <w:lang w:eastAsia="en-US"/>
        </w:rPr>
      </w:pPr>
    </w:p>
    <w:p w14:paraId="53DF4CB1" w14:textId="1521BA3A"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Zamawiający </w:t>
      </w:r>
      <w:r w:rsidRPr="001D762C">
        <w:rPr>
          <w:rFonts w:asciiTheme="majorHAnsi" w:eastAsiaTheme="majorEastAsia" w:hAnsiTheme="majorHAnsi" w:cs="Arial"/>
          <w:b/>
          <w:lang w:eastAsia="en-US"/>
        </w:rPr>
        <w:t>przewiduje możliwość</w:t>
      </w:r>
      <w:r w:rsidRPr="001D762C">
        <w:rPr>
          <w:rFonts w:asciiTheme="majorHAnsi" w:eastAsiaTheme="majorEastAsia" w:hAnsiTheme="majorHAnsi" w:cs="Arial"/>
          <w:lang w:eastAsia="en-US"/>
        </w:rPr>
        <w:t xml:space="preserve"> ograniczenia liczby wykonawców.</w:t>
      </w:r>
    </w:p>
    <w:p w14:paraId="3DAC591C" w14:textId="61F3D16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Maksymalna liczba wykonawców, których zamawiający zaprosi do negocjacji ofert: </w:t>
      </w:r>
      <w:r>
        <w:rPr>
          <w:rFonts w:asciiTheme="majorHAnsi" w:eastAsiaTheme="majorEastAsia" w:hAnsiTheme="majorHAnsi" w:cs="Arial"/>
          <w:lang w:eastAsia="en-US"/>
        </w:rPr>
        <w:t>3</w:t>
      </w:r>
    </w:p>
    <w:p w14:paraId="17E349F0" w14:textId="671BD196"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Kryteria oceny ofert, które zamierza stosować w celu ograniczenia liczby wykonawców zapraszanych do negocjacji ofert: </w:t>
      </w:r>
      <w:r>
        <w:rPr>
          <w:rFonts w:asciiTheme="majorHAnsi" w:eastAsiaTheme="majorEastAsia" w:hAnsiTheme="majorHAnsi" w:cs="Arial"/>
          <w:lang w:eastAsia="en-US"/>
        </w:rPr>
        <w:t>cena, okres gwarancji i rękojmi za wady.</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Pzp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Zamawiający nie dokonuje podziału zamówienia na części. Tym samym zamawiający nie dopuszcza składania ofert częściowych, o których mowa w art. 7 pkt 15 ustawy Pzp.</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Pzp/zamówienia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Pzp).</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462FBD62"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0157F5" w:rsidRPr="000157F5">
        <w:rPr>
          <w:rFonts w:asciiTheme="majorHAnsi" w:eastAsiaTheme="majorEastAsia" w:hAnsiTheme="majorHAnsi" w:cstheme="majorBidi"/>
          <w:b/>
          <w:i/>
          <w:lang w:eastAsia="en-US"/>
        </w:rPr>
        <w:t>Remont elewacji, dachu wraz z kominami i wykonanie utwardzeń nawierzchni z kostki betonowej brukowej budynku Przedszkola Bajkowa Kraina w Gniewkowie.</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lastRenderedPageBreak/>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 xml:space="preserve">h podlegających przetwarzaniu), zamawiający może żądać od osoby występującej z </w:t>
      </w:r>
      <w:r w:rsidRPr="00773D17">
        <w:rPr>
          <w:rFonts w:asciiTheme="majorHAnsi" w:eastAsiaTheme="majorEastAsia" w:hAnsiTheme="majorHAnsi" w:cstheme="majorBidi"/>
          <w:lang w:eastAsia="en-US"/>
        </w:rPr>
        <w:lastRenderedPageBreak/>
        <w:t>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6C3D0F16" w:rsidR="00AA4F20"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8468A9">
        <w:rPr>
          <w:rFonts w:asciiTheme="majorHAnsi" w:eastAsiaTheme="majorEastAsia" w:hAnsiTheme="majorHAnsi" w:cstheme="majorBidi"/>
          <w:lang w:eastAsia="en-US"/>
        </w:rPr>
        <w:t xml:space="preserve">są roboty budowlane związane z </w:t>
      </w:r>
      <w:r w:rsidR="000157F5">
        <w:rPr>
          <w:rFonts w:asciiTheme="majorHAnsi" w:eastAsiaTheme="majorEastAsia" w:hAnsiTheme="majorHAnsi" w:cstheme="majorBidi"/>
          <w:b/>
          <w:lang w:eastAsia="en-US"/>
        </w:rPr>
        <w:t>remontem elewacji dachu wraz z kominami i wykonanie utwardzeń nawierzchni z kostki betonowej brukowej budynku Przedszkola Bajkowa Kraina przy ul. Moniuszki 2 w Gniewkowie.</w:t>
      </w:r>
      <w:r w:rsidR="00ED6D71">
        <w:rPr>
          <w:rFonts w:asciiTheme="majorHAnsi" w:eastAsiaTheme="majorEastAsia" w:hAnsiTheme="majorHAnsi" w:cstheme="majorBidi"/>
          <w:b/>
          <w:lang w:eastAsia="en-US"/>
        </w:rPr>
        <w:t xml:space="preserve"> </w:t>
      </w:r>
    </w:p>
    <w:p w14:paraId="1FB824E2" w14:textId="31E5C504" w:rsidR="00ED6D71" w:rsidRDefault="00565622" w:rsidP="00ED6D71">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robót obejmuje starą część przedszkola przed rozbudową.</w:t>
      </w:r>
    </w:p>
    <w:p w14:paraId="0D6D370E" w14:textId="31DE4BF7" w:rsidR="00565622" w:rsidRDefault="00565622" w:rsidP="00ED6D71">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Opis przedmiotu zamówienia stanowi załącznik nr 10 do SWZ- zakres robót i przedmiar.</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1E4219A8" w14:textId="68DEF402" w:rsidR="006475FD" w:rsidRDefault="006475FD" w:rsidP="006475FD">
      <w:pPr>
        <w:ind w:left="720" w:hanging="294"/>
        <w:rPr>
          <w:rFonts w:asciiTheme="majorHAnsi" w:hAnsiTheme="majorHAnsi"/>
          <w:color w:val="000000" w:themeColor="text1"/>
        </w:rPr>
      </w:pPr>
      <w:r>
        <w:rPr>
          <w:rFonts w:asciiTheme="majorHAnsi" w:hAnsiTheme="majorHAnsi"/>
          <w:color w:val="000000" w:themeColor="text1"/>
        </w:rPr>
        <w:t>45000000-7- Roboty budowlane</w:t>
      </w:r>
    </w:p>
    <w:p w14:paraId="41F50926" w14:textId="350365C9" w:rsidR="002B3B31" w:rsidRDefault="002B3B31" w:rsidP="002B3B31">
      <w:pPr>
        <w:ind w:left="720" w:hanging="294"/>
        <w:rPr>
          <w:rFonts w:asciiTheme="majorHAnsi" w:hAnsiTheme="majorHAnsi"/>
          <w:color w:val="000000" w:themeColor="text1"/>
        </w:rPr>
      </w:pPr>
      <w:r w:rsidRPr="002B3B31">
        <w:rPr>
          <w:rFonts w:asciiTheme="majorHAnsi" w:hAnsiTheme="majorHAnsi"/>
          <w:color w:val="000000" w:themeColor="text1"/>
        </w:rPr>
        <w:t>45453000-7</w:t>
      </w:r>
      <w:r>
        <w:rPr>
          <w:rFonts w:asciiTheme="majorHAnsi" w:hAnsiTheme="majorHAnsi"/>
          <w:color w:val="000000" w:themeColor="text1"/>
        </w:rPr>
        <w:t xml:space="preserve">- </w:t>
      </w:r>
      <w:r w:rsidRPr="002B3B31">
        <w:rPr>
          <w:rFonts w:asciiTheme="majorHAnsi" w:hAnsiTheme="majorHAnsi"/>
          <w:color w:val="000000" w:themeColor="text1"/>
        </w:rPr>
        <w:t>Roboty remontowe i renowacyjne</w:t>
      </w:r>
    </w:p>
    <w:p w14:paraId="0ECE2EE8" w14:textId="487E1C38" w:rsidR="00833C46" w:rsidRDefault="000D7222" w:rsidP="006475FD">
      <w:pPr>
        <w:ind w:left="720" w:hanging="294"/>
        <w:rPr>
          <w:rFonts w:asciiTheme="majorHAnsi" w:hAnsiTheme="majorHAnsi"/>
          <w:color w:val="000000" w:themeColor="text1"/>
        </w:rPr>
      </w:pPr>
      <w:r>
        <w:rPr>
          <w:rFonts w:asciiTheme="majorHAnsi" w:hAnsiTheme="majorHAnsi"/>
          <w:color w:val="000000" w:themeColor="text1"/>
        </w:rPr>
        <w:t>45100000-8- P</w:t>
      </w:r>
      <w:r w:rsidR="00833C46">
        <w:rPr>
          <w:rFonts w:asciiTheme="majorHAnsi" w:hAnsiTheme="majorHAnsi"/>
          <w:color w:val="000000" w:themeColor="text1"/>
        </w:rPr>
        <w:t>rzygotowanie terenu pod budowę</w:t>
      </w:r>
    </w:p>
    <w:p w14:paraId="16EA2332" w14:textId="75153600" w:rsidR="00833C46" w:rsidRDefault="000D7222" w:rsidP="006475FD">
      <w:pPr>
        <w:ind w:left="720" w:hanging="294"/>
        <w:rPr>
          <w:rFonts w:asciiTheme="majorHAnsi" w:hAnsiTheme="majorHAnsi"/>
          <w:color w:val="000000" w:themeColor="text1"/>
        </w:rPr>
      </w:pPr>
      <w:r>
        <w:rPr>
          <w:rFonts w:asciiTheme="majorHAnsi" w:hAnsiTheme="majorHAnsi"/>
          <w:color w:val="000000" w:themeColor="text1"/>
        </w:rPr>
        <w:t>45261200-6- W</w:t>
      </w:r>
      <w:r w:rsidR="00833C46">
        <w:rPr>
          <w:rFonts w:asciiTheme="majorHAnsi" w:hAnsiTheme="majorHAnsi"/>
          <w:color w:val="000000" w:themeColor="text1"/>
        </w:rPr>
        <w:t>y</w:t>
      </w:r>
      <w:r w:rsidR="0095094B">
        <w:rPr>
          <w:rFonts w:asciiTheme="majorHAnsi" w:hAnsiTheme="majorHAnsi"/>
          <w:color w:val="000000" w:themeColor="text1"/>
        </w:rPr>
        <w:t>konanie pokryć dachowych i malowanie dachów</w:t>
      </w:r>
    </w:p>
    <w:p w14:paraId="1567759C" w14:textId="0F9F2E7C" w:rsidR="0095094B" w:rsidRDefault="000D7222" w:rsidP="006475FD">
      <w:pPr>
        <w:ind w:left="720" w:hanging="294"/>
        <w:rPr>
          <w:rFonts w:asciiTheme="majorHAnsi" w:hAnsiTheme="majorHAnsi"/>
          <w:color w:val="000000" w:themeColor="text1"/>
        </w:rPr>
      </w:pPr>
      <w:r>
        <w:rPr>
          <w:rFonts w:asciiTheme="majorHAnsi" w:hAnsiTheme="majorHAnsi"/>
          <w:color w:val="000000" w:themeColor="text1"/>
        </w:rPr>
        <w:t>45233222-1- R</w:t>
      </w:r>
      <w:r w:rsidR="0095094B">
        <w:rPr>
          <w:rFonts w:asciiTheme="majorHAnsi" w:hAnsiTheme="majorHAnsi"/>
          <w:color w:val="000000" w:themeColor="text1"/>
        </w:rPr>
        <w:t>oboty w zakresie układania chodników i asfaltowania</w:t>
      </w:r>
    </w:p>
    <w:p w14:paraId="1FDF9B47" w14:textId="4E9D704F" w:rsidR="005A47D3" w:rsidRDefault="000D7222" w:rsidP="006475FD">
      <w:pPr>
        <w:ind w:left="720" w:hanging="294"/>
        <w:rPr>
          <w:rFonts w:asciiTheme="majorHAnsi" w:hAnsiTheme="majorHAnsi"/>
          <w:color w:val="000000" w:themeColor="text1"/>
        </w:rPr>
      </w:pPr>
      <w:r>
        <w:rPr>
          <w:rFonts w:asciiTheme="majorHAnsi" w:hAnsiTheme="majorHAnsi"/>
          <w:color w:val="000000" w:themeColor="text1"/>
        </w:rPr>
        <w:t>45214100-1- R</w:t>
      </w:r>
      <w:r w:rsidR="005A47D3">
        <w:rPr>
          <w:rFonts w:asciiTheme="majorHAnsi" w:hAnsiTheme="majorHAnsi"/>
          <w:color w:val="000000" w:themeColor="text1"/>
        </w:rPr>
        <w:t>oboty w zakresie budowy przedszkolnych obiektów budowlanych</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1BCCE949" w:rsidR="00AA4F20" w:rsidRPr="00773D17" w:rsidRDefault="00C42512"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Przedmiar Robót Budowlanych, zakres robót</w:t>
      </w:r>
      <w:r w:rsidR="002146BE">
        <w:rPr>
          <w:rFonts w:asciiTheme="majorHAnsi" w:eastAsiaTheme="majorEastAsia" w:hAnsiTheme="majorHAnsi" w:cstheme="majorBidi"/>
          <w:lang w:eastAsia="en-US"/>
        </w:rPr>
        <w:t>- załącznik nr 10 do SWZ,</w:t>
      </w:r>
    </w:p>
    <w:p w14:paraId="0720C4B8" w14:textId="2243928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5DB8F2C7" w14:textId="2C199C5A"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inspektora nadzoru, zgodnie z wytycznymi określonymi w niniejszej </w:t>
      </w:r>
      <w:r>
        <w:rPr>
          <w:rFonts w:asciiTheme="majorHAnsi" w:eastAsiaTheme="majorEastAsia" w:hAnsiTheme="majorHAnsi" w:cstheme="majorBidi"/>
          <w:lang w:eastAsia="en-US"/>
        </w:rPr>
        <w:lastRenderedPageBreak/>
        <w:t>SWZ wraz z załącznikami, pytaniami i odpowiedziami udzielonymi w trakcie procedury o udzielenie zamówienia publicznego.</w:t>
      </w:r>
    </w:p>
    <w:p w14:paraId="40B79E10" w14:textId="72FEA4C4"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13D84036" w14:textId="27CEAC38" w:rsidR="004C4817" w:rsidRPr="004C4817" w:rsidRDefault="004C4817" w:rsidP="004C4817">
      <w:pPr>
        <w:numPr>
          <w:ilvl w:val="0"/>
          <w:numId w:val="10"/>
        </w:numPr>
        <w:spacing w:line="252" w:lineRule="auto"/>
        <w:ind w:left="357" w:hanging="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3EB1AA86" w14:textId="53F3D888" w:rsidR="004C4817" w:rsidRPr="004C4817" w:rsidRDefault="004C4817" w:rsidP="004C4817">
      <w:pPr>
        <w:pStyle w:val="Akapitzlist"/>
        <w:numPr>
          <w:ilvl w:val="0"/>
          <w:numId w:val="40"/>
        </w:numPr>
        <w:spacing w:after="200" w:line="252" w:lineRule="auto"/>
        <w:ind w:firstLine="66"/>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Utrzymywania terenu budowy w stanie wolnym od przeszkód komunikacyjnych </w:t>
      </w:r>
      <w:r>
        <w:rPr>
          <w:rFonts w:asciiTheme="majorHAnsi" w:eastAsiaTheme="majorEastAsia" w:hAnsiTheme="majorHAnsi" w:cstheme="majorBidi"/>
          <w:lang w:eastAsia="en-US"/>
        </w:rPr>
        <w:tab/>
        <w:t>oraz usuwania na bieżąco zbędnych materiałów, odpadów i śmieci,</w:t>
      </w:r>
    </w:p>
    <w:p w14:paraId="5A774C8F" w14:textId="0B7B8EDF" w:rsidR="004C4817" w:rsidRPr="004C4817" w:rsidRDefault="004C4817" w:rsidP="004C4817">
      <w:pPr>
        <w:pStyle w:val="Akapitzlist"/>
        <w:numPr>
          <w:ilvl w:val="0"/>
          <w:numId w:val="40"/>
        </w:numPr>
        <w:spacing w:line="252" w:lineRule="auto"/>
        <w:ind w:left="357" w:firstLine="68"/>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Umożliwiania wstępu na teren budowy pracownikom jednostek sprawujących </w:t>
      </w:r>
      <w:r>
        <w:rPr>
          <w:rFonts w:asciiTheme="majorHAnsi" w:eastAsiaTheme="majorEastAsia" w:hAnsiTheme="majorHAnsi" w:cstheme="majorBidi"/>
          <w:lang w:eastAsia="en-US"/>
        </w:rPr>
        <w:tab/>
        <w:t>funkcje kontrolne oraz upoważnionym pracownikom Zamawiającego.</w:t>
      </w:r>
    </w:p>
    <w:p w14:paraId="3A86674D" w14:textId="77777777" w:rsidR="009D626A" w:rsidRDefault="009D626A"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Wykonawca dostosuje wykonywane roboty do uwarunkowań związanych z czynnym budynkiem użyteczności publicznej. </w:t>
      </w:r>
    </w:p>
    <w:p w14:paraId="59BEE1E9" w14:textId="3607FBCD" w:rsidR="009D626A" w:rsidRPr="009D626A" w:rsidRDefault="009D626A"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Z uwagi na charakter zamówienia zobowiązuje się Wykonawcę do opracowania harmonogramu rzeczowo- finansowego robót i prowadzeniu robót w</w:t>
      </w:r>
      <w:r w:rsidR="00A210A5">
        <w:rPr>
          <w:rFonts w:asciiTheme="majorHAnsi" w:eastAsiaTheme="majorEastAsia" w:hAnsiTheme="majorHAnsi" w:cstheme="majorBidi"/>
          <w:b/>
          <w:lang w:eastAsia="en-US"/>
        </w:rPr>
        <w:t xml:space="preserve"> taki sposób, aby </w:t>
      </w:r>
      <w:r>
        <w:rPr>
          <w:rFonts w:asciiTheme="majorHAnsi" w:eastAsiaTheme="majorEastAsia" w:hAnsiTheme="majorHAnsi" w:cstheme="majorBidi"/>
          <w:b/>
          <w:lang w:eastAsia="en-US"/>
        </w:rPr>
        <w:t xml:space="preserve">umożliwić korzystanie </w:t>
      </w:r>
      <w:r w:rsidR="00A210A5">
        <w:rPr>
          <w:rFonts w:asciiTheme="majorHAnsi" w:eastAsiaTheme="majorEastAsia" w:hAnsiTheme="majorHAnsi" w:cstheme="majorBidi"/>
          <w:b/>
          <w:lang w:eastAsia="en-US"/>
        </w:rPr>
        <w:t>z obiektu</w:t>
      </w:r>
      <w:r w:rsidR="00792D67">
        <w:rPr>
          <w:rFonts w:asciiTheme="majorHAnsi" w:eastAsiaTheme="majorEastAsia" w:hAnsiTheme="majorHAnsi" w:cstheme="majorBidi"/>
          <w:b/>
          <w:lang w:eastAsia="en-US"/>
        </w:rPr>
        <w:t xml:space="preserve"> przez pracowników </w:t>
      </w:r>
      <w:r w:rsidR="005B6DBA">
        <w:rPr>
          <w:rFonts w:asciiTheme="majorHAnsi" w:eastAsiaTheme="majorEastAsia" w:hAnsiTheme="majorHAnsi" w:cstheme="majorBidi"/>
          <w:b/>
          <w:lang w:eastAsia="en-US"/>
        </w:rPr>
        <w:t xml:space="preserve">oraz użytkowników. </w:t>
      </w:r>
      <w:r w:rsidR="0069373C">
        <w:rPr>
          <w:rFonts w:asciiTheme="majorHAnsi" w:eastAsiaTheme="majorEastAsia" w:hAnsiTheme="majorHAnsi" w:cstheme="majorBidi"/>
          <w:b/>
          <w:lang w:eastAsia="en-US"/>
        </w:rPr>
        <w:t xml:space="preserve">Harmonogram rzeczowo- finansowy Wykonawca zobowiązany jest przedstawić przed podpisaniem umowy. </w:t>
      </w:r>
    </w:p>
    <w:p w14:paraId="36FB7E93" w14:textId="606A15BE"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Wykonanie robót będzie się uważać za zakończone</w:t>
      </w:r>
      <w:r w:rsidR="00440021">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odbiór końcowy, jeżeli odbiór nastąpi bez wad istotnych, zostaną zakończone wszystkie prace wchodzące w przedmiot zamówienia oraz obiekt będzie spełniał wymagania projektowe.</w:t>
      </w:r>
    </w:p>
    <w:p w14:paraId="3BC0201D" w14:textId="3E131A85" w:rsidR="004C4817" w:rsidRPr="006501D7"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ze środków własnych zakupi i dostarczy na budowę wszelkie elementy, urządzenia i materiały konieczne do wykonania robót budowlanych, instalacji, jak również przeznaczone do robót przewidzianych w dokumentacji </w:t>
      </w:r>
      <w:r w:rsidR="00823B2A">
        <w:rPr>
          <w:rFonts w:asciiTheme="majorHAnsi" w:eastAsiaTheme="majorEastAsia" w:hAnsiTheme="majorHAnsi" w:cstheme="majorBidi"/>
          <w:lang w:eastAsia="en-US"/>
        </w:rPr>
        <w:t>postępowania.</w:t>
      </w:r>
    </w:p>
    <w:p w14:paraId="421EAF42" w14:textId="15BFBEE4" w:rsidR="006501D7" w:rsidRPr="00291403"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r w:rsidR="00291403">
        <w:rPr>
          <w:rFonts w:asciiTheme="majorHAnsi" w:eastAsiaTheme="majorEastAsia" w:hAnsiTheme="majorHAnsi" w:cstheme="majorBidi"/>
          <w:lang w:eastAsia="en-US"/>
        </w:rPr>
        <w:t>.</w:t>
      </w:r>
    </w:p>
    <w:p w14:paraId="6CDDD84C" w14:textId="084C824A"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58C7E943" w14:textId="79372A0C"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7A2F0747" w14:textId="7A0300A2" w:rsidR="00291403" w:rsidRPr="006460C1" w:rsidRDefault="009D5554"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Wyroby budowlane użyte do wykonania robót muszą odpowiadać wymaganiom określonym w obowiązujących przepisach, tj. w szczególności ustawie o wyrobach budowlanych i ustawie </w:t>
      </w:r>
      <w:r w:rsidR="006460C1">
        <w:rPr>
          <w:rFonts w:asciiTheme="majorHAnsi" w:eastAsiaTheme="majorEastAsia" w:hAnsiTheme="majorHAnsi" w:cstheme="majorBidi"/>
          <w:lang w:eastAsia="en-US"/>
        </w:rPr>
        <w:t>Prawo budowlane.</w:t>
      </w:r>
    </w:p>
    <w:p w14:paraId="0F16D556" w14:textId="059E4E66"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zrealizuje roboty zgodnie z dokumentacją </w:t>
      </w:r>
      <w:r w:rsidR="00DA7126">
        <w:rPr>
          <w:rFonts w:asciiTheme="majorHAnsi" w:eastAsiaTheme="majorEastAsia" w:hAnsiTheme="majorHAnsi" w:cstheme="majorBidi"/>
          <w:lang w:eastAsia="en-US"/>
        </w:rPr>
        <w:t>postepowania</w:t>
      </w:r>
      <w:r>
        <w:rPr>
          <w:rFonts w:asciiTheme="majorHAnsi" w:eastAsiaTheme="majorEastAsia" w:hAnsiTheme="majorHAnsi" w:cstheme="majorBidi"/>
          <w:lang w:eastAsia="en-US"/>
        </w:rPr>
        <w:t xml:space="preserve"> oraz wykona wszelkie towarzyszące czynności niezbędne do realizowania całego zadania.</w:t>
      </w:r>
    </w:p>
    <w:p w14:paraId="603C3020" w14:textId="04761AB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3D2F550C" w14:textId="59A2C016" w:rsidR="005D152C" w:rsidRPr="003D588C" w:rsidRDefault="006460C1" w:rsidP="003D588C">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r w:rsidR="003D588C">
        <w:rPr>
          <w:rFonts w:asciiTheme="majorHAnsi" w:eastAsiaTheme="majorEastAsia" w:hAnsiTheme="majorHAnsi" w:cstheme="majorBidi"/>
          <w:lang w:eastAsia="en-US"/>
        </w:rPr>
        <w:t xml:space="preserve"> Wykonawca jest </w:t>
      </w:r>
      <w:r w:rsidR="003D588C">
        <w:rPr>
          <w:rFonts w:asciiTheme="majorHAnsi" w:eastAsiaTheme="majorEastAsia" w:hAnsiTheme="majorHAnsi" w:cstheme="majorBidi"/>
          <w:lang w:eastAsia="en-US"/>
        </w:rPr>
        <w:lastRenderedPageBreak/>
        <w:t>zobowiązany do postępowania określonego przepisami ustawy z dnia 14 grudnia 2012 r. o odpadach (</w:t>
      </w:r>
      <w:r w:rsidR="00BC208D">
        <w:rPr>
          <w:rFonts w:asciiTheme="majorHAnsi" w:eastAsiaTheme="majorEastAsia" w:hAnsiTheme="majorHAnsi" w:cstheme="majorBidi"/>
          <w:lang w:eastAsia="en-US"/>
        </w:rPr>
        <w:t>Dz.U.2020 poz. 797 ze zm.</w:t>
      </w:r>
      <w:r w:rsidR="003D588C">
        <w:rPr>
          <w:rFonts w:asciiTheme="majorHAnsi" w:eastAsiaTheme="majorEastAsia" w:hAnsiTheme="majorHAnsi" w:cstheme="majorBidi"/>
          <w:lang w:eastAsia="en-US"/>
        </w:rPr>
        <w:t>)</w:t>
      </w:r>
      <w:r w:rsidR="00BC208D">
        <w:rPr>
          <w:rFonts w:asciiTheme="majorHAnsi" w:eastAsiaTheme="majorEastAsia" w:hAnsiTheme="majorHAnsi" w:cstheme="majorBidi"/>
          <w:lang w:eastAsia="en-US"/>
        </w:rPr>
        <w:t>.</w:t>
      </w:r>
    </w:p>
    <w:p w14:paraId="38686625" w14:textId="5BDE8446" w:rsidR="006460C1" w:rsidRPr="005D152C" w:rsidRDefault="006460C1" w:rsidP="005D152C">
      <w:pPr>
        <w:numPr>
          <w:ilvl w:val="0"/>
          <w:numId w:val="10"/>
        </w:numPr>
        <w:spacing w:line="252" w:lineRule="auto"/>
        <w:ind w:left="426" w:hanging="426"/>
        <w:contextualSpacing/>
        <w:jc w:val="both"/>
        <w:rPr>
          <w:rFonts w:asciiTheme="majorHAnsi" w:eastAsiaTheme="majorEastAsia" w:hAnsiTheme="majorHAnsi" w:cstheme="majorBidi"/>
          <w:b/>
          <w:lang w:eastAsia="en-US"/>
        </w:rPr>
      </w:pPr>
      <w:r w:rsidRPr="005D152C">
        <w:rPr>
          <w:rFonts w:asciiTheme="majorHAnsi" w:eastAsiaTheme="majorEastAsia" w:hAnsiTheme="majorHAnsi" w:cstheme="majorBidi"/>
          <w:lang w:eastAsia="en-US"/>
        </w:rPr>
        <w:t>W kosztach ogólnych należy uwzględnić ewentualne wystąpienie kosztów takich jak:</w:t>
      </w:r>
    </w:p>
    <w:p w14:paraId="202D63CF" w14:textId="3E13EB72" w:rsidR="006460C1"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uregulowanie opłat i kosztów dozoru budowy i odbioru elementów przedmiotu </w:t>
      </w:r>
      <w:r>
        <w:rPr>
          <w:rFonts w:asciiTheme="majorHAnsi" w:eastAsiaTheme="majorEastAsia" w:hAnsiTheme="majorHAnsi" w:cstheme="majorBidi"/>
          <w:lang w:eastAsia="en-US"/>
        </w:rPr>
        <w:tab/>
      </w:r>
      <w:r w:rsidRPr="005D152C">
        <w:rPr>
          <w:rFonts w:asciiTheme="majorHAnsi" w:eastAsiaTheme="majorEastAsia" w:hAnsiTheme="majorHAnsi" w:cstheme="majorBidi"/>
          <w:lang w:eastAsia="en-US"/>
        </w:rPr>
        <w:t>zamówienia</w:t>
      </w:r>
      <w:r>
        <w:rPr>
          <w:rFonts w:asciiTheme="majorHAnsi" w:eastAsiaTheme="majorEastAsia" w:hAnsiTheme="majorHAnsi" w:cstheme="majorBidi"/>
          <w:lang w:eastAsia="en-US"/>
        </w:rPr>
        <w:t>,</w:t>
      </w:r>
    </w:p>
    <w:p w14:paraId="58909794" w14:textId="2ED7B6AC"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D3C56B9" w14:textId="05BFF1C9"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zabezpieczenia wykonywania robót,</w:t>
      </w:r>
    </w:p>
    <w:p w14:paraId="2487B88E" w14:textId="4E394E0C" w:rsidR="005D152C" w:rsidRPr="005D152C" w:rsidRDefault="005D152C" w:rsidP="005D152C">
      <w:pPr>
        <w:pStyle w:val="Akapitzlist"/>
        <w:numPr>
          <w:ilvl w:val="0"/>
          <w:numId w:val="41"/>
        </w:numPr>
        <w:spacing w:line="252" w:lineRule="auto"/>
        <w:ind w:left="357"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poniesienie kosztów odszkodowań za szkody wyrządzone podczas prowadzenia </w:t>
      </w:r>
      <w:r>
        <w:rPr>
          <w:rFonts w:asciiTheme="majorHAnsi" w:eastAsiaTheme="majorEastAsia" w:hAnsiTheme="majorHAnsi" w:cstheme="majorBidi"/>
          <w:lang w:eastAsia="en-US"/>
        </w:rPr>
        <w:tab/>
        <w:t>robót budowlanych.</w:t>
      </w:r>
    </w:p>
    <w:p w14:paraId="576598EA" w14:textId="12441470"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 Prace</w:t>
      </w:r>
      <w:r>
        <w:rPr>
          <w:rFonts w:asciiTheme="majorHAnsi" w:eastAsiaTheme="majorEastAsia" w:hAnsiTheme="majorHAnsi" w:cstheme="majorBidi"/>
          <w:lang w:eastAsia="en-US"/>
        </w:rPr>
        <w:t xml:space="preserve"> w rejonie kolizji i zbliżeń do sieci należy prowadzić pod nadzorem pracownika- Gestora sieci (jeżeli wystąpi)</w:t>
      </w:r>
    </w:p>
    <w:p w14:paraId="58D0C76E" w14:textId="2D43B1C8"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42EA3017" w14:textId="6506BB54"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Teren wykonywania robót musi być odpowiednio oznakowany i zabezpieczony przed dostępem osób trzecich.</w:t>
      </w:r>
    </w:p>
    <w:p w14:paraId="19080DD1" w14:textId="653CE302" w:rsidR="005D152C" w:rsidRP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50114194" w14:textId="5B40673F" w:rsidR="0086693A" w:rsidRPr="002958B7" w:rsidRDefault="002958B7" w:rsidP="005D152C">
      <w:pPr>
        <w:numPr>
          <w:ilvl w:val="0"/>
          <w:numId w:val="10"/>
        </w:numPr>
        <w:spacing w:line="252" w:lineRule="auto"/>
        <w:ind w:left="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w:t>
      </w:r>
      <w:r w:rsidR="005D152C">
        <w:rPr>
          <w:rFonts w:asciiTheme="majorHAnsi" w:eastAsiaTheme="majorEastAsia" w:hAnsiTheme="majorHAnsi" w:cstheme="majorBidi"/>
          <w:lang w:eastAsia="en-US"/>
        </w:rPr>
        <w:t xml:space="preserve">dowy) </w:t>
      </w:r>
      <w:r>
        <w:rPr>
          <w:rFonts w:asciiTheme="majorHAnsi" w:eastAsiaTheme="majorEastAsia" w:hAnsiTheme="majorHAnsi" w:cstheme="majorBidi"/>
          <w:lang w:eastAsia="en-US"/>
        </w:rPr>
        <w:t>należą do Wykonawcy i stanowią jego koszt.</w:t>
      </w:r>
    </w:p>
    <w:p w14:paraId="75F65D58" w14:textId="4AC5D8CA"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3D588C">
        <w:rPr>
          <w:rFonts w:asciiTheme="majorHAnsi" w:eastAsiaTheme="majorEastAsia" w:hAnsiTheme="majorHAnsi" w:cstheme="majorBidi"/>
          <w:lang w:eastAsia="en-US"/>
        </w:rPr>
        <w:t>zaleca</w:t>
      </w:r>
      <w:r w:rsidR="003D588C">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E0802CC" w14:textId="13957471"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59AE7E28" w14:textId="7CD5D1B4"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Gwarancja i rękojmia</w:t>
      </w:r>
      <w:r w:rsidR="007B184A">
        <w:rPr>
          <w:rFonts w:asciiTheme="majorHAnsi" w:eastAsiaTheme="majorEastAsia" w:hAnsiTheme="majorHAnsi" w:cstheme="majorBidi"/>
          <w:b/>
          <w:lang w:eastAsia="en-US"/>
        </w:rPr>
        <w:t>-</w:t>
      </w:r>
      <w:r w:rsidR="00D12964">
        <w:rPr>
          <w:rFonts w:asciiTheme="majorHAnsi" w:eastAsiaTheme="majorEastAsia" w:hAnsiTheme="majorHAnsi" w:cstheme="majorBidi"/>
          <w:b/>
          <w:lang w:eastAsia="en-US"/>
        </w:rPr>
        <w:t xml:space="preserve"> </w:t>
      </w:r>
      <w:r w:rsidR="00D12964">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00D12964">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r w:rsidR="00D12964">
        <w:rPr>
          <w:rFonts w:asciiTheme="majorHAnsi" w:eastAsiaTheme="majorEastAsia" w:hAnsiTheme="majorHAnsi" w:cstheme="majorBidi"/>
          <w:lang w:eastAsia="en-US"/>
        </w:rPr>
        <w:t xml:space="preserve"> (licząc od podpisania protokołu końcowego odbioru robót). Szczegółowe zasady wykonywania warunków gwarancji i rękojmi zawarto we wzorze umowy stanowiącym załącznik nr 9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B1CFB29" w14:textId="77777777" w:rsidR="00FE6D88" w:rsidRDefault="00FE6D88" w:rsidP="00FE6D88">
      <w:pPr>
        <w:spacing w:after="200" w:line="252" w:lineRule="auto"/>
        <w:ind w:left="360"/>
        <w:contextualSpacing/>
        <w:jc w:val="both"/>
        <w:rPr>
          <w:rFonts w:asciiTheme="majorHAnsi" w:eastAsiaTheme="majorEastAsia" w:hAnsiTheme="majorHAnsi" w:cstheme="majorBidi"/>
          <w:lang w:eastAsia="en-US"/>
        </w:rPr>
      </w:pPr>
    </w:p>
    <w:p w14:paraId="0E223C75" w14:textId="77777777" w:rsidR="00FE6D88" w:rsidRPr="00F128CA" w:rsidRDefault="00FE6D88" w:rsidP="00FE6D88">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52760AE7"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158D205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w:t>
      </w:r>
    </w:p>
    <w:p w14:paraId="621D7DDE"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wymagać parametrów jakościowych Zamawiający rozumie wymagania towarów zawarte w ogólnie dostępnych źródłach, katalogach, stronach internetowych producentów.</w:t>
      </w:r>
    </w:p>
    <w:p w14:paraId="2072A19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68ACEB13" w14:textId="77777777" w:rsidR="00FE6D88" w:rsidRDefault="00FE6D88" w:rsidP="00FE6D88">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Dopuszcza się równoważne materiały pod warunkiem, że:</w:t>
      </w:r>
    </w:p>
    <w:p w14:paraId="4CC328F8" w14:textId="3B3F628F"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zagwarantują one realizację zamówienia zgodnie z założeniami jakościowymi, </w:t>
      </w:r>
      <w:r>
        <w:rPr>
          <w:rFonts w:asciiTheme="majorHAnsi" w:eastAsiaTheme="majorEastAsia" w:hAnsiTheme="majorHAnsi" w:cstheme="majorBidi"/>
          <w:lang w:eastAsia="en-US"/>
        </w:rPr>
        <w:tab/>
        <w:t xml:space="preserve">technologicznymi i eksploatacyjnymi zawartymi w dokumentacji </w:t>
      </w:r>
      <w:r w:rsidR="00B23688">
        <w:rPr>
          <w:rFonts w:asciiTheme="majorHAnsi" w:eastAsiaTheme="majorEastAsia" w:hAnsiTheme="majorHAnsi" w:cstheme="majorBidi"/>
          <w:lang w:eastAsia="en-US"/>
        </w:rPr>
        <w:t>postępowania</w:t>
      </w:r>
      <w:r>
        <w:rPr>
          <w:rFonts w:asciiTheme="majorHAnsi" w:eastAsiaTheme="majorEastAsia" w:hAnsiTheme="majorHAnsi" w:cstheme="majorBidi"/>
          <w:lang w:eastAsia="en-US"/>
        </w:rPr>
        <w:t>,</w:t>
      </w:r>
    </w:p>
    <w:p w14:paraId="76078F9A" w14:textId="7B131661"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zapewnią uzyskanie parametrów technicznych, technologicznych i jakościowych, </w:t>
      </w:r>
      <w:r>
        <w:rPr>
          <w:rFonts w:asciiTheme="majorHAnsi" w:eastAsiaTheme="majorEastAsia" w:hAnsiTheme="majorHAnsi" w:cstheme="majorBidi"/>
          <w:lang w:eastAsia="en-US"/>
        </w:rPr>
        <w:tab/>
        <w:t xml:space="preserve">co najmniej równych parametrom założonym w dokumentacji </w:t>
      </w:r>
      <w:r w:rsidR="00B23688">
        <w:rPr>
          <w:rFonts w:asciiTheme="majorHAnsi" w:eastAsiaTheme="majorEastAsia" w:hAnsiTheme="majorHAnsi" w:cstheme="majorBidi"/>
          <w:lang w:eastAsia="en-US"/>
        </w:rPr>
        <w:t>postępowania</w:t>
      </w:r>
      <w:r>
        <w:rPr>
          <w:rFonts w:asciiTheme="majorHAnsi" w:eastAsiaTheme="majorEastAsia" w:hAnsiTheme="majorHAnsi" w:cstheme="majorBidi"/>
          <w:lang w:eastAsia="en-US"/>
        </w:rPr>
        <w:t>.</w:t>
      </w:r>
    </w:p>
    <w:p w14:paraId="109B8811" w14:textId="77777777" w:rsidR="00FE6D88" w:rsidRDefault="00FE6D88"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90C4A7D" w14:textId="2341CBA5" w:rsidR="00BE59E2" w:rsidRPr="00BE59E2" w:rsidRDefault="002B582F" w:rsidP="00BE59E2">
      <w:pPr>
        <w:pStyle w:val="Akapitzlist"/>
        <w:numPr>
          <w:ilvl w:val="0"/>
          <w:numId w:val="36"/>
        </w:numPr>
        <w:ind w:left="284" w:hanging="284"/>
        <w:jc w:val="both"/>
        <w:rPr>
          <w:rFonts w:asciiTheme="majorHAnsi" w:hAnsiTheme="majorHAnsi"/>
        </w:rPr>
      </w:pPr>
      <w:r w:rsidRPr="00F91DA5">
        <w:rPr>
          <w:rFonts w:asciiTheme="majorHAnsi" w:hAnsiTheme="majorHAnsi"/>
        </w:rPr>
        <w:t>Zamawiający na podstawie art. 95 ustawy Pzp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w:t>
      </w:r>
      <w:r w:rsidR="00C22D02">
        <w:rPr>
          <w:rFonts w:asciiTheme="majorHAnsi" w:hAnsiTheme="majorHAnsi"/>
        </w:rPr>
        <w:t xml:space="preserve">prace fizyczne związane z robotami budowlanymi </w:t>
      </w:r>
      <w:r w:rsidRPr="00F91DA5">
        <w:rPr>
          <w:rFonts w:asciiTheme="majorHAnsi" w:hAnsiTheme="majorHAnsi"/>
        </w:rPr>
        <w:t>, w szc</w:t>
      </w:r>
      <w:r w:rsidR="00BE59E2">
        <w:rPr>
          <w:rFonts w:asciiTheme="majorHAnsi" w:hAnsiTheme="majorHAnsi"/>
        </w:rPr>
        <w:t xml:space="preserve">zególności w zakresie realizacji: </w:t>
      </w:r>
      <w:r w:rsidR="006B153F">
        <w:rPr>
          <w:rFonts w:asciiTheme="majorHAnsi" w:hAnsiTheme="majorHAnsi"/>
        </w:rPr>
        <w:t xml:space="preserve">robót budowlanych, montażowych, </w:t>
      </w:r>
      <w:r w:rsidR="00BE59E2">
        <w:rPr>
          <w:rFonts w:asciiTheme="majorHAnsi" w:hAnsiTheme="majorHAnsi"/>
        </w:rPr>
        <w:t>wykończeniowych, obsługi sprzętu celem wykonania robót.</w:t>
      </w:r>
    </w:p>
    <w:p w14:paraId="0C6A53A7" w14:textId="55116FAA" w:rsidR="002B582F" w:rsidRDefault="00BE59E2" w:rsidP="007B1AB3">
      <w:pPr>
        <w:ind w:left="284"/>
        <w:jc w:val="both"/>
        <w:rPr>
          <w:rFonts w:asciiTheme="majorHAnsi" w:hAnsiTheme="majorHAnsi"/>
        </w:rPr>
      </w:pPr>
      <w:r>
        <w:rPr>
          <w:rFonts w:asciiTheme="majorHAnsi" w:hAnsiTheme="majorHAnsi"/>
        </w:rPr>
        <w:t>W</w:t>
      </w:r>
      <w:r w:rsidR="002B582F" w:rsidRPr="000F41B3">
        <w:rPr>
          <w:rFonts w:asciiTheme="majorHAnsi" w:hAnsiTheme="majorHAnsi"/>
        </w:rPr>
        <w:t xml:space="preserve">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7A94A8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oświadczenia Wykonawcy lub podwykonawcy o zatrudnieniu pracownika na </w:t>
      </w:r>
      <w:r w:rsidR="00C44E9D">
        <w:rPr>
          <w:rFonts w:asciiTheme="majorHAnsi" w:hAnsiTheme="majorHAnsi"/>
        </w:rPr>
        <w:tab/>
      </w:r>
      <w:r>
        <w:rPr>
          <w:rFonts w:asciiTheme="majorHAnsi" w:hAnsiTheme="majorHAnsi"/>
        </w:rPr>
        <w:t>podstawie umowy o pracę</w:t>
      </w:r>
    </w:p>
    <w:p w14:paraId="76C0A8C5" w14:textId="149D6F38"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poświadczonej za zgodność z oryginałem kopii umowy o pracę zatrudnionego </w:t>
      </w:r>
      <w:r w:rsidR="00C44E9D">
        <w:rPr>
          <w:rFonts w:asciiTheme="majorHAnsi" w:hAnsiTheme="majorHAnsi"/>
        </w:rPr>
        <w:tab/>
      </w:r>
      <w:r>
        <w:rPr>
          <w:rFonts w:asciiTheme="majorHAnsi" w:hAnsiTheme="majorHAnsi"/>
        </w:rPr>
        <w:t>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0A75293" w14:textId="6C99B7C7" w:rsidR="00F0606D" w:rsidRDefault="003525C8"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602C41E1" w14:textId="04B07516" w:rsidR="00EE0FC0" w:rsidRDefault="00EE0FC0"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190A1DF2" w14:textId="77777777" w:rsidR="00287E1E" w:rsidRDefault="00287E1E" w:rsidP="00287E1E">
      <w:pPr>
        <w:pStyle w:val="Akapitzlist"/>
        <w:ind w:left="284"/>
        <w:jc w:val="both"/>
        <w:rPr>
          <w:rFonts w:asciiTheme="majorHAnsi" w:hAnsiTheme="majorHAnsi"/>
        </w:rPr>
      </w:pPr>
    </w:p>
    <w:p w14:paraId="342B9D77" w14:textId="77777777" w:rsidR="00287E1E" w:rsidRPr="00EE0FC0" w:rsidRDefault="00287E1E" w:rsidP="00287E1E">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4930AF96"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4E4187">
        <w:rPr>
          <w:rFonts w:asciiTheme="majorHAnsi" w:eastAsiaTheme="majorEastAsia" w:hAnsiTheme="majorHAnsi" w:cstheme="majorBidi"/>
          <w:b/>
          <w:lang w:eastAsia="en-US"/>
        </w:rPr>
        <w:t>4</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lastRenderedPageBreak/>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5BC53784"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w:t>
      </w:r>
      <w:r w:rsidR="00440021">
        <w:rPr>
          <w:rFonts w:asciiTheme="majorHAnsi" w:eastAsiaTheme="majorEastAsia" w:hAnsiTheme="majorHAnsi" w:cstheme="majorBidi"/>
          <w:lang w:eastAsia="en-US"/>
        </w:rPr>
        <w:t xml:space="preserve"> </w:t>
      </w:r>
      <w:r w:rsidRPr="002A0F78">
        <w:rPr>
          <w:rFonts w:asciiTheme="majorHAnsi" w:eastAsiaTheme="majorEastAsia" w:hAnsiTheme="majorHAnsi" w:cstheme="majorBidi"/>
          <w:lang w:eastAsia="en-US"/>
        </w:rPr>
        <w:t xml:space="preserve">-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4230F1">
        <w:rPr>
          <w:rFonts w:asciiTheme="majorHAnsi" w:eastAsiaTheme="majorEastAsia" w:hAnsiTheme="majorHAnsi" w:cstheme="majorBidi"/>
          <w:b/>
          <w:lang w:eastAsia="en-US"/>
        </w:rPr>
        <w:t xml:space="preserve">remoncie elewacji budynku </w:t>
      </w:r>
      <w:r w:rsidR="004B62DA">
        <w:rPr>
          <w:rFonts w:asciiTheme="majorHAnsi" w:eastAsiaTheme="majorEastAsia" w:hAnsiTheme="majorHAnsi" w:cstheme="majorBidi"/>
          <w:b/>
          <w:lang w:eastAsia="en-US"/>
        </w:rPr>
        <w:t xml:space="preserve"> o wartości</w:t>
      </w:r>
      <w:r w:rsidR="00EF33FE">
        <w:rPr>
          <w:rFonts w:asciiTheme="majorHAnsi" w:eastAsiaTheme="majorEastAsia" w:hAnsiTheme="majorHAnsi" w:cstheme="majorBidi"/>
          <w:b/>
          <w:lang w:eastAsia="en-US"/>
        </w:rPr>
        <w:t xml:space="preserve"> zadania nie mniejszej niż </w:t>
      </w:r>
      <w:r w:rsidR="007066D8">
        <w:rPr>
          <w:rFonts w:asciiTheme="majorHAnsi" w:eastAsiaTheme="majorEastAsia" w:hAnsiTheme="majorHAnsi" w:cstheme="majorBidi"/>
          <w:b/>
          <w:lang w:eastAsia="en-US"/>
        </w:rPr>
        <w:t>300.000,00</w:t>
      </w:r>
      <w:r w:rsidR="004B62DA">
        <w:rPr>
          <w:rFonts w:asciiTheme="majorHAnsi" w:eastAsiaTheme="majorEastAsia" w:hAnsiTheme="majorHAnsi" w:cstheme="majorBidi"/>
          <w:b/>
          <w:lang w:eastAsia="en-US"/>
        </w:rPr>
        <w:t xml:space="preserve"> zł brutto</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F52D1E2"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 xml:space="preserve">w specjalności </w:t>
      </w:r>
      <w:r w:rsidR="0061576D">
        <w:rPr>
          <w:rFonts w:asciiTheme="majorHAnsi" w:eastAsiaTheme="majorEastAsia" w:hAnsiTheme="majorHAnsi" w:cstheme="majorBidi"/>
          <w:b/>
          <w:lang w:eastAsia="en-US"/>
        </w:rPr>
        <w:t>konstrukcyjno- budowlanej</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Pr>
          <w:rFonts w:asciiTheme="majorHAnsi" w:eastAsiaTheme="majorEastAsia" w:hAnsiTheme="majorHAnsi" w:cstheme="majorBidi"/>
          <w:lang w:eastAsia="en-US"/>
        </w:rPr>
        <w:t>,</w:t>
      </w:r>
    </w:p>
    <w:p w14:paraId="75DEB2F5" w14:textId="34B6911B"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ustawy Pzp.</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Pzp, tj:</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xml:space="preserve">, o którym mowa w art. 9 ust. 2 ustawy z dnia 15 czerwca 2012 r. o skutkach powierzania wykonywania </w:t>
      </w:r>
      <w:r w:rsidR="009C5220" w:rsidRPr="009C5220">
        <w:rPr>
          <w:rFonts w:asciiTheme="majorHAnsi" w:eastAsiaTheme="majorEastAsia" w:hAnsiTheme="majorHAnsi" w:cstheme="majorBidi"/>
          <w:lang w:eastAsia="en-US"/>
        </w:rPr>
        <w:lastRenderedPageBreak/>
        <w:t>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Zamawiający wykluczy z postępowania wykonawców, wobec których zachodzą podstawy wykluczenia, o których mowa w art. 109 ust. 1 pkt 4, 5, 7, 8, 10, tj:</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 xml:space="preserve">7) który, z przyczyn leżących po jego stronie, w znacznym stopniu lub zakresie nie wykonał lub nienależycie wykonał albo długotrwale nienależycie wykonywał istotne </w:t>
      </w:r>
      <w:r w:rsidRPr="000850FA">
        <w:rPr>
          <w:rFonts w:asciiTheme="majorHAnsi" w:eastAsiaTheme="majorEastAsia" w:hAnsiTheme="majorHAnsi" w:cstheme="majorBidi"/>
          <w:lang w:eastAsia="en-US"/>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69DA4B46" w14:textId="77777777" w:rsidR="00A065EC" w:rsidRPr="009C5220" w:rsidRDefault="00A065EC"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Pzp.</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lastRenderedPageBreak/>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lastRenderedPageBreak/>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w:t>
      </w:r>
      <w:r w:rsidRPr="00773D17">
        <w:rPr>
          <w:rFonts w:ascii="Cambria" w:hAnsi="Cambria"/>
        </w:rPr>
        <w:lastRenderedPageBreak/>
        <w:t>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Default="005705CA" w:rsidP="00AB7DAF">
      <w:pPr>
        <w:pStyle w:val="Tekstpodstawowy"/>
        <w:spacing w:after="0"/>
        <w:ind w:right="20"/>
        <w:jc w:val="both"/>
        <w:rPr>
          <w:rFonts w:ascii="Cambria" w:hAnsi="Cambria"/>
        </w:rPr>
      </w:pPr>
    </w:p>
    <w:p w14:paraId="1404EB3F" w14:textId="77777777" w:rsidR="003A4DDB" w:rsidRPr="00773D17" w:rsidRDefault="003A4DDB"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lastRenderedPageBreak/>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52CDAC69" w:rsidR="005219DE" w:rsidRPr="002C75FC" w:rsidRDefault="00796BA3" w:rsidP="00CF0B54">
      <w:pPr>
        <w:numPr>
          <w:ilvl w:val="0"/>
          <w:numId w:val="14"/>
        </w:numPr>
        <w:autoSpaceDE w:val="0"/>
        <w:autoSpaceDN w:val="0"/>
        <w:spacing w:before="120" w:after="120"/>
        <w:jc w:val="both"/>
        <w:rPr>
          <w:rFonts w:ascii="Cambria" w:hAnsi="Cambria" w:cs="Arial"/>
          <w:b/>
          <w:bCs/>
          <w:color w:val="000000" w:themeColor="text1"/>
        </w:rPr>
      </w:pPr>
      <w:r w:rsidRPr="002C75FC">
        <w:rPr>
          <w:rFonts w:ascii="Cambria" w:hAnsi="Cambria" w:cs="Arial"/>
          <w:b/>
          <w:color w:val="000000" w:themeColor="text1"/>
        </w:rPr>
        <w:t xml:space="preserve">Wykonawca przystępujący do postępowania jest zobowiązany, przed upływem terminu składania ofert,  wnieść wadium w </w:t>
      </w:r>
      <w:r w:rsidR="00F858E3" w:rsidRPr="002C75FC">
        <w:rPr>
          <w:rFonts w:ascii="Cambria" w:hAnsi="Cambria" w:cs="Arial"/>
          <w:b/>
          <w:bCs/>
          <w:color w:val="000000" w:themeColor="text1"/>
        </w:rPr>
        <w:t>kwocie</w:t>
      </w:r>
      <w:r w:rsidR="002C75FC" w:rsidRPr="002C75FC">
        <w:rPr>
          <w:rFonts w:ascii="Cambria" w:hAnsi="Cambria" w:cs="Arial"/>
          <w:b/>
          <w:bCs/>
          <w:color w:val="000000" w:themeColor="text1"/>
        </w:rPr>
        <w:t xml:space="preserve"> </w:t>
      </w:r>
      <w:r w:rsidR="00F858E3" w:rsidRPr="002C75FC">
        <w:rPr>
          <w:rFonts w:ascii="Cambria" w:hAnsi="Cambria" w:cs="Arial"/>
          <w:b/>
          <w:bCs/>
          <w:color w:val="000000" w:themeColor="text1"/>
        </w:rPr>
        <w:t xml:space="preserve"> </w:t>
      </w:r>
      <w:r w:rsidR="002C75FC">
        <w:rPr>
          <w:rFonts w:ascii="Cambria" w:hAnsi="Cambria" w:cs="Arial"/>
          <w:b/>
          <w:bCs/>
          <w:color w:val="000000" w:themeColor="text1"/>
        </w:rPr>
        <w:t>7.000,00</w:t>
      </w:r>
      <w:r w:rsidR="00577B99" w:rsidRPr="002C75FC">
        <w:rPr>
          <w:rFonts w:ascii="Cambria" w:hAnsi="Cambria" w:cs="Arial"/>
          <w:b/>
          <w:bCs/>
          <w:color w:val="000000" w:themeColor="text1"/>
        </w:rPr>
        <w:t xml:space="preserve"> zł.</w:t>
      </w:r>
    </w:p>
    <w:p w14:paraId="00F0CF7A" w14:textId="1DCED0E6"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3B5653" w:rsidRPr="003B5653">
        <w:rPr>
          <w:rFonts w:ascii="Cambria" w:hAnsi="Cambria"/>
          <w:color w:val="000000" w:themeColor="text1"/>
        </w:rPr>
        <w:t>14.07.2021</w:t>
      </w:r>
      <w:r w:rsidR="00417C01" w:rsidRPr="003B5653">
        <w:rPr>
          <w:rFonts w:ascii="Cambria" w:hAnsi="Cambria"/>
          <w:color w:val="000000" w:themeColor="text1"/>
        </w:rPr>
        <w:t xml:space="preserve">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98 ust. 6 ustawy Pzp.</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1"/>
    </w:p>
    <w:p w14:paraId="0BB23180" w14:textId="6643E7EE" w:rsidR="006929D6"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22DBC16C" w14:textId="77777777" w:rsidR="006637D8" w:rsidRDefault="006637D8" w:rsidP="006637D8">
      <w:pPr>
        <w:autoSpaceDE w:val="0"/>
        <w:autoSpaceDN w:val="0"/>
        <w:spacing w:before="120" w:after="120"/>
        <w:jc w:val="both"/>
        <w:rPr>
          <w:rFonts w:ascii="Cambria" w:hAnsi="Cambria"/>
        </w:rPr>
      </w:pPr>
    </w:p>
    <w:p w14:paraId="63980D6C" w14:textId="77777777" w:rsidR="006637D8" w:rsidRPr="00773D17" w:rsidRDefault="006637D8" w:rsidP="006637D8">
      <w:pPr>
        <w:autoSpaceDE w:val="0"/>
        <w:autoSpaceDN w:val="0"/>
        <w:spacing w:before="120" w:after="120"/>
        <w:jc w:val="both"/>
        <w:rPr>
          <w:rFonts w:ascii="Cambria" w:hAnsi="Cambria"/>
        </w:rPr>
      </w:pP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lastRenderedPageBreak/>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0F24DA15"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3B5653">
        <w:rPr>
          <w:rFonts w:ascii="Cambria" w:hAnsi="Cambria"/>
        </w:rPr>
        <w:t>15.0</w:t>
      </w:r>
      <w:r w:rsidR="00D4584F">
        <w:rPr>
          <w:rFonts w:ascii="Cambria" w:hAnsi="Cambria"/>
        </w:rPr>
        <w:t>6</w:t>
      </w:r>
      <w:bookmarkStart w:id="2" w:name="_GoBack"/>
      <w:bookmarkEnd w:id="2"/>
      <w:r w:rsidR="00C05DAD">
        <w:rPr>
          <w:rFonts w:ascii="Cambria" w:hAnsi="Cambria"/>
        </w:rPr>
        <w:t>.2021</w:t>
      </w:r>
      <w:r w:rsidR="003C7824">
        <w:rPr>
          <w:rFonts w:ascii="Cambria" w:hAnsi="Cambria"/>
        </w:rPr>
        <w:t xml:space="preserve"> r. </w:t>
      </w:r>
      <w:r>
        <w:rPr>
          <w:rFonts w:ascii="Cambria" w:hAnsi="Cambria"/>
        </w:rPr>
        <w:t>do godziny</w:t>
      </w:r>
      <w:r w:rsidR="003C7824">
        <w:rPr>
          <w:rFonts w:ascii="Cambria" w:hAnsi="Cambria"/>
        </w:rPr>
        <w:t xml:space="preserve"> </w:t>
      </w:r>
      <w:r w:rsidR="00C05DAD">
        <w:rPr>
          <w:rFonts w:ascii="Cambria" w:hAnsi="Cambria"/>
        </w:rPr>
        <w:t>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xml:space="preserve">, że tak wyrażona cena usługi dla powszechnego obrotu </w:t>
      </w:r>
      <w:r w:rsidRPr="00773D17">
        <w:rPr>
          <w:rFonts w:asciiTheme="majorHAnsi" w:eastAsiaTheme="majorEastAsia" w:hAnsiTheme="majorHAnsi" w:cstheme="majorBidi"/>
          <w:lang w:eastAsia="en-US"/>
        </w:rPr>
        <w:lastRenderedPageBreak/>
        <w:t>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Pzp</w:t>
      </w:r>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3968C86"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3E3D35F"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Pzp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doc, docx, xls, xlsx, xades, xml,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podpisem w formacie PAdES.</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Nie należy składać JEDZ z systemu ESPD w formacie xml</w:t>
      </w:r>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1C4432EF" w:rsidR="0011460F" w:rsidRPr="00773D17" w:rsidRDefault="00AA70A8"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7ED910C3" w:rsidR="003247A5" w:rsidRPr="00727C00" w:rsidRDefault="00AA70A8" w:rsidP="003247A5">
      <w:pPr>
        <w:pStyle w:val="Tekstpodstawowy"/>
        <w:tabs>
          <w:tab w:val="left" w:pos="762"/>
        </w:tabs>
        <w:spacing w:before="120" w:after="0" w:line="250" w:lineRule="exact"/>
        <w:ind w:left="786" w:right="20"/>
        <w:jc w:val="both"/>
        <w:rPr>
          <w:rFonts w:ascii="Cambria" w:hAnsi="Cambria"/>
        </w:rPr>
      </w:pPr>
      <w:r>
        <w:rPr>
          <w:rFonts w:ascii="Cambria" w:hAnsi="Cambria"/>
        </w:rPr>
        <w:t>e-mail: arczynska</w:t>
      </w:r>
      <w:r w:rsidR="00AE28F2"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183616E9" w:rsidR="006929D6" w:rsidRPr="00AE28F2" w:rsidRDefault="00135E48" w:rsidP="00CF0B54">
      <w:pPr>
        <w:numPr>
          <w:ilvl w:val="1"/>
          <w:numId w:val="18"/>
        </w:numPr>
        <w:ind w:left="431" w:right="-108"/>
        <w:jc w:val="both"/>
        <w:rPr>
          <w:rFonts w:ascii="Cambria" w:hAnsi="Cambria"/>
        </w:rPr>
      </w:pPr>
      <w:r w:rsidRPr="00773D17">
        <w:rPr>
          <w:rFonts w:ascii="Cambria" w:hAnsi="Cambria"/>
        </w:rPr>
        <w:t>Ofertę n</w:t>
      </w:r>
      <w:r w:rsidR="009F6B49">
        <w:rPr>
          <w:rFonts w:ascii="Cambria" w:hAnsi="Cambria"/>
        </w:rPr>
        <w:t xml:space="preserve">ależy złożyć w </w:t>
      </w:r>
      <w:r w:rsidR="003B5653">
        <w:rPr>
          <w:rFonts w:ascii="Cambria" w:hAnsi="Cambria"/>
        </w:rPr>
        <w:t>terminie do dnia 15.06</w:t>
      </w:r>
      <w:r w:rsidR="00DE17BA">
        <w:rPr>
          <w:rFonts w:ascii="Cambria" w:hAnsi="Cambria"/>
        </w:rPr>
        <w:t xml:space="preserve">.2021 r. </w:t>
      </w:r>
      <w:r w:rsidRPr="00773D17">
        <w:rPr>
          <w:rFonts w:ascii="Cambria" w:hAnsi="Cambria"/>
        </w:rPr>
        <w:t xml:space="preserve">do godz. </w:t>
      </w:r>
      <w:r w:rsidR="00DE17BA">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6B69B62F"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3B5653">
        <w:rPr>
          <w:rFonts w:ascii="Cambria" w:hAnsi="Cambria"/>
        </w:rPr>
        <w:t>15.06</w:t>
      </w:r>
      <w:r w:rsidR="00DE17BA">
        <w:rPr>
          <w:rFonts w:ascii="Cambria" w:hAnsi="Cambria"/>
        </w:rPr>
        <w:t>.2021 r.</w:t>
      </w:r>
      <w:r w:rsidRPr="00773D17">
        <w:rPr>
          <w:rFonts w:ascii="Cambria" w:hAnsi="Cambria"/>
        </w:rPr>
        <w:t xml:space="preserve"> o godz. </w:t>
      </w:r>
      <w:r w:rsidR="00DE17BA">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A491F41"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5F38E6">
        <w:rPr>
          <w:rFonts w:ascii="Cambria" w:hAnsi="Cambria"/>
          <w:b/>
          <w:bCs/>
        </w:rPr>
        <w:t>14.07</w:t>
      </w:r>
      <w:r w:rsidR="00DE17BA">
        <w:rPr>
          <w:rFonts w:ascii="Cambria" w:hAnsi="Cambria"/>
          <w:b/>
          <w:bCs/>
        </w:rPr>
        <w:t>.2021</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EE732E" w:rsidRDefault="003C7B82" w:rsidP="003C7B82">
      <w:pPr>
        <w:tabs>
          <w:tab w:val="left" w:pos="284"/>
        </w:tabs>
        <w:jc w:val="both"/>
        <w:rPr>
          <w:rFonts w:asciiTheme="majorHAnsi" w:hAnsiTheme="majorHAnsi"/>
          <w:b/>
        </w:rPr>
      </w:pPr>
      <w:r w:rsidRPr="00EE732E">
        <w:rPr>
          <w:rFonts w:asciiTheme="majorHAnsi" w:hAnsiTheme="majorHAnsi"/>
          <w:b/>
        </w:rPr>
        <w:t>CENA</w:t>
      </w:r>
      <w:r w:rsidR="00263B56" w:rsidRPr="00EE732E">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lastRenderedPageBreak/>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EE732E" w:rsidRDefault="003C7B82" w:rsidP="003C7B82">
      <w:pPr>
        <w:tabs>
          <w:tab w:val="left" w:pos="284"/>
        </w:tabs>
        <w:jc w:val="both"/>
        <w:rPr>
          <w:rFonts w:asciiTheme="majorHAnsi" w:hAnsiTheme="majorHAnsi"/>
          <w:b/>
          <w:color w:val="FF0000"/>
        </w:rPr>
      </w:pPr>
    </w:p>
    <w:p w14:paraId="6054B2CE" w14:textId="4DF0FDC3" w:rsidR="000521B3" w:rsidRPr="00EE732E" w:rsidRDefault="0090125C" w:rsidP="000521B3">
      <w:pPr>
        <w:tabs>
          <w:tab w:val="left" w:pos="284"/>
        </w:tabs>
        <w:jc w:val="both"/>
        <w:rPr>
          <w:rFonts w:asciiTheme="majorHAnsi" w:hAnsiTheme="majorHAnsi"/>
          <w:b/>
        </w:rPr>
      </w:pPr>
      <w:r w:rsidRPr="00EE732E">
        <w:rPr>
          <w:rFonts w:asciiTheme="majorHAnsi" w:hAnsiTheme="majorHAnsi"/>
          <w:b/>
        </w:rPr>
        <w:t xml:space="preserve">OKRES GWARANCJI I RĘKOJMI ZA WADY- </w:t>
      </w:r>
      <w:r w:rsidR="000521B3" w:rsidRPr="00EE732E">
        <w:rPr>
          <w:rFonts w:asciiTheme="majorHAnsi" w:hAnsiTheme="majorHAnsi"/>
          <w:b/>
        </w:rPr>
        <w:t xml:space="preserve"> 40%</w:t>
      </w:r>
      <w:r w:rsidR="00B2342A" w:rsidRPr="00EE732E">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Pzp,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Pzp-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38E12E6"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7801399D" w:rsidR="00660A68" w:rsidRPr="008C1A7D" w:rsidRDefault="00660A68" w:rsidP="008C1A7D">
      <w:pPr>
        <w:pStyle w:val="Akapitzlist"/>
        <w:numPr>
          <w:ilvl w:val="0"/>
          <w:numId w:val="21"/>
        </w:numPr>
        <w:jc w:val="both"/>
        <w:rPr>
          <w:rFonts w:ascii="Cambria" w:hAnsi="Cambria"/>
          <w:b/>
        </w:rPr>
      </w:pPr>
      <w:r w:rsidRPr="007957EE">
        <w:rPr>
          <w:rFonts w:ascii="Cambria" w:hAnsi="Cambria"/>
        </w:rPr>
        <w:t>Zabezpieczenie wnoszone w pieniądzu powinno zostać wpłacone przelewe</w:t>
      </w:r>
      <w:r w:rsidR="00A23B70" w:rsidRPr="007957EE">
        <w:rPr>
          <w:rFonts w:ascii="Cambria" w:hAnsi="Cambria"/>
        </w:rPr>
        <w:t>m na rachunek bankowy z</w:t>
      </w:r>
      <w:r w:rsidRPr="007957EE">
        <w:rPr>
          <w:rFonts w:ascii="Cambria" w:hAnsi="Cambria"/>
        </w:rPr>
        <w:t>amawiającego w</w:t>
      </w:r>
      <w:r w:rsidR="002C37E6" w:rsidRPr="007957EE">
        <w:rPr>
          <w:rFonts w:ascii="Cambria" w:hAnsi="Cambria"/>
        </w:rPr>
        <w:t xml:space="preserve"> b</w:t>
      </w:r>
      <w:r w:rsidRPr="007957EE">
        <w:rPr>
          <w:rFonts w:ascii="Cambria" w:hAnsi="Cambria"/>
        </w:rPr>
        <w:t xml:space="preserve">anku </w:t>
      </w:r>
      <w:r w:rsidR="002E771D" w:rsidRPr="007957EE">
        <w:rPr>
          <w:rFonts w:ascii="Cambria" w:hAnsi="Cambria"/>
        </w:rPr>
        <w:t>Piastowski Bank Spółdzielczy w Janikowie o/ Gniewkowo</w:t>
      </w:r>
      <w:r w:rsidR="002C37E6" w:rsidRPr="007957EE">
        <w:rPr>
          <w:rFonts w:ascii="Cambria" w:hAnsi="Cambria"/>
        </w:rPr>
        <w:t xml:space="preserve"> </w:t>
      </w:r>
      <w:r w:rsidR="00A23B70" w:rsidRPr="007957EE">
        <w:rPr>
          <w:rFonts w:ascii="Cambria" w:hAnsi="Cambria"/>
        </w:rPr>
        <w:t xml:space="preserve">numer rachunku </w:t>
      </w:r>
      <w:r w:rsidR="00641381" w:rsidRPr="007957EE">
        <w:rPr>
          <w:rFonts w:ascii="Cambria" w:hAnsi="Cambria"/>
        </w:rPr>
        <w:t>47 8185 0006 0200 0172 2000 0005</w:t>
      </w:r>
      <w:r w:rsidR="00A23B70" w:rsidRPr="007957EE">
        <w:rPr>
          <w:rFonts w:ascii="Cambria" w:hAnsi="Cambria"/>
        </w:rPr>
        <w:t xml:space="preserve"> tytuł przelewu</w:t>
      </w:r>
      <w:r w:rsidR="002C37E6" w:rsidRPr="007957EE">
        <w:rPr>
          <w:rFonts w:ascii="Cambria" w:hAnsi="Cambria"/>
        </w:rPr>
        <w:t xml:space="preserve"> </w:t>
      </w:r>
      <w:r w:rsidR="002E771D" w:rsidRPr="007957EE">
        <w:rPr>
          <w:rFonts w:ascii="Cambria" w:hAnsi="Cambria"/>
        </w:rPr>
        <w:t>Zabezpieczenie należyteg</w:t>
      </w:r>
      <w:r w:rsidR="007B5FD2" w:rsidRPr="007957EE">
        <w:rPr>
          <w:rFonts w:ascii="Cambria" w:hAnsi="Cambria"/>
        </w:rPr>
        <w:t>o wykonania umowy „</w:t>
      </w:r>
      <w:r w:rsidR="008C1A7D" w:rsidRPr="008C1A7D">
        <w:rPr>
          <w:rFonts w:ascii="Cambria" w:hAnsi="Cambria"/>
          <w:b/>
        </w:rPr>
        <w:t>Remont elewacji, dachu wraz z kominami i wykonanie utwardzeń nawierzchni z kostki betonowej brukowej budynku Przedszkola Bajkowa Kraina w Gniewkowie</w:t>
      </w:r>
      <w:r w:rsidR="007B5FD2" w:rsidRPr="008C1A7D">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lastRenderedPageBreak/>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lastRenderedPageBreak/>
        <w:t>- oryginał oświadczenia o pełnieniu funkcji kierownika budowy złożonego przez kierownika budowy wskazanego przez Wykonawcę do realizacji niniejszego zamówienia,</w:t>
      </w:r>
    </w:p>
    <w:p w14:paraId="6C5419EB" w14:textId="06E1941A"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w:t>
      </w:r>
      <w:r w:rsidR="00CC3DA4">
        <w:rPr>
          <w:rFonts w:ascii="Cambria" w:hAnsi="Cambria"/>
        </w:rPr>
        <w:t>ienia,</w:t>
      </w:r>
    </w:p>
    <w:p w14:paraId="71732E3A" w14:textId="00625428" w:rsidR="00254478" w:rsidRDefault="00254478" w:rsidP="008A0851">
      <w:pPr>
        <w:ind w:left="360" w:right="-108"/>
        <w:jc w:val="both"/>
        <w:rPr>
          <w:rFonts w:ascii="Cambria" w:hAnsi="Cambria"/>
        </w:rPr>
      </w:pPr>
      <w:r>
        <w:rPr>
          <w:rFonts w:ascii="Cambria" w:hAnsi="Cambria"/>
        </w:rPr>
        <w:t>- kosztorys</w:t>
      </w:r>
      <w:r w:rsidR="008A2BDA">
        <w:rPr>
          <w:rFonts w:ascii="Cambria" w:hAnsi="Cambria"/>
        </w:rPr>
        <w:t xml:space="preserve"> ofertowy</w:t>
      </w:r>
      <w:r>
        <w:rPr>
          <w:rFonts w:ascii="Cambria" w:hAnsi="Cambria"/>
        </w:rPr>
        <w:t xml:space="preserve">.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6B7E8A99" w:rsidR="00DB1A25"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 z płatnościami, przy czym termin, na jaki została zawarta umowa, nie może być krótszy niż termin realizacji zamówienia</w:t>
      </w:r>
      <w:bookmarkEnd w:id="6"/>
      <w:r w:rsidR="009F0481">
        <w:rPr>
          <w:rFonts w:ascii="Cambria" w:hAnsi="Cambria"/>
        </w:rPr>
        <w:t>,</w:t>
      </w:r>
    </w:p>
    <w:p w14:paraId="7E61080B" w14:textId="36C11AB3" w:rsidR="009F0481" w:rsidRPr="00773D17" w:rsidRDefault="009F0481" w:rsidP="008A0851">
      <w:pPr>
        <w:ind w:left="360" w:right="-108"/>
        <w:jc w:val="both"/>
        <w:rPr>
          <w:rFonts w:ascii="Cambria" w:hAnsi="Cambria"/>
        </w:rPr>
      </w:pPr>
      <w:r>
        <w:rPr>
          <w:rFonts w:ascii="Cambria" w:hAnsi="Cambria"/>
        </w:rPr>
        <w:t xml:space="preserve">- wykonawca korzystający z zasób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Pzp,</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01B20B35"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BE7766">
        <w:rPr>
          <w:rFonts w:asciiTheme="majorHAnsi" w:hAnsiTheme="majorHAnsi" w:cs="Arial"/>
          <w:szCs w:val="24"/>
        </w:rPr>
        <w:t>Zakres robót i przedmiar</w:t>
      </w:r>
    </w:p>
    <w:p w14:paraId="57432E5D" w14:textId="00627229" w:rsidR="008A2BDA" w:rsidRPr="00773D17" w:rsidRDefault="00F45817" w:rsidP="00BE7766">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 xml:space="preserve">11. </w:t>
      </w:r>
      <w:r w:rsidR="00FD7208">
        <w:rPr>
          <w:rFonts w:asciiTheme="majorHAnsi" w:hAnsiTheme="majorHAnsi" w:cs="Arial"/>
          <w:szCs w:val="24"/>
        </w:rPr>
        <w:t xml:space="preserve"> </w:t>
      </w:r>
      <w:r w:rsidR="00BE7766">
        <w:rPr>
          <w:rFonts w:asciiTheme="majorHAnsi" w:hAnsiTheme="majorHAnsi" w:cs="Arial"/>
          <w:szCs w:val="24"/>
        </w:rPr>
        <w:t>Kolorystyka elewacji</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10D7F6D2"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xml:space="preserve">, dnia </w:t>
      </w:r>
      <w:r w:rsidR="00BE7766">
        <w:rPr>
          <w:rFonts w:asciiTheme="majorHAnsi" w:hAnsiTheme="majorHAnsi" w:cs="Arial"/>
          <w:szCs w:val="24"/>
        </w:rPr>
        <w:t>01.06</w:t>
      </w:r>
      <w:r w:rsidR="0093065D">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26EA9" w14:textId="77777777" w:rsidR="00E1243C" w:rsidRDefault="00E1243C" w:rsidP="000F1DCF">
      <w:r>
        <w:separator/>
      </w:r>
    </w:p>
  </w:endnote>
  <w:endnote w:type="continuationSeparator" w:id="0">
    <w:p w14:paraId="1131B0E4" w14:textId="77777777" w:rsidR="00E1243C" w:rsidRDefault="00E1243C" w:rsidP="000F1DCF">
      <w:r>
        <w:continuationSeparator/>
      </w:r>
    </w:p>
  </w:endnote>
  <w:endnote w:type="continuationNotice" w:id="1">
    <w:p w14:paraId="704E0943" w14:textId="77777777" w:rsidR="00E1243C" w:rsidRDefault="00E1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4959"/>
      <w:docPartObj>
        <w:docPartGallery w:val="Page Numbers (Bottom of Page)"/>
        <w:docPartUnique/>
      </w:docPartObj>
    </w:sdtPr>
    <w:sdtEndPr/>
    <w:sdtContent>
      <w:sdt>
        <w:sdtPr>
          <w:id w:val="860082579"/>
          <w:docPartObj>
            <w:docPartGallery w:val="Page Numbers (Top of Page)"/>
            <w:docPartUnique/>
          </w:docPartObj>
        </w:sdtPr>
        <w:sdtEndPr/>
        <w:sdtContent>
          <w:p w14:paraId="6FB3259D" w14:textId="740AB1BB" w:rsidR="00833C46" w:rsidRDefault="00833C46">
            <w:pPr>
              <w:pStyle w:val="Stopka"/>
              <w:jc w:val="right"/>
            </w:pPr>
            <w:r w:rsidRPr="00226466">
              <w:rPr>
                <w:sz w:val="20"/>
              </w:rPr>
              <w:t xml:space="preserve">Strona </w:t>
            </w:r>
            <w:r w:rsidRPr="00226466">
              <w:rPr>
                <w:b/>
                <w:bCs/>
                <w:sz w:val="20"/>
              </w:rPr>
              <w:fldChar w:fldCharType="begin"/>
            </w:r>
            <w:r w:rsidRPr="00226466">
              <w:rPr>
                <w:b/>
                <w:bCs/>
                <w:sz w:val="20"/>
              </w:rPr>
              <w:instrText>PAGE</w:instrText>
            </w:r>
            <w:r w:rsidRPr="00226466">
              <w:rPr>
                <w:b/>
                <w:bCs/>
                <w:sz w:val="20"/>
              </w:rPr>
              <w:fldChar w:fldCharType="separate"/>
            </w:r>
            <w:r w:rsidR="00597F19">
              <w:rPr>
                <w:b/>
                <w:bCs/>
                <w:noProof/>
                <w:sz w:val="20"/>
              </w:rPr>
              <w:t>24</w:t>
            </w:r>
            <w:r w:rsidRPr="00226466">
              <w:rPr>
                <w:b/>
                <w:bCs/>
                <w:sz w:val="20"/>
              </w:rPr>
              <w:fldChar w:fldCharType="end"/>
            </w:r>
            <w:r w:rsidRPr="00226466">
              <w:rPr>
                <w:sz w:val="20"/>
              </w:rPr>
              <w:t xml:space="preserve"> z </w:t>
            </w:r>
            <w:r w:rsidRPr="00226466">
              <w:rPr>
                <w:b/>
                <w:bCs/>
                <w:sz w:val="20"/>
              </w:rPr>
              <w:fldChar w:fldCharType="begin"/>
            </w:r>
            <w:r w:rsidRPr="00226466">
              <w:rPr>
                <w:b/>
                <w:bCs/>
                <w:sz w:val="20"/>
              </w:rPr>
              <w:instrText>NUMPAGES</w:instrText>
            </w:r>
            <w:r w:rsidRPr="00226466">
              <w:rPr>
                <w:b/>
                <w:bCs/>
                <w:sz w:val="20"/>
              </w:rPr>
              <w:fldChar w:fldCharType="separate"/>
            </w:r>
            <w:r w:rsidR="00597F19">
              <w:rPr>
                <w:b/>
                <w:bCs/>
                <w:noProof/>
                <w:sz w:val="20"/>
              </w:rPr>
              <w:t>34</w:t>
            </w:r>
            <w:r w:rsidRPr="00226466">
              <w:rPr>
                <w:b/>
                <w:bCs/>
                <w:sz w:val="20"/>
              </w:rPr>
              <w:fldChar w:fldCharType="end"/>
            </w:r>
          </w:p>
        </w:sdtContent>
      </w:sdt>
    </w:sdtContent>
  </w:sdt>
  <w:p w14:paraId="05BD10BB" w14:textId="77777777" w:rsidR="00833C46" w:rsidRDefault="00833C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BD929" w14:textId="77777777" w:rsidR="00E1243C" w:rsidRDefault="00E1243C" w:rsidP="000F1DCF">
      <w:r>
        <w:separator/>
      </w:r>
    </w:p>
  </w:footnote>
  <w:footnote w:type="continuationSeparator" w:id="0">
    <w:p w14:paraId="32AA86E9" w14:textId="77777777" w:rsidR="00E1243C" w:rsidRDefault="00E1243C" w:rsidP="000F1DCF">
      <w:r>
        <w:continuationSeparator/>
      </w:r>
    </w:p>
  </w:footnote>
  <w:footnote w:type="continuationNotice" w:id="1">
    <w:p w14:paraId="37186B1A" w14:textId="77777777" w:rsidR="00E1243C" w:rsidRDefault="00E124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16336718"/>
    <w:multiLevelType w:val="hybridMultilevel"/>
    <w:tmpl w:val="A496BAD8"/>
    <w:lvl w:ilvl="0" w:tplc="8C2C2002">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37C2A4B"/>
    <w:multiLevelType w:val="hybridMultilevel"/>
    <w:tmpl w:val="EFCC0BD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B414692"/>
    <w:multiLevelType w:val="hybridMultilevel"/>
    <w:tmpl w:val="439E819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B35167F"/>
    <w:multiLevelType w:val="hybridMultilevel"/>
    <w:tmpl w:val="EFCC0BD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9"/>
  </w:num>
  <w:num w:numId="3">
    <w:abstractNumId w:val="40"/>
  </w:num>
  <w:num w:numId="4">
    <w:abstractNumId w:val="42"/>
  </w:num>
  <w:num w:numId="5">
    <w:abstractNumId w:val="21"/>
  </w:num>
  <w:num w:numId="6">
    <w:abstractNumId w:val="41"/>
  </w:num>
  <w:num w:numId="7">
    <w:abstractNumId w:val="2"/>
  </w:num>
  <w:num w:numId="8">
    <w:abstractNumId w:val="13"/>
  </w:num>
  <w:num w:numId="9">
    <w:abstractNumId w:val="25"/>
  </w:num>
  <w:num w:numId="10">
    <w:abstractNumId w:val="27"/>
  </w:num>
  <w:num w:numId="11">
    <w:abstractNumId w:val="11"/>
  </w:num>
  <w:num w:numId="12">
    <w:abstractNumId w:val="33"/>
  </w:num>
  <w:num w:numId="13">
    <w:abstractNumId w:val="0"/>
  </w:num>
  <w:num w:numId="14">
    <w:abstractNumId w:val="23"/>
  </w:num>
  <w:num w:numId="15">
    <w:abstractNumId w:val="16"/>
  </w:num>
  <w:num w:numId="16">
    <w:abstractNumId w:val="39"/>
  </w:num>
  <w:num w:numId="17">
    <w:abstractNumId w:val="31"/>
  </w:num>
  <w:num w:numId="18">
    <w:abstractNumId w:val="34"/>
  </w:num>
  <w:num w:numId="19">
    <w:abstractNumId w:val="15"/>
  </w:num>
  <w:num w:numId="20">
    <w:abstractNumId w:val="26"/>
  </w:num>
  <w:num w:numId="21">
    <w:abstractNumId w:val="28"/>
  </w:num>
  <w:num w:numId="22">
    <w:abstractNumId w:val="9"/>
  </w:num>
  <w:num w:numId="23">
    <w:abstractNumId w:val="38"/>
  </w:num>
  <w:num w:numId="24">
    <w:abstractNumId w:val="36"/>
  </w:num>
  <w:num w:numId="25">
    <w:abstractNumId w:val="8"/>
  </w:num>
  <w:num w:numId="26">
    <w:abstractNumId w:val="14"/>
  </w:num>
  <w:num w:numId="27">
    <w:abstractNumId w:val="6"/>
  </w:num>
  <w:num w:numId="28">
    <w:abstractNumId w:val="7"/>
  </w:num>
  <w:num w:numId="29">
    <w:abstractNumId w:val="19"/>
  </w:num>
  <w:num w:numId="30">
    <w:abstractNumId w:val="35"/>
  </w:num>
  <w:num w:numId="31">
    <w:abstractNumId w:val="10"/>
  </w:num>
  <w:num w:numId="32">
    <w:abstractNumId w:val="18"/>
  </w:num>
  <w:num w:numId="33">
    <w:abstractNumId w:val="3"/>
  </w:num>
  <w:num w:numId="34">
    <w:abstractNumId w:val="17"/>
  </w:num>
  <w:num w:numId="35">
    <w:abstractNumId w:val="4"/>
  </w:num>
  <w:num w:numId="36">
    <w:abstractNumId w:val="32"/>
  </w:num>
  <w:num w:numId="37">
    <w:abstractNumId w:val="30"/>
  </w:num>
  <w:num w:numId="38">
    <w:abstractNumId w:val="1"/>
  </w:num>
  <w:num w:numId="39">
    <w:abstractNumId w:val="5"/>
  </w:num>
  <w:num w:numId="40">
    <w:abstractNumId w:val="37"/>
  </w:num>
  <w:num w:numId="41">
    <w:abstractNumId w:val="24"/>
  </w:num>
  <w:num w:numId="42">
    <w:abstractNumId w:val="20"/>
  </w:num>
  <w:num w:numId="43">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7F5"/>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1D95"/>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87F8C"/>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D722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280C"/>
    <w:rsid w:val="001537D4"/>
    <w:rsid w:val="0015398B"/>
    <w:rsid w:val="00154D7E"/>
    <w:rsid w:val="0015523B"/>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C5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012"/>
    <w:rsid w:val="001C1481"/>
    <w:rsid w:val="001C46B2"/>
    <w:rsid w:val="001C4A2D"/>
    <w:rsid w:val="001C5024"/>
    <w:rsid w:val="001C6784"/>
    <w:rsid w:val="001C6A9E"/>
    <w:rsid w:val="001C7219"/>
    <w:rsid w:val="001D001F"/>
    <w:rsid w:val="001D033E"/>
    <w:rsid w:val="001D0340"/>
    <w:rsid w:val="001D0A25"/>
    <w:rsid w:val="001D1728"/>
    <w:rsid w:val="001D1A4E"/>
    <w:rsid w:val="001D1C85"/>
    <w:rsid w:val="001D2D95"/>
    <w:rsid w:val="001D3C29"/>
    <w:rsid w:val="001D4853"/>
    <w:rsid w:val="001D5054"/>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6BE"/>
    <w:rsid w:val="0021475D"/>
    <w:rsid w:val="00217045"/>
    <w:rsid w:val="00217332"/>
    <w:rsid w:val="00217870"/>
    <w:rsid w:val="00221090"/>
    <w:rsid w:val="00222203"/>
    <w:rsid w:val="00223FF0"/>
    <w:rsid w:val="002241E4"/>
    <w:rsid w:val="00224931"/>
    <w:rsid w:val="00226422"/>
    <w:rsid w:val="00226466"/>
    <w:rsid w:val="00226659"/>
    <w:rsid w:val="00226BDF"/>
    <w:rsid w:val="00226C79"/>
    <w:rsid w:val="00230F21"/>
    <w:rsid w:val="00232A4E"/>
    <w:rsid w:val="0023371F"/>
    <w:rsid w:val="00233A98"/>
    <w:rsid w:val="00233ED3"/>
    <w:rsid w:val="0023658A"/>
    <w:rsid w:val="00236611"/>
    <w:rsid w:val="00236739"/>
    <w:rsid w:val="002367AF"/>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B56"/>
    <w:rsid w:val="00266790"/>
    <w:rsid w:val="00271364"/>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87E1E"/>
    <w:rsid w:val="002902B6"/>
    <w:rsid w:val="0029119B"/>
    <w:rsid w:val="00291403"/>
    <w:rsid w:val="002924ED"/>
    <w:rsid w:val="00292E7E"/>
    <w:rsid w:val="002939E9"/>
    <w:rsid w:val="002958B7"/>
    <w:rsid w:val="002958F8"/>
    <w:rsid w:val="00295E81"/>
    <w:rsid w:val="00296DE6"/>
    <w:rsid w:val="00297AEF"/>
    <w:rsid w:val="00297BFA"/>
    <w:rsid w:val="00297EC7"/>
    <w:rsid w:val="002A0F78"/>
    <w:rsid w:val="002A4570"/>
    <w:rsid w:val="002A475E"/>
    <w:rsid w:val="002A58BF"/>
    <w:rsid w:val="002A5E78"/>
    <w:rsid w:val="002B07B9"/>
    <w:rsid w:val="002B0EF1"/>
    <w:rsid w:val="002B0FD0"/>
    <w:rsid w:val="002B132C"/>
    <w:rsid w:val="002B3087"/>
    <w:rsid w:val="002B3B31"/>
    <w:rsid w:val="002B408A"/>
    <w:rsid w:val="002B582F"/>
    <w:rsid w:val="002B7152"/>
    <w:rsid w:val="002B7FF7"/>
    <w:rsid w:val="002C12CC"/>
    <w:rsid w:val="002C149C"/>
    <w:rsid w:val="002C1BC1"/>
    <w:rsid w:val="002C2D40"/>
    <w:rsid w:val="002C37E6"/>
    <w:rsid w:val="002C75FC"/>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B87"/>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DDB"/>
    <w:rsid w:val="003A4F4E"/>
    <w:rsid w:val="003A5304"/>
    <w:rsid w:val="003A5E19"/>
    <w:rsid w:val="003A708D"/>
    <w:rsid w:val="003A74E9"/>
    <w:rsid w:val="003A7889"/>
    <w:rsid w:val="003B0E8A"/>
    <w:rsid w:val="003B36E0"/>
    <w:rsid w:val="003B41A6"/>
    <w:rsid w:val="003B44E5"/>
    <w:rsid w:val="003B5653"/>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588C"/>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0F1"/>
    <w:rsid w:val="00423A33"/>
    <w:rsid w:val="00423E9B"/>
    <w:rsid w:val="004253C7"/>
    <w:rsid w:val="004256A9"/>
    <w:rsid w:val="004257AF"/>
    <w:rsid w:val="00425DAA"/>
    <w:rsid w:val="00425E63"/>
    <w:rsid w:val="0042664D"/>
    <w:rsid w:val="00426CBB"/>
    <w:rsid w:val="00430873"/>
    <w:rsid w:val="00432806"/>
    <w:rsid w:val="00433C75"/>
    <w:rsid w:val="00433E8F"/>
    <w:rsid w:val="00434F4D"/>
    <w:rsid w:val="00435608"/>
    <w:rsid w:val="00440021"/>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B19"/>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2D9"/>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817"/>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187"/>
    <w:rsid w:val="004E480A"/>
    <w:rsid w:val="004E54D8"/>
    <w:rsid w:val="004E5A66"/>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D3"/>
    <w:rsid w:val="005436E4"/>
    <w:rsid w:val="00544C94"/>
    <w:rsid w:val="00544F7E"/>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5622"/>
    <w:rsid w:val="00565B14"/>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97F19"/>
    <w:rsid w:val="005A0A0B"/>
    <w:rsid w:val="005A47D3"/>
    <w:rsid w:val="005A494D"/>
    <w:rsid w:val="005A57E7"/>
    <w:rsid w:val="005A792D"/>
    <w:rsid w:val="005A7BEC"/>
    <w:rsid w:val="005B1FDE"/>
    <w:rsid w:val="005B3E68"/>
    <w:rsid w:val="005B4E66"/>
    <w:rsid w:val="005B666F"/>
    <w:rsid w:val="005B68C9"/>
    <w:rsid w:val="005B6901"/>
    <w:rsid w:val="005B6DBA"/>
    <w:rsid w:val="005B6F7A"/>
    <w:rsid w:val="005C1A20"/>
    <w:rsid w:val="005C1A68"/>
    <w:rsid w:val="005C30CD"/>
    <w:rsid w:val="005C3726"/>
    <w:rsid w:val="005C676A"/>
    <w:rsid w:val="005C68C0"/>
    <w:rsid w:val="005C7357"/>
    <w:rsid w:val="005C799E"/>
    <w:rsid w:val="005D0167"/>
    <w:rsid w:val="005D03FD"/>
    <w:rsid w:val="005D05AE"/>
    <w:rsid w:val="005D152C"/>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38E6"/>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576D"/>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0C1"/>
    <w:rsid w:val="006469BD"/>
    <w:rsid w:val="006470AB"/>
    <w:rsid w:val="006475FD"/>
    <w:rsid w:val="00647D03"/>
    <w:rsid w:val="006500EA"/>
    <w:rsid w:val="006501D7"/>
    <w:rsid w:val="0065083B"/>
    <w:rsid w:val="00653870"/>
    <w:rsid w:val="00653F27"/>
    <w:rsid w:val="00654B01"/>
    <w:rsid w:val="00655463"/>
    <w:rsid w:val="00660A68"/>
    <w:rsid w:val="00662A29"/>
    <w:rsid w:val="0066344E"/>
    <w:rsid w:val="006637D8"/>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6E34"/>
    <w:rsid w:val="0068788A"/>
    <w:rsid w:val="00690FA6"/>
    <w:rsid w:val="006929D6"/>
    <w:rsid w:val="00692B88"/>
    <w:rsid w:val="00692F70"/>
    <w:rsid w:val="0069373C"/>
    <w:rsid w:val="00694BE5"/>
    <w:rsid w:val="00695332"/>
    <w:rsid w:val="0069556E"/>
    <w:rsid w:val="00695B51"/>
    <w:rsid w:val="006965D1"/>
    <w:rsid w:val="00696ADA"/>
    <w:rsid w:val="006972B8"/>
    <w:rsid w:val="006A0EB1"/>
    <w:rsid w:val="006A1BF4"/>
    <w:rsid w:val="006A4F2A"/>
    <w:rsid w:val="006A7A05"/>
    <w:rsid w:val="006B153F"/>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66D8"/>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27F"/>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5650C"/>
    <w:rsid w:val="007574DC"/>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2D67"/>
    <w:rsid w:val="00795597"/>
    <w:rsid w:val="007957EE"/>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4BE"/>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2D3E"/>
    <w:rsid w:val="007E3986"/>
    <w:rsid w:val="007E3F62"/>
    <w:rsid w:val="007E436D"/>
    <w:rsid w:val="007E44B2"/>
    <w:rsid w:val="007E4BE9"/>
    <w:rsid w:val="007F0775"/>
    <w:rsid w:val="007F0DA0"/>
    <w:rsid w:val="007F1448"/>
    <w:rsid w:val="007F1C50"/>
    <w:rsid w:val="007F66D9"/>
    <w:rsid w:val="007F70B8"/>
    <w:rsid w:val="007F7497"/>
    <w:rsid w:val="00800F9D"/>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3B2A"/>
    <w:rsid w:val="008242DE"/>
    <w:rsid w:val="0082603D"/>
    <w:rsid w:val="0082627F"/>
    <w:rsid w:val="00826E43"/>
    <w:rsid w:val="00832755"/>
    <w:rsid w:val="0083277D"/>
    <w:rsid w:val="008330F9"/>
    <w:rsid w:val="008334DA"/>
    <w:rsid w:val="00833C46"/>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904"/>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78B"/>
    <w:rsid w:val="008A0851"/>
    <w:rsid w:val="008A0B0D"/>
    <w:rsid w:val="008A20B6"/>
    <w:rsid w:val="008A2895"/>
    <w:rsid w:val="008A2BDA"/>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1A7D"/>
    <w:rsid w:val="008C201C"/>
    <w:rsid w:val="008C4E60"/>
    <w:rsid w:val="008C4FDA"/>
    <w:rsid w:val="008C72F2"/>
    <w:rsid w:val="008D2764"/>
    <w:rsid w:val="008D5B63"/>
    <w:rsid w:val="008D6396"/>
    <w:rsid w:val="008D6C7F"/>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065D"/>
    <w:rsid w:val="00931BE6"/>
    <w:rsid w:val="009321C8"/>
    <w:rsid w:val="00932F6D"/>
    <w:rsid w:val="0093304E"/>
    <w:rsid w:val="00934414"/>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94B"/>
    <w:rsid w:val="00950B93"/>
    <w:rsid w:val="00952806"/>
    <w:rsid w:val="00953458"/>
    <w:rsid w:val="00956743"/>
    <w:rsid w:val="00956B15"/>
    <w:rsid w:val="00957160"/>
    <w:rsid w:val="00960489"/>
    <w:rsid w:val="00960E59"/>
    <w:rsid w:val="0096132D"/>
    <w:rsid w:val="009613F2"/>
    <w:rsid w:val="009615B1"/>
    <w:rsid w:val="00962CBB"/>
    <w:rsid w:val="00962DB0"/>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5CC4"/>
    <w:rsid w:val="00996F21"/>
    <w:rsid w:val="009A0CEE"/>
    <w:rsid w:val="009A11B8"/>
    <w:rsid w:val="009A1E33"/>
    <w:rsid w:val="009A3625"/>
    <w:rsid w:val="009A3C12"/>
    <w:rsid w:val="009A43F7"/>
    <w:rsid w:val="009A469F"/>
    <w:rsid w:val="009A482A"/>
    <w:rsid w:val="009A51AC"/>
    <w:rsid w:val="009A5313"/>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5554"/>
    <w:rsid w:val="009D626A"/>
    <w:rsid w:val="009D6807"/>
    <w:rsid w:val="009D72F7"/>
    <w:rsid w:val="009E4102"/>
    <w:rsid w:val="009E4350"/>
    <w:rsid w:val="009E435B"/>
    <w:rsid w:val="009E4F7E"/>
    <w:rsid w:val="009E5753"/>
    <w:rsid w:val="009E58FD"/>
    <w:rsid w:val="009E670D"/>
    <w:rsid w:val="009E73B1"/>
    <w:rsid w:val="009E73E2"/>
    <w:rsid w:val="009E7BAE"/>
    <w:rsid w:val="009F01BF"/>
    <w:rsid w:val="009F0481"/>
    <w:rsid w:val="009F0A31"/>
    <w:rsid w:val="009F0C34"/>
    <w:rsid w:val="009F276E"/>
    <w:rsid w:val="009F3A23"/>
    <w:rsid w:val="009F4459"/>
    <w:rsid w:val="009F493C"/>
    <w:rsid w:val="009F6209"/>
    <w:rsid w:val="009F62A5"/>
    <w:rsid w:val="009F66F8"/>
    <w:rsid w:val="009F6B49"/>
    <w:rsid w:val="009F6FFD"/>
    <w:rsid w:val="009F77E2"/>
    <w:rsid w:val="00A02411"/>
    <w:rsid w:val="00A036EB"/>
    <w:rsid w:val="00A03866"/>
    <w:rsid w:val="00A04311"/>
    <w:rsid w:val="00A0455C"/>
    <w:rsid w:val="00A04E44"/>
    <w:rsid w:val="00A060D1"/>
    <w:rsid w:val="00A065EC"/>
    <w:rsid w:val="00A10382"/>
    <w:rsid w:val="00A11B71"/>
    <w:rsid w:val="00A11F33"/>
    <w:rsid w:val="00A12D92"/>
    <w:rsid w:val="00A210A5"/>
    <w:rsid w:val="00A2163E"/>
    <w:rsid w:val="00A22BAB"/>
    <w:rsid w:val="00A23086"/>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A70A8"/>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6D97"/>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3688"/>
    <w:rsid w:val="00B2574C"/>
    <w:rsid w:val="00B25FF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364"/>
    <w:rsid w:val="00BA7D34"/>
    <w:rsid w:val="00BB063E"/>
    <w:rsid w:val="00BB13AE"/>
    <w:rsid w:val="00BB1698"/>
    <w:rsid w:val="00BB1B42"/>
    <w:rsid w:val="00BB22D5"/>
    <w:rsid w:val="00BB6588"/>
    <w:rsid w:val="00BB76F8"/>
    <w:rsid w:val="00BC1073"/>
    <w:rsid w:val="00BC13B2"/>
    <w:rsid w:val="00BC1EAD"/>
    <w:rsid w:val="00BC208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9E2"/>
    <w:rsid w:val="00BE5D23"/>
    <w:rsid w:val="00BE5F33"/>
    <w:rsid w:val="00BE66BE"/>
    <w:rsid w:val="00BE66CE"/>
    <w:rsid w:val="00BE69C2"/>
    <w:rsid w:val="00BE7766"/>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AD"/>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16E37"/>
    <w:rsid w:val="00C20446"/>
    <w:rsid w:val="00C22D0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512"/>
    <w:rsid w:val="00C427C9"/>
    <w:rsid w:val="00C42A49"/>
    <w:rsid w:val="00C431AD"/>
    <w:rsid w:val="00C43608"/>
    <w:rsid w:val="00C447CB"/>
    <w:rsid w:val="00C44E9D"/>
    <w:rsid w:val="00C4625F"/>
    <w:rsid w:val="00C479DE"/>
    <w:rsid w:val="00C47D0E"/>
    <w:rsid w:val="00C5035C"/>
    <w:rsid w:val="00C50CA6"/>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3DA4"/>
    <w:rsid w:val="00CC3F88"/>
    <w:rsid w:val="00CC4EBA"/>
    <w:rsid w:val="00CC64FA"/>
    <w:rsid w:val="00CC6E9B"/>
    <w:rsid w:val="00CD0F4F"/>
    <w:rsid w:val="00CD1235"/>
    <w:rsid w:val="00CD174A"/>
    <w:rsid w:val="00CD345D"/>
    <w:rsid w:val="00CD4847"/>
    <w:rsid w:val="00CD5113"/>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6A0"/>
    <w:rsid w:val="00D03518"/>
    <w:rsid w:val="00D03EED"/>
    <w:rsid w:val="00D03FFA"/>
    <w:rsid w:val="00D0442D"/>
    <w:rsid w:val="00D048A0"/>
    <w:rsid w:val="00D04D3F"/>
    <w:rsid w:val="00D04DEB"/>
    <w:rsid w:val="00D06791"/>
    <w:rsid w:val="00D10A57"/>
    <w:rsid w:val="00D11994"/>
    <w:rsid w:val="00D11A21"/>
    <w:rsid w:val="00D11B75"/>
    <w:rsid w:val="00D12189"/>
    <w:rsid w:val="00D12964"/>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84F"/>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0FB3"/>
    <w:rsid w:val="00D7389E"/>
    <w:rsid w:val="00D74338"/>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A7126"/>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E17BA"/>
    <w:rsid w:val="00DE2041"/>
    <w:rsid w:val="00DE35DE"/>
    <w:rsid w:val="00DE4567"/>
    <w:rsid w:val="00DE535E"/>
    <w:rsid w:val="00DE6058"/>
    <w:rsid w:val="00DE6BCF"/>
    <w:rsid w:val="00DE7DA9"/>
    <w:rsid w:val="00DF03B4"/>
    <w:rsid w:val="00DF1253"/>
    <w:rsid w:val="00DF1A8D"/>
    <w:rsid w:val="00DF2F56"/>
    <w:rsid w:val="00DF36E8"/>
    <w:rsid w:val="00DF558E"/>
    <w:rsid w:val="00E0124C"/>
    <w:rsid w:val="00E01355"/>
    <w:rsid w:val="00E02214"/>
    <w:rsid w:val="00E02416"/>
    <w:rsid w:val="00E02451"/>
    <w:rsid w:val="00E0443A"/>
    <w:rsid w:val="00E04C12"/>
    <w:rsid w:val="00E05915"/>
    <w:rsid w:val="00E06CDA"/>
    <w:rsid w:val="00E06E06"/>
    <w:rsid w:val="00E0732D"/>
    <w:rsid w:val="00E1023A"/>
    <w:rsid w:val="00E11906"/>
    <w:rsid w:val="00E1243C"/>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F6B"/>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D6D71"/>
    <w:rsid w:val="00EE0FC0"/>
    <w:rsid w:val="00EE2A32"/>
    <w:rsid w:val="00EE3FD0"/>
    <w:rsid w:val="00EE4AAE"/>
    <w:rsid w:val="00EE4E2B"/>
    <w:rsid w:val="00EE646D"/>
    <w:rsid w:val="00EE732E"/>
    <w:rsid w:val="00EE7C15"/>
    <w:rsid w:val="00EF033E"/>
    <w:rsid w:val="00EF0C4E"/>
    <w:rsid w:val="00EF13CE"/>
    <w:rsid w:val="00EF1DF9"/>
    <w:rsid w:val="00EF334A"/>
    <w:rsid w:val="00EF33FE"/>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06D"/>
    <w:rsid w:val="00F0632C"/>
    <w:rsid w:val="00F0682C"/>
    <w:rsid w:val="00F07EBC"/>
    <w:rsid w:val="00F11018"/>
    <w:rsid w:val="00F11205"/>
    <w:rsid w:val="00F11532"/>
    <w:rsid w:val="00F128C5"/>
    <w:rsid w:val="00F128CA"/>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379DB"/>
    <w:rsid w:val="00F40E76"/>
    <w:rsid w:val="00F41096"/>
    <w:rsid w:val="00F412FC"/>
    <w:rsid w:val="00F422DF"/>
    <w:rsid w:val="00F43A18"/>
    <w:rsid w:val="00F45817"/>
    <w:rsid w:val="00F46088"/>
    <w:rsid w:val="00F468E4"/>
    <w:rsid w:val="00F4720D"/>
    <w:rsid w:val="00F506F3"/>
    <w:rsid w:val="00F509A5"/>
    <w:rsid w:val="00F5187A"/>
    <w:rsid w:val="00F51E68"/>
    <w:rsid w:val="00F52A41"/>
    <w:rsid w:val="00F52C40"/>
    <w:rsid w:val="00F530EB"/>
    <w:rsid w:val="00F54533"/>
    <w:rsid w:val="00F5474E"/>
    <w:rsid w:val="00F55AC9"/>
    <w:rsid w:val="00F55E79"/>
    <w:rsid w:val="00F564AC"/>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8E3"/>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8BB"/>
    <w:rsid w:val="00FA4CDF"/>
    <w:rsid w:val="00FA5529"/>
    <w:rsid w:val="00FA5614"/>
    <w:rsid w:val="00FA5741"/>
    <w:rsid w:val="00FA6CBA"/>
    <w:rsid w:val="00FA6F35"/>
    <w:rsid w:val="00FA7ECA"/>
    <w:rsid w:val="00FB1DD0"/>
    <w:rsid w:val="00FB20A2"/>
    <w:rsid w:val="00FB2292"/>
    <w:rsid w:val="00FB4488"/>
    <w:rsid w:val="00FB484C"/>
    <w:rsid w:val="00FB5EC5"/>
    <w:rsid w:val="00FB621F"/>
    <w:rsid w:val="00FB6881"/>
    <w:rsid w:val="00FB6CE2"/>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6AD2"/>
    <w:rsid w:val="00FE6D88"/>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A7D"/>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A7D"/>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9671988">
      <w:bodyDiv w:val="1"/>
      <w:marLeft w:val="0"/>
      <w:marRight w:val="0"/>
      <w:marTop w:val="0"/>
      <w:marBottom w:val="0"/>
      <w:divBdr>
        <w:top w:val="none" w:sz="0" w:space="0" w:color="auto"/>
        <w:left w:val="none" w:sz="0" w:space="0" w:color="auto"/>
        <w:bottom w:val="none" w:sz="0" w:space="0" w:color="auto"/>
        <w:right w:val="none" w:sz="0" w:space="0" w:color="auto"/>
      </w:divBdr>
    </w:div>
    <w:div w:id="8063601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D6C-A26D-4B51-929A-86210013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12557</Words>
  <Characters>75347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87729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53</cp:revision>
  <cp:lastPrinted>2021-06-01T10:04:00Z</cp:lastPrinted>
  <dcterms:created xsi:type="dcterms:W3CDTF">2021-03-26T10:02:00Z</dcterms:created>
  <dcterms:modified xsi:type="dcterms:W3CDTF">2021-06-01T10:04:00Z</dcterms:modified>
</cp:coreProperties>
</file>