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EF156" w14:textId="77777777" w:rsidR="002335C4" w:rsidRPr="00D92B0A" w:rsidRDefault="00204047" w:rsidP="00391236">
      <w:pPr>
        <w:spacing w:line="240" w:lineRule="auto"/>
        <w:jc w:val="right"/>
        <w:rPr>
          <w:bCs/>
          <w:sz w:val="22"/>
          <w:lang w:eastAsia="pl-PL"/>
        </w:rPr>
      </w:pPr>
      <w:r w:rsidRPr="00D92B0A">
        <w:rPr>
          <w:bCs/>
          <w:sz w:val="22"/>
          <w:lang w:eastAsia="pl-PL"/>
        </w:rPr>
        <w:t>Załącznik nr 9</w:t>
      </w:r>
    </w:p>
    <w:p w14:paraId="7C9D45F5" w14:textId="77777777" w:rsidR="002335C4" w:rsidRPr="00D92B0A" w:rsidRDefault="002335C4" w:rsidP="00391236">
      <w:pPr>
        <w:spacing w:line="240" w:lineRule="auto"/>
        <w:jc w:val="center"/>
        <w:rPr>
          <w:b/>
          <w:bCs/>
          <w:sz w:val="22"/>
          <w:u w:val="single"/>
          <w:lang w:eastAsia="pl-PL"/>
        </w:rPr>
      </w:pPr>
      <w:r w:rsidRPr="00D92B0A">
        <w:rPr>
          <w:b/>
          <w:bCs/>
          <w:sz w:val="22"/>
          <w:u w:val="single"/>
          <w:lang w:eastAsia="pl-PL"/>
        </w:rPr>
        <w:t>Wzór umowy</w:t>
      </w:r>
    </w:p>
    <w:p w14:paraId="3891C06A" w14:textId="77777777" w:rsidR="00541596" w:rsidRPr="00D92B0A" w:rsidRDefault="00EA5302" w:rsidP="00541596">
      <w:pPr>
        <w:spacing w:after="0" w:line="240" w:lineRule="auto"/>
        <w:jc w:val="center"/>
        <w:rPr>
          <w:rFonts w:eastAsia="Times New Roman"/>
          <w:b/>
          <w:bCs/>
          <w:sz w:val="22"/>
          <w:lang w:eastAsia="pl-PL"/>
        </w:rPr>
      </w:pPr>
      <w:r w:rsidRPr="00D92B0A">
        <w:rPr>
          <w:rFonts w:eastAsia="Times New Roman"/>
          <w:b/>
          <w:bCs/>
          <w:sz w:val="22"/>
          <w:lang w:eastAsia="pl-PL"/>
        </w:rPr>
        <w:t xml:space="preserve"> </w:t>
      </w:r>
      <w:r w:rsidR="00541596" w:rsidRPr="00D92B0A">
        <w:rPr>
          <w:rFonts w:eastAsia="Times New Roman"/>
          <w:b/>
          <w:bCs/>
          <w:sz w:val="22"/>
          <w:lang w:eastAsia="pl-PL"/>
        </w:rPr>
        <w:t>„Wykonanie dokumentacji projektowyc</w:t>
      </w:r>
      <w:r w:rsidRPr="00D92B0A">
        <w:rPr>
          <w:rFonts w:eastAsia="Times New Roman"/>
          <w:b/>
          <w:bCs/>
          <w:sz w:val="22"/>
          <w:lang w:eastAsia="pl-PL"/>
        </w:rPr>
        <w:t>h na przebudowę dróg gminnych</w:t>
      </w:r>
      <w:r w:rsidR="00541596" w:rsidRPr="00D92B0A">
        <w:rPr>
          <w:rFonts w:eastAsia="Times New Roman"/>
          <w:b/>
          <w:bCs/>
          <w:sz w:val="22"/>
          <w:lang w:eastAsia="pl-PL"/>
        </w:rPr>
        <w:t>”</w:t>
      </w:r>
    </w:p>
    <w:p w14:paraId="4A8F7873" w14:textId="77777777" w:rsidR="00F60E70" w:rsidRPr="00D92B0A" w:rsidRDefault="00F60E70" w:rsidP="00391236">
      <w:pPr>
        <w:spacing w:after="0" w:line="240" w:lineRule="auto"/>
        <w:jc w:val="center"/>
        <w:rPr>
          <w:rFonts w:eastAsia="Times New Roman"/>
          <w:b/>
          <w:bCs/>
          <w:sz w:val="22"/>
          <w:lang w:eastAsia="pl-PL"/>
        </w:rPr>
      </w:pPr>
    </w:p>
    <w:p w14:paraId="7D0CBABA" w14:textId="77777777" w:rsidR="006F27BC" w:rsidRPr="00D92B0A" w:rsidRDefault="00EA5302" w:rsidP="00391236">
      <w:pPr>
        <w:spacing w:after="0" w:line="240" w:lineRule="auto"/>
        <w:jc w:val="center"/>
        <w:rPr>
          <w:rFonts w:eastAsia="Times New Roman"/>
          <w:b/>
          <w:bCs/>
          <w:sz w:val="22"/>
          <w:lang w:eastAsia="pl-PL"/>
        </w:rPr>
      </w:pPr>
      <w:r w:rsidRPr="00D92B0A">
        <w:rPr>
          <w:rFonts w:eastAsia="Times New Roman"/>
          <w:b/>
          <w:bCs/>
          <w:sz w:val="22"/>
          <w:lang w:eastAsia="pl-PL"/>
        </w:rPr>
        <w:t>Umowa nr RZp.272……2021</w:t>
      </w:r>
    </w:p>
    <w:p w14:paraId="6C646170" w14:textId="77777777" w:rsidR="006F27BC" w:rsidRPr="00D92B0A" w:rsidRDefault="006F27BC" w:rsidP="00391236">
      <w:pPr>
        <w:spacing w:after="0" w:line="240" w:lineRule="auto"/>
        <w:jc w:val="center"/>
        <w:rPr>
          <w:rFonts w:eastAsia="Times New Roman"/>
          <w:b/>
          <w:bCs/>
          <w:sz w:val="22"/>
          <w:lang w:eastAsia="pl-PL"/>
        </w:rPr>
      </w:pPr>
    </w:p>
    <w:p w14:paraId="61FAE6DE" w14:textId="77777777" w:rsidR="006F27BC" w:rsidRDefault="00327307" w:rsidP="00391236">
      <w:pPr>
        <w:spacing w:after="0" w:line="240" w:lineRule="auto"/>
        <w:rPr>
          <w:rFonts w:eastAsia="Times New Roman"/>
          <w:sz w:val="22"/>
          <w:lang w:eastAsia="pl-PL"/>
        </w:rPr>
      </w:pPr>
      <w:r w:rsidRPr="00D92B0A">
        <w:rPr>
          <w:rFonts w:eastAsia="Times New Roman"/>
          <w:sz w:val="22"/>
          <w:lang w:eastAsia="pl-PL"/>
        </w:rPr>
        <w:t xml:space="preserve">zawarta w dniu … …………… </w:t>
      </w:r>
      <w:r w:rsidR="00EA5302" w:rsidRPr="00D92B0A">
        <w:rPr>
          <w:rFonts w:eastAsia="Times New Roman"/>
          <w:sz w:val="22"/>
          <w:lang w:eastAsia="pl-PL"/>
        </w:rPr>
        <w:t>2021</w:t>
      </w:r>
      <w:r w:rsidR="006F27BC" w:rsidRPr="00D92B0A">
        <w:rPr>
          <w:rFonts w:eastAsia="Times New Roman"/>
          <w:sz w:val="22"/>
          <w:lang w:eastAsia="pl-PL"/>
        </w:rPr>
        <w:t xml:space="preserve"> roku w </w:t>
      </w:r>
      <w:r w:rsidR="00EA5302" w:rsidRPr="00D92B0A">
        <w:rPr>
          <w:rFonts w:eastAsia="Times New Roman"/>
          <w:sz w:val="22"/>
          <w:lang w:eastAsia="pl-PL"/>
        </w:rPr>
        <w:t xml:space="preserve">Gniewkowie </w:t>
      </w:r>
      <w:r w:rsidR="00D92B0A">
        <w:rPr>
          <w:rFonts w:eastAsia="Times New Roman"/>
          <w:sz w:val="22"/>
          <w:lang w:eastAsia="pl-PL"/>
        </w:rPr>
        <w:t>pomiędzy:</w:t>
      </w:r>
    </w:p>
    <w:p w14:paraId="7177C31D" w14:textId="77777777" w:rsidR="00D92B0A" w:rsidRPr="00D92B0A" w:rsidRDefault="00D92B0A" w:rsidP="00391236">
      <w:pPr>
        <w:spacing w:after="0" w:line="240" w:lineRule="auto"/>
        <w:rPr>
          <w:rFonts w:eastAsia="Times New Roman"/>
          <w:sz w:val="22"/>
          <w:lang w:eastAsia="pl-PL"/>
        </w:rPr>
      </w:pPr>
      <w:r w:rsidRPr="00C51916">
        <w:rPr>
          <w:rFonts w:eastAsia="Times New Roman"/>
          <w:b/>
          <w:sz w:val="22"/>
          <w:lang w:eastAsia="pl-PL"/>
        </w:rPr>
        <w:t>Gminą Gniewkowo</w:t>
      </w:r>
      <w:r>
        <w:rPr>
          <w:rFonts w:eastAsia="Times New Roman"/>
          <w:sz w:val="22"/>
          <w:lang w:eastAsia="pl-PL"/>
        </w:rPr>
        <w:t xml:space="preserve"> mającą siedzibę przy ul. 17- stycznia 11, 88-140 Gniewkowo, NIP 556-25-63-314</w:t>
      </w:r>
    </w:p>
    <w:p w14:paraId="1A852207" w14:textId="77777777" w:rsidR="006F27BC" w:rsidRDefault="00D92B0A" w:rsidP="00391236">
      <w:pPr>
        <w:spacing w:after="0" w:line="240" w:lineRule="auto"/>
        <w:rPr>
          <w:rFonts w:eastAsia="Times New Roman"/>
          <w:sz w:val="22"/>
          <w:lang w:eastAsia="pl-PL"/>
        </w:rPr>
      </w:pPr>
      <w:r>
        <w:rPr>
          <w:rFonts w:eastAsia="Times New Roman"/>
          <w:sz w:val="22"/>
          <w:lang w:eastAsia="pl-PL"/>
        </w:rPr>
        <w:t>reprezentowaną przez Burmistrza Gniewkowa</w:t>
      </w:r>
      <w:r>
        <w:rPr>
          <w:rFonts w:eastAsia="Times New Roman"/>
          <w:sz w:val="22"/>
          <w:lang w:eastAsia="pl-PL"/>
        </w:rPr>
        <w:tab/>
      </w:r>
      <w:r>
        <w:rPr>
          <w:rFonts w:eastAsia="Times New Roman"/>
          <w:sz w:val="22"/>
          <w:lang w:eastAsia="pl-PL"/>
        </w:rPr>
        <w:tab/>
        <w:t>- Adama Straszyńskiego</w:t>
      </w:r>
    </w:p>
    <w:p w14:paraId="00772F01" w14:textId="77777777" w:rsidR="00D92B0A" w:rsidRDefault="00D92B0A" w:rsidP="00391236">
      <w:pPr>
        <w:spacing w:after="0" w:line="240" w:lineRule="auto"/>
        <w:rPr>
          <w:rFonts w:eastAsia="Times New Roman"/>
          <w:sz w:val="22"/>
          <w:lang w:eastAsia="pl-PL"/>
        </w:rPr>
      </w:pPr>
      <w:r>
        <w:rPr>
          <w:rFonts w:eastAsia="Times New Roman"/>
          <w:sz w:val="22"/>
          <w:lang w:eastAsia="pl-PL"/>
        </w:rPr>
        <w:t>przy kontrasygnacie Skarbnika Gminy</w:t>
      </w:r>
      <w:r>
        <w:rPr>
          <w:rFonts w:eastAsia="Times New Roman"/>
          <w:sz w:val="22"/>
          <w:lang w:eastAsia="pl-PL"/>
        </w:rPr>
        <w:tab/>
      </w:r>
      <w:r>
        <w:rPr>
          <w:rFonts w:eastAsia="Times New Roman"/>
          <w:sz w:val="22"/>
          <w:lang w:eastAsia="pl-PL"/>
        </w:rPr>
        <w:tab/>
      </w:r>
      <w:r>
        <w:rPr>
          <w:rFonts w:eastAsia="Times New Roman"/>
          <w:sz w:val="22"/>
          <w:lang w:eastAsia="pl-PL"/>
        </w:rPr>
        <w:tab/>
        <w:t>- Wioletty Kucharskiej</w:t>
      </w:r>
    </w:p>
    <w:p w14:paraId="7752DF46" w14:textId="77777777" w:rsidR="006F27BC" w:rsidRDefault="00D92B0A" w:rsidP="00391236">
      <w:pPr>
        <w:spacing w:after="0" w:line="240" w:lineRule="auto"/>
        <w:rPr>
          <w:rFonts w:eastAsia="Times New Roman"/>
          <w:sz w:val="22"/>
          <w:lang w:eastAsia="pl-PL"/>
        </w:rPr>
      </w:pPr>
      <w:r>
        <w:rPr>
          <w:rFonts w:eastAsia="Times New Roman"/>
          <w:sz w:val="22"/>
          <w:lang w:eastAsia="pl-PL"/>
        </w:rPr>
        <w:t xml:space="preserve">zwaną dalej </w:t>
      </w:r>
      <w:r w:rsidRPr="00C51916">
        <w:rPr>
          <w:rFonts w:eastAsia="Times New Roman"/>
          <w:b/>
          <w:sz w:val="22"/>
          <w:lang w:eastAsia="pl-PL"/>
        </w:rPr>
        <w:t>Zamawiającym</w:t>
      </w:r>
    </w:p>
    <w:p w14:paraId="414C7D30" w14:textId="77777777" w:rsidR="00D92B0A" w:rsidRPr="00D92B0A" w:rsidRDefault="00D92B0A" w:rsidP="00391236">
      <w:pPr>
        <w:spacing w:after="0" w:line="240" w:lineRule="auto"/>
        <w:rPr>
          <w:rFonts w:eastAsia="Times New Roman"/>
          <w:sz w:val="22"/>
          <w:lang w:eastAsia="pl-PL"/>
        </w:rPr>
      </w:pPr>
    </w:p>
    <w:p w14:paraId="2E6B6A16" w14:textId="77777777" w:rsidR="00B14C56" w:rsidRPr="004512D0" w:rsidRDefault="00B14C56" w:rsidP="00391236">
      <w:pPr>
        <w:spacing w:after="0" w:line="240" w:lineRule="auto"/>
        <w:rPr>
          <w:rFonts w:eastAsia="Times New Roman"/>
          <w:sz w:val="22"/>
          <w:lang w:eastAsia="pl-PL"/>
        </w:rPr>
      </w:pPr>
      <w:r w:rsidRPr="004512D0">
        <w:rPr>
          <w:rFonts w:eastAsia="Times New Roman"/>
          <w:sz w:val="22"/>
          <w:lang w:eastAsia="pl-PL"/>
        </w:rPr>
        <w:t>a</w:t>
      </w:r>
    </w:p>
    <w:p w14:paraId="69D1AB0D" w14:textId="77777777" w:rsidR="00D92B0A" w:rsidRPr="004512D0" w:rsidRDefault="00D92B0A" w:rsidP="00D92B0A">
      <w:pPr>
        <w:spacing w:after="0"/>
        <w:rPr>
          <w:rFonts w:eastAsia="Times New Roman"/>
          <w:sz w:val="22"/>
          <w:lang w:eastAsia="pl-PL"/>
        </w:rPr>
      </w:pPr>
      <w:r w:rsidRPr="004512D0">
        <w:rPr>
          <w:rFonts w:eastAsia="Times New Roman"/>
          <w:sz w:val="22"/>
          <w:lang w:eastAsia="pl-PL"/>
        </w:rPr>
        <w:t>firmą …………………….</w:t>
      </w:r>
    </w:p>
    <w:p w14:paraId="2B9C027E" w14:textId="77777777" w:rsidR="00D92B0A" w:rsidRPr="004512D0" w:rsidRDefault="00D92B0A" w:rsidP="00D92B0A">
      <w:pPr>
        <w:spacing w:after="0"/>
        <w:rPr>
          <w:rFonts w:eastAsia="Times New Roman"/>
          <w:sz w:val="22"/>
          <w:lang w:eastAsia="pl-PL"/>
        </w:rPr>
      </w:pPr>
      <w:r w:rsidRPr="004512D0">
        <w:rPr>
          <w:rFonts w:eastAsia="Times New Roman"/>
          <w:sz w:val="22"/>
          <w:lang w:eastAsia="pl-PL"/>
        </w:rPr>
        <w:t>z siedzibą przy ul. …………………………..</w:t>
      </w:r>
    </w:p>
    <w:p w14:paraId="1B185D6A" w14:textId="77777777" w:rsidR="00D92B0A" w:rsidRPr="004512D0" w:rsidRDefault="00D92B0A" w:rsidP="00D92B0A">
      <w:pPr>
        <w:spacing w:after="0"/>
        <w:rPr>
          <w:rFonts w:eastAsia="Times New Roman"/>
          <w:sz w:val="22"/>
          <w:lang w:eastAsia="pl-PL"/>
        </w:rPr>
      </w:pPr>
      <w:r w:rsidRPr="004512D0">
        <w:rPr>
          <w:rFonts w:eastAsia="Times New Roman"/>
          <w:sz w:val="22"/>
          <w:lang w:eastAsia="pl-PL"/>
        </w:rPr>
        <w:t>……………………………………………..</w:t>
      </w:r>
    </w:p>
    <w:p w14:paraId="10C4637C" w14:textId="77777777" w:rsidR="00D92B0A" w:rsidRPr="004512D0" w:rsidRDefault="00D92B0A" w:rsidP="00D92B0A">
      <w:pPr>
        <w:spacing w:after="0"/>
        <w:rPr>
          <w:rFonts w:eastAsia="Times New Roman"/>
          <w:sz w:val="22"/>
          <w:lang w:eastAsia="pl-PL"/>
        </w:rPr>
      </w:pPr>
      <w:r w:rsidRPr="004512D0">
        <w:rPr>
          <w:rFonts w:eastAsia="Times New Roman"/>
          <w:sz w:val="22"/>
          <w:lang w:eastAsia="pl-PL"/>
        </w:rPr>
        <w:t>NIP ………………………</w:t>
      </w:r>
    </w:p>
    <w:p w14:paraId="59293375" w14:textId="77777777" w:rsidR="00D92B0A" w:rsidRPr="004512D0" w:rsidRDefault="00C51916" w:rsidP="00D92B0A">
      <w:pPr>
        <w:spacing w:after="0"/>
        <w:rPr>
          <w:rFonts w:eastAsia="Times New Roman"/>
          <w:sz w:val="22"/>
          <w:lang w:eastAsia="pl-PL"/>
        </w:rPr>
      </w:pPr>
      <w:r w:rsidRPr="004512D0">
        <w:rPr>
          <w:rFonts w:eastAsia="Times New Roman"/>
          <w:sz w:val="22"/>
          <w:lang w:eastAsia="pl-PL"/>
        </w:rPr>
        <w:t xml:space="preserve">reprezentowaną </w:t>
      </w:r>
      <w:r w:rsidR="00D92B0A" w:rsidRPr="004512D0">
        <w:rPr>
          <w:rFonts w:eastAsia="Times New Roman"/>
          <w:sz w:val="22"/>
          <w:lang w:eastAsia="pl-PL"/>
        </w:rPr>
        <w:t>przez …………………………………….</w:t>
      </w:r>
    </w:p>
    <w:p w14:paraId="1CA7FE2D" w14:textId="77777777" w:rsidR="00C20B25" w:rsidRPr="004512D0" w:rsidRDefault="00D92B0A" w:rsidP="00D92B0A">
      <w:pPr>
        <w:spacing w:after="0"/>
        <w:rPr>
          <w:rFonts w:eastAsia="Times New Roman"/>
          <w:sz w:val="22"/>
          <w:lang w:eastAsia="pl-PL"/>
        </w:rPr>
      </w:pPr>
      <w:r w:rsidRPr="004512D0">
        <w:rPr>
          <w:rFonts w:eastAsia="Times New Roman"/>
          <w:sz w:val="22"/>
          <w:lang w:eastAsia="pl-PL"/>
        </w:rPr>
        <w:t xml:space="preserve">zwaną dalej </w:t>
      </w:r>
      <w:r w:rsidRPr="004512D0">
        <w:rPr>
          <w:rFonts w:eastAsia="Times New Roman"/>
          <w:b/>
          <w:sz w:val="22"/>
          <w:lang w:eastAsia="pl-PL"/>
        </w:rPr>
        <w:t>Wykonawcą.</w:t>
      </w:r>
    </w:p>
    <w:p w14:paraId="73CEC2AF" w14:textId="77777777" w:rsidR="00C20B25" w:rsidRPr="00D92B0A" w:rsidRDefault="00C20B25" w:rsidP="00391236">
      <w:pPr>
        <w:autoSpaceDE w:val="0"/>
        <w:autoSpaceDN w:val="0"/>
        <w:adjustRightInd w:val="0"/>
        <w:spacing w:after="0" w:line="240" w:lineRule="auto"/>
        <w:rPr>
          <w:rFonts w:eastAsia="Times New Roman"/>
          <w:b/>
          <w:sz w:val="22"/>
          <w:lang w:eastAsia="ar-SA"/>
        </w:rPr>
      </w:pPr>
    </w:p>
    <w:p w14:paraId="5E0FB892" w14:textId="77777777" w:rsidR="00736567" w:rsidRDefault="00736567" w:rsidP="00391236">
      <w:pPr>
        <w:autoSpaceDE w:val="0"/>
        <w:autoSpaceDN w:val="0"/>
        <w:adjustRightInd w:val="0"/>
        <w:spacing w:after="0" w:line="240" w:lineRule="auto"/>
        <w:rPr>
          <w:rFonts w:eastAsia="Times New Roman"/>
          <w:b/>
          <w:sz w:val="22"/>
          <w:lang w:eastAsia="ar-SA"/>
        </w:rPr>
      </w:pPr>
    </w:p>
    <w:p w14:paraId="1C28A2C4" w14:textId="77777777" w:rsidR="00736567" w:rsidRPr="00D92B0A" w:rsidRDefault="00736567" w:rsidP="00391236">
      <w:pPr>
        <w:widowControl w:val="0"/>
        <w:autoSpaceDE w:val="0"/>
        <w:autoSpaceDN w:val="0"/>
        <w:adjustRightInd w:val="0"/>
        <w:spacing w:after="0" w:line="240" w:lineRule="auto"/>
        <w:jc w:val="both"/>
        <w:rPr>
          <w:rFonts w:eastAsia="Times New Roman"/>
          <w:sz w:val="22"/>
          <w:lang w:eastAsia="pl-PL"/>
        </w:rPr>
      </w:pPr>
      <w:r w:rsidRPr="00D92B0A">
        <w:rPr>
          <w:rFonts w:eastAsia="Times New Roman"/>
          <w:sz w:val="22"/>
          <w:lang w:eastAsia="pl-PL"/>
        </w:rPr>
        <w:t xml:space="preserve">W wyniku </w:t>
      </w:r>
      <w:r w:rsidRPr="00D92B0A">
        <w:rPr>
          <w:rFonts w:eastAsia="Times New Roman"/>
          <w:bCs/>
          <w:sz w:val="22"/>
          <w:lang w:eastAsia="pl-PL"/>
        </w:rPr>
        <w:t xml:space="preserve">rozstrzygnięcia postępowania w trybie </w:t>
      </w:r>
      <w:r w:rsidR="00AC1D25">
        <w:rPr>
          <w:rFonts w:eastAsia="Times New Roman"/>
          <w:bCs/>
          <w:sz w:val="22"/>
          <w:lang w:eastAsia="pl-PL"/>
        </w:rPr>
        <w:t>podstawowym w rozumieniu przepisów art. 275  Ustawy z dnia 11 września 2019</w:t>
      </w:r>
      <w:r w:rsidRPr="00D92B0A">
        <w:rPr>
          <w:rFonts w:eastAsia="Times New Roman"/>
          <w:bCs/>
          <w:sz w:val="22"/>
          <w:lang w:eastAsia="pl-PL"/>
        </w:rPr>
        <w:t xml:space="preserve"> roku - Prawo zamówień publicznych </w:t>
      </w:r>
      <w:r w:rsidRPr="00D92B0A">
        <w:rPr>
          <w:sz w:val="22"/>
        </w:rPr>
        <w:t>(</w:t>
      </w:r>
      <w:r w:rsidR="00AC1D25">
        <w:rPr>
          <w:sz w:val="22"/>
        </w:rPr>
        <w:t>Dz. U. z 2019 r. poz. 2019</w:t>
      </w:r>
      <w:r w:rsidR="00C20B25" w:rsidRPr="00D92B0A">
        <w:rPr>
          <w:sz w:val="22"/>
        </w:rPr>
        <w:t xml:space="preserve"> z późń. </w:t>
      </w:r>
      <w:proofErr w:type="spellStart"/>
      <w:r w:rsidR="00C20B25" w:rsidRPr="00D92B0A">
        <w:rPr>
          <w:sz w:val="22"/>
        </w:rPr>
        <w:t>zm</w:t>
      </w:r>
      <w:proofErr w:type="spellEnd"/>
      <w:r w:rsidRPr="00D92B0A">
        <w:rPr>
          <w:sz w:val="22"/>
        </w:rPr>
        <w:t>)</w:t>
      </w:r>
      <w:r w:rsidR="00AC1D25">
        <w:rPr>
          <w:sz w:val="22"/>
        </w:rPr>
        <w:t xml:space="preserve">, zwanej dalej w skrócie ustawą </w:t>
      </w:r>
      <w:proofErr w:type="spellStart"/>
      <w:r w:rsidR="00AC1D25">
        <w:rPr>
          <w:sz w:val="22"/>
        </w:rPr>
        <w:t>Pzp</w:t>
      </w:r>
      <w:proofErr w:type="spellEnd"/>
      <w:r w:rsidR="00AC1D25">
        <w:rPr>
          <w:sz w:val="22"/>
        </w:rPr>
        <w:t xml:space="preserve">, </w:t>
      </w:r>
      <w:r w:rsidRPr="00D92B0A">
        <w:rPr>
          <w:rFonts w:eastAsia="Times New Roman"/>
          <w:sz w:val="22"/>
          <w:lang w:eastAsia="pl-PL"/>
        </w:rPr>
        <w:t>została zawarta umowa, o następującej treści:</w:t>
      </w:r>
    </w:p>
    <w:p w14:paraId="5DF8F7FE" w14:textId="77777777" w:rsidR="00A41770" w:rsidRPr="00D92B0A" w:rsidRDefault="00A41770" w:rsidP="00D419B5">
      <w:pPr>
        <w:suppressAutoHyphens/>
        <w:spacing w:after="0" w:line="240" w:lineRule="auto"/>
        <w:rPr>
          <w:rFonts w:eastAsia="Times New Roman"/>
          <w:sz w:val="22"/>
          <w:lang w:eastAsia="ar-SA"/>
        </w:rPr>
      </w:pPr>
    </w:p>
    <w:p w14:paraId="334EAD5B" w14:textId="77777777" w:rsidR="00B3187C" w:rsidRPr="00D92B0A" w:rsidRDefault="00B3187C" w:rsidP="00391236">
      <w:pPr>
        <w:spacing w:after="0" w:line="240" w:lineRule="auto"/>
        <w:jc w:val="center"/>
        <w:rPr>
          <w:rFonts w:eastAsia="Times New Roman"/>
          <w:b/>
          <w:sz w:val="22"/>
          <w:lang w:eastAsia="pl-PL"/>
        </w:rPr>
      </w:pPr>
      <w:r w:rsidRPr="00D92B0A">
        <w:rPr>
          <w:rFonts w:eastAsia="Times New Roman"/>
          <w:b/>
          <w:sz w:val="22"/>
          <w:lang w:eastAsia="pl-PL"/>
        </w:rPr>
        <w:t>§ 1</w:t>
      </w:r>
    </w:p>
    <w:p w14:paraId="6C5D4CFB" w14:textId="77777777" w:rsidR="00B3187C" w:rsidRPr="00D92B0A" w:rsidRDefault="00B3187C" w:rsidP="00391236">
      <w:pPr>
        <w:spacing w:after="0" w:line="240" w:lineRule="auto"/>
        <w:jc w:val="center"/>
        <w:rPr>
          <w:rFonts w:eastAsia="Times New Roman"/>
          <w:b/>
          <w:sz w:val="22"/>
          <w:lang w:eastAsia="pl-PL"/>
        </w:rPr>
      </w:pPr>
      <w:r w:rsidRPr="00D92B0A">
        <w:rPr>
          <w:rFonts w:eastAsia="Times New Roman"/>
          <w:b/>
          <w:sz w:val="22"/>
          <w:lang w:eastAsia="pl-PL"/>
        </w:rPr>
        <w:t>Przedmiot umowy</w:t>
      </w:r>
    </w:p>
    <w:p w14:paraId="525F199E" w14:textId="77777777" w:rsidR="00D71381" w:rsidRPr="00D92B0A" w:rsidRDefault="00D71381" w:rsidP="00391236">
      <w:pPr>
        <w:spacing w:after="0" w:line="240" w:lineRule="auto"/>
        <w:ind w:left="720"/>
        <w:jc w:val="both"/>
        <w:rPr>
          <w:rFonts w:eastAsia="Times New Roman"/>
          <w:sz w:val="22"/>
          <w:lang w:eastAsia="pl-PL"/>
        </w:rPr>
      </w:pPr>
    </w:p>
    <w:p w14:paraId="2566938C" w14:textId="5B6C7943" w:rsidR="00F659F4" w:rsidRPr="00935E9D" w:rsidRDefault="00F659F4" w:rsidP="00391236">
      <w:pPr>
        <w:numPr>
          <w:ilvl w:val="0"/>
          <w:numId w:val="5"/>
        </w:numPr>
        <w:spacing w:after="0" w:line="240" w:lineRule="auto"/>
        <w:ind w:left="426"/>
        <w:jc w:val="both"/>
        <w:rPr>
          <w:rFonts w:eastAsia="Times New Roman"/>
          <w:color w:val="000000" w:themeColor="text1"/>
          <w:sz w:val="22"/>
          <w:lang w:eastAsia="pl-PL"/>
        </w:rPr>
      </w:pPr>
      <w:r w:rsidRPr="00D92B0A">
        <w:rPr>
          <w:rFonts w:eastAsia="Times New Roman"/>
          <w:sz w:val="22"/>
          <w:lang w:eastAsia="pl-PL"/>
        </w:rPr>
        <w:t xml:space="preserve">Zamawiający zleca, a Wykonawca przyjmuje do wykonania </w:t>
      </w:r>
      <w:r w:rsidRPr="00D92B0A">
        <w:rPr>
          <w:rFonts w:eastAsia="Times New Roman"/>
          <w:b/>
          <w:sz w:val="22"/>
          <w:lang w:eastAsia="pl-PL"/>
        </w:rPr>
        <w:t xml:space="preserve">opracowanie dokumentacji projektowej </w:t>
      </w:r>
      <w:r w:rsidR="00ED1E28" w:rsidRPr="00D92B0A">
        <w:rPr>
          <w:rFonts w:eastAsia="Times New Roman"/>
          <w:b/>
          <w:sz w:val="22"/>
          <w:lang w:eastAsia="pl-PL"/>
        </w:rPr>
        <w:br/>
      </w:r>
      <w:r w:rsidR="003F5802" w:rsidRPr="00935E9D">
        <w:rPr>
          <w:rFonts w:eastAsia="Times New Roman"/>
          <w:b/>
          <w:color w:val="000000" w:themeColor="text1"/>
          <w:sz w:val="22"/>
          <w:lang w:eastAsia="pl-PL"/>
        </w:rPr>
        <w:t>dla</w:t>
      </w:r>
      <w:r w:rsidRPr="00935E9D">
        <w:rPr>
          <w:rFonts w:eastAsia="Times New Roman"/>
          <w:b/>
          <w:color w:val="000000" w:themeColor="text1"/>
          <w:sz w:val="22"/>
          <w:lang w:eastAsia="pl-PL"/>
        </w:rPr>
        <w:t xml:space="preserve"> zadani</w:t>
      </w:r>
      <w:r w:rsidR="003F5802" w:rsidRPr="00935E9D">
        <w:rPr>
          <w:rFonts w:eastAsia="Times New Roman"/>
          <w:b/>
          <w:color w:val="000000" w:themeColor="text1"/>
          <w:sz w:val="22"/>
          <w:lang w:eastAsia="pl-PL"/>
        </w:rPr>
        <w:t>a</w:t>
      </w:r>
      <w:r w:rsidRPr="00935E9D">
        <w:rPr>
          <w:rFonts w:eastAsia="Times New Roman"/>
          <w:b/>
          <w:color w:val="000000" w:themeColor="text1"/>
          <w:sz w:val="22"/>
          <w:lang w:eastAsia="pl-PL"/>
        </w:rPr>
        <w:t xml:space="preserve"> pod nazwą </w:t>
      </w:r>
      <w:r w:rsidR="00327307" w:rsidRPr="00935E9D">
        <w:rPr>
          <w:rFonts w:eastAsia="Times New Roman"/>
          <w:b/>
          <w:bCs/>
          <w:color w:val="000000" w:themeColor="text1"/>
          <w:sz w:val="22"/>
          <w:lang w:eastAsia="pl-PL"/>
        </w:rPr>
        <w:t>„</w:t>
      </w:r>
      <w:r w:rsidR="007B61E9">
        <w:rPr>
          <w:rFonts w:eastAsia="Times New Roman"/>
          <w:b/>
          <w:bCs/>
          <w:color w:val="000000" w:themeColor="text1"/>
          <w:sz w:val="22"/>
          <w:lang w:eastAsia="pl-PL"/>
        </w:rPr>
        <w:t>……</w:t>
      </w:r>
      <w:r w:rsidR="00327307" w:rsidRPr="00935E9D">
        <w:rPr>
          <w:rFonts w:eastAsia="Times New Roman"/>
          <w:b/>
          <w:bCs/>
          <w:color w:val="000000" w:themeColor="text1"/>
          <w:sz w:val="22"/>
          <w:lang w:eastAsia="pl-PL"/>
        </w:rPr>
        <w:t>”</w:t>
      </w:r>
      <w:r w:rsidR="007B61E9">
        <w:rPr>
          <w:rFonts w:eastAsia="Times New Roman"/>
          <w:b/>
          <w:bCs/>
          <w:color w:val="000000" w:themeColor="text1"/>
          <w:sz w:val="22"/>
          <w:lang w:eastAsia="pl-PL"/>
        </w:rPr>
        <w:t xml:space="preserve"> </w:t>
      </w:r>
      <w:r w:rsidR="007B61E9" w:rsidRPr="007B61E9">
        <w:rPr>
          <w:rFonts w:eastAsia="Times New Roman"/>
          <w:bCs/>
          <w:i/>
          <w:color w:val="000000" w:themeColor="text1"/>
          <w:sz w:val="22"/>
          <w:lang w:eastAsia="pl-PL"/>
        </w:rPr>
        <w:t>(zostanie wpisana nazwa odpowiedniej części zamówienia)</w:t>
      </w:r>
      <w:r w:rsidR="00ED1E28" w:rsidRPr="00935E9D">
        <w:rPr>
          <w:rFonts w:eastAsia="Times New Roman"/>
          <w:b/>
          <w:color w:val="000000" w:themeColor="text1"/>
          <w:sz w:val="22"/>
          <w:lang w:eastAsia="pl-PL"/>
        </w:rPr>
        <w:t xml:space="preserve"> </w:t>
      </w:r>
      <w:r w:rsidR="002608D3" w:rsidRPr="00935E9D">
        <w:rPr>
          <w:color w:val="000000" w:themeColor="text1"/>
          <w:sz w:val="22"/>
        </w:rPr>
        <w:t xml:space="preserve">wraz z uzyskaniem </w:t>
      </w:r>
      <w:r w:rsidR="00541596" w:rsidRPr="00935E9D">
        <w:rPr>
          <w:color w:val="000000" w:themeColor="text1"/>
          <w:sz w:val="22"/>
        </w:rPr>
        <w:t xml:space="preserve">odpowiednich decyzji, uzgodnień i </w:t>
      </w:r>
      <w:r w:rsidR="000E46B0" w:rsidRPr="00935E9D">
        <w:rPr>
          <w:color w:val="000000" w:themeColor="text1"/>
          <w:sz w:val="22"/>
        </w:rPr>
        <w:t>pozwoleń określonych w treści S</w:t>
      </w:r>
      <w:r w:rsidR="00541596" w:rsidRPr="00935E9D">
        <w:rPr>
          <w:color w:val="000000" w:themeColor="text1"/>
          <w:sz w:val="22"/>
        </w:rPr>
        <w:t>WZ oraz wynikających z przepisów prawa, umożliwiających zgłoszenie robót niewymagających pozwolenia na budowę</w:t>
      </w:r>
      <w:r w:rsidR="009E6F5C" w:rsidRPr="00935E9D">
        <w:rPr>
          <w:color w:val="000000" w:themeColor="text1"/>
          <w:sz w:val="22"/>
        </w:rPr>
        <w:t xml:space="preserve"> lub</w:t>
      </w:r>
      <w:r w:rsidR="007F6E40" w:rsidRPr="00935E9D">
        <w:rPr>
          <w:color w:val="000000" w:themeColor="text1"/>
          <w:sz w:val="22"/>
        </w:rPr>
        <w:t xml:space="preserve"> uzyskania </w:t>
      </w:r>
      <w:r w:rsidR="00EC08B1" w:rsidRPr="00935E9D">
        <w:rPr>
          <w:color w:val="000000" w:themeColor="text1"/>
          <w:sz w:val="22"/>
        </w:rPr>
        <w:t xml:space="preserve">decyzji o zezwoleniu na realizację inwestycji drogowej, </w:t>
      </w:r>
      <w:r w:rsidRPr="00935E9D">
        <w:rPr>
          <w:rFonts w:eastAsia="Times New Roman"/>
          <w:color w:val="000000" w:themeColor="text1"/>
          <w:sz w:val="22"/>
          <w:lang w:eastAsia="pl-PL"/>
        </w:rPr>
        <w:t xml:space="preserve">zgodnie z warunkami zawartymi w </w:t>
      </w:r>
      <w:r w:rsidR="00ED1E28" w:rsidRPr="00935E9D">
        <w:rPr>
          <w:rFonts w:eastAsia="Times New Roman"/>
          <w:color w:val="000000" w:themeColor="text1"/>
          <w:sz w:val="22"/>
          <w:lang w:eastAsia="pl-PL"/>
        </w:rPr>
        <w:t>ofercie z …… 20</w:t>
      </w:r>
      <w:r w:rsidR="00B20081" w:rsidRPr="00935E9D">
        <w:rPr>
          <w:rFonts w:eastAsia="Times New Roman"/>
          <w:color w:val="000000" w:themeColor="text1"/>
          <w:sz w:val="22"/>
          <w:lang w:eastAsia="pl-PL"/>
        </w:rPr>
        <w:t>21</w:t>
      </w:r>
      <w:r w:rsidR="00ED1E28" w:rsidRPr="00935E9D">
        <w:rPr>
          <w:rFonts w:eastAsia="Times New Roman"/>
          <w:color w:val="000000" w:themeColor="text1"/>
          <w:sz w:val="22"/>
          <w:lang w:eastAsia="pl-PL"/>
        </w:rPr>
        <w:t xml:space="preserve"> roku, będącą</w:t>
      </w:r>
      <w:r w:rsidRPr="00935E9D">
        <w:rPr>
          <w:rFonts w:eastAsia="Times New Roman"/>
          <w:color w:val="000000" w:themeColor="text1"/>
          <w:sz w:val="22"/>
          <w:lang w:eastAsia="pl-PL"/>
        </w:rPr>
        <w:t xml:space="preserve"> podstawą do zawarcia niniejszej umowy.</w:t>
      </w:r>
    </w:p>
    <w:p w14:paraId="6B3730D5" w14:textId="77777777" w:rsidR="00114B5D" w:rsidRPr="00935E9D" w:rsidRDefault="00F659F4" w:rsidP="00391236">
      <w:pPr>
        <w:numPr>
          <w:ilvl w:val="0"/>
          <w:numId w:val="5"/>
        </w:numPr>
        <w:spacing w:after="0" w:line="240" w:lineRule="auto"/>
        <w:ind w:left="426"/>
        <w:jc w:val="both"/>
        <w:rPr>
          <w:rFonts w:eastAsia="Times New Roman"/>
          <w:color w:val="000000" w:themeColor="text1"/>
          <w:sz w:val="22"/>
          <w:lang w:eastAsia="pl-PL"/>
        </w:rPr>
      </w:pPr>
      <w:r w:rsidRPr="00935E9D">
        <w:rPr>
          <w:rFonts w:eastAsia="Times New Roman"/>
          <w:color w:val="000000" w:themeColor="text1"/>
          <w:sz w:val="22"/>
          <w:lang w:eastAsia="pl-PL"/>
        </w:rPr>
        <w:t>Zamówienie obejmuje wykonanie między innymi:</w:t>
      </w:r>
    </w:p>
    <w:p w14:paraId="3F594674"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projektu budowlanego</w:t>
      </w:r>
      <w:r w:rsidR="0098350B" w:rsidRPr="00935E9D">
        <w:rPr>
          <w:rFonts w:eastAsia="Times New Roman"/>
          <w:color w:val="000000" w:themeColor="text1"/>
          <w:sz w:val="22"/>
          <w:lang w:eastAsia="pl-PL"/>
        </w:rPr>
        <w:t xml:space="preserve"> i wykonawczego</w:t>
      </w:r>
      <w:r w:rsidRPr="00935E9D">
        <w:rPr>
          <w:rFonts w:eastAsia="Times New Roman"/>
          <w:color w:val="000000" w:themeColor="text1"/>
          <w:sz w:val="22"/>
          <w:lang w:eastAsia="pl-PL"/>
        </w:rPr>
        <w:t xml:space="preserve"> (projektu budowlano-wykonawczego)</w:t>
      </w:r>
      <w:r w:rsidR="00D90508" w:rsidRPr="00935E9D">
        <w:rPr>
          <w:rFonts w:eastAsia="Times New Roman"/>
          <w:color w:val="000000" w:themeColor="text1"/>
          <w:sz w:val="22"/>
          <w:lang w:eastAsia="pl-PL"/>
        </w:rPr>
        <w:t>,</w:t>
      </w:r>
    </w:p>
    <w:p w14:paraId="5EF09958"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rPr>
        <w:t>projekt</w:t>
      </w:r>
      <w:r w:rsidR="007D2363" w:rsidRPr="00935E9D">
        <w:rPr>
          <w:rFonts w:eastAsia="Times New Roman"/>
          <w:color w:val="000000" w:themeColor="text1"/>
          <w:sz w:val="22"/>
        </w:rPr>
        <w:t>u</w:t>
      </w:r>
      <w:r w:rsidRPr="00935E9D">
        <w:rPr>
          <w:rFonts w:eastAsia="Times New Roman"/>
          <w:color w:val="000000" w:themeColor="text1"/>
          <w:sz w:val="22"/>
        </w:rPr>
        <w:t xml:space="preserve"> wycinki i </w:t>
      </w:r>
      <w:proofErr w:type="spellStart"/>
      <w:r w:rsidRPr="00935E9D">
        <w:rPr>
          <w:rFonts w:eastAsia="Times New Roman"/>
          <w:color w:val="000000" w:themeColor="text1"/>
          <w:sz w:val="22"/>
        </w:rPr>
        <w:t>nasadzeń</w:t>
      </w:r>
      <w:proofErr w:type="spellEnd"/>
      <w:r w:rsidRPr="00935E9D">
        <w:rPr>
          <w:rFonts w:eastAsia="Times New Roman"/>
          <w:color w:val="000000" w:themeColor="text1"/>
          <w:sz w:val="22"/>
        </w:rPr>
        <w:t xml:space="preserve"> drzew,</w:t>
      </w:r>
    </w:p>
    <w:p w14:paraId="4F37B091" w14:textId="77777777" w:rsidR="00541596" w:rsidRPr="00935E9D" w:rsidRDefault="00541596"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rPr>
        <w:t>projektu kanału technologicznego,</w:t>
      </w:r>
    </w:p>
    <w:p w14:paraId="267D7E39"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color w:val="000000" w:themeColor="text1"/>
          <w:sz w:val="22"/>
        </w:rPr>
        <w:t>projektu stałej organizacji ruchu,</w:t>
      </w:r>
    </w:p>
    <w:p w14:paraId="3760187D"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kosztorysu inwestorskiego,</w:t>
      </w:r>
    </w:p>
    <w:p w14:paraId="7C984DB2"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przedmiaru robót,</w:t>
      </w:r>
    </w:p>
    <w:p w14:paraId="79E9A125" w14:textId="77777777" w:rsidR="00114B5D" w:rsidRPr="00935E9D" w:rsidRDefault="00114B5D"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specyfikacji wykona</w:t>
      </w:r>
      <w:r w:rsidR="00597E55" w:rsidRPr="00935E9D">
        <w:rPr>
          <w:rFonts w:eastAsia="Times New Roman"/>
          <w:color w:val="000000" w:themeColor="text1"/>
          <w:sz w:val="22"/>
          <w:lang w:eastAsia="pl-PL"/>
        </w:rPr>
        <w:t>nia i odbioru robót budowlanych,</w:t>
      </w:r>
    </w:p>
    <w:p w14:paraId="12D7EF79" w14:textId="77777777" w:rsidR="00597E55" w:rsidRPr="00935E9D" w:rsidRDefault="00597E55"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uzyskanie wymaganych prawem uzgodnień,</w:t>
      </w:r>
    </w:p>
    <w:p w14:paraId="010A9F25" w14:textId="091610B5" w:rsidR="00597E55" w:rsidRPr="00935E9D" w:rsidRDefault="00597E55"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 xml:space="preserve">przygotowanie dokumentacji niezbędnej do uzyskania decyzji </w:t>
      </w:r>
      <w:r w:rsidR="00886641" w:rsidRPr="00935E9D">
        <w:rPr>
          <w:rFonts w:eastAsia="Times New Roman"/>
          <w:color w:val="000000" w:themeColor="text1"/>
          <w:sz w:val="22"/>
          <w:lang w:eastAsia="pl-PL"/>
        </w:rPr>
        <w:t xml:space="preserve">o zezwoleniu </w:t>
      </w:r>
      <w:r w:rsidRPr="00935E9D">
        <w:rPr>
          <w:rFonts w:eastAsia="Times New Roman"/>
          <w:color w:val="000000" w:themeColor="text1"/>
          <w:sz w:val="22"/>
          <w:lang w:eastAsia="pl-PL"/>
        </w:rPr>
        <w:t>na realizację inwestycji drogowej</w:t>
      </w:r>
      <w:r w:rsidR="00935E9D" w:rsidRPr="00935E9D">
        <w:rPr>
          <w:rFonts w:eastAsia="Times New Roman"/>
          <w:color w:val="000000" w:themeColor="text1"/>
          <w:sz w:val="22"/>
          <w:lang w:eastAsia="pl-PL"/>
        </w:rPr>
        <w:t xml:space="preserve"> (jeżeli będzie wymagana)</w:t>
      </w:r>
      <w:r w:rsidRPr="00935E9D">
        <w:rPr>
          <w:rFonts w:eastAsia="Times New Roman"/>
          <w:color w:val="000000" w:themeColor="text1"/>
          <w:sz w:val="22"/>
          <w:lang w:eastAsia="pl-PL"/>
        </w:rPr>
        <w:t>,</w:t>
      </w:r>
    </w:p>
    <w:p w14:paraId="0F880C09" w14:textId="2E8BB032" w:rsidR="00886641" w:rsidRPr="00935E9D" w:rsidRDefault="00886641" w:rsidP="000F3DA0">
      <w:pPr>
        <w:pStyle w:val="Akapitzlist"/>
        <w:numPr>
          <w:ilvl w:val="0"/>
          <w:numId w:val="36"/>
        </w:numPr>
        <w:spacing w:after="0" w:line="240" w:lineRule="auto"/>
        <w:ind w:left="1418" w:hanging="425"/>
        <w:jc w:val="both"/>
        <w:rPr>
          <w:rFonts w:eastAsia="Times New Roman"/>
          <w:color w:val="000000" w:themeColor="text1"/>
          <w:sz w:val="22"/>
          <w:lang w:eastAsia="pl-PL"/>
        </w:rPr>
      </w:pPr>
      <w:r w:rsidRPr="00935E9D">
        <w:rPr>
          <w:rFonts w:eastAsia="Times New Roman"/>
          <w:color w:val="000000" w:themeColor="text1"/>
          <w:sz w:val="22"/>
          <w:lang w:eastAsia="pl-PL"/>
        </w:rPr>
        <w:t>złożenie wniosku o uzyskanie decyzji o zezwoleniu na realizację inwestycji drogowej</w:t>
      </w:r>
      <w:r w:rsidR="00935E9D" w:rsidRPr="00935E9D">
        <w:rPr>
          <w:rFonts w:eastAsia="Times New Roman"/>
          <w:color w:val="000000" w:themeColor="text1"/>
          <w:sz w:val="22"/>
          <w:lang w:eastAsia="pl-PL"/>
        </w:rPr>
        <w:t xml:space="preserve"> (jeżeli będzie wymagana)</w:t>
      </w:r>
      <w:r w:rsidRPr="00935E9D">
        <w:rPr>
          <w:rFonts w:eastAsia="Times New Roman"/>
          <w:color w:val="000000" w:themeColor="text1"/>
          <w:sz w:val="22"/>
          <w:lang w:eastAsia="pl-PL"/>
        </w:rPr>
        <w:t>,</w:t>
      </w:r>
    </w:p>
    <w:p w14:paraId="71427495" w14:textId="77777777" w:rsidR="00114B5D" w:rsidRPr="00D92B0A" w:rsidRDefault="00A50B06" w:rsidP="00391236">
      <w:pPr>
        <w:numPr>
          <w:ilvl w:val="0"/>
          <w:numId w:val="5"/>
        </w:numPr>
        <w:spacing w:after="0" w:line="240" w:lineRule="auto"/>
        <w:ind w:left="426"/>
        <w:jc w:val="both"/>
        <w:rPr>
          <w:rFonts w:eastAsia="Times New Roman"/>
          <w:sz w:val="22"/>
          <w:lang w:eastAsia="pl-PL"/>
        </w:rPr>
      </w:pPr>
      <w:r w:rsidRPr="00D92B0A">
        <w:rPr>
          <w:rFonts w:eastAsia="Times New Roman"/>
          <w:sz w:val="22"/>
          <w:lang w:eastAsia="pl-PL"/>
        </w:rPr>
        <w:t>Przedmiot z</w:t>
      </w:r>
      <w:r w:rsidR="00F659F4" w:rsidRPr="00D92B0A">
        <w:rPr>
          <w:rFonts w:eastAsia="Times New Roman"/>
          <w:sz w:val="22"/>
          <w:lang w:eastAsia="pl-PL"/>
        </w:rPr>
        <w:t>amówieni</w:t>
      </w:r>
      <w:r w:rsidRPr="00D92B0A">
        <w:rPr>
          <w:rFonts w:eastAsia="Times New Roman"/>
          <w:sz w:val="22"/>
          <w:lang w:eastAsia="pl-PL"/>
        </w:rPr>
        <w:t>a</w:t>
      </w:r>
      <w:r w:rsidR="00F659F4" w:rsidRPr="00D92B0A">
        <w:rPr>
          <w:rFonts w:eastAsia="Times New Roman"/>
          <w:sz w:val="22"/>
          <w:lang w:eastAsia="pl-PL"/>
        </w:rPr>
        <w:t xml:space="preserve"> należy dostarczyć w formie papierowej i elektronicznej. </w:t>
      </w:r>
    </w:p>
    <w:p w14:paraId="1D7F7021" w14:textId="77777777" w:rsidR="00114B5D" w:rsidRPr="00D92B0A" w:rsidRDefault="00F659F4" w:rsidP="00391236">
      <w:pPr>
        <w:numPr>
          <w:ilvl w:val="0"/>
          <w:numId w:val="5"/>
        </w:numPr>
        <w:spacing w:after="0" w:line="240" w:lineRule="auto"/>
        <w:ind w:left="426"/>
        <w:jc w:val="both"/>
        <w:rPr>
          <w:rFonts w:eastAsia="Times New Roman"/>
          <w:sz w:val="22"/>
          <w:lang w:eastAsia="pl-PL"/>
        </w:rPr>
      </w:pPr>
      <w:r w:rsidRPr="00D92B0A">
        <w:rPr>
          <w:rFonts w:eastAsia="Times New Roman"/>
          <w:sz w:val="22"/>
          <w:lang w:eastAsia="pl-PL"/>
        </w:rPr>
        <w:t>F</w:t>
      </w:r>
      <w:r w:rsidR="0030682D" w:rsidRPr="00D92B0A">
        <w:rPr>
          <w:rFonts w:eastAsia="Times New Roman"/>
          <w:sz w:val="22"/>
          <w:lang w:eastAsia="pl-PL"/>
        </w:rPr>
        <w:t>o</w:t>
      </w:r>
      <w:r w:rsidR="009F55F0" w:rsidRPr="00D92B0A">
        <w:rPr>
          <w:rFonts w:eastAsia="Times New Roman"/>
          <w:sz w:val="22"/>
          <w:lang w:eastAsia="pl-PL"/>
        </w:rPr>
        <w:t>rma papierowa powinna zawierać</w:t>
      </w:r>
      <w:r w:rsidR="0030682D" w:rsidRPr="00D92B0A">
        <w:rPr>
          <w:rFonts w:eastAsia="Times New Roman"/>
          <w:sz w:val="22"/>
          <w:lang w:eastAsia="pl-PL"/>
        </w:rPr>
        <w:t>:</w:t>
      </w:r>
      <w:r w:rsidRPr="00D92B0A">
        <w:rPr>
          <w:rFonts w:eastAsia="Times New Roman"/>
          <w:sz w:val="22"/>
          <w:lang w:eastAsia="pl-PL"/>
        </w:rPr>
        <w:t xml:space="preserve"> </w:t>
      </w:r>
    </w:p>
    <w:p w14:paraId="3CFD64C0" w14:textId="77777777" w:rsidR="00D419B5" w:rsidRPr="00D92B0A" w:rsidRDefault="00541596" w:rsidP="00D419B5">
      <w:pPr>
        <w:numPr>
          <w:ilvl w:val="0"/>
          <w:numId w:val="50"/>
        </w:numPr>
        <w:spacing w:after="0" w:line="240" w:lineRule="auto"/>
        <w:ind w:left="1134"/>
        <w:jc w:val="both"/>
        <w:rPr>
          <w:rFonts w:eastAsia="Times New Roman"/>
          <w:sz w:val="22"/>
          <w:lang w:eastAsia="pl-PL"/>
        </w:rPr>
      </w:pPr>
      <w:r w:rsidRPr="00D92B0A">
        <w:rPr>
          <w:rFonts w:eastAsia="Times New Roman"/>
          <w:sz w:val="22"/>
        </w:rPr>
        <w:t xml:space="preserve">projekty niezbędne do prawidłowego wykonania przedmiotu zamówienia </w:t>
      </w:r>
      <w:r w:rsidRPr="00D92B0A">
        <w:rPr>
          <w:rFonts w:eastAsia="Times New Roman"/>
          <w:sz w:val="22"/>
          <w:lang w:eastAsia="pl-PL"/>
        </w:rPr>
        <w:t>– 6 egz.</w:t>
      </w:r>
      <w:r w:rsidR="00D419B5" w:rsidRPr="00D92B0A">
        <w:rPr>
          <w:rFonts w:eastAsia="Times New Roman"/>
          <w:sz w:val="22"/>
          <w:lang w:eastAsia="pl-PL"/>
        </w:rPr>
        <w:t>,</w:t>
      </w:r>
    </w:p>
    <w:p w14:paraId="600EED85" w14:textId="77777777" w:rsidR="00541596" w:rsidRPr="00637BC2" w:rsidRDefault="00541596" w:rsidP="00D419B5">
      <w:pPr>
        <w:numPr>
          <w:ilvl w:val="0"/>
          <w:numId w:val="50"/>
        </w:numPr>
        <w:spacing w:after="0" w:line="240" w:lineRule="auto"/>
        <w:ind w:left="1134"/>
        <w:jc w:val="both"/>
        <w:rPr>
          <w:rFonts w:eastAsia="Times New Roman"/>
          <w:color w:val="000000" w:themeColor="text1"/>
          <w:sz w:val="22"/>
          <w:lang w:eastAsia="pl-PL"/>
        </w:rPr>
      </w:pPr>
      <w:r w:rsidRPr="00637BC2">
        <w:rPr>
          <w:rFonts w:eastAsia="Times New Roman"/>
          <w:color w:val="000000" w:themeColor="text1"/>
          <w:sz w:val="22"/>
          <w:lang w:eastAsia="pl-PL"/>
        </w:rPr>
        <w:t>projekt kanału technologicznego – 6 egz.,</w:t>
      </w:r>
    </w:p>
    <w:p w14:paraId="37BAE401" w14:textId="77777777" w:rsidR="00D419B5" w:rsidRPr="00D92B0A" w:rsidRDefault="00D419B5" w:rsidP="00D419B5">
      <w:pPr>
        <w:numPr>
          <w:ilvl w:val="0"/>
          <w:numId w:val="50"/>
        </w:numPr>
        <w:spacing w:after="0" w:line="240" w:lineRule="auto"/>
        <w:ind w:left="1134"/>
        <w:jc w:val="both"/>
        <w:rPr>
          <w:rFonts w:eastAsia="Times New Roman"/>
          <w:sz w:val="22"/>
          <w:lang w:eastAsia="pl-PL"/>
        </w:rPr>
      </w:pPr>
      <w:r w:rsidRPr="00D92B0A">
        <w:rPr>
          <w:rFonts w:eastAsia="Times New Roman"/>
          <w:sz w:val="22"/>
          <w:lang w:eastAsia="pl-PL"/>
        </w:rPr>
        <w:t>projekt stałej organizacji ruchu - 6 egz.,</w:t>
      </w:r>
    </w:p>
    <w:p w14:paraId="17C9C84B" w14:textId="77777777" w:rsidR="00D419B5" w:rsidRPr="00D92B0A" w:rsidRDefault="00D419B5" w:rsidP="00D419B5">
      <w:pPr>
        <w:numPr>
          <w:ilvl w:val="0"/>
          <w:numId w:val="50"/>
        </w:numPr>
        <w:spacing w:after="0" w:line="240" w:lineRule="auto"/>
        <w:ind w:left="1134"/>
        <w:jc w:val="both"/>
        <w:rPr>
          <w:rFonts w:eastAsia="Times New Roman"/>
          <w:sz w:val="22"/>
          <w:lang w:eastAsia="pl-PL"/>
        </w:rPr>
      </w:pPr>
      <w:r w:rsidRPr="00D92B0A">
        <w:rPr>
          <w:rFonts w:eastAsia="Times New Roman"/>
          <w:sz w:val="22"/>
          <w:lang w:eastAsia="pl-PL"/>
        </w:rPr>
        <w:t>szczegółowe specyfikacje techniczne wykonania robót - 4 egz.</w:t>
      </w:r>
    </w:p>
    <w:p w14:paraId="33159520" w14:textId="77777777" w:rsidR="00D419B5" w:rsidRPr="00D92B0A" w:rsidRDefault="00D419B5" w:rsidP="00D419B5">
      <w:pPr>
        <w:numPr>
          <w:ilvl w:val="0"/>
          <w:numId w:val="50"/>
        </w:numPr>
        <w:spacing w:after="0" w:line="240" w:lineRule="auto"/>
        <w:ind w:left="1134"/>
        <w:jc w:val="both"/>
        <w:rPr>
          <w:rFonts w:eastAsia="Times New Roman"/>
          <w:sz w:val="22"/>
          <w:lang w:eastAsia="pl-PL"/>
        </w:rPr>
      </w:pPr>
      <w:r w:rsidRPr="00D92B0A">
        <w:rPr>
          <w:rFonts w:eastAsia="Times New Roman"/>
          <w:sz w:val="22"/>
          <w:lang w:eastAsia="pl-PL"/>
        </w:rPr>
        <w:t>przedmiar robót - 1 egz.,</w:t>
      </w:r>
    </w:p>
    <w:p w14:paraId="5E06C916" w14:textId="77777777" w:rsidR="00D419B5" w:rsidRPr="00D92B0A" w:rsidRDefault="00D419B5" w:rsidP="00D419B5">
      <w:pPr>
        <w:numPr>
          <w:ilvl w:val="0"/>
          <w:numId w:val="50"/>
        </w:numPr>
        <w:spacing w:after="0" w:line="240" w:lineRule="auto"/>
        <w:ind w:left="1134"/>
        <w:jc w:val="both"/>
        <w:rPr>
          <w:rFonts w:eastAsia="Times New Roman"/>
          <w:sz w:val="22"/>
          <w:lang w:eastAsia="pl-PL"/>
        </w:rPr>
      </w:pPr>
      <w:r w:rsidRPr="00D92B0A">
        <w:rPr>
          <w:rFonts w:eastAsia="Times New Roman"/>
          <w:sz w:val="22"/>
          <w:lang w:eastAsia="pl-PL"/>
        </w:rPr>
        <w:lastRenderedPageBreak/>
        <w:t>kosztorys inwestorski - 1 egz.,</w:t>
      </w:r>
    </w:p>
    <w:p w14:paraId="455D3060" w14:textId="77777777" w:rsidR="00D419B5" w:rsidRPr="00637BC2" w:rsidRDefault="00D419B5" w:rsidP="00D419B5">
      <w:pPr>
        <w:numPr>
          <w:ilvl w:val="0"/>
          <w:numId w:val="50"/>
        </w:numPr>
        <w:spacing w:after="0" w:line="240" w:lineRule="auto"/>
        <w:ind w:left="1134"/>
        <w:jc w:val="both"/>
        <w:rPr>
          <w:rFonts w:eastAsia="Times New Roman"/>
          <w:color w:val="000000" w:themeColor="text1"/>
          <w:sz w:val="22"/>
          <w:lang w:eastAsia="pl-PL"/>
        </w:rPr>
      </w:pPr>
      <w:r w:rsidRPr="00D92B0A">
        <w:rPr>
          <w:rFonts w:eastAsia="Times New Roman"/>
          <w:sz w:val="22"/>
          <w:lang w:eastAsia="pl-PL"/>
        </w:rPr>
        <w:t xml:space="preserve">sporządzenie informacji dotyczącej bezpieczeństwa i ochrony zdrowia, w przypadku gdy jej opracowanie jest wymagane na podstawie odrębnych przepisów - ilość egzemplarzy zależna od </w:t>
      </w:r>
      <w:r w:rsidRPr="00637BC2">
        <w:rPr>
          <w:rFonts w:eastAsia="Times New Roman"/>
          <w:color w:val="000000" w:themeColor="text1"/>
          <w:sz w:val="22"/>
          <w:lang w:eastAsia="pl-PL"/>
        </w:rPr>
        <w:t>ilości projektów,</w:t>
      </w:r>
    </w:p>
    <w:p w14:paraId="2315B57C" w14:textId="77777777" w:rsidR="00D419B5" w:rsidRPr="00637BC2" w:rsidRDefault="00D419B5" w:rsidP="00D419B5">
      <w:pPr>
        <w:numPr>
          <w:ilvl w:val="0"/>
          <w:numId w:val="50"/>
        </w:numPr>
        <w:spacing w:after="0" w:line="240" w:lineRule="auto"/>
        <w:ind w:left="1134"/>
        <w:jc w:val="both"/>
        <w:rPr>
          <w:rFonts w:eastAsia="Times New Roman"/>
          <w:color w:val="000000" w:themeColor="text1"/>
          <w:sz w:val="22"/>
          <w:lang w:eastAsia="pl-PL"/>
        </w:rPr>
      </w:pPr>
      <w:r w:rsidRPr="00637BC2">
        <w:rPr>
          <w:rFonts w:eastAsia="Times New Roman"/>
          <w:color w:val="000000" w:themeColor="text1"/>
          <w:sz w:val="22"/>
          <w:lang w:eastAsia="pl-PL"/>
        </w:rPr>
        <w:t xml:space="preserve">projekt wycinki i </w:t>
      </w:r>
      <w:proofErr w:type="spellStart"/>
      <w:r w:rsidRPr="00637BC2">
        <w:rPr>
          <w:rFonts w:eastAsia="Times New Roman"/>
          <w:color w:val="000000" w:themeColor="text1"/>
          <w:sz w:val="22"/>
          <w:lang w:eastAsia="pl-PL"/>
        </w:rPr>
        <w:t>nasadzeń</w:t>
      </w:r>
      <w:proofErr w:type="spellEnd"/>
      <w:r w:rsidRPr="00637BC2">
        <w:rPr>
          <w:rFonts w:eastAsia="Times New Roman"/>
          <w:color w:val="000000" w:themeColor="text1"/>
          <w:sz w:val="22"/>
          <w:lang w:eastAsia="pl-PL"/>
        </w:rPr>
        <w:t xml:space="preserve"> drzew - 4 egz.,</w:t>
      </w:r>
    </w:p>
    <w:p w14:paraId="12E00B06" w14:textId="77777777" w:rsidR="00D419B5" w:rsidRPr="00637BC2" w:rsidRDefault="00D419B5" w:rsidP="00D419B5">
      <w:pPr>
        <w:numPr>
          <w:ilvl w:val="0"/>
          <w:numId w:val="50"/>
        </w:numPr>
        <w:spacing w:after="0" w:line="240" w:lineRule="auto"/>
        <w:ind w:left="1134"/>
        <w:jc w:val="both"/>
        <w:rPr>
          <w:rFonts w:eastAsia="Times New Roman"/>
          <w:color w:val="000000" w:themeColor="text1"/>
          <w:sz w:val="22"/>
          <w:lang w:eastAsia="pl-PL"/>
        </w:rPr>
      </w:pPr>
      <w:r w:rsidRPr="00637BC2">
        <w:rPr>
          <w:rFonts w:eastAsia="Times New Roman"/>
          <w:color w:val="000000" w:themeColor="text1"/>
          <w:sz w:val="22"/>
          <w:lang w:eastAsia="pl-PL"/>
        </w:rPr>
        <w:t xml:space="preserve">sporządzenie operatu </w:t>
      </w:r>
      <w:proofErr w:type="spellStart"/>
      <w:r w:rsidRPr="00637BC2">
        <w:rPr>
          <w:rFonts w:eastAsia="Times New Roman"/>
          <w:color w:val="000000" w:themeColor="text1"/>
          <w:sz w:val="22"/>
          <w:lang w:eastAsia="pl-PL"/>
        </w:rPr>
        <w:t>wodno</w:t>
      </w:r>
      <w:proofErr w:type="spellEnd"/>
      <w:r w:rsidRPr="00637BC2">
        <w:rPr>
          <w:rFonts w:eastAsia="Times New Roman"/>
          <w:color w:val="000000" w:themeColor="text1"/>
          <w:sz w:val="22"/>
          <w:lang w:eastAsia="pl-PL"/>
        </w:rPr>
        <w:t xml:space="preserve"> – prawnego – w przypadku konieczności jego wykonania - 4 egz.</w:t>
      </w:r>
    </w:p>
    <w:p w14:paraId="3813A8C4" w14:textId="77777777" w:rsidR="00D419B5" w:rsidRPr="00D92B0A" w:rsidRDefault="00D419B5" w:rsidP="00D419B5">
      <w:pPr>
        <w:numPr>
          <w:ilvl w:val="0"/>
          <w:numId w:val="5"/>
        </w:numPr>
        <w:spacing w:after="0" w:line="240" w:lineRule="auto"/>
        <w:ind w:left="426"/>
        <w:jc w:val="both"/>
        <w:rPr>
          <w:rFonts w:eastAsia="Times New Roman"/>
          <w:sz w:val="22"/>
          <w:lang w:eastAsia="pl-PL"/>
        </w:rPr>
      </w:pPr>
      <w:r w:rsidRPr="00D92B0A">
        <w:rPr>
          <w:rFonts w:eastAsia="Times New Roman"/>
          <w:sz w:val="22"/>
          <w:lang w:eastAsia="pl-PL"/>
        </w:rPr>
        <w:t>Dokumentacja w formie elektronicznej dostarczana Zamawiającemu musi być zapisana na płycie CD/DVD zawierającej cyfrowy zapis dokumentacji projektowej:</w:t>
      </w:r>
    </w:p>
    <w:p w14:paraId="653E3AE5" w14:textId="77777777" w:rsidR="00D419B5" w:rsidRPr="00D92B0A" w:rsidRDefault="00D419B5" w:rsidP="00D419B5">
      <w:pPr>
        <w:numPr>
          <w:ilvl w:val="0"/>
          <w:numId w:val="49"/>
        </w:numPr>
        <w:spacing w:after="0" w:line="240" w:lineRule="auto"/>
        <w:ind w:left="1134"/>
        <w:jc w:val="both"/>
        <w:rPr>
          <w:rFonts w:eastAsia="Times New Roman"/>
          <w:sz w:val="22"/>
          <w:lang w:eastAsia="pl-PL"/>
        </w:rPr>
      </w:pPr>
      <w:r w:rsidRPr="00D92B0A">
        <w:rPr>
          <w:rFonts w:eastAsia="Times New Roman"/>
          <w:sz w:val="22"/>
          <w:lang w:eastAsia="pl-PL"/>
        </w:rPr>
        <w:t xml:space="preserve">rysunki w formacie </w:t>
      </w:r>
      <w:proofErr w:type="spellStart"/>
      <w:r w:rsidRPr="00D92B0A">
        <w:rPr>
          <w:rFonts w:eastAsia="Times New Roman"/>
          <w:sz w:val="22"/>
          <w:lang w:eastAsia="pl-PL"/>
        </w:rPr>
        <w:t>dxf</w:t>
      </w:r>
      <w:proofErr w:type="spellEnd"/>
      <w:r w:rsidRPr="00D92B0A">
        <w:rPr>
          <w:rFonts w:eastAsia="Times New Roman"/>
          <w:sz w:val="22"/>
          <w:lang w:eastAsia="pl-PL"/>
        </w:rPr>
        <w:t xml:space="preserve"> oraz pdf, </w:t>
      </w:r>
    </w:p>
    <w:p w14:paraId="1F665F46" w14:textId="77777777" w:rsidR="00D419B5" w:rsidRPr="00D92B0A" w:rsidRDefault="00D419B5" w:rsidP="00D419B5">
      <w:pPr>
        <w:numPr>
          <w:ilvl w:val="0"/>
          <w:numId w:val="49"/>
        </w:numPr>
        <w:spacing w:after="0" w:line="240" w:lineRule="auto"/>
        <w:ind w:left="1134"/>
        <w:jc w:val="both"/>
        <w:rPr>
          <w:rFonts w:eastAsia="Times New Roman"/>
          <w:sz w:val="22"/>
          <w:lang w:eastAsia="pl-PL"/>
        </w:rPr>
      </w:pPr>
      <w:r w:rsidRPr="00D92B0A">
        <w:rPr>
          <w:rFonts w:eastAsia="Times New Roman"/>
          <w:sz w:val="22"/>
          <w:lang w:eastAsia="pl-PL"/>
        </w:rPr>
        <w:t xml:space="preserve">tekst w formacie </w:t>
      </w:r>
      <w:proofErr w:type="spellStart"/>
      <w:r w:rsidRPr="00D92B0A">
        <w:rPr>
          <w:rFonts w:eastAsia="Times New Roman"/>
          <w:sz w:val="22"/>
          <w:lang w:eastAsia="pl-PL"/>
        </w:rPr>
        <w:t>doc</w:t>
      </w:r>
      <w:proofErr w:type="spellEnd"/>
      <w:r w:rsidRPr="00D92B0A">
        <w:rPr>
          <w:rFonts w:eastAsia="Times New Roman"/>
          <w:sz w:val="22"/>
          <w:lang w:eastAsia="pl-PL"/>
        </w:rPr>
        <w:t xml:space="preserve"> (Ms Word) oraz pdf, </w:t>
      </w:r>
    </w:p>
    <w:p w14:paraId="3561D27A" w14:textId="77777777" w:rsidR="00D419B5" w:rsidRPr="00D92B0A" w:rsidRDefault="00D419B5" w:rsidP="00D419B5">
      <w:pPr>
        <w:numPr>
          <w:ilvl w:val="0"/>
          <w:numId w:val="49"/>
        </w:numPr>
        <w:spacing w:after="0" w:line="240" w:lineRule="auto"/>
        <w:ind w:left="1134"/>
        <w:jc w:val="both"/>
        <w:rPr>
          <w:rFonts w:eastAsia="Times New Roman"/>
          <w:sz w:val="22"/>
          <w:lang w:eastAsia="pl-PL"/>
        </w:rPr>
      </w:pPr>
      <w:r w:rsidRPr="00D92B0A">
        <w:rPr>
          <w:rFonts w:eastAsia="Times New Roman"/>
          <w:sz w:val="22"/>
          <w:lang w:eastAsia="pl-PL"/>
        </w:rPr>
        <w:t xml:space="preserve">przedmiar robót i kosztorys inwestorski w formacie xls lub </w:t>
      </w:r>
      <w:proofErr w:type="spellStart"/>
      <w:r w:rsidRPr="00D92B0A">
        <w:rPr>
          <w:rFonts w:eastAsia="Times New Roman"/>
          <w:sz w:val="22"/>
          <w:lang w:eastAsia="pl-PL"/>
        </w:rPr>
        <w:t>xlsx</w:t>
      </w:r>
      <w:proofErr w:type="spellEnd"/>
      <w:r w:rsidRPr="00D92B0A">
        <w:rPr>
          <w:rFonts w:eastAsia="Times New Roman"/>
          <w:sz w:val="22"/>
          <w:lang w:eastAsia="pl-PL"/>
        </w:rPr>
        <w:t xml:space="preserve"> (Ms Excel) oraz pdf. </w:t>
      </w:r>
    </w:p>
    <w:p w14:paraId="04D46831" w14:textId="77777777" w:rsidR="00D419B5" w:rsidRPr="00D92B0A" w:rsidRDefault="00D419B5" w:rsidP="00D419B5">
      <w:pPr>
        <w:numPr>
          <w:ilvl w:val="0"/>
          <w:numId w:val="49"/>
        </w:numPr>
        <w:spacing w:after="0" w:line="240" w:lineRule="auto"/>
        <w:ind w:left="1134"/>
        <w:jc w:val="both"/>
        <w:rPr>
          <w:rFonts w:eastAsia="Times New Roman"/>
          <w:sz w:val="22"/>
          <w:lang w:eastAsia="pl-PL"/>
        </w:rPr>
      </w:pPr>
      <w:r w:rsidRPr="00D92B0A">
        <w:rPr>
          <w:rFonts w:eastAsia="Times New Roman"/>
          <w:sz w:val="22"/>
          <w:lang w:eastAsia="pl-PL"/>
        </w:rPr>
        <w:t>zeskanowane decyzje w formacie pdf.</w:t>
      </w:r>
    </w:p>
    <w:p w14:paraId="63ADD96B" w14:textId="21707F58" w:rsidR="00CC03C9" w:rsidRPr="00637BC2" w:rsidRDefault="00637BC2" w:rsidP="00391236">
      <w:pPr>
        <w:numPr>
          <w:ilvl w:val="0"/>
          <w:numId w:val="5"/>
        </w:numPr>
        <w:spacing w:after="0" w:line="240" w:lineRule="auto"/>
        <w:ind w:left="426"/>
        <w:jc w:val="both"/>
        <w:rPr>
          <w:rFonts w:eastAsia="Times New Roman"/>
          <w:color w:val="000000" w:themeColor="text1"/>
          <w:sz w:val="22"/>
          <w:lang w:eastAsia="pl-PL"/>
        </w:rPr>
      </w:pPr>
      <w:r w:rsidRPr="00637BC2">
        <w:rPr>
          <w:rFonts w:eastAsia="Times New Roman"/>
          <w:bCs/>
          <w:color w:val="000000" w:themeColor="text1"/>
          <w:sz w:val="22"/>
          <w:lang w:eastAsia="pl-PL"/>
        </w:rPr>
        <w:t xml:space="preserve">W przypadku jeśli decyzja o zezwolenie na realizację inwestycji drogowej będzie wymagana </w:t>
      </w:r>
      <w:r w:rsidR="00CC03C9" w:rsidRPr="00637BC2">
        <w:rPr>
          <w:rFonts w:eastAsia="Times New Roman"/>
          <w:bCs/>
          <w:color w:val="000000" w:themeColor="text1"/>
          <w:sz w:val="22"/>
          <w:lang w:eastAsia="pl-PL"/>
        </w:rPr>
        <w:t xml:space="preserve">Wykonawca ma obowiązek przygotować i złożyć we właściwym urzędzie wniosek o wydanie decyzji </w:t>
      </w:r>
      <w:r w:rsidR="00011B50" w:rsidRPr="00637BC2">
        <w:rPr>
          <w:rFonts w:eastAsia="Times New Roman"/>
          <w:bCs/>
          <w:color w:val="000000" w:themeColor="text1"/>
          <w:sz w:val="22"/>
          <w:lang w:eastAsia="pl-PL"/>
        </w:rPr>
        <w:br/>
      </w:r>
      <w:r w:rsidR="00CC03C9" w:rsidRPr="00637BC2">
        <w:rPr>
          <w:rFonts w:eastAsia="Times New Roman"/>
          <w:bCs/>
          <w:color w:val="000000" w:themeColor="text1"/>
          <w:sz w:val="22"/>
          <w:lang w:eastAsia="pl-PL"/>
        </w:rPr>
        <w:t xml:space="preserve">o zezwoleniu na realizację inwestycji drogowej oraz uczestniczyć w postępowaniu o uzyskanie przedmiotowej decyzji. Po złożeniu wniosku, jego kopie Wykonawca przekaże Zamawiającemu. Zakończenie przedmiotu zamówienia nastąpi w momencie </w:t>
      </w:r>
      <w:r w:rsidR="00F14B96" w:rsidRPr="00637BC2">
        <w:rPr>
          <w:rFonts w:eastAsia="Times New Roman"/>
          <w:bCs/>
          <w:color w:val="000000" w:themeColor="text1"/>
          <w:sz w:val="22"/>
          <w:lang w:eastAsia="pl-PL"/>
        </w:rPr>
        <w:t>złożenia kompletnego wniosku</w:t>
      </w:r>
      <w:r w:rsidR="00CC03C9" w:rsidRPr="00637BC2">
        <w:rPr>
          <w:rFonts w:eastAsia="Times New Roman"/>
          <w:bCs/>
          <w:color w:val="000000" w:themeColor="text1"/>
          <w:sz w:val="22"/>
          <w:lang w:eastAsia="pl-PL"/>
        </w:rPr>
        <w:t xml:space="preserve"> decyzji o zezwoleniu na realizację inwestycji drogowej.</w:t>
      </w:r>
    </w:p>
    <w:p w14:paraId="1F7AD1DD" w14:textId="77777777" w:rsidR="00007BB5" w:rsidRPr="00D92B0A" w:rsidRDefault="00007BB5" w:rsidP="00391236">
      <w:pPr>
        <w:numPr>
          <w:ilvl w:val="0"/>
          <w:numId w:val="5"/>
        </w:numPr>
        <w:spacing w:after="0" w:line="240" w:lineRule="auto"/>
        <w:ind w:left="426"/>
        <w:jc w:val="both"/>
        <w:rPr>
          <w:rFonts w:eastAsia="Times New Roman"/>
          <w:sz w:val="22"/>
          <w:lang w:eastAsia="pl-PL"/>
        </w:rPr>
      </w:pPr>
      <w:r w:rsidRPr="00D92B0A">
        <w:rPr>
          <w:bCs/>
          <w:color w:val="000000"/>
          <w:sz w:val="22"/>
        </w:rPr>
        <w:t>Przy sporządzaniu dokumentacji projektowej należy w szczególności uwzględnić</w:t>
      </w:r>
      <w:r w:rsidR="00541596" w:rsidRPr="00D92B0A">
        <w:rPr>
          <w:bCs/>
          <w:color w:val="000000"/>
          <w:sz w:val="22"/>
        </w:rPr>
        <w:t xml:space="preserve"> (zgodnie z zadaniem …)</w:t>
      </w:r>
      <w:r w:rsidRPr="00D92B0A">
        <w:rPr>
          <w:bCs/>
          <w:color w:val="000000"/>
          <w:sz w:val="22"/>
        </w:rPr>
        <w:t xml:space="preserve">: </w:t>
      </w:r>
    </w:p>
    <w:p w14:paraId="45D1C5A7" w14:textId="77777777" w:rsidR="00F14B96" w:rsidRPr="00D92B0A" w:rsidRDefault="00F14B96" w:rsidP="00F14B96">
      <w:pPr>
        <w:numPr>
          <w:ilvl w:val="0"/>
          <w:numId w:val="46"/>
        </w:numPr>
        <w:tabs>
          <w:tab w:val="left" w:pos="5245"/>
        </w:tabs>
        <w:spacing w:after="0" w:line="240" w:lineRule="auto"/>
        <w:contextualSpacing/>
        <w:rPr>
          <w:rFonts w:eastAsia="Times New Roman"/>
          <w:sz w:val="22"/>
        </w:rPr>
      </w:pPr>
      <w:r w:rsidRPr="00D92B0A">
        <w:rPr>
          <w:rFonts w:eastAsia="Times New Roman"/>
          <w:sz w:val="22"/>
        </w:rPr>
        <w:t>długość projektowanej drogi</w:t>
      </w:r>
      <w:r w:rsidRPr="00D92B0A">
        <w:rPr>
          <w:rFonts w:eastAsia="Times New Roman"/>
          <w:sz w:val="22"/>
        </w:rPr>
        <w:tab/>
        <w:t xml:space="preserve">- </w:t>
      </w:r>
      <w:r w:rsidR="00541596" w:rsidRPr="00D92B0A">
        <w:rPr>
          <w:rFonts w:eastAsia="Times New Roman"/>
          <w:b/>
          <w:sz w:val="22"/>
        </w:rPr>
        <w:t>……..</w:t>
      </w:r>
      <w:r w:rsidRPr="00D92B0A">
        <w:rPr>
          <w:rFonts w:eastAsia="Times New Roman"/>
          <w:b/>
          <w:sz w:val="22"/>
        </w:rPr>
        <w:t xml:space="preserve"> m </w:t>
      </w:r>
    </w:p>
    <w:p w14:paraId="1B98849E" w14:textId="77777777" w:rsidR="00F14B96" w:rsidRPr="00D92B0A" w:rsidRDefault="00F14B96" w:rsidP="00F14B96">
      <w:pPr>
        <w:numPr>
          <w:ilvl w:val="0"/>
          <w:numId w:val="46"/>
        </w:numPr>
        <w:tabs>
          <w:tab w:val="left" w:pos="5245"/>
        </w:tabs>
        <w:spacing w:after="0" w:line="240" w:lineRule="auto"/>
        <w:contextualSpacing/>
        <w:rPr>
          <w:rFonts w:eastAsia="Times New Roman"/>
          <w:sz w:val="22"/>
        </w:rPr>
      </w:pPr>
      <w:r w:rsidRPr="00D92B0A">
        <w:rPr>
          <w:rFonts w:eastAsia="Times New Roman"/>
          <w:sz w:val="22"/>
        </w:rPr>
        <w:t>planowany kilometraż</w:t>
      </w:r>
      <w:r w:rsidRPr="00D92B0A">
        <w:rPr>
          <w:rFonts w:eastAsia="Times New Roman"/>
          <w:sz w:val="22"/>
        </w:rPr>
        <w:tab/>
        <w:t xml:space="preserve">- </w:t>
      </w:r>
      <w:r w:rsidR="00541596" w:rsidRPr="00D92B0A">
        <w:rPr>
          <w:rFonts w:eastAsia="Times New Roman"/>
          <w:b/>
          <w:sz w:val="22"/>
        </w:rPr>
        <w:t>……………..</w:t>
      </w:r>
    </w:p>
    <w:p w14:paraId="452458EC" w14:textId="77777777" w:rsidR="00F14B96" w:rsidRPr="00D92B0A" w:rsidRDefault="00F14B96" w:rsidP="00F14B96">
      <w:pPr>
        <w:numPr>
          <w:ilvl w:val="0"/>
          <w:numId w:val="46"/>
        </w:numPr>
        <w:tabs>
          <w:tab w:val="left" w:pos="5245"/>
        </w:tabs>
        <w:spacing w:after="0" w:line="240" w:lineRule="auto"/>
        <w:contextualSpacing/>
        <w:rPr>
          <w:rFonts w:eastAsia="Times New Roman"/>
          <w:sz w:val="22"/>
        </w:rPr>
      </w:pPr>
      <w:r w:rsidRPr="00D92B0A">
        <w:rPr>
          <w:rFonts w:eastAsia="Times New Roman"/>
          <w:sz w:val="22"/>
        </w:rPr>
        <w:t>istniejąca nawierzchnia jezdni:</w:t>
      </w:r>
      <w:r w:rsidRPr="00D92B0A">
        <w:rPr>
          <w:rFonts w:eastAsia="Times New Roman"/>
          <w:sz w:val="22"/>
        </w:rPr>
        <w:tab/>
        <w:t xml:space="preserve">- bitumiczna o szerokości ok. </w:t>
      </w:r>
      <w:r w:rsidR="00541596" w:rsidRPr="00D92B0A">
        <w:rPr>
          <w:rFonts w:eastAsia="Times New Roman"/>
          <w:sz w:val="22"/>
        </w:rPr>
        <w:t>………….</w:t>
      </w:r>
      <w:r w:rsidRPr="00D92B0A">
        <w:rPr>
          <w:rFonts w:eastAsia="Times New Roman"/>
          <w:sz w:val="22"/>
        </w:rPr>
        <w:t>m.</w:t>
      </w:r>
    </w:p>
    <w:p w14:paraId="1E742011" w14:textId="77777777" w:rsidR="00F14B96" w:rsidRPr="00D92B0A" w:rsidRDefault="00F14B96" w:rsidP="00F14B96">
      <w:pPr>
        <w:numPr>
          <w:ilvl w:val="0"/>
          <w:numId w:val="46"/>
        </w:numPr>
        <w:tabs>
          <w:tab w:val="left" w:pos="5245"/>
        </w:tabs>
        <w:spacing w:after="0" w:line="240" w:lineRule="auto"/>
        <w:contextualSpacing/>
        <w:rPr>
          <w:rFonts w:eastAsia="Times New Roman"/>
          <w:sz w:val="22"/>
        </w:rPr>
      </w:pPr>
      <w:r w:rsidRPr="00D92B0A">
        <w:rPr>
          <w:rFonts w:eastAsia="Times New Roman"/>
          <w:sz w:val="22"/>
        </w:rPr>
        <w:t>obecna kategoria ruchu</w:t>
      </w:r>
      <w:r w:rsidRPr="00D92B0A">
        <w:rPr>
          <w:rFonts w:eastAsia="Times New Roman"/>
          <w:sz w:val="22"/>
        </w:rPr>
        <w:tab/>
        <w:t xml:space="preserve">- </w:t>
      </w:r>
      <w:r w:rsidR="00541596" w:rsidRPr="00D92B0A">
        <w:rPr>
          <w:rFonts w:eastAsia="Times New Roman"/>
          <w:sz w:val="22"/>
        </w:rPr>
        <w:t>…….</w:t>
      </w:r>
    </w:p>
    <w:p w14:paraId="67FEE6D8" w14:textId="77777777" w:rsidR="00F14B96" w:rsidRPr="00D92B0A" w:rsidRDefault="00F14B96" w:rsidP="00F14B96">
      <w:pPr>
        <w:numPr>
          <w:ilvl w:val="0"/>
          <w:numId w:val="46"/>
        </w:numPr>
        <w:tabs>
          <w:tab w:val="left" w:pos="5245"/>
        </w:tabs>
        <w:spacing w:after="0" w:line="240" w:lineRule="auto"/>
        <w:contextualSpacing/>
        <w:rPr>
          <w:rFonts w:eastAsia="Times New Roman"/>
          <w:sz w:val="22"/>
        </w:rPr>
      </w:pPr>
      <w:r w:rsidRPr="00D92B0A">
        <w:rPr>
          <w:rFonts w:eastAsia="Times New Roman"/>
          <w:sz w:val="22"/>
        </w:rPr>
        <w:t>klasa techniczna</w:t>
      </w:r>
      <w:r w:rsidRPr="00D92B0A">
        <w:rPr>
          <w:rFonts w:eastAsia="Times New Roman"/>
          <w:sz w:val="22"/>
        </w:rPr>
        <w:tab/>
        <w:t xml:space="preserve">- </w:t>
      </w:r>
      <w:r w:rsidR="00541596" w:rsidRPr="00D92B0A">
        <w:rPr>
          <w:rFonts w:eastAsia="Times New Roman"/>
          <w:sz w:val="22"/>
        </w:rPr>
        <w:t>………….</w:t>
      </w:r>
    </w:p>
    <w:p w14:paraId="38EACEED" w14:textId="77777777" w:rsidR="00007BB5" w:rsidRPr="00D92B0A" w:rsidRDefault="00007BB5" w:rsidP="00391236">
      <w:pPr>
        <w:numPr>
          <w:ilvl w:val="0"/>
          <w:numId w:val="5"/>
        </w:numPr>
        <w:spacing w:after="0" w:line="240" w:lineRule="auto"/>
        <w:ind w:left="426"/>
        <w:jc w:val="both"/>
        <w:rPr>
          <w:rFonts w:eastAsia="Times New Roman"/>
          <w:sz w:val="22"/>
          <w:lang w:eastAsia="pl-PL"/>
        </w:rPr>
      </w:pPr>
      <w:r w:rsidRPr="00D92B0A">
        <w:rPr>
          <w:rFonts w:eastAsia="Times New Roman"/>
          <w:sz w:val="22"/>
          <w:lang w:eastAsia="pl-PL"/>
        </w:rPr>
        <w:t>Wstępne założenia projektowe są następujące</w:t>
      </w:r>
      <w:r w:rsidR="00541596" w:rsidRPr="00D92B0A">
        <w:rPr>
          <w:rFonts w:eastAsia="Times New Roman"/>
          <w:sz w:val="22"/>
          <w:lang w:eastAsia="pl-PL"/>
        </w:rPr>
        <w:t xml:space="preserve"> (zgodnie z zadaniem nr ….)</w:t>
      </w:r>
      <w:r w:rsidRPr="00D92B0A">
        <w:rPr>
          <w:rFonts w:eastAsia="Times New Roman"/>
          <w:sz w:val="22"/>
          <w:lang w:eastAsia="pl-PL"/>
        </w:rPr>
        <w:t>:</w:t>
      </w:r>
    </w:p>
    <w:p w14:paraId="23112780" w14:textId="5AB97D4F" w:rsidR="00F14B96" w:rsidRPr="00D92B0A" w:rsidRDefault="00F14B96" w:rsidP="00F14B96">
      <w:pPr>
        <w:numPr>
          <w:ilvl w:val="0"/>
          <w:numId w:val="46"/>
        </w:numPr>
        <w:autoSpaceDE w:val="0"/>
        <w:autoSpaceDN w:val="0"/>
        <w:adjustRightInd w:val="0"/>
        <w:spacing w:after="21" w:line="240" w:lineRule="auto"/>
        <w:rPr>
          <w:rFonts w:eastAsia="Times New Roman"/>
          <w:sz w:val="22"/>
        </w:rPr>
      </w:pPr>
      <w:r w:rsidRPr="00D92B0A">
        <w:rPr>
          <w:rFonts w:eastAsia="Times New Roman"/>
          <w:sz w:val="22"/>
        </w:rPr>
        <w:t xml:space="preserve">Projektowana szerokość jezdni </w:t>
      </w:r>
      <w:r w:rsidRPr="00D92B0A">
        <w:rPr>
          <w:rFonts w:eastAsia="Times New Roman"/>
          <w:sz w:val="22"/>
        </w:rPr>
        <w:tab/>
      </w:r>
      <w:r w:rsidR="00935E9D">
        <w:rPr>
          <w:rFonts w:eastAsia="Times New Roman"/>
          <w:sz w:val="22"/>
        </w:rPr>
        <w:tab/>
      </w:r>
      <w:r w:rsidRPr="00D92B0A">
        <w:rPr>
          <w:rFonts w:eastAsia="Times New Roman"/>
          <w:sz w:val="22"/>
        </w:rPr>
        <w:t xml:space="preserve">- </w:t>
      </w:r>
      <w:r w:rsidR="00541596" w:rsidRPr="00D92B0A">
        <w:rPr>
          <w:rFonts w:eastAsia="Times New Roman"/>
          <w:sz w:val="22"/>
        </w:rPr>
        <w:t>…..</w:t>
      </w:r>
      <w:r w:rsidRPr="00D92B0A">
        <w:rPr>
          <w:rFonts w:eastAsia="Times New Roman"/>
          <w:sz w:val="22"/>
        </w:rPr>
        <w:t xml:space="preserve"> m </w:t>
      </w:r>
    </w:p>
    <w:p w14:paraId="64252553" w14:textId="77777777" w:rsidR="00F14B96" w:rsidRPr="00D92B0A" w:rsidRDefault="00F14B96" w:rsidP="00F14B96">
      <w:pPr>
        <w:numPr>
          <w:ilvl w:val="0"/>
          <w:numId w:val="46"/>
        </w:numPr>
        <w:autoSpaceDE w:val="0"/>
        <w:autoSpaceDN w:val="0"/>
        <w:adjustRightInd w:val="0"/>
        <w:spacing w:after="21" w:line="240" w:lineRule="auto"/>
        <w:rPr>
          <w:rFonts w:eastAsia="Times New Roman"/>
          <w:sz w:val="22"/>
        </w:rPr>
      </w:pPr>
      <w:r w:rsidRPr="00D92B0A">
        <w:rPr>
          <w:rFonts w:eastAsia="Times New Roman"/>
          <w:sz w:val="22"/>
        </w:rPr>
        <w:t>Prędkość projektowa</w:t>
      </w:r>
      <w:r w:rsidRPr="00D92B0A">
        <w:rPr>
          <w:rFonts w:eastAsia="Times New Roman"/>
          <w:sz w:val="22"/>
        </w:rPr>
        <w:tab/>
      </w:r>
      <w:r w:rsidRPr="00D92B0A">
        <w:rPr>
          <w:rFonts w:eastAsia="Times New Roman"/>
          <w:sz w:val="22"/>
        </w:rPr>
        <w:tab/>
      </w:r>
      <w:r w:rsidRPr="00D92B0A">
        <w:rPr>
          <w:rFonts w:eastAsia="Times New Roman"/>
          <w:sz w:val="22"/>
        </w:rPr>
        <w:tab/>
        <w:t>-</w:t>
      </w:r>
      <w:r w:rsidR="00541596" w:rsidRPr="00D92B0A">
        <w:rPr>
          <w:rFonts w:eastAsia="Times New Roman"/>
          <w:sz w:val="22"/>
        </w:rPr>
        <w:t>……</w:t>
      </w:r>
      <w:r w:rsidRPr="00D92B0A">
        <w:rPr>
          <w:rFonts w:eastAsia="Times New Roman"/>
          <w:sz w:val="22"/>
        </w:rPr>
        <w:t>km/h</w:t>
      </w:r>
    </w:p>
    <w:p w14:paraId="0015DA77" w14:textId="77777777" w:rsidR="00F14B96" w:rsidRPr="00D92B0A" w:rsidRDefault="00F14B96" w:rsidP="00F14B96">
      <w:pPr>
        <w:numPr>
          <w:ilvl w:val="0"/>
          <w:numId w:val="46"/>
        </w:numPr>
        <w:spacing w:after="0" w:line="240" w:lineRule="auto"/>
        <w:contextualSpacing/>
        <w:rPr>
          <w:rFonts w:eastAsia="Times New Roman"/>
          <w:sz w:val="22"/>
        </w:rPr>
      </w:pPr>
      <w:r w:rsidRPr="00D92B0A">
        <w:rPr>
          <w:sz w:val="22"/>
        </w:rPr>
        <w:t xml:space="preserve">Zaprojektowanie wzmocnienia istniejącej konstrukcji nawierzchni </w:t>
      </w:r>
      <w:r w:rsidR="00541596" w:rsidRPr="00D92B0A">
        <w:rPr>
          <w:sz w:val="22"/>
        </w:rPr>
        <w:t>………….</w:t>
      </w:r>
    </w:p>
    <w:p w14:paraId="616ABDA0" w14:textId="77777777" w:rsidR="00F14B96" w:rsidRPr="00D92B0A" w:rsidRDefault="00541596" w:rsidP="00F14B96">
      <w:pPr>
        <w:numPr>
          <w:ilvl w:val="0"/>
          <w:numId w:val="46"/>
        </w:numPr>
        <w:spacing w:after="0" w:line="240" w:lineRule="auto"/>
        <w:contextualSpacing/>
        <w:rPr>
          <w:rFonts w:eastAsia="Times New Roman"/>
          <w:sz w:val="22"/>
        </w:rPr>
      </w:pPr>
      <w:r w:rsidRPr="00D92B0A">
        <w:rPr>
          <w:sz w:val="22"/>
        </w:rPr>
        <w:t>………</w:t>
      </w:r>
    </w:p>
    <w:p w14:paraId="56F99E62" w14:textId="77777777" w:rsidR="00541596" w:rsidRPr="00D92B0A" w:rsidRDefault="00541596" w:rsidP="00F14B96">
      <w:pPr>
        <w:numPr>
          <w:ilvl w:val="0"/>
          <w:numId w:val="46"/>
        </w:numPr>
        <w:spacing w:after="0" w:line="240" w:lineRule="auto"/>
        <w:contextualSpacing/>
        <w:rPr>
          <w:rFonts w:eastAsia="Times New Roman"/>
          <w:sz w:val="22"/>
        </w:rPr>
      </w:pPr>
      <w:r w:rsidRPr="00D92B0A">
        <w:rPr>
          <w:sz w:val="22"/>
        </w:rPr>
        <w:t>………</w:t>
      </w:r>
    </w:p>
    <w:p w14:paraId="413DF55C" w14:textId="77777777" w:rsidR="00007BB5" w:rsidRPr="00D92B0A" w:rsidRDefault="001A339A" w:rsidP="00391236">
      <w:pPr>
        <w:numPr>
          <w:ilvl w:val="0"/>
          <w:numId w:val="5"/>
        </w:numPr>
        <w:spacing w:after="0" w:line="240" w:lineRule="auto"/>
        <w:ind w:left="426"/>
        <w:jc w:val="both"/>
        <w:rPr>
          <w:rFonts w:eastAsia="Times New Roman"/>
          <w:sz w:val="22"/>
          <w:lang w:eastAsia="pl-PL"/>
        </w:rPr>
      </w:pPr>
      <w:r w:rsidRPr="00D92B0A">
        <w:rPr>
          <w:rFonts w:eastAsia="Times New Roman"/>
          <w:sz w:val="22"/>
          <w:lang w:eastAsia="pl-PL"/>
        </w:rPr>
        <w:t>Parametry</w:t>
      </w:r>
      <w:r w:rsidR="00007BB5" w:rsidRPr="00D92B0A">
        <w:rPr>
          <w:rFonts w:eastAsia="Times New Roman"/>
          <w:sz w:val="22"/>
          <w:lang w:eastAsia="pl-PL"/>
        </w:rPr>
        <w:t xml:space="preserve"> wskazane w ust. 7 i 8</w:t>
      </w:r>
      <w:r w:rsidR="002346DF" w:rsidRPr="00D92B0A">
        <w:rPr>
          <w:rFonts w:eastAsia="Times New Roman"/>
          <w:sz w:val="22"/>
          <w:lang w:eastAsia="pl-PL"/>
        </w:rPr>
        <w:t xml:space="preserve"> ni</w:t>
      </w:r>
      <w:r w:rsidRPr="00D92B0A">
        <w:rPr>
          <w:rFonts w:eastAsia="Times New Roman"/>
          <w:sz w:val="22"/>
          <w:lang w:eastAsia="pl-PL"/>
        </w:rPr>
        <w:t>niejszej umowy</w:t>
      </w:r>
      <w:r w:rsidR="00007BB5" w:rsidRPr="00D92B0A">
        <w:rPr>
          <w:rFonts w:eastAsia="Times New Roman"/>
          <w:sz w:val="22"/>
          <w:lang w:eastAsia="pl-PL"/>
        </w:rPr>
        <w:t xml:space="preserve"> są tylko i wyłącznie założeniami. W toku realizacji przedmiotu umowy może zostać dokonana ich modyfikacja.</w:t>
      </w:r>
    </w:p>
    <w:p w14:paraId="00FAA983" w14:textId="77777777" w:rsidR="002E359D" w:rsidRPr="00D92B0A" w:rsidRDefault="00F659F4" w:rsidP="00391236">
      <w:pPr>
        <w:spacing w:after="0" w:line="240" w:lineRule="auto"/>
        <w:jc w:val="both"/>
        <w:rPr>
          <w:rFonts w:eastAsia="Times New Roman"/>
          <w:sz w:val="22"/>
          <w:highlight w:val="yellow"/>
          <w:lang w:eastAsia="pl-PL"/>
        </w:rPr>
      </w:pPr>
      <w:r w:rsidRPr="00D92B0A">
        <w:rPr>
          <w:rFonts w:eastAsia="Times New Roman"/>
          <w:sz w:val="22"/>
          <w:highlight w:val="yellow"/>
          <w:lang w:eastAsia="pl-PL"/>
        </w:rPr>
        <w:t xml:space="preserve"> </w:t>
      </w:r>
    </w:p>
    <w:p w14:paraId="2B45A6F6" w14:textId="77777777" w:rsidR="00F659F4" w:rsidRPr="00D92B0A" w:rsidRDefault="00D34BD9" w:rsidP="00541596">
      <w:pPr>
        <w:ind w:firstLine="66"/>
        <w:jc w:val="center"/>
        <w:rPr>
          <w:rFonts w:eastAsia="Times New Roman"/>
          <w:b/>
          <w:sz w:val="22"/>
          <w:lang w:eastAsia="pl-PL"/>
        </w:rPr>
      </w:pPr>
      <w:r w:rsidRPr="00D92B0A">
        <w:rPr>
          <w:rFonts w:eastAsia="Times New Roman"/>
          <w:b/>
          <w:sz w:val="22"/>
          <w:lang w:eastAsia="pl-PL"/>
        </w:rPr>
        <w:t>§</w:t>
      </w:r>
      <w:r w:rsidR="000E78B5" w:rsidRPr="00D92B0A">
        <w:rPr>
          <w:rFonts w:eastAsia="Times New Roman"/>
          <w:b/>
          <w:sz w:val="22"/>
          <w:lang w:eastAsia="pl-PL"/>
        </w:rPr>
        <w:t xml:space="preserve"> </w:t>
      </w:r>
      <w:r w:rsidRPr="00D92B0A">
        <w:rPr>
          <w:rFonts w:eastAsia="Times New Roman"/>
          <w:b/>
          <w:sz w:val="22"/>
          <w:lang w:eastAsia="pl-PL"/>
        </w:rPr>
        <w:t>2</w:t>
      </w:r>
      <w:r w:rsidR="00541596" w:rsidRPr="00D92B0A">
        <w:rPr>
          <w:rFonts w:eastAsia="Times New Roman"/>
          <w:b/>
          <w:sz w:val="22"/>
          <w:lang w:eastAsia="pl-PL"/>
        </w:rPr>
        <w:br/>
      </w:r>
      <w:r w:rsidR="00FB1681" w:rsidRPr="00D92B0A">
        <w:rPr>
          <w:rFonts w:eastAsia="Times New Roman"/>
          <w:b/>
          <w:sz w:val="22"/>
          <w:lang w:eastAsia="pl-PL"/>
        </w:rPr>
        <w:t>Przedmiot umowy</w:t>
      </w:r>
    </w:p>
    <w:p w14:paraId="2A22F0D4" w14:textId="77777777" w:rsidR="00F659F4"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 xml:space="preserve">Przy opracowaniu poszczególnych części </w:t>
      </w:r>
      <w:r w:rsidR="002C76C7" w:rsidRPr="00D92B0A">
        <w:rPr>
          <w:rFonts w:eastAsia="Times New Roman"/>
          <w:sz w:val="22"/>
          <w:lang w:eastAsia="pl-PL"/>
        </w:rPr>
        <w:t>dokumentacji projektowej</w:t>
      </w:r>
      <w:r w:rsidRPr="00D92B0A">
        <w:rPr>
          <w:rFonts w:eastAsia="Times New Roman"/>
          <w:sz w:val="22"/>
          <w:lang w:eastAsia="pl-PL"/>
        </w:rPr>
        <w:t xml:space="preserve"> należy uwzględnić następujące zalecenia:</w:t>
      </w:r>
    </w:p>
    <w:p w14:paraId="197DC29B" w14:textId="4CD0CF16" w:rsidR="002C76C7" w:rsidRPr="00D92B0A" w:rsidRDefault="00F659F4" w:rsidP="001A339A">
      <w:pPr>
        <w:numPr>
          <w:ilvl w:val="0"/>
          <w:numId w:val="11"/>
        </w:numPr>
        <w:spacing w:after="0" w:line="240" w:lineRule="auto"/>
        <w:ind w:left="1134"/>
        <w:jc w:val="both"/>
        <w:rPr>
          <w:rFonts w:eastAsia="Times New Roman"/>
          <w:sz w:val="22"/>
          <w:lang w:eastAsia="pl-PL"/>
        </w:rPr>
      </w:pPr>
      <w:r w:rsidRPr="00D92B0A">
        <w:rPr>
          <w:rFonts w:eastAsia="Times New Roman"/>
          <w:sz w:val="22"/>
          <w:u w:val="single"/>
          <w:lang w:eastAsia="pl-PL"/>
        </w:rPr>
        <w:t xml:space="preserve">projekt </w:t>
      </w:r>
      <w:r w:rsidR="007A364D" w:rsidRPr="00D92B0A">
        <w:rPr>
          <w:rFonts w:eastAsia="Times New Roman"/>
          <w:sz w:val="22"/>
          <w:u w:val="single"/>
          <w:lang w:eastAsia="pl-PL"/>
        </w:rPr>
        <w:t>budowlany</w:t>
      </w:r>
      <w:r w:rsidR="00015F19" w:rsidRPr="00D92B0A">
        <w:rPr>
          <w:rFonts w:eastAsia="Times New Roman"/>
          <w:sz w:val="22"/>
          <w:u w:val="single"/>
          <w:lang w:eastAsia="pl-PL"/>
        </w:rPr>
        <w:t xml:space="preserve"> </w:t>
      </w:r>
      <w:r w:rsidR="007A364D" w:rsidRPr="00D92B0A">
        <w:rPr>
          <w:rFonts w:eastAsia="Times New Roman"/>
          <w:sz w:val="22"/>
          <w:u w:val="single"/>
          <w:lang w:eastAsia="pl-PL"/>
        </w:rPr>
        <w:t>(budowlano-</w:t>
      </w:r>
      <w:r w:rsidRPr="00D92B0A">
        <w:rPr>
          <w:rFonts w:eastAsia="Times New Roman"/>
          <w:sz w:val="22"/>
          <w:u w:val="single"/>
          <w:lang w:eastAsia="pl-PL"/>
        </w:rPr>
        <w:t>wykonawczy</w:t>
      </w:r>
      <w:r w:rsidR="007A364D" w:rsidRPr="00D92B0A">
        <w:rPr>
          <w:rFonts w:eastAsia="Times New Roman"/>
          <w:sz w:val="22"/>
          <w:u w:val="single"/>
          <w:lang w:eastAsia="pl-PL"/>
        </w:rPr>
        <w:t>)</w:t>
      </w:r>
      <w:r w:rsidRPr="00D92B0A">
        <w:rPr>
          <w:rFonts w:eastAsia="Times New Roman"/>
          <w:sz w:val="22"/>
          <w:lang w:eastAsia="pl-PL"/>
        </w:rPr>
        <w:t xml:space="preserve"> powinien posiadać wszystkie niezbędne szczegółowe rozwiązania wynikające z przedmiotu zamówienia i nie</w:t>
      </w:r>
      <w:r w:rsidR="002C76C7" w:rsidRPr="00D92B0A">
        <w:rPr>
          <w:rFonts w:eastAsia="Times New Roman"/>
          <w:sz w:val="22"/>
          <w:lang w:eastAsia="pl-PL"/>
        </w:rPr>
        <w:t>zbędne do zrealizowania zadania.</w:t>
      </w:r>
      <w:r w:rsidRPr="00D92B0A">
        <w:rPr>
          <w:rFonts w:eastAsia="Times New Roman"/>
          <w:sz w:val="22"/>
          <w:lang w:eastAsia="pl-PL"/>
        </w:rPr>
        <w:t xml:space="preserve"> </w:t>
      </w:r>
      <w:r w:rsidR="002C76C7" w:rsidRPr="00D92B0A">
        <w:rPr>
          <w:rFonts w:eastAsia="Times New Roman"/>
          <w:sz w:val="22"/>
          <w:lang w:eastAsia="pl-PL"/>
        </w:rPr>
        <w:t>P</w:t>
      </w:r>
      <w:r w:rsidRPr="00D92B0A">
        <w:rPr>
          <w:rFonts w:eastAsia="Times New Roman"/>
          <w:sz w:val="22"/>
          <w:lang w:eastAsia="pl-PL"/>
        </w:rPr>
        <w:t xml:space="preserve">rojekt powinien posiadać wykaz opracowań oraz pisemne oświadczenie Wykonawcy, że wykonany został zgodnie z umową, obowiązującymi </w:t>
      </w:r>
      <w:r w:rsidR="003A181C" w:rsidRPr="00D92B0A">
        <w:rPr>
          <w:rFonts w:eastAsia="Times New Roman"/>
          <w:sz w:val="22"/>
          <w:lang w:eastAsia="pl-PL"/>
        </w:rPr>
        <w:t xml:space="preserve">przepisami </w:t>
      </w:r>
      <w:r w:rsidR="002C76C7" w:rsidRPr="00D92B0A">
        <w:rPr>
          <w:rFonts w:eastAsia="Times New Roman"/>
          <w:sz w:val="22"/>
          <w:lang w:eastAsia="pl-PL"/>
        </w:rPr>
        <w:t xml:space="preserve">techniczno-budowlanymi, </w:t>
      </w:r>
      <w:r w:rsidRPr="00D92B0A">
        <w:rPr>
          <w:rFonts w:eastAsia="Times New Roman"/>
          <w:sz w:val="22"/>
          <w:lang w:eastAsia="pl-PL"/>
        </w:rPr>
        <w:t>normami i</w:t>
      </w:r>
      <w:r w:rsidR="002C76C7" w:rsidRPr="00D92B0A">
        <w:rPr>
          <w:rFonts w:eastAsia="Times New Roman"/>
          <w:sz w:val="22"/>
          <w:lang w:eastAsia="pl-PL"/>
        </w:rPr>
        <w:t xml:space="preserve"> wytycznymi oraz</w:t>
      </w:r>
      <w:r w:rsidR="00905A00" w:rsidRPr="00D92B0A">
        <w:rPr>
          <w:rFonts w:eastAsia="Times New Roman"/>
          <w:sz w:val="22"/>
          <w:lang w:eastAsia="pl-PL"/>
        </w:rPr>
        <w:t>,</w:t>
      </w:r>
      <w:r w:rsidR="002C76C7" w:rsidRPr="00D92B0A">
        <w:rPr>
          <w:rFonts w:eastAsia="Times New Roman"/>
          <w:sz w:val="22"/>
          <w:lang w:eastAsia="pl-PL"/>
        </w:rPr>
        <w:t xml:space="preserve"> że</w:t>
      </w:r>
      <w:r w:rsidRPr="00D92B0A">
        <w:rPr>
          <w:rFonts w:eastAsia="Times New Roman"/>
          <w:sz w:val="22"/>
          <w:lang w:eastAsia="pl-PL"/>
        </w:rPr>
        <w:t xml:space="preserve"> został wykonany w stanie kompletnym z punktu widzenia celu, któremu ma służyć</w:t>
      </w:r>
      <w:r w:rsidR="002C76C7" w:rsidRPr="00D92B0A">
        <w:rPr>
          <w:rFonts w:eastAsia="Times New Roman"/>
          <w:sz w:val="22"/>
          <w:lang w:eastAsia="pl-PL"/>
        </w:rPr>
        <w:t>. P</w:t>
      </w:r>
      <w:r w:rsidR="002C76C7" w:rsidRPr="00D92B0A">
        <w:rPr>
          <w:sz w:val="22"/>
        </w:rPr>
        <w:t xml:space="preserve">rojekt powinien zawierać wszystkie niezbędne opinie, uzgodnienia i sprawdzenia projektowe umożliwiające </w:t>
      </w:r>
      <w:r w:rsidR="005624F8" w:rsidRPr="00D92B0A">
        <w:rPr>
          <w:sz w:val="22"/>
          <w:u w:val="single"/>
        </w:rPr>
        <w:t>złożenia</w:t>
      </w:r>
      <w:r w:rsidR="002C76C7" w:rsidRPr="00D92B0A">
        <w:rPr>
          <w:sz w:val="22"/>
          <w:u w:val="single"/>
        </w:rPr>
        <w:t xml:space="preserve"> przez </w:t>
      </w:r>
      <w:r w:rsidR="001A4C1E" w:rsidRPr="00D92B0A">
        <w:rPr>
          <w:sz w:val="22"/>
          <w:u w:val="single"/>
        </w:rPr>
        <w:t>Wykonawcę</w:t>
      </w:r>
      <w:r w:rsidR="005624F8" w:rsidRPr="00D92B0A">
        <w:rPr>
          <w:sz w:val="22"/>
          <w:u w:val="single"/>
        </w:rPr>
        <w:t xml:space="preserve"> wniosku</w:t>
      </w:r>
      <w:r w:rsidR="001A4C1E" w:rsidRPr="00D92B0A">
        <w:rPr>
          <w:sz w:val="22"/>
        </w:rPr>
        <w:t xml:space="preserve"> decyzji o zezwoleniu na realizację inwestycji drogowej</w:t>
      </w:r>
      <w:r w:rsidR="001A4C1E" w:rsidRPr="00D92B0A">
        <w:rPr>
          <w:rFonts w:eastAsia="Times New Roman"/>
          <w:sz w:val="22"/>
          <w:lang w:eastAsia="pl-PL"/>
        </w:rPr>
        <w:t xml:space="preserve">. </w:t>
      </w:r>
      <w:r w:rsidR="002C76C7" w:rsidRPr="00D92B0A">
        <w:rPr>
          <w:sz w:val="22"/>
        </w:rPr>
        <w:t xml:space="preserve">Dokumentację należy przygotować na aktualnych mapach do celów projektowych. </w:t>
      </w:r>
      <w:r w:rsidR="00402175">
        <w:rPr>
          <w:sz w:val="22"/>
        </w:rPr>
        <w:t xml:space="preserve">Uzyskanie mapy do celów projektowych jest obowiązkiem Wykonawcy. </w:t>
      </w:r>
      <w:r w:rsidR="002C76C7" w:rsidRPr="00D92B0A">
        <w:rPr>
          <w:sz w:val="22"/>
        </w:rPr>
        <w:t>S</w:t>
      </w:r>
      <w:r w:rsidR="002C76C7" w:rsidRPr="00D92B0A">
        <w:rPr>
          <w:color w:val="000000"/>
          <w:sz w:val="22"/>
        </w:rPr>
        <w:t xml:space="preserve">porządzenie </w:t>
      </w:r>
      <w:r w:rsidR="003A181C" w:rsidRPr="00D92B0A">
        <w:rPr>
          <w:color w:val="000000"/>
          <w:sz w:val="22"/>
        </w:rPr>
        <w:t>projektu obejmuję</w:t>
      </w:r>
      <w:r w:rsidR="002C76C7" w:rsidRPr="00D92B0A">
        <w:rPr>
          <w:color w:val="000000"/>
          <w:sz w:val="22"/>
        </w:rPr>
        <w:t xml:space="preserve"> między innymi: </w:t>
      </w:r>
    </w:p>
    <w:p w14:paraId="089F7E61" w14:textId="77777777" w:rsidR="00860EA8" w:rsidRPr="00D92B0A" w:rsidRDefault="002C76C7" w:rsidP="001A339A">
      <w:pPr>
        <w:numPr>
          <w:ilvl w:val="0"/>
          <w:numId w:val="33"/>
        </w:numPr>
        <w:autoSpaceDE w:val="0"/>
        <w:autoSpaceDN w:val="0"/>
        <w:adjustRightInd w:val="0"/>
        <w:spacing w:after="0" w:line="240" w:lineRule="auto"/>
        <w:ind w:left="1701"/>
        <w:jc w:val="both"/>
        <w:rPr>
          <w:color w:val="000000"/>
          <w:sz w:val="22"/>
        </w:rPr>
      </w:pPr>
      <w:r w:rsidRPr="00D92B0A">
        <w:rPr>
          <w:color w:val="000000"/>
          <w:sz w:val="22"/>
        </w:rPr>
        <w:t>pozyskani</w:t>
      </w:r>
      <w:r w:rsidR="00860EA8" w:rsidRPr="00D92B0A">
        <w:rPr>
          <w:color w:val="000000"/>
          <w:sz w:val="22"/>
        </w:rPr>
        <w:t>a</w:t>
      </w:r>
      <w:r w:rsidRPr="00D92B0A">
        <w:rPr>
          <w:color w:val="000000"/>
          <w:sz w:val="22"/>
        </w:rPr>
        <w:t xml:space="preserve"> aktualnych wypisów z rejestru gruntów oraz map ewidencyjnych gruntów potwierdzonych przez odpowiedni organ kartograficzny. Na podstawie wypisów oraz map należy sporządzić „wykaz działek na których zlokalizowana jest inwestycja” wg wzoru który zawiera minimum: lp., nr działki, obręb, gminę, właściciela, or</w:t>
      </w:r>
      <w:r w:rsidR="001A4C1E" w:rsidRPr="00D92B0A">
        <w:rPr>
          <w:color w:val="000000"/>
          <w:sz w:val="22"/>
        </w:rPr>
        <w:t>az charakter władania/własności,</w:t>
      </w:r>
    </w:p>
    <w:p w14:paraId="69C004B3" w14:textId="77777777" w:rsidR="001A4C1E" w:rsidRPr="00D92B0A" w:rsidRDefault="001A4C1E" w:rsidP="001A339A">
      <w:pPr>
        <w:numPr>
          <w:ilvl w:val="0"/>
          <w:numId w:val="33"/>
        </w:numPr>
        <w:autoSpaceDE w:val="0"/>
        <w:autoSpaceDN w:val="0"/>
        <w:adjustRightInd w:val="0"/>
        <w:spacing w:after="0" w:line="240" w:lineRule="auto"/>
        <w:ind w:left="1701"/>
        <w:jc w:val="both"/>
        <w:rPr>
          <w:color w:val="000000"/>
          <w:sz w:val="22"/>
        </w:rPr>
      </w:pPr>
      <w:r w:rsidRPr="00D92B0A">
        <w:rPr>
          <w:color w:val="000000"/>
          <w:sz w:val="22"/>
        </w:rPr>
        <w:lastRenderedPageBreak/>
        <w:t>opracowania materiałów niezbędnych do uzyskania decyzji o środowiskowych uwarunkowaniach zgody na realizację przedsięwzięcia, w tym kartę informacyjną przedsięwzięcia - jeżeli przepisy tego wymagają,</w:t>
      </w:r>
    </w:p>
    <w:p w14:paraId="068124BB" w14:textId="77777777" w:rsidR="001A4C1E" w:rsidRPr="00D92B0A" w:rsidRDefault="001A4C1E" w:rsidP="001A339A">
      <w:pPr>
        <w:numPr>
          <w:ilvl w:val="0"/>
          <w:numId w:val="33"/>
        </w:numPr>
        <w:autoSpaceDE w:val="0"/>
        <w:autoSpaceDN w:val="0"/>
        <w:adjustRightInd w:val="0"/>
        <w:spacing w:after="0" w:line="240" w:lineRule="auto"/>
        <w:ind w:left="1701"/>
        <w:jc w:val="both"/>
        <w:rPr>
          <w:color w:val="000000"/>
          <w:sz w:val="22"/>
        </w:rPr>
      </w:pPr>
      <w:r w:rsidRPr="00D92B0A">
        <w:rPr>
          <w:color w:val="000000"/>
          <w:sz w:val="22"/>
        </w:rPr>
        <w:t xml:space="preserve">sporządzenie dokumentacji </w:t>
      </w:r>
      <w:proofErr w:type="spellStart"/>
      <w:r w:rsidRPr="00D92B0A">
        <w:rPr>
          <w:color w:val="000000"/>
          <w:sz w:val="22"/>
        </w:rPr>
        <w:t>geodezyjno</w:t>
      </w:r>
      <w:proofErr w:type="spellEnd"/>
      <w:r w:rsidRPr="00D92B0A">
        <w:rPr>
          <w:color w:val="000000"/>
          <w:sz w:val="22"/>
        </w:rPr>
        <w:t xml:space="preserve"> – prawnej niezbędnej do uzyskania decyzji o zezwoleniu na realizację inwestycji drogowej,</w:t>
      </w:r>
    </w:p>
    <w:p w14:paraId="236ABFB3" w14:textId="77777777" w:rsidR="001A4C1E" w:rsidRPr="00D92B0A" w:rsidRDefault="002C76C7" w:rsidP="001A339A">
      <w:pPr>
        <w:numPr>
          <w:ilvl w:val="0"/>
          <w:numId w:val="33"/>
        </w:numPr>
        <w:autoSpaceDE w:val="0"/>
        <w:autoSpaceDN w:val="0"/>
        <w:adjustRightInd w:val="0"/>
        <w:spacing w:after="0" w:line="240" w:lineRule="auto"/>
        <w:ind w:left="1701"/>
        <w:jc w:val="both"/>
        <w:rPr>
          <w:color w:val="000000"/>
          <w:sz w:val="22"/>
        </w:rPr>
      </w:pPr>
      <w:r w:rsidRPr="00D92B0A">
        <w:rPr>
          <w:rFonts w:eastAsia="Arial Narrow"/>
          <w:color w:val="000000"/>
          <w:sz w:val="22"/>
          <w:lang w:eastAsia="pl-PL"/>
        </w:rPr>
        <w:t>uzyskani</w:t>
      </w:r>
      <w:r w:rsidR="00860EA8" w:rsidRPr="00D92B0A">
        <w:rPr>
          <w:rFonts w:eastAsia="Arial Narrow"/>
          <w:color w:val="000000"/>
          <w:sz w:val="22"/>
          <w:lang w:eastAsia="pl-PL"/>
        </w:rPr>
        <w:t>a</w:t>
      </w:r>
      <w:r w:rsidRPr="00D92B0A">
        <w:rPr>
          <w:rFonts w:eastAsia="Arial Narrow"/>
          <w:color w:val="000000"/>
          <w:sz w:val="22"/>
          <w:lang w:eastAsia="pl-PL"/>
        </w:rPr>
        <w:t xml:space="preserve"> warunków technicznych od gestorów sieci np. na usunięcie kolizji uzbrojenia podziemnego i naziemnego z projektowanym układem komunikacyjnym; </w:t>
      </w:r>
    </w:p>
    <w:p w14:paraId="5148FE7B" w14:textId="77777777" w:rsidR="00067A9D" w:rsidRPr="00D92B0A" w:rsidRDefault="002C76C7" w:rsidP="001A339A">
      <w:pPr>
        <w:numPr>
          <w:ilvl w:val="0"/>
          <w:numId w:val="33"/>
        </w:numPr>
        <w:autoSpaceDE w:val="0"/>
        <w:autoSpaceDN w:val="0"/>
        <w:adjustRightInd w:val="0"/>
        <w:spacing w:after="0" w:line="240" w:lineRule="auto"/>
        <w:ind w:left="1701"/>
        <w:jc w:val="both"/>
        <w:rPr>
          <w:color w:val="000000"/>
          <w:sz w:val="22"/>
        </w:rPr>
      </w:pPr>
      <w:r w:rsidRPr="00D92B0A">
        <w:rPr>
          <w:color w:val="000000"/>
          <w:sz w:val="22"/>
        </w:rPr>
        <w:t xml:space="preserve">wykonanie badań geotechnicznych podłoża gruntowego i sporządzenie dokumentacji geotechnicznej dla potrzeb uzyskania geotechnicznych warunków posadowienia obiektu budowlanego zgodnie z Rozporządzeniem Ministra Transportu i Gospodarki Morskiej </w:t>
      </w:r>
      <w:r w:rsidR="00011B50" w:rsidRPr="00D92B0A">
        <w:rPr>
          <w:color w:val="000000"/>
          <w:sz w:val="22"/>
        </w:rPr>
        <w:br/>
      </w:r>
      <w:r w:rsidRPr="00D92B0A">
        <w:rPr>
          <w:color w:val="000000"/>
          <w:sz w:val="22"/>
        </w:rPr>
        <w:t>z dnia 2 marca 1999 r. w sprawie warunków technicznych, jakim powinny odpowiadać drog</w:t>
      </w:r>
      <w:r w:rsidR="001A4C1E" w:rsidRPr="00D92B0A">
        <w:rPr>
          <w:color w:val="000000"/>
          <w:sz w:val="22"/>
        </w:rPr>
        <w:t>i publiczne i ich usytuowanie (</w:t>
      </w:r>
      <w:r w:rsidRPr="00D92B0A">
        <w:rPr>
          <w:color w:val="000000"/>
          <w:sz w:val="22"/>
        </w:rPr>
        <w:t xml:space="preserve">Dz. U. z 2016 r. poz. 124); </w:t>
      </w:r>
    </w:p>
    <w:p w14:paraId="7857A752" w14:textId="77777777" w:rsidR="00067A9D" w:rsidRPr="001509C6" w:rsidRDefault="001A4C1E" w:rsidP="001A339A">
      <w:pPr>
        <w:numPr>
          <w:ilvl w:val="0"/>
          <w:numId w:val="33"/>
        </w:numPr>
        <w:autoSpaceDE w:val="0"/>
        <w:autoSpaceDN w:val="0"/>
        <w:adjustRightInd w:val="0"/>
        <w:spacing w:after="0" w:line="240" w:lineRule="auto"/>
        <w:ind w:left="1701"/>
        <w:jc w:val="both"/>
        <w:rPr>
          <w:color w:val="000000" w:themeColor="text1"/>
          <w:sz w:val="22"/>
        </w:rPr>
      </w:pPr>
      <w:r w:rsidRPr="001509C6">
        <w:rPr>
          <w:color w:val="000000" w:themeColor="text1"/>
          <w:sz w:val="22"/>
        </w:rPr>
        <w:t xml:space="preserve">opracowanie materiałów niezbędnych (np. operatu) do uzyskania oraz uzyskanie pozwolenia wodnoprawnego - </w:t>
      </w:r>
      <w:r w:rsidRPr="001509C6">
        <w:rPr>
          <w:rFonts w:eastAsia="Arial Narrow"/>
          <w:color w:val="000000" w:themeColor="text1"/>
          <w:sz w:val="22"/>
          <w:lang w:eastAsia="pl-PL"/>
        </w:rPr>
        <w:t>gdy nakazują tego przepisy</w:t>
      </w:r>
      <w:r w:rsidRPr="001509C6">
        <w:rPr>
          <w:color w:val="000000" w:themeColor="text1"/>
          <w:sz w:val="22"/>
        </w:rPr>
        <w:t>,</w:t>
      </w:r>
    </w:p>
    <w:p w14:paraId="55BAF18B" w14:textId="67F081A2" w:rsidR="001A4C1E" w:rsidRPr="00D92B0A" w:rsidRDefault="00067A9D" w:rsidP="001A339A">
      <w:pPr>
        <w:numPr>
          <w:ilvl w:val="0"/>
          <w:numId w:val="33"/>
        </w:numPr>
        <w:autoSpaceDE w:val="0"/>
        <w:autoSpaceDN w:val="0"/>
        <w:adjustRightInd w:val="0"/>
        <w:spacing w:after="0" w:line="240" w:lineRule="auto"/>
        <w:ind w:left="1701"/>
        <w:jc w:val="both"/>
        <w:rPr>
          <w:color w:val="000000"/>
          <w:sz w:val="22"/>
        </w:rPr>
      </w:pPr>
      <w:r w:rsidRPr="00D92B0A">
        <w:rPr>
          <w:rFonts w:eastAsia="Times New Roman"/>
          <w:sz w:val="22"/>
        </w:rPr>
        <w:t>zaprojek</w:t>
      </w:r>
      <w:r w:rsidR="00935E9D">
        <w:rPr>
          <w:rFonts w:eastAsia="Times New Roman"/>
          <w:sz w:val="22"/>
        </w:rPr>
        <w:t>towanie kanału technologicznego,</w:t>
      </w:r>
    </w:p>
    <w:p w14:paraId="7FD14BF7" w14:textId="77777777" w:rsidR="00860EA8" w:rsidRPr="00D92B0A" w:rsidRDefault="003E3B40" w:rsidP="001A339A">
      <w:pPr>
        <w:numPr>
          <w:ilvl w:val="0"/>
          <w:numId w:val="33"/>
        </w:numPr>
        <w:autoSpaceDE w:val="0"/>
        <w:autoSpaceDN w:val="0"/>
        <w:adjustRightInd w:val="0"/>
        <w:spacing w:after="0" w:line="240" w:lineRule="auto"/>
        <w:ind w:left="1701"/>
        <w:jc w:val="both"/>
        <w:rPr>
          <w:color w:val="000000"/>
          <w:sz w:val="22"/>
        </w:rPr>
      </w:pPr>
      <w:r w:rsidRPr="00D92B0A">
        <w:rPr>
          <w:rFonts w:eastAsia="Times New Roman"/>
          <w:sz w:val="22"/>
          <w:lang w:eastAsia="pl-PL"/>
        </w:rPr>
        <w:t>uzyskanie wszystkich niezbędnych opinii, uzgodnień</w:t>
      </w:r>
      <w:r w:rsidR="00860EA8" w:rsidRPr="00D92B0A">
        <w:rPr>
          <w:rFonts w:eastAsia="Times New Roman"/>
          <w:sz w:val="22"/>
          <w:lang w:eastAsia="pl-PL"/>
        </w:rPr>
        <w:t>, decyzji</w:t>
      </w:r>
      <w:r w:rsidRPr="00D92B0A">
        <w:rPr>
          <w:rFonts w:eastAsia="Times New Roman"/>
          <w:sz w:val="22"/>
          <w:lang w:eastAsia="pl-PL"/>
        </w:rPr>
        <w:t xml:space="preserve"> i sprawdzeń w zakresie rozwiązań technicznych wynikających z norm i przepisów,</w:t>
      </w:r>
    </w:p>
    <w:p w14:paraId="1B5C4735" w14:textId="77777777" w:rsidR="00860EA8" w:rsidRPr="00D92B0A" w:rsidRDefault="00860EA8" w:rsidP="001A339A">
      <w:pPr>
        <w:numPr>
          <w:ilvl w:val="0"/>
          <w:numId w:val="33"/>
        </w:numPr>
        <w:autoSpaceDE w:val="0"/>
        <w:autoSpaceDN w:val="0"/>
        <w:adjustRightInd w:val="0"/>
        <w:spacing w:after="0" w:line="240" w:lineRule="auto"/>
        <w:ind w:left="1701"/>
        <w:jc w:val="both"/>
        <w:rPr>
          <w:color w:val="000000"/>
          <w:sz w:val="22"/>
        </w:rPr>
      </w:pPr>
      <w:r w:rsidRPr="00D92B0A">
        <w:rPr>
          <w:bCs/>
          <w:sz w:val="22"/>
        </w:rPr>
        <w:t>sporządzenie informacji dotyczącej be</w:t>
      </w:r>
      <w:r w:rsidR="001744E3" w:rsidRPr="00D92B0A">
        <w:rPr>
          <w:bCs/>
          <w:sz w:val="22"/>
        </w:rPr>
        <w:t>zpieczeństwa i ochrony zdrowia,</w:t>
      </w:r>
    </w:p>
    <w:p w14:paraId="3E247520" w14:textId="77777777" w:rsidR="002F59A9" w:rsidRPr="00D92B0A" w:rsidRDefault="00A9062D" w:rsidP="001A339A">
      <w:pPr>
        <w:numPr>
          <w:ilvl w:val="0"/>
          <w:numId w:val="33"/>
        </w:numPr>
        <w:autoSpaceDE w:val="0"/>
        <w:autoSpaceDN w:val="0"/>
        <w:adjustRightInd w:val="0"/>
        <w:spacing w:after="0" w:line="240" w:lineRule="auto"/>
        <w:ind w:left="1701"/>
        <w:jc w:val="both"/>
        <w:rPr>
          <w:color w:val="000000"/>
          <w:sz w:val="22"/>
        </w:rPr>
      </w:pPr>
      <w:r w:rsidRPr="00D92B0A">
        <w:rPr>
          <w:color w:val="000000"/>
          <w:sz w:val="22"/>
        </w:rPr>
        <w:t>p</w:t>
      </w:r>
      <w:r w:rsidR="00860EA8" w:rsidRPr="00D92B0A">
        <w:rPr>
          <w:color w:val="000000"/>
          <w:sz w:val="22"/>
        </w:rPr>
        <w:t>onadto projekt musi zawierać między innymi:</w:t>
      </w:r>
      <w:r w:rsidRPr="00D92B0A">
        <w:rPr>
          <w:color w:val="000000"/>
          <w:sz w:val="22"/>
        </w:rPr>
        <w:t xml:space="preserve"> </w:t>
      </w:r>
      <w:r w:rsidR="002F59A9" w:rsidRPr="00D92B0A">
        <w:rPr>
          <w:sz w:val="22"/>
        </w:rPr>
        <w:t>opis techniczny, plan orientacyjny,</w:t>
      </w:r>
      <w:r w:rsidR="001744E3" w:rsidRPr="00D92B0A">
        <w:rPr>
          <w:sz w:val="22"/>
        </w:rPr>
        <w:t xml:space="preserve"> </w:t>
      </w:r>
      <w:r w:rsidR="00011B50" w:rsidRPr="00D92B0A">
        <w:rPr>
          <w:sz w:val="22"/>
        </w:rPr>
        <w:br/>
      </w:r>
      <w:r w:rsidR="001744E3" w:rsidRPr="00D92B0A">
        <w:rPr>
          <w:sz w:val="22"/>
        </w:rPr>
        <w:t>plan sytuacyjno-wysokościowy,</w:t>
      </w:r>
      <w:r w:rsidR="002F59A9" w:rsidRPr="00D92B0A">
        <w:rPr>
          <w:sz w:val="22"/>
        </w:rPr>
        <w:t xml:space="preserve"> </w:t>
      </w:r>
      <w:r w:rsidR="00A50B06" w:rsidRPr="00D92B0A">
        <w:rPr>
          <w:sz w:val="22"/>
        </w:rPr>
        <w:t xml:space="preserve">przekroje poprzeczne, konstrukcyjne, </w:t>
      </w:r>
      <w:r w:rsidR="001744E3" w:rsidRPr="00D92B0A">
        <w:rPr>
          <w:sz w:val="22"/>
        </w:rPr>
        <w:t>profile</w:t>
      </w:r>
      <w:r w:rsidR="00A50B06" w:rsidRPr="00D92B0A">
        <w:rPr>
          <w:sz w:val="22"/>
        </w:rPr>
        <w:t xml:space="preserve"> podłużne, tabele robót ziemnych, zestawienia zjazdów, tabele profilowania,</w:t>
      </w:r>
    </w:p>
    <w:p w14:paraId="17AE214C" w14:textId="77777777" w:rsidR="00A940E5" w:rsidRPr="00D92B0A" w:rsidRDefault="00A940E5" w:rsidP="001A339A">
      <w:pPr>
        <w:numPr>
          <w:ilvl w:val="0"/>
          <w:numId w:val="11"/>
        </w:numPr>
        <w:spacing w:after="0" w:line="240" w:lineRule="auto"/>
        <w:ind w:left="1134"/>
        <w:jc w:val="both"/>
        <w:rPr>
          <w:rFonts w:eastAsia="Times New Roman"/>
          <w:sz w:val="22"/>
          <w:lang w:eastAsia="pl-PL"/>
        </w:rPr>
      </w:pPr>
      <w:r w:rsidRPr="00D92B0A">
        <w:rPr>
          <w:rFonts w:eastAsia="Times New Roman"/>
          <w:sz w:val="22"/>
          <w:u w:val="single"/>
          <w:lang w:eastAsia="pl-PL"/>
        </w:rPr>
        <w:t xml:space="preserve">Projekt Wykonawczy </w:t>
      </w:r>
      <w:r w:rsidRPr="00D92B0A">
        <w:rPr>
          <w:rFonts w:eastAsia="Times New Roman"/>
          <w:sz w:val="22"/>
          <w:lang w:eastAsia="pl-PL"/>
        </w:rPr>
        <w:t xml:space="preserve">stanowi uszczegółowienie projektu budowlanego. </w:t>
      </w:r>
    </w:p>
    <w:p w14:paraId="0E401DD4" w14:textId="6E0E6CD8" w:rsidR="00ED2848" w:rsidRPr="00D92B0A" w:rsidRDefault="00195BB3" w:rsidP="001A339A">
      <w:pPr>
        <w:numPr>
          <w:ilvl w:val="0"/>
          <w:numId w:val="11"/>
        </w:numPr>
        <w:spacing w:after="0" w:line="240" w:lineRule="auto"/>
        <w:ind w:left="1134"/>
        <w:jc w:val="both"/>
        <w:rPr>
          <w:rFonts w:eastAsia="Times New Roman"/>
          <w:sz w:val="22"/>
          <w:lang w:eastAsia="pl-PL"/>
        </w:rPr>
      </w:pPr>
      <w:r w:rsidRPr="00D92B0A">
        <w:rPr>
          <w:rFonts w:eastAsia="Times New Roman"/>
          <w:sz w:val="22"/>
          <w:u w:val="single"/>
          <w:lang w:eastAsia="pl-PL"/>
        </w:rPr>
        <w:t>K</w:t>
      </w:r>
      <w:r w:rsidR="00F659F4" w:rsidRPr="00D92B0A">
        <w:rPr>
          <w:rFonts w:eastAsia="Times New Roman"/>
          <w:sz w:val="22"/>
          <w:u w:val="single"/>
          <w:lang w:eastAsia="pl-PL"/>
        </w:rPr>
        <w:t>osztorys inwestorski</w:t>
      </w:r>
      <w:r w:rsidR="00F659F4" w:rsidRPr="00D92B0A">
        <w:rPr>
          <w:rFonts w:eastAsia="Times New Roman"/>
          <w:sz w:val="22"/>
          <w:lang w:eastAsia="pl-PL"/>
        </w:rPr>
        <w:t xml:space="preserve"> powinien być sporządzony zgodnie z Rozporządzeniem Ministra Infrastruktury z dnia 18 maja 2004 roku, w sprawie określania metod i podstaw sporządzania kosztorysu inwestorskiego, obliczania planowanych kosztów prac projektowych oraz planowanych kosztów robót budowlanych określonych w programie funkcjonalno-użytkowym</w:t>
      </w:r>
      <w:r w:rsidR="00ED2848" w:rsidRPr="00D92B0A">
        <w:rPr>
          <w:rFonts w:eastAsia="Times New Roman"/>
          <w:sz w:val="22"/>
          <w:lang w:eastAsia="pl-PL"/>
        </w:rPr>
        <w:t xml:space="preserve"> (Dz.</w:t>
      </w:r>
      <w:r w:rsidR="007D2363" w:rsidRPr="00D92B0A">
        <w:rPr>
          <w:rFonts w:eastAsia="Times New Roman"/>
          <w:sz w:val="22"/>
          <w:lang w:eastAsia="pl-PL"/>
        </w:rPr>
        <w:t> </w:t>
      </w:r>
      <w:r w:rsidR="00ED2848" w:rsidRPr="00D92B0A">
        <w:rPr>
          <w:rFonts w:eastAsia="Times New Roman"/>
          <w:sz w:val="22"/>
          <w:lang w:eastAsia="pl-PL"/>
        </w:rPr>
        <w:t xml:space="preserve">U. 2004 nr 130, poz. 1389). </w:t>
      </w:r>
      <w:r w:rsidR="00FA5EBE">
        <w:rPr>
          <w:rFonts w:eastAsia="Times New Roman"/>
          <w:sz w:val="22"/>
          <w:lang w:eastAsia="pl-PL"/>
        </w:rPr>
        <w:t xml:space="preserve">Wykonawca zobowiązany jest w ramach umowy do jednorazowej aktualizacji kosztorysu inwestorskiego. Wykonawca dokona aktualizacji w terminie 7 dni roboczych od daty otrzymania pisemnego polecenia od Zamawiającego. </w:t>
      </w:r>
    </w:p>
    <w:p w14:paraId="4CC510DA" w14:textId="77777777" w:rsidR="00ED2848" w:rsidRPr="00D92B0A" w:rsidRDefault="00F659F4" w:rsidP="001A339A">
      <w:pPr>
        <w:numPr>
          <w:ilvl w:val="0"/>
          <w:numId w:val="11"/>
        </w:numPr>
        <w:spacing w:after="0" w:line="240" w:lineRule="auto"/>
        <w:ind w:left="1134"/>
        <w:jc w:val="both"/>
        <w:rPr>
          <w:rFonts w:eastAsia="Times New Roman"/>
          <w:sz w:val="22"/>
          <w:lang w:eastAsia="pl-PL"/>
        </w:rPr>
      </w:pPr>
      <w:r w:rsidRPr="00D92B0A">
        <w:rPr>
          <w:rFonts w:eastAsia="Times New Roman"/>
          <w:sz w:val="22"/>
          <w:u w:val="single"/>
          <w:lang w:eastAsia="pl-PL"/>
        </w:rPr>
        <w:t>Przedmiar robót</w:t>
      </w:r>
      <w:r w:rsidRPr="00D92B0A">
        <w:rPr>
          <w:rFonts w:eastAsia="Times New Roman"/>
          <w:sz w:val="22"/>
          <w:lang w:eastAsia="pl-PL"/>
        </w:rPr>
        <w:t xml:space="preserve"> powinien zawierać opis robót budowlanych w kolejności technologicznej ich wykonania z podaniem ilości jednostek przedmiarowych robót wynikających z dokumentacji projektowej oraz podstaw do ustalenia cen jednostkowych robót lub nakładów rzeczowych (nr i wydawca katalogu, nr tablicy i kolumny) opracowane na zasadach określonych w Rozporządzeniu Ministra Infrastruktury z dnia 02.09.2004 roku w sprawie szczegółowego zakresu i formy dokumentacji projektowej, specyfikacji technicznych wykonania i odbioru robót budowlanych oraz programu </w:t>
      </w:r>
      <w:proofErr w:type="spellStart"/>
      <w:r w:rsidRPr="00D92B0A">
        <w:rPr>
          <w:rFonts w:eastAsia="Times New Roman"/>
          <w:sz w:val="22"/>
          <w:lang w:eastAsia="pl-PL"/>
        </w:rPr>
        <w:t>funkcjonalno</w:t>
      </w:r>
      <w:proofErr w:type="spellEnd"/>
      <w:r w:rsidRPr="00D92B0A">
        <w:rPr>
          <w:rFonts w:eastAsia="Times New Roman"/>
          <w:sz w:val="22"/>
          <w:lang w:eastAsia="pl-PL"/>
        </w:rPr>
        <w:t xml:space="preserve"> – użytkowego (Dz.U.2013. poz. 1129)</w:t>
      </w:r>
      <w:r w:rsidR="00905A00" w:rsidRPr="00D92B0A">
        <w:rPr>
          <w:rFonts w:eastAsia="Times New Roman"/>
          <w:sz w:val="22"/>
          <w:lang w:eastAsia="pl-PL"/>
        </w:rPr>
        <w:t>.</w:t>
      </w:r>
    </w:p>
    <w:p w14:paraId="3F2455EF" w14:textId="77777777" w:rsidR="00F659F4" w:rsidRPr="00D92B0A" w:rsidRDefault="00195BB3" w:rsidP="001A339A">
      <w:pPr>
        <w:numPr>
          <w:ilvl w:val="0"/>
          <w:numId w:val="11"/>
        </w:numPr>
        <w:spacing w:after="0" w:line="240" w:lineRule="auto"/>
        <w:ind w:left="1134"/>
        <w:jc w:val="both"/>
        <w:rPr>
          <w:rFonts w:eastAsia="Times New Roman"/>
          <w:sz w:val="22"/>
          <w:lang w:eastAsia="pl-PL"/>
        </w:rPr>
      </w:pPr>
      <w:r w:rsidRPr="00D92B0A">
        <w:rPr>
          <w:rFonts w:eastAsia="Times New Roman"/>
          <w:sz w:val="22"/>
          <w:u w:val="single"/>
          <w:lang w:eastAsia="pl-PL"/>
        </w:rPr>
        <w:t>S</w:t>
      </w:r>
      <w:r w:rsidR="00F659F4" w:rsidRPr="00D92B0A">
        <w:rPr>
          <w:rFonts w:eastAsia="Times New Roman"/>
          <w:sz w:val="22"/>
          <w:u w:val="single"/>
          <w:lang w:eastAsia="pl-PL"/>
        </w:rPr>
        <w:t>zczegółowe specyfikacje techniczne</w:t>
      </w:r>
      <w:r w:rsidR="00F659F4" w:rsidRPr="00D92B0A">
        <w:rPr>
          <w:rFonts w:eastAsia="Times New Roman"/>
          <w:sz w:val="22"/>
          <w:lang w:eastAsia="pl-PL"/>
        </w:rPr>
        <w:t xml:space="preserve"> powinny być sporządzone na podstawie Rozporządzenia Ministra Infrastruktury z dnia 2 września 2004 roku, w sprawie szczegółowego zakresu i formy dokumentacji projektowej, specyfikacji technicznych wykonania i odbioru robót budowlanych oraz programu funkcjonalno- użytkowego (Dz.U.2013. poz. 1129),</w:t>
      </w:r>
    </w:p>
    <w:p w14:paraId="70018A63" w14:textId="77777777" w:rsidR="007D2363" w:rsidRPr="00F807AF" w:rsidRDefault="007D2363" w:rsidP="00391236">
      <w:pPr>
        <w:numPr>
          <w:ilvl w:val="0"/>
          <w:numId w:val="11"/>
        </w:numPr>
        <w:spacing w:after="0" w:line="240" w:lineRule="auto"/>
        <w:ind w:left="1134"/>
        <w:jc w:val="both"/>
        <w:rPr>
          <w:rFonts w:eastAsia="Times New Roman"/>
          <w:color w:val="000000" w:themeColor="text1"/>
          <w:sz w:val="22"/>
          <w:lang w:eastAsia="pl-PL"/>
        </w:rPr>
      </w:pPr>
      <w:r w:rsidRPr="00F807AF">
        <w:rPr>
          <w:rFonts w:eastAsia="Times New Roman"/>
          <w:color w:val="000000" w:themeColor="text1"/>
          <w:sz w:val="22"/>
          <w:u w:val="single"/>
          <w:lang w:eastAsia="pl-PL"/>
        </w:rPr>
        <w:t xml:space="preserve">Projekt wycinki drzew i krzewów oraz </w:t>
      </w:r>
      <w:proofErr w:type="spellStart"/>
      <w:r w:rsidRPr="00F807AF">
        <w:rPr>
          <w:rFonts w:eastAsia="Times New Roman"/>
          <w:color w:val="000000" w:themeColor="text1"/>
          <w:sz w:val="22"/>
          <w:u w:val="single"/>
          <w:lang w:eastAsia="pl-PL"/>
        </w:rPr>
        <w:t>nasadzeń</w:t>
      </w:r>
      <w:proofErr w:type="spellEnd"/>
      <w:r w:rsidRPr="00F807AF">
        <w:rPr>
          <w:rFonts w:eastAsia="Times New Roman"/>
          <w:color w:val="000000" w:themeColor="text1"/>
          <w:sz w:val="22"/>
          <w:u w:val="single"/>
          <w:lang w:eastAsia="pl-PL"/>
        </w:rPr>
        <w:t xml:space="preserve"> następczych</w:t>
      </w:r>
      <w:r w:rsidR="009C57DF" w:rsidRPr="00F807AF">
        <w:rPr>
          <w:rFonts w:eastAsia="Times New Roman"/>
          <w:color w:val="000000" w:themeColor="text1"/>
          <w:sz w:val="22"/>
          <w:lang w:eastAsia="pl-PL"/>
        </w:rPr>
        <w:t>:</w:t>
      </w:r>
    </w:p>
    <w:p w14:paraId="0626ECA2" w14:textId="77777777" w:rsidR="00B108BE" w:rsidRPr="00F807AF" w:rsidRDefault="007D2363" w:rsidP="000F3DA0">
      <w:pPr>
        <w:numPr>
          <w:ilvl w:val="0"/>
          <w:numId w:val="33"/>
        </w:numPr>
        <w:autoSpaceDE w:val="0"/>
        <w:autoSpaceDN w:val="0"/>
        <w:adjustRightInd w:val="0"/>
        <w:spacing w:after="0" w:line="240" w:lineRule="auto"/>
        <w:ind w:left="1701"/>
        <w:jc w:val="both"/>
        <w:rPr>
          <w:color w:val="000000" w:themeColor="text1"/>
          <w:sz w:val="22"/>
        </w:rPr>
      </w:pPr>
      <w:r w:rsidRPr="00F807AF">
        <w:rPr>
          <w:color w:val="000000" w:themeColor="text1"/>
          <w:sz w:val="22"/>
        </w:rPr>
        <w:t xml:space="preserve">opracowanie dokumentacji i inwentaryzacji dendrologicznych dla potrzeb wycinki drzew </w:t>
      </w:r>
      <w:r w:rsidRPr="00F807AF">
        <w:rPr>
          <w:color w:val="000000" w:themeColor="text1"/>
          <w:sz w:val="22"/>
        </w:rPr>
        <w:br/>
        <w:t xml:space="preserve">i krzewów wraz z uzyskaniem pozwolenia na wycinkę, </w:t>
      </w:r>
    </w:p>
    <w:p w14:paraId="1E50AF49" w14:textId="77777777" w:rsidR="007D2363" w:rsidRPr="00F807AF" w:rsidRDefault="007D2363" w:rsidP="000F3DA0">
      <w:pPr>
        <w:numPr>
          <w:ilvl w:val="0"/>
          <w:numId w:val="33"/>
        </w:numPr>
        <w:autoSpaceDE w:val="0"/>
        <w:autoSpaceDN w:val="0"/>
        <w:adjustRightInd w:val="0"/>
        <w:spacing w:after="0" w:line="240" w:lineRule="auto"/>
        <w:ind w:left="1701"/>
        <w:jc w:val="both"/>
        <w:rPr>
          <w:color w:val="000000" w:themeColor="text1"/>
          <w:sz w:val="22"/>
        </w:rPr>
      </w:pPr>
      <w:r w:rsidRPr="00F807AF">
        <w:rPr>
          <w:color w:val="000000" w:themeColor="text1"/>
          <w:sz w:val="22"/>
        </w:rPr>
        <w:t xml:space="preserve">opracowanie planu </w:t>
      </w:r>
      <w:proofErr w:type="spellStart"/>
      <w:r w:rsidRPr="00F807AF">
        <w:rPr>
          <w:color w:val="000000" w:themeColor="text1"/>
          <w:sz w:val="22"/>
        </w:rPr>
        <w:t>nasadzeń</w:t>
      </w:r>
      <w:proofErr w:type="spellEnd"/>
      <w:r w:rsidRPr="00F807AF">
        <w:rPr>
          <w:color w:val="000000" w:themeColor="text1"/>
          <w:sz w:val="22"/>
        </w:rPr>
        <w:t xml:space="preserve"> następczych (z uzgodnieniem z zarządcą drogi),</w:t>
      </w:r>
    </w:p>
    <w:p w14:paraId="18615259" w14:textId="77777777" w:rsidR="00067A9D" w:rsidRPr="00F807AF" w:rsidRDefault="00B108BE" w:rsidP="000F3DA0">
      <w:pPr>
        <w:numPr>
          <w:ilvl w:val="0"/>
          <w:numId w:val="33"/>
        </w:numPr>
        <w:autoSpaceDE w:val="0"/>
        <w:autoSpaceDN w:val="0"/>
        <w:adjustRightInd w:val="0"/>
        <w:spacing w:after="0" w:line="240" w:lineRule="auto"/>
        <w:ind w:left="1701"/>
        <w:jc w:val="both"/>
        <w:rPr>
          <w:color w:val="000000" w:themeColor="text1"/>
          <w:sz w:val="22"/>
        </w:rPr>
      </w:pPr>
      <w:r w:rsidRPr="00F807AF">
        <w:rPr>
          <w:color w:val="000000" w:themeColor="text1"/>
          <w:sz w:val="22"/>
        </w:rPr>
        <w:t xml:space="preserve">uzyskanie </w:t>
      </w:r>
      <w:r w:rsidR="0007720A" w:rsidRPr="00F807AF">
        <w:rPr>
          <w:color w:val="000000" w:themeColor="text1"/>
          <w:sz w:val="22"/>
        </w:rPr>
        <w:t>odpowiedniego pozwolenia</w:t>
      </w:r>
      <w:r w:rsidRPr="00F807AF">
        <w:rPr>
          <w:color w:val="000000" w:themeColor="text1"/>
          <w:sz w:val="22"/>
        </w:rPr>
        <w:t xml:space="preserve"> na wycinkę drzew i krzewów.</w:t>
      </w:r>
    </w:p>
    <w:p w14:paraId="68A0D71A" w14:textId="77777777" w:rsidR="00B76787" w:rsidRPr="00F807AF" w:rsidRDefault="00B76787" w:rsidP="00B76787">
      <w:pPr>
        <w:pStyle w:val="Akapitzlist"/>
        <w:numPr>
          <w:ilvl w:val="0"/>
          <w:numId w:val="11"/>
        </w:numPr>
        <w:spacing w:after="0"/>
        <w:ind w:left="1134"/>
        <w:jc w:val="both"/>
        <w:rPr>
          <w:rFonts w:eastAsia="Times New Roman"/>
          <w:color w:val="000000" w:themeColor="text1"/>
          <w:sz w:val="22"/>
          <w:lang w:eastAsia="pl-PL"/>
        </w:rPr>
      </w:pPr>
      <w:r w:rsidRPr="00F807AF">
        <w:rPr>
          <w:rFonts w:eastAsia="Times New Roman"/>
          <w:color w:val="000000" w:themeColor="text1"/>
          <w:sz w:val="22"/>
          <w:u w:val="single"/>
          <w:lang w:eastAsia="pl-PL"/>
        </w:rPr>
        <w:t>Projekt kanału technologicznego</w:t>
      </w:r>
      <w:r w:rsidRPr="00F807AF">
        <w:rPr>
          <w:rFonts w:eastAsia="Times New Roman"/>
          <w:color w:val="000000" w:themeColor="text1"/>
          <w:sz w:val="22"/>
          <w:lang w:eastAsia="pl-PL"/>
        </w:rPr>
        <w:t xml:space="preserve"> należy wykonać zgodnie z rozporządzeniem Ministra Administracji i Cyfryzacji z dnia 21 kwietnia 2015 r. w sprawie warunków technicznych, jakim powinny odpowiadać kanały technologiczne,</w:t>
      </w:r>
    </w:p>
    <w:p w14:paraId="7D68F82D" w14:textId="73D6D2F5" w:rsidR="000760F0" w:rsidRPr="00D92B0A" w:rsidRDefault="000760F0" w:rsidP="00B76787">
      <w:pPr>
        <w:numPr>
          <w:ilvl w:val="0"/>
          <w:numId w:val="11"/>
        </w:numPr>
        <w:spacing w:after="0" w:line="240" w:lineRule="auto"/>
        <w:ind w:left="1134"/>
        <w:jc w:val="both"/>
        <w:rPr>
          <w:rFonts w:eastAsia="Times New Roman"/>
          <w:sz w:val="22"/>
          <w:lang w:eastAsia="pl-PL"/>
        </w:rPr>
      </w:pPr>
      <w:r w:rsidRPr="00D92B0A">
        <w:rPr>
          <w:color w:val="000000"/>
          <w:sz w:val="22"/>
          <w:u w:val="single"/>
        </w:rPr>
        <w:t>Projekt stałej organizacji ruchu</w:t>
      </w:r>
      <w:r w:rsidRPr="00D92B0A">
        <w:rPr>
          <w:color w:val="000000"/>
          <w:sz w:val="22"/>
        </w:rPr>
        <w:t xml:space="preserve"> należy wykonać zgodnie z Rozporządzeniem Ministra Infrastruktury z dnia 3 lipca 2003 r. w sprawie szczegółowych warunków technicznych dla znaków i sygnałów drogowych oraz urządzeń bezpieczeństwa ruchu drogowego i warunków ich umieszczania na drogach (Dz. U. z 20</w:t>
      </w:r>
      <w:r w:rsidR="006A2CC7">
        <w:rPr>
          <w:color w:val="000000"/>
          <w:sz w:val="22"/>
        </w:rPr>
        <w:t>19</w:t>
      </w:r>
      <w:r w:rsidRPr="00D92B0A">
        <w:rPr>
          <w:color w:val="000000"/>
          <w:sz w:val="22"/>
        </w:rPr>
        <w:t xml:space="preserve"> r. poz. </w:t>
      </w:r>
      <w:r w:rsidR="006A2CC7">
        <w:rPr>
          <w:color w:val="000000"/>
          <w:sz w:val="22"/>
        </w:rPr>
        <w:t>2311</w:t>
      </w:r>
      <w:r w:rsidRPr="00D92B0A">
        <w:rPr>
          <w:color w:val="000000"/>
          <w:sz w:val="22"/>
        </w:rPr>
        <w:t xml:space="preserve"> ze zm.), oraz Rozporządzeniem Ministra Infrastruktury z dnia 23 września 2003 r. w sprawie szczegółowych warunków zarządzania ruchem na drogach oraz wykonywania nadzoru nad tym zarządzaniem (Dz. U. z </w:t>
      </w:r>
      <w:r w:rsidR="00CB3EA1">
        <w:rPr>
          <w:color w:val="000000"/>
          <w:sz w:val="22"/>
        </w:rPr>
        <w:t>2017</w:t>
      </w:r>
      <w:r w:rsidRPr="00D92B0A">
        <w:rPr>
          <w:color w:val="000000"/>
          <w:sz w:val="22"/>
        </w:rPr>
        <w:t xml:space="preserve"> r.  poz. </w:t>
      </w:r>
      <w:r w:rsidR="00CB3EA1">
        <w:rPr>
          <w:color w:val="000000"/>
          <w:sz w:val="22"/>
        </w:rPr>
        <w:t>784</w:t>
      </w:r>
      <w:r w:rsidRPr="00D92B0A">
        <w:rPr>
          <w:color w:val="000000"/>
          <w:sz w:val="22"/>
        </w:rPr>
        <w:t xml:space="preserve"> ze zm.)</w:t>
      </w:r>
      <w:r w:rsidR="005624F8" w:rsidRPr="00D92B0A">
        <w:rPr>
          <w:color w:val="000000"/>
          <w:sz w:val="22"/>
        </w:rPr>
        <w:t>, projekt organizacji ruchu powinien posiadać zatwierdzenie oraz wszelkie niezbędne opinie,</w:t>
      </w:r>
    </w:p>
    <w:p w14:paraId="3F05E097" w14:textId="0DFC8ECC" w:rsidR="003E3B40" w:rsidRPr="00D92B0A" w:rsidRDefault="003E3B40" w:rsidP="00391236">
      <w:pPr>
        <w:pStyle w:val="Akapitzlist"/>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lastRenderedPageBreak/>
        <w:t xml:space="preserve">Wykonawca zobowiązuje się do wykonania przedmiotu </w:t>
      </w:r>
      <w:r w:rsidR="004A1861" w:rsidRPr="00D92B0A">
        <w:rPr>
          <w:rFonts w:eastAsia="Times New Roman"/>
          <w:sz w:val="22"/>
          <w:lang w:eastAsia="pl-PL"/>
        </w:rPr>
        <w:t xml:space="preserve">umowy z należytą starannością, </w:t>
      </w:r>
      <w:r w:rsidRPr="00D92B0A">
        <w:rPr>
          <w:rFonts w:eastAsia="Times New Roman"/>
          <w:sz w:val="22"/>
          <w:lang w:eastAsia="pl-PL"/>
        </w:rPr>
        <w:t xml:space="preserve">w sposób zgodny z wymaganiami obowiązujących przepisów, a w szczególności zgodnie z: </w:t>
      </w:r>
    </w:p>
    <w:p w14:paraId="5F85DFA3" w14:textId="01549302" w:rsidR="003E3B40" w:rsidRPr="00D92B0A" w:rsidRDefault="004A1861" w:rsidP="00391236">
      <w:pPr>
        <w:numPr>
          <w:ilvl w:val="0"/>
          <w:numId w:val="12"/>
        </w:numPr>
        <w:spacing w:after="0" w:line="240" w:lineRule="auto"/>
        <w:ind w:left="1134"/>
        <w:jc w:val="both"/>
        <w:rPr>
          <w:rFonts w:eastAsia="Times New Roman"/>
          <w:sz w:val="22"/>
          <w:lang w:eastAsia="pl-PL"/>
        </w:rPr>
      </w:pPr>
      <w:r w:rsidRPr="00D92B0A">
        <w:rPr>
          <w:rFonts w:eastAsia="Times New Roman"/>
          <w:sz w:val="22"/>
          <w:lang w:eastAsia="pl-PL"/>
        </w:rPr>
        <w:t>u</w:t>
      </w:r>
      <w:r w:rsidR="003E3B40" w:rsidRPr="00D92B0A">
        <w:rPr>
          <w:rFonts w:eastAsia="Times New Roman"/>
          <w:sz w:val="22"/>
          <w:lang w:eastAsia="pl-PL"/>
        </w:rPr>
        <w:t>stawą z dnia 7 lipca 1994 roku – Prawo budowlane (</w:t>
      </w:r>
      <w:r w:rsidR="00335220" w:rsidRPr="00D92B0A">
        <w:rPr>
          <w:sz w:val="22"/>
        </w:rPr>
        <w:t>Dz.U. 2020 poz. 1333</w:t>
      </w:r>
      <w:r w:rsidR="00D67B8F">
        <w:rPr>
          <w:sz w:val="22"/>
        </w:rPr>
        <w:t xml:space="preserve"> ze zm.</w:t>
      </w:r>
      <w:r w:rsidR="00335220" w:rsidRPr="00D92B0A">
        <w:rPr>
          <w:sz w:val="22"/>
        </w:rPr>
        <w:t>)</w:t>
      </w:r>
      <w:r w:rsidR="003E3B40" w:rsidRPr="00D92B0A">
        <w:rPr>
          <w:rFonts w:eastAsia="Times New Roman"/>
          <w:sz w:val="22"/>
          <w:lang w:eastAsia="pl-PL"/>
        </w:rPr>
        <w:t xml:space="preserve">, </w:t>
      </w:r>
    </w:p>
    <w:p w14:paraId="2DE167CD" w14:textId="77777777" w:rsidR="003E3B40" w:rsidRPr="00D92B0A" w:rsidRDefault="003E3B40" w:rsidP="00391236">
      <w:pPr>
        <w:numPr>
          <w:ilvl w:val="0"/>
          <w:numId w:val="12"/>
        </w:numPr>
        <w:spacing w:after="0" w:line="240" w:lineRule="auto"/>
        <w:ind w:left="1134"/>
        <w:jc w:val="both"/>
        <w:rPr>
          <w:rFonts w:eastAsia="Times New Roman"/>
          <w:sz w:val="22"/>
          <w:lang w:eastAsia="pl-PL"/>
        </w:rPr>
      </w:pPr>
      <w:r w:rsidRPr="00D92B0A">
        <w:rPr>
          <w:sz w:val="22"/>
        </w:rPr>
        <w:t>ustawą z dnia 21 marca 1985 r. o drogach publicznych (</w:t>
      </w:r>
      <w:r w:rsidR="00335220" w:rsidRPr="00D92B0A">
        <w:rPr>
          <w:sz w:val="22"/>
        </w:rPr>
        <w:t>Dz.U. 2020</w:t>
      </w:r>
      <w:r w:rsidR="00905A00" w:rsidRPr="00D92B0A">
        <w:rPr>
          <w:sz w:val="22"/>
        </w:rPr>
        <w:t xml:space="preserve"> poz. </w:t>
      </w:r>
      <w:r w:rsidR="00335220" w:rsidRPr="00D92B0A">
        <w:rPr>
          <w:sz w:val="22"/>
        </w:rPr>
        <w:t xml:space="preserve">470 </w:t>
      </w:r>
      <w:r w:rsidR="00905A00" w:rsidRPr="00D92B0A">
        <w:rPr>
          <w:sz w:val="22"/>
        </w:rPr>
        <w:t>z późn. zm.</w:t>
      </w:r>
      <w:r w:rsidRPr="00D92B0A">
        <w:rPr>
          <w:sz w:val="22"/>
        </w:rPr>
        <w:t xml:space="preserve">), </w:t>
      </w:r>
    </w:p>
    <w:p w14:paraId="3B57F96B" w14:textId="77777777" w:rsidR="000A28D7" w:rsidRPr="00D92B0A" w:rsidRDefault="000A28D7" w:rsidP="00391236">
      <w:pPr>
        <w:numPr>
          <w:ilvl w:val="0"/>
          <w:numId w:val="12"/>
        </w:numPr>
        <w:spacing w:after="0" w:line="240" w:lineRule="auto"/>
        <w:ind w:left="1134"/>
        <w:jc w:val="both"/>
        <w:rPr>
          <w:rFonts w:eastAsia="Times New Roman"/>
          <w:sz w:val="22"/>
          <w:lang w:eastAsia="pl-PL"/>
        </w:rPr>
      </w:pPr>
      <w:r w:rsidRPr="00D92B0A">
        <w:rPr>
          <w:rFonts w:eastAsia="Times New Roman"/>
          <w:sz w:val="22"/>
          <w:lang w:eastAsia="pl-PL"/>
        </w:rPr>
        <w:t>rozporządzeniem Ministra Transportu i Gospodarki Morskiej z dnia 02 marca 1999 r. w sprawie warunków technicznych, jakim powinny odpowiadać drogi publiczne i ich usytuowanie (tekst jednolity: Dz. U. z 2016 r., poz. 124),</w:t>
      </w:r>
    </w:p>
    <w:p w14:paraId="39083E76" w14:textId="1368040E" w:rsidR="000A28D7" w:rsidRPr="00D92B0A" w:rsidRDefault="000A28D7" w:rsidP="00391236">
      <w:pPr>
        <w:numPr>
          <w:ilvl w:val="0"/>
          <w:numId w:val="12"/>
        </w:numPr>
        <w:spacing w:after="0" w:line="240" w:lineRule="auto"/>
        <w:ind w:left="1134"/>
        <w:jc w:val="both"/>
        <w:rPr>
          <w:rFonts w:eastAsia="Times New Roman"/>
          <w:sz w:val="22"/>
          <w:lang w:eastAsia="pl-PL"/>
        </w:rPr>
      </w:pPr>
      <w:r w:rsidRPr="00D92B0A">
        <w:rPr>
          <w:rFonts w:eastAsia="Times New Roman"/>
          <w:sz w:val="22"/>
          <w:lang w:eastAsia="pl-PL"/>
        </w:rPr>
        <w:t>rozporządzeniem Ministra Transportu, Budownictwa i Gospodarki Morskiej z 25 kwietnia 2012 r. w sprawie szczegółowego zakresu i formy projektu budowlanego (</w:t>
      </w:r>
      <w:r w:rsidRPr="00D92B0A">
        <w:rPr>
          <w:rFonts w:eastAsia="Times New Roman"/>
          <w:sz w:val="22"/>
        </w:rPr>
        <w:t>Dz. U. z 2018 r., poz. 1935</w:t>
      </w:r>
      <w:r w:rsidRPr="00D92B0A">
        <w:rPr>
          <w:rFonts w:eastAsia="Times New Roman"/>
          <w:sz w:val="22"/>
          <w:lang w:eastAsia="pl-PL"/>
        </w:rPr>
        <w:t xml:space="preserve">), </w:t>
      </w:r>
    </w:p>
    <w:p w14:paraId="0C50FE60" w14:textId="18705B17" w:rsidR="000A28D7" w:rsidRPr="00D92B0A" w:rsidRDefault="000A28D7" w:rsidP="00391236">
      <w:pPr>
        <w:numPr>
          <w:ilvl w:val="0"/>
          <w:numId w:val="12"/>
        </w:numPr>
        <w:spacing w:after="0" w:line="240" w:lineRule="auto"/>
        <w:ind w:left="1134"/>
        <w:jc w:val="both"/>
        <w:rPr>
          <w:rFonts w:eastAsia="Times New Roman"/>
          <w:sz w:val="22"/>
          <w:lang w:eastAsia="pl-PL"/>
        </w:rPr>
      </w:pPr>
      <w:r w:rsidRPr="00D92B0A">
        <w:rPr>
          <w:rFonts w:eastAsia="Times New Roman"/>
          <w:sz w:val="22"/>
          <w:lang w:eastAsia="pl-PL"/>
        </w:rPr>
        <w:t xml:space="preserve">rozporządzeniem Ministra Infrastruktury z dnia 02 września 2004 r. w sprawie szczegółowego zakresu i formy dokumentacji projektowej, specyfikacji technicznych wykonania i odbioru robót budowlanych oraz programu </w:t>
      </w:r>
      <w:proofErr w:type="spellStart"/>
      <w:r w:rsidRPr="00D92B0A">
        <w:rPr>
          <w:rFonts w:eastAsia="Times New Roman"/>
          <w:sz w:val="22"/>
          <w:lang w:eastAsia="pl-PL"/>
        </w:rPr>
        <w:t>funkcjonalno</w:t>
      </w:r>
      <w:proofErr w:type="spellEnd"/>
      <w:r w:rsidRPr="00D92B0A">
        <w:rPr>
          <w:rFonts w:eastAsia="Times New Roman"/>
          <w:sz w:val="22"/>
          <w:lang w:eastAsia="pl-PL"/>
        </w:rPr>
        <w:t xml:space="preserve"> - użytkowego (tekst jednolity: Dz. U. z 2013 r., poz. 1129).</w:t>
      </w:r>
    </w:p>
    <w:p w14:paraId="1A3B639F" w14:textId="6D272D6A" w:rsidR="000A28D7" w:rsidRPr="00D92B0A" w:rsidRDefault="000A28D7" w:rsidP="00391236">
      <w:pPr>
        <w:numPr>
          <w:ilvl w:val="0"/>
          <w:numId w:val="12"/>
        </w:numPr>
        <w:spacing w:after="0" w:line="240" w:lineRule="auto"/>
        <w:ind w:left="1134"/>
        <w:jc w:val="both"/>
        <w:rPr>
          <w:rFonts w:eastAsia="Times New Roman"/>
          <w:sz w:val="22"/>
          <w:lang w:eastAsia="pl-PL"/>
        </w:rPr>
      </w:pPr>
      <w:r w:rsidRPr="00D92B0A">
        <w:rPr>
          <w:rFonts w:eastAsia="Times New Roman"/>
          <w:sz w:val="22"/>
          <w:lang w:eastAsia="pl-PL"/>
        </w:rPr>
        <w:t>rozporządzeniem Ministra Infrastruktury z dnia 23 czerwca 2003 r. w sprawie informacji dotyczącej bezpieczeństwa i ochrony zdrowia (Dz. U. z 2003r., nr 120, poz.1126</w:t>
      </w:r>
      <w:r w:rsidR="009D7EC2">
        <w:rPr>
          <w:rFonts w:eastAsia="Times New Roman"/>
          <w:sz w:val="22"/>
          <w:lang w:eastAsia="pl-PL"/>
        </w:rPr>
        <w:t xml:space="preserve"> ze zm.</w:t>
      </w:r>
      <w:r w:rsidRPr="00D92B0A">
        <w:rPr>
          <w:rFonts w:eastAsia="Times New Roman"/>
          <w:sz w:val="22"/>
          <w:lang w:eastAsia="pl-PL"/>
        </w:rPr>
        <w:t>),</w:t>
      </w:r>
    </w:p>
    <w:p w14:paraId="73698DD2" w14:textId="50687C2C" w:rsidR="003E3B40" w:rsidRPr="00D92B0A" w:rsidRDefault="00F07263" w:rsidP="00391236">
      <w:pPr>
        <w:numPr>
          <w:ilvl w:val="0"/>
          <w:numId w:val="12"/>
        </w:numPr>
        <w:spacing w:after="0" w:line="240" w:lineRule="auto"/>
        <w:ind w:left="1134"/>
        <w:jc w:val="both"/>
        <w:rPr>
          <w:rFonts w:eastAsia="Times New Roman"/>
          <w:sz w:val="22"/>
          <w:lang w:eastAsia="pl-PL"/>
        </w:rPr>
      </w:pPr>
      <w:r>
        <w:rPr>
          <w:rFonts w:eastAsia="Times New Roman"/>
          <w:sz w:val="22"/>
          <w:lang w:eastAsia="pl-PL"/>
        </w:rPr>
        <w:t>ustawą</w:t>
      </w:r>
      <w:r w:rsidR="003E3B40" w:rsidRPr="00D92B0A">
        <w:rPr>
          <w:rFonts w:eastAsia="Times New Roman"/>
          <w:sz w:val="22"/>
          <w:lang w:eastAsia="pl-PL"/>
        </w:rPr>
        <w:t xml:space="preserve"> z dnia 3 października 2008 r. o udostępnianiu informacji o środowisku i jego ochronie, udziale społeczeństwa w ochronie środowiska oraz ocenach oddziaływania na środowisko (</w:t>
      </w:r>
      <w:r w:rsidR="00905A00" w:rsidRPr="00D92B0A">
        <w:rPr>
          <w:rFonts w:eastAsia="Times New Roman"/>
          <w:sz w:val="22"/>
        </w:rPr>
        <w:t>Dz. U. z 20</w:t>
      </w:r>
      <w:r w:rsidR="009D7EC2">
        <w:rPr>
          <w:rFonts w:eastAsia="Times New Roman"/>
          <w:sz w:val="22"/>
        </w:rPr>
        <w:t>21</w:t>
      </w:r>
      <w:r w:rsidR="00905A00" w:rsidRPr="00D92B0A">
        <w:rPr>
          <w:rFonts w:eastAsia="Times New Roman"/>
          <w:sz w:val="22"/>
        </w:rPr>
        <w:t xml:space="preserve"> r., </w:t>
      </w:r>
      <w:proofErr w:type="spellStart"/>
      <w:r w:rsidR="00905A00" w:rsidRPr="00D92B0A">
        <w:rPr>
          <w:rFonts w:eastAsia="Times New Roman"/>
          <w:sz w:val="22"/>
        </w:rPr>
        <w:t>poz</w:t>
      </w:r>
      <w:proofErr w:type="spellEnd"/>
      <w:r w:rsidR="00905A00" w:rsidRPr="00D92B0A">
        <w:rPr>
          <w:rFonts w:eastAsia="Times New Roman"/>
          <w:sz w:val="22"/>
        </w:rPr>
        <w:t xml:space="preserve"> </w:t>
      </w:r>
      <w:r w:rsidR="009D7EC2">
        <w:rPr>
          <w:rFonts w:eastAsia="Times New Roman"/>
          <w:sz w:val="22"/>
        </w:rPr>
        <w:t>247</w:t>
      </w:r>
      <w:r w:rsidR="003E3B40" w:rsidRPr="00D92B0A">
        <w:rPr>
          <w:rFonts w:eastAsia="Times New Roman"/>
          <w:sz w:val="22"/>
          <w:lang w:eastAsia="pl-PL"/>
        </w:rPr>
        <w:t>).</w:t>
      </w:r>
    </w:p>
    <w:p w14:paraId="3372A0EF" w14:textId="77777777" w:rsidR="00F07263" w:rsidRPr="00F07263" w:rsidRDefault="00F07263" w:rsidP="00391236">
      <w:pPr>
        <w:numPr>
          <w:ilvl w:val="0"/>
          <w:numId w:val="12"/>
        </w:numPr>
        <w:spacing w:after="0" w:line="240" w:lineRule="auto"/>
        <w:ind w:left="1134"/>
        <w:jc w:val="both"/>
        <w:rPr>
          <w:rFonts w:eastAsia="Times New Roman"/>
          <w:sz w:val="22"/>
          <w:lang w:eastAsia="pl-PL"/>
        </w:rPr>
      </w:pPr>
      <w:r>
        <w:rPr>
          <w:rFonts w:eastAsia="Times New Roman"/>
          <w:sz w:val="22"/>
          <w:lang w:eastAsia="pl-PL"/>
        </w:rPr>
        <w:t>ustawą z dnia 11 września 2019 roku-  Prawo zamówień publicznych (Dz.U. z 2019 r. poz. 2019 z późn.zm.)</w:t>
      </w:r>
    </w:p>
    <w:p w14:paraId="4F94BD2D" w14:textId="77777777" w:rsidR="003E3B40" w:rsidRPr="00D92B0A" w:rsidRDefault="003E3B40" w:rsidP="00391236">
      <w:pPr>
        <w:numPr>
          <w:ilvl w:val="0"/>
          <w:numId w:val="12"/>
        </w:numPr>
        <w:spacing w:after="0" w:line="240" w:lineRule="auto"/>
        <w:ind w:left="1134"/>
        <w:jc w:val="both"/>
        <w:rPr>
          <w:rFonts w:eastAsia="Times New Roman"/>
          <w:sz w:val="22"/>
          <w:lang w:eastAsia="pl-PL"/>
        </w:rPr>
      </w:pPr>
      <w:r w:rsidRPr="00D92B0A">
        <w:rPr>
          <w:sz w:val="22"/>
        </w:rPr>
        <w:t>oraz wytycznymi i uzgodnieniami z Zamawiającym oraz uzgodnieniami z gestorami sieci.</w:t>
      </w:r>
    </w:p>
    <w:p w14:paraId="182A44B6" w14:textId="77777777" w:rsidR="003E3B40" w:rsidRPr="00D92B0A" w:rsidRDefault="003E3B40" w:rsidP="00391236">
      <w:pPr>
        <w:pStyle w:val="Akapitzlist"/>
        <w:numPr>
          <w:ilvl w:val="0"/>
          <w:numId w:val="10"/>
        </w:numPr>
        <w:spacing w:after="0" w:line="240" w:lineRule="auto"/>
        <w:ind w:left="426"/>
        <w:jc w:val="both"/>
        <w:rPr>
          <w:rFonts w:eastAsia="Times New Roman"/>
          <w:sz w:val="22"/>
          <w:lang w:eastAsia="pl-PL"/>
        </w:rPr>
      </w:pPr>
      <w:r w:rsidRPr="00D92B0A">
        <w:rPr>
          <w:sz w:val="22"/>
        </w:rPr>
        <w:t xml:space="preserve">Wykonawca dołączy do dokumentacji projektowej oświadczenie: </w:t>
      </w:r>
    </w:p>
    <w:p w14:paraId="289ABA08" w14:textId="77777777" w:rsidR="003E3B40" w:rsidRPr="00D92B0A" w:rsidRDefault="003E3B40" w:rsidP="000F3DA0">
      <w:pPr>
        <w:numPr>
          <w:ilvl w:val="0"/>
          <w:numId w:val="35"/>
        </w:numPr>
        <w:spacing w:line="240" w:lineRule="auto"/>
        <w:ind w:left="1134"/>
        <w:contextualSpacing/>
        <w:jc w:val="both"/>
        <w:rPr>
          <w:sz w:val="22"/>
        </w:rPr>
      </w:pPr>
      <w:r w:rsidRPr="00D92B0A">
        <w:rPr>
          <w:sz w:val="22"/>
        </w:rPr>
        <w:t>że projekt jest wykonany zgodnie z umową, obowiązującymi przepisami techniczno–budowlanymi, normami i wytycznymi, i że został wykonany w stanie kompletnym z punktu widzenia celu, któremu ma służyć,</w:t>
      </w:r>
    </w:p>
    <w:p w14:paraId="52DF9C6C" w14:textId="77777777" w:rsidR="003E3B40" w:rsidRPr="00D92B0A" w:rsidRDefault="003E3B40" w:rsidP="000F3DA0">
      <w:pPr>
        <w:numPr>
          <w:ilvl w:val="0"/>
          <w:numId w:val="34"/>
        </w:numPr>
        <w:spacing w:line="240" w:lineRule="auto"/>
        <w:ind w:left="1134"/>
        <w:contextualSpacing/>
        <w:jc w:val="both"/>
        <w:rPr>
          <w:sz w:val="22"/>
        </w:rPr>
      </w:pPr>
      <w:r w:rsidRPr="00D92B0A">
        <w:rPr>
          <w:sz w:val="22"/>
        </w:rPr>
        <w:t xml:space="preserve">że przedłożona dokumentacja w wersji elektronicznej (projekt budowlany, projekty wykonawcze, kosztorys, przedmiar, specyfikacje </w:t>
      </w:r>
      <w:r w:rsidR="0096396E" w:rsidRPr="00D92B0A">
        <w:rPr>
          <w:sz w:val="22"/>
        </w:rPr>
        <w:t xml:space="preserve">techniczne, projekt stałej organizacji ruchu, projekt wycinki i </w:t>
      </w:r>
      <w:proofErr w:type="spellStart"/>
      <w:r w:rsidR="0096396E" w:rsidRPr="00D92B0A">
        <w:rPr>
          <w:sz w:val="22"/>
        </w:rPr>
        <w:t>nasadzeń</w:t>
      </w:r>
      <w:proofErr w:type="spellEnd"/>
      <w:r w:rsidR="0096396E" w:rsidRPr="00D92B0A">
        <w:rPr>
          <w:sz w:val="22"/>
        </w:rPr>
        <w:t xml:space="preserve"> następczych </w:t>
      </w:r>
      <w:r w:rsidRPr="00D92B0A">
        <w:rPr>
          <w:sz w:val="22"/>
        </w:rPr>
        <w:t xml:space="preserve">oraz dokumenty </w:t>
      </w:r>
      <w:proofErr w:type="spellStart"/>
      <w:r w:rsidRPr="00D92B0A">
        <w:rPr>
          <w:sz w:val="22"/>
        </w:rPr>
        <w:t>formalno</w:t>
      </w:r>
      <w:proofErr w:type="spellEnd"/>
      <w:r w:rsidRPr="00D92B0A">
        <w:rPr>
          <w:sz w:val="22"/>
        </w:rPr>
        <w:t xml:space="preserve"> - prawne) jest zgodna z wersją papierową,</w:t>
      </w:r>
    </w:p>
    <w:p w14:paraId="6780BB11" w14:textId="77777777" w:rsidR="003E3B40" w:rsidRPr="00D92B0A" w:rsidRDefault="003E3B40" w:rsidP="000F3DA0">
      <w:pPr>
        <w:numPr>
          <w:ilvl w:val="0"/>
          <w:numId w:val="34"/>
        </w:numPr>
        <w:spacing w:line="240" w:lineRule="auto"/>
        <w:ind w:left="1134"/>
        <w:contextualSpacing/>
        <w:jc w:val="both"/>
        <w:rPr>
          <w:sz w:val="22"/>
        </w:rPr>
      </w:pPr>
      <w:r w:rsidRPr="00D92B0A">
        <w:rPr>
          <w:sz w:val="22"/>
        </w:rPr>
        <w:t>że dostarczony projekt jest wolny od jakichkolwiek wad fizycznych i od wad prawnych,</w:t>
      </w:r>
    </w:p>
    <w:p w14:paraId="5095613A" w14:textId="77777777" w:rsidR="00CC03C9" w:rsidRPr="00D92B0A" w:rsidRDefault="003E3B40" w:rsidP="000F3DA0">
      <w:pPr>
        <w:numPr>
          <w:ilvl w:val="0"/>
          <w:numId w:val="34"/>
        </w:numPr>
        <w:spacing w:line="240" w:lineRule="auto"/>
        <w:ind w:left="1134"/>
        <w:contextualSpacing/>
        <w:jc w:val="both"/>
        <w:rPr>
          <w:sz w:val="22"/>
        </w:rPr>
      </w:pPr>
      <w:r w:rsidRPr="00D92B0A">
        <w:rPr>
          <w:sz w:val="22"/>
        </w:rPr>
        <w:t xml:space="preserve">o wzajemnej zgodności kosztorysu inwestorskiego, przedmiaru robót, specyfikacji technicznych </w:t>
      </w:r>
      <w:r w:rsidR="00011B50" w:rsidRPr="00D92B0A">
        <w:rPr>
          <w:sz w:val="22"/>
        </w:rPr>
        <w:br/>
      </w:r>
      <w:r w:rsidRPr="00D92B0A">
        <w:rPr>
          <w:sz w:val="22"/>
        </w:rPr>
        <w:t>i rozwiązań projektowych.</w:t>
      </w:r>
    </w:p>
    <w:p w14:paraId="0DBFD70C" w14:textId="77777777" w:rsidR="00114B5D"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Do czasu zakończenia realizacji inwestycji</w:t>
      </w:r>
      <w:r w:rsidR="003E3B40" w:rsidRPr="00D92B0A">
        <w:rPr>
          <w:rFonts w:eastAsia="Times New Roman"/>
          <w:sz w:val="22"/>
          <w:lang w:eastAsia="pl-PL"/>
        </w:rPr>
        <w:t xml:space="preserve"> (</w:t>
      </w:r>
      <w:r w:rsidR="000A28D7" w:rsidRPr="00D92B0A">
        <w:rPr>
          <w:rFonts w:eastAsia="Times New Roman"/>
          <w:sz w:val="22"/>
          <w:lang w:eastAsia="pl-PL"/>
        </w:rPr>
        <w:t>r</w:t>
      </w:r>
      <w:r w:rsidR="003E3B40" w:rsidRPr="00D92B0A">
        <w:rPr>
          <w:rFonts w:eastAsia="Times New Roman"/>
          <w:sz w:val="22"/>
          <w:lang w:eastAsia="pl-PL"/>
        </w:rPr>
        <w:t>obót budowlanych)</w:t>
      </w:r>
      <w:r w:rsidRPr="00D92B0A">
        <w:rPr>
          <w:rFonts w:eastAsia="Times New Roman"/>
          <w:sz w:val="22"/>
          <w:lang w:eastAsia="pl-PL"/>
        </w:rPr>
        <w:t xml:space="preserve"> Wykonawca będzie odpowiedzialny za usuniecie wszelkich wad w opracowaniach projektowych będących przedmiotem</w:t>
      </w:r>
      <w:r w:rsidR="0030682D" w:rsidRPr="00D92B0A">
        <w:rPr>
          <w:rFonts w:eastAsia="Times New Roman"/>
          <w:sz w:val="22"/>
          <w:lang w:eastAsia="pl-PL"/>
        </w:rPr>
        <w:t xml:space="preserve"> niniejszej umowy wynikających </w:t>
      </w:r>
      <w:r w:rsidRPr="00D92B0A">
        <w:rPr>
          <w:rFonts w:eastAsia="Times New Roman"/>
          <w:sz w:val="22"/>
          <w:lang w:eastAsia="pl-PL"/>
        </w:rPr>
        <w:t xml:space="preserve">z niezachowania wymagań określonych w </w:t>
      </w:r>
      <w:r w:rsidR="001A339A" w:rsidRPr="00D92B0A">
        <w:rPr>
          <w:rFonts w:eastAsia="Times New Roman"/>
          <w:sz w:val="22"/>
          <w:lang w:eastAsia="pl-PL"/>
        </w:rPr>
        <w:t>umowie</w:t>
      </w:r>
      <w:r w:rsidRPr="00D92B0A">
        <w:rPr>
          <w:rFonts w:eastAsia="Times New Roman"/>
          <w:sz w:val="22"/>
          <w:lang w:eastAsia="pl-PL"/>
        </w:rPr>
        <w:t>. Z tytułu usuwania powyższych wad, Wykonawcy nie przysługuje wynagrodzenie.</w:t>
      </w:r>
    </w:p>
    <w:p w14:paraId="13A9AD32" w14:textId="77777777" w:rsidR="00114B5D"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W przypadku niekompletności dokumentacji objętej niniejszą umową lub konieczności wykonania zmian w dokumentacji wynikających z braku projektu istniejącego obiektu oraz braku możliwości wykonania inwentaryzacji stanu istniejącego, wszelkie koszty związane z powyższym poniesie Wykonawca.</w:t>
      </w:r>
    </w:p>
    <w:p w14:paraId="6F6615BA" w14:textId="77777777" w:rsidR="00114B5D"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W trakcie realizacji przedmiotu umowy, a w szczególności w trakcie wykonywania projektu Wykonawca ma obowiązek dokonywania z Zamawiającym uzgodnień co do sposobu realizacji umowy.</w:t>
      </w:r>
    </w:p>
    <w:p w14:paraId="3A5C741C" w14:textId="77777777" w:rsidR="00114B5D"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 xml:space="preserve">Obowiązkiem Wykonawcy jest także uczestniczenie w postępowaniu o udzielenie zamówienia na realizację robót </w:t>
      </w:r>
      <w:r w:rsidR="003A181C" w:rsidRPr="00D92B0A">
        <w:rPr>
          <w:rFonts w:eastAsia="Times New Roman"/>
          <w:sz w:val="22"/>
          <w:lang w:eastAsia="pl-PL"/>
        </w:rPr>
        <w:t xml:space="preserve">budowlanych </w:t>
      </w:r>
      <w:r w:rsidRPr="00D92B0A">
        <w:rPr>
          <w:rFonts w:eastAsia="Times New Roman"/>
          <w:sz w:val="22"/>
          <w:lang w:eastAsia="pl-PL"/>
        </w:rPr>
        <w:t>w oparciu o niniejsze zamówienie (dokumentację projektową), w szczególności poprzez udzielanie odpowiedzi na pytania wykonawców oraz dokonywanie zmian dokumentacji projektowej w terminie wyznaczonym przez Zamawiającego.</w:t>
      </w:r>
    </w:p>
    <w:p w14:paraId="07DF339C" w14:textId="77777777" w:rsidR="00114B5D" w:rsidRPr="00D92B0A" w:rsidRDefault="00F659F4" w:rsidP="00391236">
      <w:pPr>
        <w:numPr>
          <w:ilvl w:val="0"/>
          <w:numId w:val="10"/>
        </w:numPr>
        <w:spacing w:after="0" w:line="240" w:lineRule="auto"/>
        <w:ind w:left="426"/>
        <w:jc w:val="both"/>
        <w:rPr>
          <w:rFonts w:eastAsia="Times New Roman"/>
          <w:sz w:val="22"/>
          <w:lang w:eastAsia="pl-PL"/>
        </w:rPr>
      </w:pPr>
      <w:r w:rsidRPr="00D92B0A">
        <w:rPr>
          <w:rFonts w:eastAsia="Times New Roman"/>
          <w:sz w:val="22"/>
          <w:lang w:eastAsia="pl-PL"/>
        </w:rPr>
        <w:t>Wykonawca zobowiązuje się do zachowania w tajemnicy wszelkich informacji uzyskanych w trakcie realizacji niniejszej umowy, których ujawnienie mogłoby mieć wpływ na zachowanie uczciwej konkurencji w trakcie postępowania o udziale zamówienia publicznego, którego przedmiotem będzie wybór wykonawcy robót budowlanych.</w:t>
      </w:r>
    </w:p>
    <w:p w14:paraId="18CBAE8F" w14:textId="77777777" w:rsidR="00114B5D" w:rsidRPr="00D92B0A" w:rsidRDefault="00342F65" w:rsidP="00391236">
      <w:pPr>
        <w:numPr>
          <w:ilvl w:val="0"/>
          <w:numId w:val="10"/>
        </w:numPr>
        <w:spacing w:after="0" w:line="240" w:lineRule="auto"/>
        <w:ind w:left="426"/>
        <w:jc w:val="both"/>
        <w:rPr>
          <w:rFonts w:eastAsia="Times New Roman"/>
          <w:sz w:val="22"/>
          <w:lang w:eastAsia="pl-PL"/>
        </w:rPr>
      </w:pPr>
      <w:r w:rsidRPr="00D92B0A">
        <w:rPr>
          <w:sz w:val="22"/>
        </w:rPr>
        <w:t xml:space="preserve">Dokumentacja projektowa jako opis przedmiotu zamówienia, powinna spełniać wszystkie wymogi ustawy Prawo Zamówień Publicznych. </w:t>
      </w:r>
    </w:p>
    <w:p w14:paraId="58F450FB" w14:textId="77777777" w:rsidR="00114B5D" w:rsidRPr="00D92B0A" w:rsidRDefault="00342F65" w:rsidP="00AF0DC7">
      <w:pPr>
        <w:numPr>
          <w:ilvl w:val="0"/>
          <w:numId w:val="10"/>
        </w:numPr>
        <w:spacing w:after="0" w:line="240" w:lineRule="auto"/>
        <w:ind w:left="425" w:hanging="357"/>
        <w:jc w:val="both"/>
        <w:rPr>
          <w:rFonts w:eastAsia="Times New Roman"/>
          <w:sz w:val="22"/>
          <w:lang w:eastAsia="pl-PL"/>
        </w:rPr>
      </w:pPr>
      <w:r w:rsidRPr="00D92B0A">
        <w:rPr>
          <w:rFonts w:eastAsia="Times New Roman"/>
          <w:bCs/>
          <w:sz w:val="22"/>
          <w:lang w:eastAsia="pl-PL"/>
        </w:rPr>
        <w:t>Dokumentacja powinna zawierać opis materiałów i rozwiązań projektowych</w:t>
      </w:r>
      <w:r w:rsidRPr="00D92B0A">
        <w:rPr>
          <w:rFonts w:eastAsia="Times New Roman"/>
          <w:b/>
          <w:bCs/>
          <w:sz w:val="22"/>
          <w:lang w:eastAsia="pl-PL"/>
        </w:rPr>
        <w:t xml:space="preserve"> </w:t>
      </w:r>
      <w:r w:rsidRPr="00D92B0A">
        <w:rPr>
          <w:rFonts w:eastAsia="Times New Roman"/>
          <w:bCs/>
          <w:sz w:val="22"/>
          <w:lang w:eastAsia="pl-PL"/>
        </w:rPr>
        <w:t xml:space="preserve">za pomocą cech technicznych i jakościowych z zachowaniem Polskich Norm przenoszących normy europejskie lub norm innych państw członkowskich Europejskiego Obszaru Gospodarczego przenoszących te normy. </w:t>
      </w:r>
      <w:r w:rsidRPr="00D92B0A">
        <w:rPr>
          <w:sz w:val="22"/>
        </w:rPr>
        <w:lastRenderedPageBreak/>
        <w:t xml:space="preserve">W dokumentacji projektowej zabrania się opisywania materiałów i urządzeń za pomocą znaków towarowych, patentów lub pochodzenia, chyba, że jest to uzasadnione specyfiką przedmiotu zamówienia i Wykonawca nie może opisać przedmiotu zamówienia za pomocą dostatecznie dokładnych określeń, a wskazaniu takiemu towarzyszy sformułowanie „o parametrach wyższych lub równoważnych”. W takim przypadku Wykonawca zobowiązany jest sporządzić szczegółowy opis, w jaki sposób równoważność może być weryfikowana przez Zamawiającego. </w:t>
      </w:r>
    </w:p>
    <w:p w14:paraId="2FD38D65" w14:textId="77777777" w:rsidR="00114B5D" w:rsidRPr="00D92B0A" w:rsidRDefault="00342F65" w:rsidP="00391236">
      <w:pPr>
        <w:numPr>
          <w:ilvl w:val="0"/>
          <w:numId w:val="10"/>
        </w:numPr>
        <w:spacing w:after="0" w:line="240" w:lineRule="auto"/>
        <w:ind w:left="426"/>
        <w:jc w:val="both"/>
        <w:rPr>
          <w:rFonts w:eastAsia="Times New Roman"/>
          <w:sz w:val="22"/>
          <w:lang w:eastAsia="pl-PL"/>
        </w:rPr>
      </w:pPr>
      <w:r w:rsidRPr="00D92B0A">
        <w:rPr>
          <w:sz w:val="22"/>
        </w:rPr>
        <w:t xml:space="preserve">Wykonawca będzie zobowiązany do uzgodnienia z Zamawiającym koncepcji projektowej oraz projektowanych rozwiązań technologicznych i materiałowych. </w:t>
      </w:r>
    </w:p>
    <w:p w14:paraId="61E417DB" w14:textId="77777777" w:rsidR="00114B5D" w:rsidRPr="00D92B0A" w:rsidRDefault="00342F65" w:rsidP="00391236">
      <w:pPr>
        <w:numPr>
          <w:ilvl w:val="0"/>
          <w:numId w:val="10"/>
        </w:numPr>
        <w:spacing w:after="0" w:line="240" w:lineRule="auto"/>
        <w:ind w:left="426"/>
        <w:jc w:val="both"/>
        <w:rPr>
          <w:rFonts w:eastAsia="Times New Roman"/>
          <w:sz w:val="22"/>
          <w:lang w:eastAsia="pl-PL"/>
        </w:rPr>
      </w:pPr>
      <w:r w:rsidRPr="00D92B0A">
        <w:rPr>
          <w:rFonts w:eastAsia="Times New Roman"/>
          <w:bCs/>
          <w:color w:val="000000"/>
          <w:sz w:val="22"/>
          <w:lang w:eastAsia="pl-PL"/>
        </w:rPr>
        <w:t>Dane do opracowania dokumentacji, badania, pomiary, uzgodnienia oraz materiały niezbędne do jej sporządzenia Wykonawca uzyska we własnym zakresie i na własny koszt.</w:t>
      </w:r>
    </w:p>
    <w:p w14:paraId="0674274C" w14:textId="32DB5A34" w:rsidR="00CC03C9" w:rsidRPr="00D92B0A" w:rsidRDefault="00342F65" w:rsidP="00391236">
      <w:pPr>
        <w:numPr>
          <w:ilvl w:val="0"/>
          <w:numId w:val="10"/>
        </w:numPr>
        <w:spacing w:after="0" w:line="240" w:lineRule="auto"/>
        <w:ind w:left="426"/>
        <w:jc w:val="both"/>
        <w:rPr>
          <w:rFonts w:eastAsia="Times New Roman"/>
          <w:sz w:val="22"/>
          <w:lang w:eastAsia="pl-PL"/>
        </w:rPr>
      </w:pPr>
      <w:r w:rsidRPr="00D92B0A">
        <w:rPr>
          <w:rFonts w:eastAsia="Times New Roman"/>
          <w:bCs/>
          <w:color w:val="000000"/>
          <w:sz w:val="22"/>
          <w:lang w:eastAsia="pl-PL"/>
        </w:rPr>
        <w:t>Zamawiający ma prawo wglądu w materiały dotyczące opracowań oraz ma prawo wnoszenia uwag na każdym etapie realizacji zamówienia</w:t>
      </w:r>
      <w:r w:rsidR="00DD7574">
        <w:rPr>
          <w:rFonts w:eastAsia="Times New Roman"/>
          <w:bCs/>
          <w:color w:val="000000"/>
          <w:sz w:val="22"/>
          <w:lang w:eastAsia="pl-PL"/>
        </w:rPr>
        <w:t>.</w:t>
      </w:r>
    </w:p>
    <w:p w14:paraId="31142FF4" w14:textId="77777777" w:rsidR="00CC03C9" w:rsidRPr="00AF0DC7" w:rsidRDefault="00CC03C9" w:rsidP="00AF0DC7">
      <w:pPr>
        <w:numPr>
          <w:ilvl w:val="0"/>
          <w:numId w:val="10"/>
        </w:numPr>
        <w:spacing w:after="0" w:line="240" w:lineRule="auto"/>
        <w:ind w:left="425" w:hanging="357"/>
        <w:jc w:val="both"/>
        <w:rPr>
          <w:rFonts w:eastAsia="Times New Roman"/>
          <w:sz w:val="22"/>
        </w:rPr>
      </w:pPr>
      <w:r w:rsidRPr="00D92B0A">
        <w:rPr>
          <w:rFonts w:eastAsia="Times New Roman"/>
          <w:sz w:val="22"/>
        </w:rPr>
        <w:t>Zamawiający wymaga, aby projekt był dostosowany do potrzeb wszystkich użytkowników, w tym zapewnienia dostępności dla osób niepełnosprawnych.</w:t>
      </w:r>
      <w:r w:rsidR="00AF0DC7">
        <w:rPr>
          <w:rFonts w:eastAsia="Times New Roman"/>
          <w:sz w:val="22"/>
        </w:rPr>
        <w:t xml:space="preserve"> </w:t>
      </w:r>
      <w:r w:rsidR="00AF0DC7" w:rsidRPr="00AF0DC7">
        <w:rPr>
          <w:rFonts w:eastAsia="Times New Roman"/>
          <w:sz w:val="22"/>
        </w:rPr>
        <w:t>Przy sporządzaniu dokumentacji projektowej należy uwzględnić zasadę projektowania uniwersalnego. Projektowana infrastruktura wraz z jej otoczeniem powinna uwzględniać potrzeby osób z różnymi formami niepełnosprawności zgodnie z koncepcją uniwersalnego projektowania, która zapewnia pełne uczestnictwo w życiu społecznym osobom z obniżoną funkcjonalnością poprzez usuwanie istniejących barier i zapobieganie powstawaniu nowych. Koncepcja ta 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E8076F5" w14:textId="77777777" w:rsidR="004A1861" w:rsidRPr="00D92B0A" w:rsidRDefault="00CC03C9" w:rsidP="00AF0DC7">
      <w:pPr>
        <w:numPr>
          <w:ilvl w:val="0"/>
          <w:numId w:val="10"/>
        </w:numPr>
        <w:spacing w:after="0" w:line="240" w:lineRule="auto"/>
        <w:ind w:left="425" w:hanging="357"/>
        <w:jc w:val="both"/>
        <w:rPr>
          <w:rFonts w:eastAsia="Times New Roman"/>
          <w:sz w:val="22"/>
          <w:lang w:eastAsia="pl-PL"/>
        </w:rPr>
      </w:pPr>
      <w:r w:rsidRPr="00D92B0A">
        <w:rPr>
          <w:sz w:val="22"/>
        </w:rPr>
        <w:t>Przyjęte rozwiązania określone w dokumentacji projektowej muszą uwzględniać potrzeby Zamawiającego i odpowiadać wiedzy technicznej, obowiązującym polskim normom i normom branżowym przenoszącym normy europejskie i przepisom techniczno-budowlanym.</w:t>
      </w:r>
    </w:p>
    <w:p w14:paraId="5160949B" w14:textId="77777777" w:rsidR="004A1861" w:rsidRPr="00DD7574" w:rsidRDefault="004A1861" w:rsidP="004A1861">
      <w:pPr>
        <w:numPr>
          <w:ilvl w:val="0"/>
          <w:numId w:val="10"/>
        </w:numPr>
        <w:spacing w:after="0" w:line="240" w:lineRule="auto"/>
        <w:ind w:left="426"/>
        <w:jc w:val="both"/>
        <w:rPr>
          <w:rFonts w:eastAsia="Times New Roman"/>
          <w:color w:val="000000" w:themeColor="text1"/>
          <w:sz w:val="22"/>
          <w:lang w:eastAsia="pl-PL"/>
        </w:rPr>
      </w:pPr>
      <w:r w:rsidRPr="00DD7574">
        <w:rPr>
          <w:rFonts w:eastAsia="Times New Roman"/>
          <w:bCs/>
          <w:color w:val="000000" w:themeColor="text1"/>
          <w:sz w:val="22"/>
        </w:rPr>
        <w:t xml:space="preserve">Wykonawca ma obowiązek stabilizacji granic w terenie </w:t>
      </w:r>
      <w:r w:rsidRPr="00DD7574">
        <w:rPr>
          <w:color w:val="000000" w:themeColor="text1"/>
          <w:sz w:val="22"/>
        </w:rPr>
        <w:t>wraz z wykonaniem wymaganego przepisami operatu i przeprowadzeniem procedury w ośrodku geodezji</w:t>
      </w:r>
      <w:r w:rsidRPr="00DD7574">
        <w:rPr>
          <w:rFonts w:eastAsia="Times New Roman"/>
          <w:bCs/>
          <w:color w:val="000000" w:themeColor="text1"/>
          <w:sz w:val="22"/>
        </w:rPr>
        <w:t xml:space="preserve">. Ostateczne wyznaczenie i utrwalenie w terenie znakami granicznymi punktów granicznych projektowanego pasa drogowego Wykonawca dokonuje w obecności osób zainteresowanych - po uzyskaniu ostatecznej </w:t>
      </w:r>
      <w:r w:rsidR="001B4C77" w:rsidRPr="00DD7574">
        <w:rPr>
          <w:rFonts w:eastAsia="Times New Roman"/>
          <w:bCs/>
          <w:color w:val="000000" w:themeColor="text1"/>
          <w:sz w:val="22"/>
        </w:rPr>
        <w:t xml:space="preserve">decyzji zatwierdzającej projekt </w:t>
      </w:r>
      <w:r w:rsidRPr="00DD7574">
        <w:rPr>
          <w:rFonts w:eastAsia="Times New Roman"/>
          <w:bCs/>
          <w:color w:val="000000" w:themeColor="text1"/>
          <w:sz w:val="22"/>
        </w:rPr>
        <w:t>p</w:t>
      </w:r>
      <w:r w:rsidR="009D1357" w:rsidRPr="00DD7574">
        <w:rPr>
          <w:rFonts w:eastAsia="Times New Roman"/>
          <w:bCs/>
          <w:color w:val="000000" w:themeColor="text1"/>
          <w:sz w:val="22"/>
        </w:rPr>
        <w:t xml:space="preserve">odziału nieruchomości (decyzji </w:t>
      </w:r>
      <w:r w:rsidRPr="00DD7574">
        <w:rPr>
          <w:rFonts w:eastAsia="Times New Roman"/>
          <w:bCs/>
          <w:color w:val="000000" w:themeColor="text1"/>
          <w:sz w:val="22"/>
        </w:rPr>
        <w:t xml:space="preserve">o zezwoleniu na realizację inwestycji drogowej). </w:t>
      </w:r>
      <w:proofErr w:type="spellStart"/>
      <w:r w:rsidRPr="00DD7574">
        <w:rPr>
          <w:rFonts w:eastAsia="Times New Roman"/>
          <w:bCs/>
          <w:color w:val="000000" w:themeColor="text1"/>
          <w:sz w:val="22"/>
        </w:rPr>
        <w:t>Zastabilizować</w:t>
      </w:r>
      <w:proofErr w:type="spellEnd"/>
      <w:r w:rsidRPr="00DD7574">
        <w:rPr>
          <w:rFonts w:eastAsia="Times New Roman"/>
          <w:bCs/>
          <w:color w:val="000000" w:themeColor="text1"/>
          <w:sz w:val="22"/>
        </w:rPr>
        <w:t xml:space="preserve"> należy wszystkie punkty graniczne działek podlegających podziałowi. Z czynności stabilizacji granic Wykonawca sporządza protokół okazania znaków granicznych właścicielom nieruchomości.</w:t>
      </w:r>
    </w:p>
    <w:p w14:paraId="0131E50A" w14:textId="77777777" w:rsidR="00652323" w:rsidRPr="00D92B0A" w:rsidRDefault="00652323" w:rsidP="00391236">
      <w:pPr>
        <w:spacing w:after="0" w:line="240" w:lineRule="auto"/>
        <w:jc w:val="both"/>
        <w:rPr>
          <w:rFonts w:eastAsia="Times New Roman"/>
          <w:b/>
          <w:sz w:val="22"/>
          <w:lang w:eastAsia="pl-PL"/>
        </w:rPr>
      </w:pPr>
    </w:p>
    <w:p w14:paraId="722C653B" w14:textId="77777777" w:rsidR="00D34BD9" w:rsidRPr="00D92B0A" w:rsidRDefault="00D34BD9" w:rsidP="00391236">
      <w:pPr>
        <w:spacing w:after="0" w:line="240" w:lineRule="auto"/>
        <w:jc w:val="center"/>
        <w:rPr>
          <w:rFonts w:eastAsia="Times New Roman"/>
          <w:b/>
          <w:sz w:val="22"/>
          <w:lang w:eastAsia="pl-PL"/>
        </w:rPr>
      </w:pPr>
      <w:r w:rsidRPr="00D92B0A">
        <w:rPr>
          <w:rFonts w:eastAsia="Times New Roman"/>
          <w:b/>
          <w:sz w:val="22"/>
          <w:lang w:eastAsia="pl-PL"/>
        </w:rPr>
        <w:t>§ 3</w:t>
      </w:r>
    </w:p>
    <w:p w14:paraId="2C3475E8" w14:textId="77777777" w:rsidR="00D34BD9" w:rsidRPr="00D92B0A" w:rsidRDefault="00D34BD9" w:rsidP="00391236">
      <w:pPr>
        <w:spacing w:after="0" w:line="240" w:lineRule="auto"/>
        <w:jc w:val="center"/>
        <w:rPr>
          <w:rFonts w:eastAsia="Times New Roman"/>
          <w:b/>
          <w:sz w:val="22"/>
          <w:lang w:eastAsia="pl-PL"/>
        </w:rPr>
      </w:pPr>
      <w:r w:rsidRPr="00D92B0A">
        <w:rPr>
          <w:rFonts w:eastAsia="Times New Roman"/>
          <w:b/>
          <w:sz w:val="22"/>
          <w:lang w:eastAsia="pl-PL"/>
        </w:rPr>
        <w:t>Wynagrodzenie</w:t>
      </w:r>
    </w:p>
    <w:p w14:paraId="739C12D4" w14:textId="77777777" w:rsidR="00D34BD9" w:rsidRPr="00D92B0A" w:rsidRDefault="00D34BD9" w:rsidP="00391236">
      <w:pPr>
        <w:spacing w:after="0" w:line="240" w:lineRule="auto"/>
        <w:jc w:val="both"/>
        <w:rPr>
          <w:rFonts w:eastAsia="Times New Roman"/>
          <w:sz w:val="22"/>
          <w:lang w:eastAsia="pl-PL"/>
        </w:rPr>
      </w:pPr>
    </w:p>
    <w:p w14:paraId="458B4F25" w14:textId="77777777" w:rsidR="00D34BD9" w:rsidRPr="00D92B0A" w:rsidRDefault="00D34BD9" w:rsidP="00391236">
      <w:pPr>
        <w:numPr>
          <w:ilvl w:val="0"/>
          <w:numId w:val="7"/>
        </w:numPr>
        <w:spacing w:after="0" w:line="240" w:lineRule="auto"/>
        <w:ind w:left="426"/>
        <w:jc w:val="both"/>
        <w:rPr>
          <w:rFonts w:eastAsia="Times New Roman"/>
          <w:sz w:val="22"/>
          <w:lang w:eastAsia="pl-PL"/>
        </w:rPr>
      </w:pPr>
      <w:r w:rsidRPr="00D92B0A">
        <w:rPr>
          <w:rFonts w:eastAsia="Times New Roman"/>
          <w:sz w:val="22"/>
          <w:lang w:eastAsia="pl-PL"/>
        </w:rPr>
        <w:t xml:space="preserve">Za wykonanie przedmiotu umowy Zamawiający zapłaci wynagrodzenie </w:t>
      </w:r>
      <w:r w:rsidR="001B4C77">
        <w:rPr>
          <w:rFonts w:eastAsia="Times New Roman"/>
          <w:sz w:val="22"/>
          <w:lang w:eastAsia="pl-PL"/>
        </w:rPr>
        <w:t xml:space="preserve">ryczałtowe </w:t>
      </w:r>
      <w:r w:rsidRPr="00D92B0A">
        <w:rPr>
          <w:rFonts w:eastAsia="Times New Roman"/>
          <w:sz w:val="22"/>
          <w:lang w:eastAsia="pl-PL"/>
        </w:rPr>
        <w:t>w wysokości: … zł netto + </w:t>
      </w:r>
      <w:r w:rsidR="003E3B40" w:rsidRPr="00D92B0A">
        <w:rPr>
          <w:rFonts w:eastAsia="Times New Roman"/>
          <w:sz w:val="22"/>
          <w:lang w:eastAsia="pl-PL"/>
        </w:rPr>
        <w:t xml:space="preserve">podatek …%VAT tj. </w:t>
      </w:r>
      <w:r w:rsidRPr="00D92B0A">
        <w:rPr>
          <w:rFonts w:eastAsia="Times New Roman"/>
          <w:sz w:val="22"/>
          <w:lang w:eastAsia="pl-PL"/>
        </w:rPr>
        <w:t>… zł </w:t>
      </w:r>
      <w:r w:rsidR="003E3B40" w:rsidRPr="00D92B0A">
        <w:rPr>
          <w:rFonts w:eastAsia="Times New Roman"/>
          <w:sz w:val="22"/>
          <w:lang w:eastAsia="pl-PL"/>
        </w:rPr>
        <w:t xml:space="preserve">co daję łącznie </w:t>
      </w:r>
      <w:r w:rsidRPr="00D92B0A">
        <w:rPr>
          <w:rFonts w:eastAsia="Times New Roman"/>
          <w:sz w:val="22"/>
          <w:lang w:eastAsia="pl-PL"/>
        </w:rPr>
        <w:t> </w:t>
      </w:r>
      <w:r w:rsidRPr="00D92B0A">
        <w:rPr>
          <w:rFonts w:eastAsia="Times New Roman"/>
          <w:b/>
          <w:sz w:val="22"/>
          <w:lang w:eastAsia="pl-PL"/>
        </w:rPr>
        <w:t>… zł brutto</w:t>
      </w:r>
      <w:r w:rsidRPr="00D92B0A">
        <w:rPr>
          <w:rFonts w:eastAsia="Times New Roman"/>
          <w:sz w:val="22"/>
          <w:lang w:eastAsia="pl-PL"/>
        </w:rPr>
        <w:t xml:space="preserve">. </w:t>
      </w:r>
    </w:p>
    <w:p w14:paraId="0C68094C" w14:textId="77777777" w:rsidR="00D34BD9" w:rsidRPr="00D92B0A" w:rsidRDefault="00D34BD9" w:rsidP="00391236">
      <w:pPr>
        <w:numPr>
          <w:ilvl w:val="0"/>
          <w:numId w:val="7"/>
        </w:numPr>
        <w:spacing w:after="0" w:line="240" w:lineRule="auto"/>
        <w:ind w:left="426"/>
        <w:jc w:val="both"/>
        <w:rPr>
          <w:rFonts w:eastAsia="Times New Roman"/>
          <w:sz w:val="22"/>
          <w:lang w:eastAsia="pl-PL"/>
        </w:rPr>
      </w:pPr>
      <w:r w:rsidRPr="00D92B0A">
        <w:rPr>
          <w:rFonts w:eastAsia="Times New Roman"/>
          <w:sz w:val="22"/>
          <w:lang w:eastAsia="pl-PL"/>
        </w:rPr>
        <w:t xml:space="preserve">Wynagrodzenie </w:t>
      </w:r>
      <w:r w:rsidR="003E3B40" w:rsidRPr="00D92B0A">
        <w:rPr>
          <w:rFonts w:eastAsia="Times New Roman"/>
          <w:sz w:val="22"/>
          <w:lang w:eastAsia="pl-PL"/>
        </w:rPr>
        <w:t xml:space="preserve">będzie </w:t>
      </w:r>
      <w:r w:rsidRPr="00D92B0A">
        <w:rPr>
          <w:rFonts w:eastAsia="Times New Roman"/>
          <w:sz w:val="22"/>
          <w:lang w:eastAsia="pl-PL"/>
        </w:rPr>
        <w:t xml:space="preserve">płatne na podstawie </w:t>
      </w:r>
      <w:r w:rsidR="003E3B40" w:rsidRPr="00D92B0A">
        <w:rPr>
          <w:rFonts w:eastAsia="Times New Roman"/>
          <w:sz w:val="22"/>
          <w:lang w:eastAsia="pl-PL"/>
        </w:rPr>
        <w:t xml:space="preserve">prawidłowo wystawionej </w:t>
      </w:r>
      <w:r w:rsidRPr="00D92B0A">
        <w:rPr>
          <w:rFonts w:eastAsia="Times New Roman"/>
          <w:sz w:val="22"/>
          <w:lang w:eastAsia="pl-PL"/>
        </w:rPr>
        <w:t xml:space="preserve">faktury przez Wykonawcę </w:t>
      </w:r>
      <w:r w:rsidRPr="00D92B0A">
        <w:rPr>
          <w:rFonts w:eastAsia="Times New Roman"/>
          <w:sz w:val="22"/>
          <w:lang w:eastAsia="pl-PL"/>
        </w:rPr>
        <w:br/>
        <w:t xml:space="preserve">w terminie do </w:t>
      </w:r>
      <w:r w:rsidR="004A1861" w:rsidRPr="00D92B0A">
        <w:rPr>
          <w:rFonts w:eastAsia="Times New Roman"/>
          <w:sz w:val="22"/>
          <w:lang w:eastAsia="pl-PL"/>
        </w:rPr>
        <w:t>30</w:t>
      </w:r>
      <w:r w:rsidRPr="00D92B0A">
        <w:rPr>
          <w:rFonts w:eastAsia="Times New Roman"/>
          <w:sz w:val="22"/>
          <w:lang w:eastAsia="pl-PL"/>
        </w:rPr>
        <w:t xml:space="preserve"> dni od doręczenia faktury Zamawiającemu. Datą zapłaty jest dzień wydania polecenia przelewu bankowego. Wynagrodzenie płatne będzie z konta Zamawiającego</w:t>
      </w:r>
      <w:r w:rsidR="000A28D7" w:rsidRPr="00D92B0A">
        <w:rPr>
          <w:rFonts w:eastAsia="Times New Roman"/>
          <w:sz w:val="22"/>
          <w:lang w:eastAsia="pl-PL"/>
        </w:rPr>
        <w:t>.</w:t>
      </w:r>
      <w:r w:rsidRPr="00D92B0A">
        <w:rPr>
          <w:rFonts w:eastAsia="Times New Roman"/>
          <w:sz w:val="22"/>
          <w:lang w:eastAsia="pl-PL"/>
        </w:rPr>
        <w:t xml:space="preserve"> </w:t>
      </w:r>
    </w:p>
    <w:p w14:paraId="0E396DB2" w14:textId="242042F3" w:rsidR="00D34BD9" w:rsidRPr="00D92B0A" w:rsidRDefault="00D34BD9" w:rsidP="00391236">
      <w:pPr>
        <w:numPr>
          <w:ilvl w:val="0"/>
          <w:numId w:val="7"/>
        </w:numPr>
        <w:spacing w:after="0" w:line="240" w:lineRule="auto"/>
        <w:ind w:left="426"/>
        <w:jc w:val="both"/>
        <w:rPr>
          <w:rFonts w:eastAsia="Times New Roman"/>
          <w:sz w:val="22"/>
          <w:lang w:eastAsia="pl-PL"/>
        </w:rPr>
      </w:pPr>
      <w:r w:rsidRPr="00D92B0A">
        <w:rPr>
          <w:rFonts w:eastAsia="Times New Roman"/>
          <w:sz w:val="22"/>
          <w:lang w:eastAsia="pl-PL"/>
        </w:rPr>
        <w:t xml:space="preserve">Podstawą do wystawienia faktury będzie podpisany </w:t>
      </w:r>
      <w:r w:rsidR="0096396E" w:rsidRPr="00D92B0A">
        <w:rPr>
          <w:rFonts w:eastAsia="Times New Roman"/>
          <w:sz w:val="22"/>
          <w:lang w:eastAsia="pl-PL"/>
        </w:rPr>
        <w:t>przez obie strony</w:t>
      </w:r>
      <w:r w:rsidR="0096396E" w:rsidRPr="00D92B0A">
        <w:rPr>
          <w:rFonts w:eastAsia="Times New Roman"/>
          <w:b/>
          <w:sz w:val="22"/>
          <w:lang w:eastAsia="pl-PL"/>
        </w:rPr>
        <w:t xml:space="preserve"> protokołu</w:t>
      </w:r>
      <w:r w:rsidRPr="00D92B0A">
        <w:rPr>
          <w:rFonts w:eastAsia="Times New Roman"/>
          <w:b/>
          <w:sz w:val="22"/>
          <w:lang w:eastAsia="pl-PL"/>
        </w:rPr>
        <w:t xml:space="preserve"> odbioru</w:t>
      </w:r>
      <w:r w:rsidRPr="00D92B0A">
        <w:rPr>
          <w:rFonts w:eastAsia="Times New Roman"/>
          <w:sz w:val="22"/>
          <w:lang w:eastAsia="pl-PL"/>
        </w:rPr>
        <w:t xml:space="preserve"> wykonanych prac projektowych</w:t>
      </w:r>
      <w:r w:rsidR="0096396E" w:rsidRPr="00D92B0A">
        <w:rPr>
          <w:rFonts w:eastAsia="Times New Roman"/>
          <w:sz w:val="22"/>
          <w:lang w:eastAsia="pl-PL"/>
        </w:rPr>
        <w:t xml:space="preserve"> </w:t>
      </w:r>
      <w:r w:rsidR="0007720A" w:rsidRPr="00D92B0A">
        <w:rPr>
          <w:rFonts w:eastAsia="Times New Roman"/>
          <w:sz w:val="22"/>
          <w:lang w:eastAsia="pl-PL"/>
        </w:rPr>
        <w:t>wraz z</w:t>
      </w:r>
      <w:r w:rsidR="00F71240" w:rsidRPr="00D92B0A">
        <w:rPr>
          <w:rFonts w:eastAsia="Times New Roman"/>
          <w:sz w:val="22"/>
          <w:lang w:eastAsia="pl-PL"/>
        </w:rPr>
        <w:t xml:space="preserve"> kopią złożonego wniosku o</w:t>
      </w:r>
      <w:r w:rsidR="0007720A" w:rsidRPr="00D92B0A">
        <w:rPr>
          <w:rFonts w:eastAsia="Times New Roman"/>
          <w:sz w:val="22"/>
          <w:lang w:eastAsia="pl-PL"/>
        </w:rPr>
        <w:t xml:space="preserve"> decyzj</w:t>
      </w:r>
      <w:r w:rsidR="00F71240" w:rsidRPr="00D92B0A">
        <w:rPr>
          <w:rFonts w:eastAsia="Times New Roman"/>
          <w:sz w:val="22"/>
          <w:lang w:eastAsia="pl-PL"/>
        </w:rPr>
        <w:t>ę</w:t>
      </w:r>
      <w:r w:rsidR="0007720A" w:rsidRPr="00D92B0A">
        <w:rPr>
          <w:rFonts w:eastAsia="Times New Roman"/>
          <w:sz w:val="22"/>
          <w:lang w:eastAsia="pl-PL"/>
        </w:rPr>
        <w:t xml:space="preserve"> o zezwoleniu na realizację inwestycji drogowych, </w:t>
      </w:r>
      <w:r w:rsidR="0096396E" w:rsidRPr="00D92B0A">
        <w:rPr>
          <w:rFonts w:eastAsia="Times New Roman"/>
          <w:sz w:val="22"/>
          <w:lang w:eastAsia="pl-PL"/>
        </w:rPr>
        <w:t>o którym mowa w §7 ust. 12.</w:t>
      </w:r>
      <w:r w:rsidRPr="00D92B0A">
        <w:rPr>
          <w:rFonts w:eastAsia="Times New Roman"/>
          <w:sz w:val="22"/>
          <w:lang w:eastAsia="pl-PL"/>
        </w:rPr>
        <w:t xml:space="preserve"> </w:t>
      </w:r>
      <w:r w:rsidR="00597E55" w:rsidRPr="00D92B0A">
        <w:rPr>
          <w:rFonts w:eastAsia="Times New Roman"/>
          <w:sz w:val="22"/>
          <w:lang w:eastAsia="pl-PL"/>
        </w:rPr>
        <w:t xml:space="preserve"> </w:t>
      </w:r>
    </w:p>
    <w:p w14:paraId="4C320B46" w14:textId="77777777" w:rsidR="00D34BD9" w:rsidRPr="00D92B0A" w:rsidRDefault="00D34BD9" w:rsidP="00391236">
      <w:pPr>
        <w:numPr>
          <w:ilvl w:val="0"/>
          <w:numId w:val="7"/>
        </w:numPr>
        <w:spacing w:after="0" w:line="240" w:lineRule="auto"/>
        <w:ind w:left="426"/>
        <w:jc w:val="both"/>
        <w:rPr>
          <w:rFonts w:eastAsia="Times New Roman"/>
          <w:sz w:val="22"/>
          <w:lang w:eastAsia="pl-PL"/>
        </w:rPr>
      </w:pPr>
      <w:r w:rsidRPr="00D92B0A">
        <w:rPr>
          <w:rFonts w:eastAsia="Arial Narrow"/>
          <w:sz w:val="22"/>
          <w:lang w:eastAsia="pl-PL"/>
        </w:rPr>
        <w:t xml:space="preserve">Fakturę należy wystawić na: </w:t>
      </w:r>
      <w:r w:rsidR="001B4C77">
        <w:rPr>
          <w:rFonts w:eastAsia="Arial Narrow"/>
          <w:sz w:val="22"/>
          <w:lang w:eastAsia="hi-IN" w:bidi="hi-IN"/>
        </w:rPr>
        <w:t>GMINA GNIEWKOWO</w:t>
      </w:r>
      <w:r w:rsidRPr="00D92B0A">
        <w:rPr>
          <w:rFonts w:eastAsia="Arial Narrow"/>
          <w:sz w:val="22"/>
          <w:lang w:eastAsia="hi-IN" w:bidi="hi-IN"/>
        </w:rPr>
        <w:t xml:space="preserve"> </w:t>
      </w:r>
      <w:r w:rsidRPr="00D92B0A">
        <w:rPr>
          <w:rFonts w:eastAsia="Arial Narrow"/>
          <w:sz w:val="22"/>
          <w:lang w:eastAsia="ar-SA"/>
        </w:rPr>
        <w:t xml:space="preserve">(NIP </w:t>
      </w:r>
      <w:r w:rsidR="001B4C77">
        <w:rPr>
          <w:rFonts w:eastAsia="Arial Narrow"/>
          <w:sz w:val="22"/>
          <w:lang w:eastAsia="ar-SA"/>
        </w:rPr>
        <w:t>556-25-63-314</w:t>
      </w:r>
      <w:r w:rsidRPr="00D92B0A">
        <w:rPr>
          <w:rFonts w:eastAsia="Arial Narrow"/>
          <w:sz w:val="22"/>
          <w:lang w:eastAsia="ar-SA"/>
        </w:rPr>
        <w:t>)</w:t>
      </w:r>
      <w:r w:rsidR="004A1861" w:rsidRPr="00D92B0A">
        <w:rPr>
          <w:rFonts w:eastAsia="Arial Narrow"/>
          <w:sz w:val="22"/>
          <w:lang w:eastAsia="hi-IN" w:bidi="hi-IN"/>
        </w:rPr>
        <w:t xml:space="preserve">, </w:t>
      </w:r>
      <w:r w:rsidR="000E6FA0">
        <w:rPr>
          <w:rFonts w:eastAsia="Arial Narrow"/>
          <w:sz w:val="22"/>
          <w:lang w:eastAsia="hi-IN" w:bidi="hi-IN"/>
        </w:rPr>
        <w:t>ul. 17- stycznia 11</w:t>
      </w:r>
      <w:r w:rsidRPr="00D92B0A">
        <w:rPr>
          <w:rFonts w:eastAsia="Arial Narrow"/>
          <w:sz w:val="22"/>
          <w:lang w:eastAsia="hi-IN" w:bidi="hi-IN"/>
        </w:rPr>
        <w:t xml:space="preserve">; </w:t>
      </w:r>
      <w:r w:rsidR="004A1861" w:rsidRPr="00D92B0A">
        <w:rPr>
          <w:rFonts w:eastAsia="Arial Narrow"/>
          <w:sz w:val="22"/>
          <w:lang w:eastAsia="hi-IN" w:bidi="hi-IN"/>
        </w:rPr>
        <w:br/>
      </w:r>
      <w:r w:rsidR="000E6FA0">
        <w:rPr>
          <w:rFonts w:eastAsia="Arial Narrow"/>
          <w:sz w:val="22"/>
          <w:lang w:eastAsia="hi-IN" w:bidi="hi-IN"/>
        </w:rPr>
        <w:t>88-140 Gniewkowo.</w:t>
      </w:r>
    </w:p>
    <w:p w14:paraId="36E74C74" w14:textId="77777777" w:rsidR="00D34BD9" w:rsidRPr="00D92B0A" w:rsidRDefault="00D34BD9" w:rsidP="00391236">
      <w:pPr>
        <w:numPr>
          <w:ilvl w:val="0"/>
          <w:numId w:val="7"/>
        </w:numPr>
        <w:spacing w:after="0" w:line="240" w:lineRule="auto"/>
        <w:ind w:left="426"/>
        <w:jc w:val="both"/>
        <w:rPr>
          <w:rFonts w:eastAsia="Times New Roman"/>
          <w:sz w:val="22"/>
          <w:lang w:eastAsia="pl-PL"/>
        </w:rPr>
      </w:pPr>
      <w:r w:rsidRPr="00D92B0A">
        <w:rPr>
          <w:rFonts w:eastAsia="Arial Narrow"/>
          <w:bCs/>
          <w:sz w:val="22"/>
          <w:lang w:eastAsia="hi-IN" w:bidi="hi-IN"/>
        </w:rPr>
        <w:t xml:space="preserve">Fakturę należy dostarczyć do </w:t>
      </w:r>
      <w:r w:rsidR="000E6FA0">
        <w:rPr>
          <w:rFonts w:eastAsia="Arial Narrow"/>
          <w:bCs/>
          <w:sz w:val="22"/>
          <w:lang w:eastAsia="hi-IN" w:bidi="hi-IN"/>
        </w:rPr>
        <w:t>Urzędu Miejskiego w Gniewkowie.</w:t>
      </w:r>
    </w:p>
    <w:p w14:paraId="626CD7AE" w14:textId="77777777" w:rsidR="00D34BD9" w:rsidRDefault="00D34BD9" w:rsidP="00391236">
      <w:pPr>
        <w:numPr>
          <w:ilvl w:val="0"/>
          <w:numId w:val="7"/>
        </w:numPr>
        <w:spacing w:after="0" w:line="240" w:lineRule="auto"/>
        <w:ind w:left="426"/>
        <w:jc w:val="both"/>
        <w:rPr>
          <w:rFonts w:eastAsia="Times New Roman"/>
          <w:sz w:val="22"/>
          <w:lang w:eastAsia="pl-PL"/>
        </w:rPr>
      </w:pPr>
      <w:r w:rsidRPr="00D92B0A">
        <w:rPr>
          <w:rFonts w:eastAsia="Times New Roman"/>
          <w:sz w:val="22"/>
          <w:lang w:eastAsia="pl-PL"/>
        </w:rPr>
        <w:t xml:space="preserve">W przypadku zmiany stawki podatku VAT, kwota brutto wynagrodzenia zostanie aneksem do niniejszej umowy odpowiednio dostosowana. </w:t>
      </w:r>
    </w:p>
    <w:p w14:paraId="049B0A60" w14:textId="77777777" w:rsidR="000E6FA0" w:rsidRDefault="000E6FA0" w:rsidP="00391236">
      <w:pPr>
        <w:numPr>
          <w:ilvl w:val="0"/>
          <w:numId w:val="7"/>
        </w:numPr>
        <w:spacing w:after="0" w:line="240" w:lineRule="auto"/>
        <w:ind w:left="426"/>
        <w:jc w:val="both"/>
        <w:rPr>
          <w:rFonts w:eastAsia="Times New Roman"/>
          <w:sz w:val="22"/>
          <w:lang w:eastAsia="pl-PL"/>
        </w:rPr>
      </w:pPr>
      <w:r>
        <w:rPr>
          <w:rFonts w:eastAsia="Times New Roman"/>
          <w:sz w:val="22"/>
          <w:lang w:eastAsia="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AE9C863" w14:textId="77777777" w:rsidR="000E6FA0" w:rsidRPr="00D92B0A" w:rsidRDefault="000E6FA0" w:rsidP="00391236">
      <w:pPr>
        <w:numPr>
          <w:ilvl w:val="0"/>
          <w:numId w:val="7"/>
        </w:numPr>
        <w:spacing w:after="0" w:line="240" w:lineRule="auto"/>
        <w:ind w:left="426"/>
        <w:jc w:val="both"/>
        <w:rPr>
          <w:rFonts w:eastAsia="Times New Roman"/>
          <w:sz w:val="22"/>
          <w:lang w:eastAsia="pl-PL"/>
        </w:rPr>
      </w:pPr>
      <w:r>
        <w:rPr>
          <w:rFonts w:eastAsia="Times New Roman"/>
          <w:sz w:val="22"/>
          <w:lang w:eastAsia="pl-PL"/>
        </w:rPr>
        <w:t xml:space="preserve">Cesja, przelew lub czynność wywołująca podobne skutki, dokonane bez pisemnej zgody Zamawiającego, są względem Zamawiającego bezskuteczne. </w:t>
      </w:r>
    </w:p>
    <w:p w14:paraId="05B94AB2" w14:textId="77777777" w:rsidR="00D34BD9" w:rsidRPr="00D92B0A" w:rsidRDefault="00D34BD9" w:rsidP="00391236">
      <w:pPr>
        <w:tabs>
          <w:tab w:val="left" w:pos="426"/>
        </w:tabs>
        <w:suppressAutoHyphens/>
        <w:spacing w:after="0" w:line="240" w:lineRule="auto"/>
        <w:ind w:left="426"/>
        <w:contextualSpacing/>
        <w:jc w:val="both"/>
        <w:rPr>
          <w:rFonts w:eastAsia="Times New Roman"/>
          <w:sz w:val="22"/>
          <w:lang w:eastAsia="ar-SA"/>
        </w:rPr>
      </w:pPr>
    </w:p>
    <w:p w14:paraId="30734224" w14:textId="77777777" w:rsidR="00D34BD9" w:rsidRPr="00D92B0A" w:rsidRDefault="00D34BD9" w:rsidP="00391236">
      <w:pPr>
        <w:spacing w:after="0" w:line="240" w:lineRule="auto"/>
        <w:jc w:val="center"/>
        <w:rPr>
          <w:rFonts w:eastAsia="Times New Roman"/>
          <w:b/>
          <w:sz w:val="22"/>
          <w:lang w:eastAsia="pl-PL"/>
        </w:rPr>
      </w:pPr>
      <w:r w:rsidRPr="00D92B0A">
        <w:rPr>
          <w:rFonts w:eastAsia="Times New Roman"/>
          <w:b/>
          <w:sz w:val="22"/>
          <w:lang w:eastAsia="pl-PL"/>
        </w:rPr>
        <w:lastRenderedPageBreak/>
        <w:t>§ 4</w:t>
      </w:r>
    </w:p>
    <w:p w14:paraId="50BD30C0" w14:textId="77777777" w:rsidR="00D34BD9" w:rsidRPr="00D92B0A" w:rsidRDefault="00D34BD9" w:rsidP="00391236">
      <w:pPr>
        <w:spacing w:after="0" w:line="240" w:lineRule="auto"/>
        <w:jc w:val="center"/>
        <w:rPr>
          <w:rFonts w:eastAsia="Times New Roman"/>
          <w:b/>
          <w:sz w:val="22"/>
          <w:lang w:eastAsia="pl-PL"/>
        </w:rPr>
      </w:pPr>
      <w:r w:rsidRPr="00D92B0A">
        <w:rPr>
          <w:rFonts w:eastAsia="Times New Roman"/>
          <w:b/>
          <w:sz w:val="22"/>
          <w:lang w:eastAsia="pl-PL"/>
        </w:rPr>
        <w:t>Terminy</w:t>
      </w:r>
    </w:p>
    <w:p w14:paraId="05040F25" w14:textId="77777777" w:rsidR="00D34BD9" w:rsidRPr="00D92B0A" w:rsidRDefault="00D34BD9" w:rsidP="00391236">
      <w:pPr>
        <w:spacing w:after="0" w:line="240" w:lineRule="auto"/>
        <w:jc w:val="both"/>
        <w:rPr>
          <w:rFonts w:eastAsia="Times New Roman"/>
          <w:sz w:val="22"/>
          <w:lang w:eastAsia="pl-PL"/>
        </w:rPr>
      </w:pPr>
    </w:p>
    <w:p w14:paraId="07C5A64F" w14:textId="77777777" w:rsidR="00D60115" w:rsidRPr="00D92B0A" w:rsidRDefault="00D34BD9" w:rsidP="00391236">
      <w:pPr>
        <w:numPr>
          <w:ilvl w:val="0"/>
          <w:numId w:val="9"/>
        </w:numPr>
        <w:spacing w:after="0" w:line="240" w:lineRule="auto"/>
        <w:ind w:left="426"/>
        <w:jc w:val="both"/>
        <w:rPr>
          <w:rFonts w:eastAsia="Times New Roman"/>
          <w:sz w:val="22"/>
          <w:lang w:eastAsia="pl-PL"/>
        </w:rPr>
      </w:pPr>
      <w:r w:rsidRPr="00D92B0A">
        <w:rPr>
          <w:rFonts w:eastAsia="Times New Roman"/>
          <w:sz w:val="22"/>
          <w:lang w:eastAsia="pl-PL"/>
        </w:rPr>
        <w:t xml:space="preserve">Termin rozpoczęcia prac ustala się na dzień podpisania umowy. </w:t>
      </w:r>
    </w:p>
    <w:p w14:paraId="4489CA17" w14:textId="4C7CCF85" w:rsidR="006501D9" w:rsidRDefault="006501D9" w:rsidP="004A1861">
      <w:pPr>
        <w:numPr>
          <w:ilvl w:val="0"/>
          <w:numId w:val="9"/>
        </w:numPr>
        <w:spacing w:after="0" w:line="240" w:lineRule="auto"/>
        <w:ind w:left="426"/>
        <w:jc w:val="both"/>
        <w:rPr>
          <w:rFonts w:eastAsia="Times New Roman"/>
          <w:sz w:val="22"/>
          <w:lang w:eastAsia="pl-PL"/>
        </w:rPr>
      </w:pPr>
      <w:r w:rsidRPr="00D92B0A">
        <w:rPr>
          <w:rFonts w:eastAsia="Times New Roman"/>
          <w:sz w:val="22"/>
          <w:lang w:eastAsia="pl-PL"/>
        </w:rPr>
        <w:t xml:space="preserve">Przedmiot umowy </w:t>
      </w:r>
      <w:r w:rsidR="004A1861" w:rsidRPr="00D92B0A">
        <w:rPr>
          <w:rFonts w:eastAsia="Times New Roman"/>
          <w:sz w:val="22"/>
          <w:lang w:eastAsia="pl-PL"/>
        </w:rPr>
        <w:t xml:space="preserve">– dokumentacja projektowa, </w:t>
      </w:r>
      <w:r w:rsidR="00D34BD9" w:rsidRPr="00D92B0A">
        <w:rPr>
          <w:rFonts w:eastAsia="Times New Roman"/>
          <w:sz w:val="22"/>
          <w:lang w:eastAsia="pl-PL"/>
        </w:rPr>
        <w:t>zostan</w:t>
      </w:r>
      <w:r w:rsidRPr="00D92B0A">
        <w:rPr>
          <w:rFonts w:eastAsia="Times New Roman"/>
          <w:sz w:val="22"/>
          <w:lang w:eastAsia="pl-PL"/>
        </w:rPr>
        <w:t>ie</w:t>
      </w:r>
      <w:r w:rsidR="00D34BD9" w:rsidRPr="00D92B0A">
        <w:rPr>
          <w:rFonts w:eastAsia="Times New Roman"/>
          <w:sz w:val="22"/>
          <w:lang w:eastAsia="pl-PL"/>
        </w:rPr>
        <w:t xml:space="preserve"> wykonan</w:t>
      </w:r>
      <w:r w:rsidRPr="00D92B0A">
        <w:rPr>
          <w:rFonts w:eastAsia="Times New Roman"/>
          <w:sz w:val="22"/>
          <w:lang w:eastAsia="pl-PL"/>
        </w:rPr>
        <w:t>y</w:t>
      </w:r>
      <w:r w:rsidR="00D60115" w:rsidRPr="00D92B0A">
        <w:rPr>
          <w:rFonts w:eastAsia="Times New Roman"/>
          <w:sz w:val="22"/>
          <w:lang w:eastAsia="pl-PL"/>
        </w:rPr>
        <w:t xml:space="preserve"> </w:t>
      </w:r>
      <w:r w:rsidR="00D34BD9" w:rsidRPr="00D92B0A">
        <w:rPr>
          <w:rFonts w:eastAsia="Times New Roman"/>
          <w:sz w:val="22"/>
          <w:lang w:eastAsia="pl-PL"/>
        </w:rPr>
        <w:t>w terminie</w:t>
      </w:r>
      <w:r w:rsidR="007B61E9">
        <w:rPr>
          <w:rFonts w:eastAsia="Times New Roman"/>
          <w:sz w:val="22"/>
          <w:lang w:eastAsia="pl-PL"/>
        </w:rPr>
        <w:t xml:space="preserve"> do 31.07.2021 r. </w:t>
      </w:r>
    </w:p>
    <w:p w14:paraId="3ACDB66F" w14:textId="77777777" w:rsidR="00D34BD9" w:rsidRPr="00D92B0A" w:rsidRDefault="00D34BD9" w:rsidP="00391236">
      <w:pPr>
        <w:numPr>
          <w:ilvl w:val="0"/>
          <w:numId w:val="9"/>
        </w:numPr>
        <w:spacing w:after="0" w:line="240" w:lineRule="auto"/>
        <w:ind w:left="426"/>
        <w:jc w:val="both"/>
        <w:rPr>
          <w:rFonts w:eastAsia="Times New Roman"/>
          <w:sz w:val="22"/>
          <w:lang w:eastAsia="pl-PL"/>
        </w:rPr>
      </w:pPr>
      <w:r w:rsidRPr="00D92B0A">
        <w:rPr>
          <w:rFonts w:eastAsia="Times New Roman"/>
          <w:sz w:val="22"/>
          <w:lang w:eastAsia="pl-PL"/>
        </w:rPr>
        <w:t xml:space="preserve">Termin o którym mowa w ust. </w:t>
      </w:r>
      <w:r w:rsidR="00D60115" w:rsidRPr="00D92B0A">
        <w:rPr>
          <w:rFonts w:eastAsia="Times New Roman"/>
          <w:sz w:val="22"/>
          <w:lang w:eastAsia="pl-PL"/>
        </w:rPr>
        <w:t>2</w:t>
      </w:r>
      <w:r w:rsidRPr="00D92B0A">
        <w:rPr>
          <w:rFonts w:eastAsia="Times New Roman"/>
          <w:sz w:val="22"/>
          <w:lang w:eastAsia="pl-PL"/>
        </w:rPr>
        <w:t xml:space="preserve"> obejmuje czas przeznaczony na wykonanie projektu łącznie z uzyskaniem wszystkich niezbędnych opinii, uzgodnień, sp</w:t>
      </w:r>
      <w:r w:rsidR="006501D9" w:rsidRPr="00D92B0A">
        <w:rPr>
          <w:rFonts w:eastAsia="Times New Roman"/>
          <w:sz w:val="22"/>
          <w:lang w:eastAsia="pl-PL"/>
        </w:rPr>
        <w:t>rawdzeń rozwiązań projektowych,</w:t>
      </w:r>
      <w:r w:rsidRPr="00D92B0A">
        <w:rPr>
          <w:rFonts w:eastAsia="Times New Roman"/>
          <w:sz w:val="22"/>
          <w:lang w:eastAsia="pl-PL"/>
        </w:rPr>
        <w:t xml:space="preserve"> decyzji w zakresie wynikającym z właściwych przepisów</w:t>
      </w:r>
      <w:r w:rsidR="00541596" w:rsidRPr="00D92B0A">
        <w:rPr>
          <w:rFonts w:eastAsia="Times New Roman"/>
          <w:sz w:val="22"/>
          <w:lang w:eastAsia="pl-PL"/>
        </w:rPr>
        <w:t>.</w:t>
      </w:r>
    </w:p>
    <w:p w14:paraId="00DC9CF1" w14:textId="77777777" w:rsidR="00652323" w:rsidRPr="00D92B0A" w:rsidRDefault="00652323" w:rsidP="00D419B5">
      <w:pPr>
        <w:spacing w:after="0" w:line="240" w:lineRule="auto"/>
        <w:rPr>
          <w:rFonts w:eastAsia="Times New Roman"/>
          <w:b/>
          <w:sz w:val="22"/>
          <w:lang w:eastAsia="pl-PL"/>
        </w:rPr>
      </w:pPr>
    </w:p>
    <w:p w14:paraId="2A7D6A25" w14:textId="77777777" w:rsidR="00F659F4" w:rsidRPr="00D92B0A" w:rsidRDefault="00F659F4" w:rsidP="00391236">
      <w:pPr>
        <w:spacing w:after="0" w:line="240" w:lineRule="auto"/>
        <w:jc w:val="center"/>
        <w:rPr>
          <w:rFonts w:eastAsia="Times New Roman"/>
          <w:sz w:val="22"/>
          <w:lang w:eastAsia="pl-PL"/>
        </w:rPr>
      </w:pPr>
      <w:r w:rsidRPr="00D92B0A">
        <w:rPr>
          <w:rFonts w:eastAsia="Times New Roman"/>
          <w:b/>
          <w:sz w:val="22"/>
          <w:lang w:eastAsia="pl-PL"/>
        </w:rPr>
        <w:t>§ 5</w:t>
      </w:r>
    </w:p>
    <w:p w14:paraId="285DE7CF" w14:textId="77777777" w:rsidR="00B3187C" w:rsidRPr="00D92B0A" w:rsidRDefault="00B3187C" w:rsidP="00391236">
      <w:pPr>
        <w:suppressAutoHyphens/>
        <w:spacing w:after="0" w:line="240" w:lineRule="auto"/>
        <w:jc w:val="center"/>
        <w:rPr>
          <w:rFonts w:eastAsia="Times New Roman"/>
          <w:b/>
          <w:sz w:val="22"/>
          <w:lang w:eastAsia="ar-SA"/>
        </w:rPr>
      </w:pPr>
      <w:r w:rsidRPr="00D92B0A">
        <w:rPr>
          <w:rFonts w:eastAsia="Times New Roman"/>
          <w:b/>
          <w:sz w:val="22"/>
          <w:lang w:eastAsia="ar-SA"/>
        </w:rPr>
        <w:t>Osoba do kontaktu</w:t>
      </w:r>
    </w:p>
    <w:p w14:paraId="3592B16D" w14:textId="77777777" w:rsidR="003641E8" w:rsidRPr="00D92B0A" w:rsidRDefault="003641E8" w:rsidP="00391236">
      <w:pPr>
        <w:spacing w:after="0" w:line="240" w:lineRule="auto"/>
        <w:jc w:val="center"/>
        <w:rPr>
          <w:rFonts w:eastAsia="Times New Roman"/>
          <w:sz w:val="22"/>
          <w:lang w:eastAsia="pl-PL"/>
        </w:rPr>
      </w:pPr>
    </w:p>
    <w:p w14:paraId="57AD6DC9" w14:textId="77777777" w:rsidR="006501D9" w:rsidRPr="008A29C7" w:rsidRDefault="008A29C7" w:rsidP="008A29C7">
      <w:pPr>
        <w:numPr>
          <w:ilvl w:val="0"/>
          <w:numId w:val="13"/>
        </w:numPr>
        <w:spacing w:after="0" w:line="240" w:lineRule="auto"/>
        <w:ind w:left="426"/>
        <w:jc w:val="both"/>
        <w:rPr>
          <w:rFonts w:eastAsia="Times New Roman"/>
          <w:sz w:val="22"/>
          <w:lang w:eastAsia="pl-PL"/>
        </w:rPr>
      </w:pPr>
      <w:r>
        <w:rPr>
          <w:rFonts w:eastAsia="Times New Roman"/>
          <w:sz w:val="22"/>
          <w:lang w:eastAsia="pl-PL"/>
        </w:rPr>
        <w:t xml:space="preserve">Osobą odpowiedzialną </w:t>
      </w:r>
      <w:r w:rsidR="0096396E" w:rsidRPr="00D92B0A">
        <w:rPr>
          <w:rFonts w:eastAsia="Times New Roman"/>
          <w:sz w:val="22"/>
          <w:lang w:eastAsia="pl-PL"/>
        </w:rPr>
        <w:t>za realizacje u</w:t>
      </w:r>
      <w:r>
        <w:rPr>
          <w:rFonts w:eastAsia="Times New Roman"/>
          <w:sz w:val="22"/>
          <w:lang w:eastAsia="pl-PL"/>
        </w:rPr>
        <w:t xml:space="preserve">mowy ze strony Zamawiającego jest: </w:t>
      </w:r>
      <w:r w:rsidRPr="008A29C7">
        <w:rPr>
          <w:rFonts w:eastAsia="Times New Roman"/>
          <w:sz w:val="22"/>
          <w:lang w:eastAsia="pl-PL"/>
        </w:rPr>
        <w:t>Przemysław Nakonieczny, e-mail: nakonieczny@gniewkowo.com.pl, tel. 52 354 30 14</w:t>
      </w:r>
    </w:p>
    <w:p w14:paraId="3359AF9B" w14:textId="77777777" w:rsidR="00114B5D" w:rsidRPr="00D92B0A" w:rsidRDefault="0096396E" w:rsidP="00391236">
      <w:pPr>
        <w:numPr>
          <w:ilvl w:val="0"/>
          <w:numId w:val="13"/>
        </w:numPr>
        <w:spacing w:after="0" w:line="240" w:lineRule="auto"/>
        <w:ind w:left="426"/>
        <w:jc w:val="both"/>
        <w:rPr>
          <w:rFonts w:eastAsia="Times New Roman"/>
          <w:sz w:val="22"/>
          <w:lang w:eastAsia="pl-PL"/>
        </w:rPr>
      </w:pPr>
      <w:r w:rsidRPr="00D92B0A">
        <w:rPr>
          <w:rFonts w:eastAsia="Times New Roman"/>
          <w:sz w:val="22"/>
          <w:lang w:eastAsia="pl-PL"/>
        </w:rPr>
        <w:t xml:space="preserve">Osobą odpowiedzialną za realizacje umowy ze strony </w:t>
      </w:r>
      <w:r w:rsidR="00F659F4" w:rsidRPr="00D92B0A">
        <w:rPr>
          <w:rFonts w:eastAsia="Times New Roman"/>
          <w:sz w:val="22"/>
          <w:lang w:eastAsia="pl-PL"/>
        </w:rPr>
        <w:t>Wykonawc</w:t>
      </w:r>
      <w:r w:rsidRPr="00D92B0A">
        <w:rPr>
          <w:rFonts w:eastAsia="Times New Roman"/>
          <w:sz w:val="22"/>
          <w:lang w:eastAsia="pl-PL"/>
        </w:rPr>
        <w:t>y jest: …</w:t>
      </w:r>
      <w:r w:rsidR="00F659F4" w:rsidRPr="00D92B0A">
        <w:rPr>
          <w:rFonts w:eastAsia="Times New Roman"/>
          <w:sz w:val="22"/>
          <w:lang w:eastAsia="pl-PL"/>
        </w:rPr>
        <w:t xml:space="preserve"> tel. … e-mail … </w:t>
      </w:r>
    </w:p>
    <w:p w14:paraId="12B2A341" w14:textId="77777777" w:rsidR="00114B5D" w:rsidRPr="00D92B0A" w:rsidRDefault="00F659F4" w:rsidP="00391236">
      <w:pPr>
        <w:numPr>
          <w:ilvl w:val="0"/>
          <w:numId w:val="13"/>
        </w:numPr>
        <w:spacing w:after="0" w:line="240" w:lineRule="auto"/>
        <w:ind w:left="426"/>
        <w:jc w:val="both"/>
        <w:rPr>
          <w:rFonts w:eastAsia="Times New Roman"/>
          <w:sz w:val="22"/>
          <w:lang w:eastAsia="pl-PL"/>
        </w:rPr>
      </w:pPr>
      <w:r w:rsidRPr="00D92B0A">
        <w:rPr>
          <w:rFonts w:eastAsia="Times New Roman"/>
          <w:sz w:val="22"/>
          <w:lang w:eastAsia="pl-PL"/>
        </w:rPr>
        <w:t>Wymienione osoby są uprawnione do nadzoru, koordynacji i kierowania realizacją przedmiotu zamówienia oraz sporządzenia protokołu odbioru robót.</w:t>
      </w:r>
    </w:p>
    <w:p w14:paraId="6A2DB533" w14:textId="77777777" w:rsidR="00114B5D" w:rsidRPr="00D92B0A" w:rsidRDefault="00195BB3" w:rsidP="00391236">
      <w:pPr>
        <w:numPr>
          <w:ilvl w:val="0"/>
          <w:numId w:val="13"/>
        </w:numPr>
        <w:spacing w:after="0" w:line="240" w:lineRule="auto"/>
        <w:ind w:left="426"/>
        <w:jc w:val="both"/>
        <w:rPr>
          <w:rFonts w:eastAsia="Times New Roman"/>
          <w:sz w:val="22"/>
          <w:lang w:eastAsia="pl-PL"/>
        </w:rPr>
      </w:pPr>
      <w:r w:rsidRPr="00D92B0A">
        <w:rPr>
          <w:rFonts w:eastAsia="Times New Roman"/>
          <w:sz w:val="22"/>
          <w:lang w:eastAsia="pl-PL"/>
        </w:rPr>
        <w:t>Osob</w:t>
      </w:r>
      <w:r w:rsidR="00C35B61" w:rsidRPr="00D92B0A">
        <w:rPr>
          <w:rFonts w:eastAsia="Times New Roman"/>
          <w:sz w:val="22"/>
          <w:lang w:eastAsia="pl-PL"/>
        </w:rPr>
        <w:t>ą</w:t>
      </w:r>
      <w:r w:rsidRPr="00D92B0A">
        <w:rPr>
          <w:rFonts w:eastAsia="Times New Roman"/>
          <w:sz w:val="22"/>
          <w:lang w:eastAsia="pl-PL"/>
        </w:rPr>
        <w:t xml:space="preserve"> wskazan</w:t>
      </w:r>
      <w:r w:rsidR="00C35B61" w:rsidRPr="00D92B0A">
        <w:rPr>
          <w:rFonts w:eastAsia="Times New Roman"/>
          <w:sz w:val="22"/>
          <w:lang w:eastAsia="pl-PL"/>
        </w:rPr>
        <w:t>ą</w:t>
      </w:r>
      <w:r w:rsidRPr="00D92B0A">
        <w:rPr>
          <w:rFonts w:eastAsia="Times New Roman"/>
          <w:sz w:val="22"/>
          <w:lang w:eastAsia="pl-PL"/>
        </w:rPr>
        <w:t xml:space="preserve"> w ofercie do pełnienia funkcji projektanta </w:t>
      </w:r>
      <w:r w:rsidR="00C35B61" w:rsidRPr="00D92B0A">
        <w:rPr>
          <w:rFonts w:eastAsia="Times New Roman"/>
          <w:sz w:val="22"/>
          <w:lang w:eastAsia="pl-PL"/>
        </w:rPr>
        <w:t xml:space="preserve">jest </w:t>
      </w:r>
      <w:r w:rsidRPr="00D92B0A">
        <w:rPr>
          <w:rFonts w:eastAsia="Times New Roman"/>
          <w:sz w:val="22"/>
          <w:lang w:eastAsia="pl-PL"/>
        </w:rPr>
        <w:t xml:space="preserve"> …………….</w:t>
      </w:r>
    </w:p>
    <w:p w14:paraId="768D5564" w14:textId="673D2E3A" w:rsidR="00114B5D" w:rsidRPr="00D92B0A" w:rsidRDefault="00195BB3" w:rsidP="00391236">
      <w:pPr>
        <w:numPr>
          <w:ilvl w:val="0"/>
          <w:numId w:val="13"/>
        </w:numPr>
        <w:spacing w:after="0" w:line="240" w:lineRule="auto"/>
        <w:ind w:left="426"/>
        <w:jc w:val="both"/>
        <w:rPr>
          <w:rFonts w:eastAsia="Times New Roman"/>
          <w:sz w:val="22"/>
          <w:lang w:eastAsia="pl-PL"/>
        </w:rPr>
      </w:pPr>
      <w:r w:rsidRPr="00D92B0A">
        <w:rPr>
          <w:rFonts w:eastAsia="Times New Roman"/>
          <w:sz w:val="22"/>
          <w:lang w:eastAsia="pl-PL"/>
        </w:rPr>
        <w:t>Osoba</w:t>
      </w:r>
      <w:r w:rsidR="007C36B3" w:rsidRPr="00D92B0A">
        <w:rPr>
          <w:rFonts w:eastAsia="Times New Roman"/>
          <w:sz w:val="22"/>
          <w:lang w:eastAsia="pl-PL"/>
        </w:rPr>
        <w:t xml:space="preserve"> w</w:t>
      </w:r>
      <w:r w:rsidRPr="00D92B0A">
        <w:rPr>
          <w:rFonts w:eastAsia="Arial Narrow"/>
          <w:color w:val="000000"/>
          <w:sz w:val="22"/>
          <w:lang w:eastAsia="pl-PL"/>
        </w:rPr>
        <w:t xml:space="preserve">skazana w </w:t>
      </w:r>
      <w:r w:rsidR="00431A5C">
        <w:rPr>
          <w:rFonts w:eastAsia="Arial Narrow"/>
          <w:color w:val="000000"/>
          <w:sz w:val="22"/>
          <w:lang w:eastAsia="pl-PL"/>
        </w:rPr>
        <w:t>ust.</w:t>
      </w:r>
      <w:r w:rsidR="007C36B3" w:rsidRPr="00D92B0A">
        <w:rPr>
          <w:rFonts w:eastAsia="Arial Narrow"/>
          <w:color w:val="000000"/>
          <w:sz w:val="22"/>
          <w:lang w:eastAsia="pl-PL"/>
        </w:rPr>
        <w:t xml:space="preserve"> 4</w:t>
      </w:r>
      <w:r w:rsidRPr="00D92B0A">
        <w:rPr>
          <w:rFonts w:eastAsia="Arial Narrow"/>
          <w:color w:val="000000"/>
          <w:sz w:val="22"/>
          <w:lang w:eastAsia="pl-PL"/>
        </w:rPr>
        <w:t xml:space="preserve"> będzie zobowiązan</w:t>
      </w:r>
      <w:r w:rsidR="007C36B3" w:rsidRPr="00D92B0A">
        <w:rPr>
          <w:rFonts w:eastAsia="Arial Narrow"/>
          <w:color w:val="000000"/>
          <w:sz w:val="22"/>
          <w:lang w:eastAsia="pl-PL"/>
        </w:rPr>
        <w:t>a</w:t>
      </w:r>
      <w:r w:rsidRPr="00D92B0A">
        <w:rPr>
          <w:rFonts w:eastAsia="Arial Narrow"/>
          <w:color w:val="000000"/>
          <w:sz w:val="22"/>
          <w:lang w:eastAsia="pl-PL"/>
        </w:rPr>
        <w:t xml:space="preserve"> pełnić swoje funkcje przy realizacji zamówienia objętego niniejszym postępowaniem. Zamawiający dopuszcza zmianę tej osoby, pod warunkiem, że Wykonawca wykaże, że nowa </w:t>
      </w:r>
      <w:r w:rsidR="0073322E" w:rsidRPr="00D92B0A">
        <w:rPr>
          <w:rFonts w:eastAsia="Arial Narrow"/>
          <w:color w:val="000000"/>
          <w:sz w:val="22"/>
          <w:lang w:eastAsia="pl-PL"/>
        </w:rPr>
        <w:t>za</w:t>
      </w:r>
      <w:r w:rsidRPr="00D92B0A">
        <w:rPr>
          <w:rFonts w:eastAsia="Arial Narrow"/>
          <w:color w:val="000000"/>
          <w:sz w:val="22"/>
          <w:lang w:eastAsia="pl-PL"/>
        </w:rPr>
        <w:t xml:space="preserve">proponowana osoba posiada nie mniejsze doświadczenie niż wykazane dla danej osoby w złożonej ofercie. </w:t>
      </w:r>
    </w:p>
    <w:p w14:paraId="74834F88" w14:textId="77777777" w:rsidR="00652323" w:rsidRPr="00D92B0A" w:rsidRDefault="00652323" w:rsidP="00D419B5">
      <w:pPr>
        <w:spacing w:after="0" w:line="240" w:lineRule="auto"/>
        <w:rPr>
          <w:rFonts w:eastAsia="Times New Roman"/>
          <w:sz w:val="22"/>
          <w:lang w:eastAsia="pl-PL"/>
        </w:rPr>
      </w:pPr>
    </w:p>
    <w:p w14:paraId="6C8F040C" w14:textId="77777777" w:rsidR="00F659F4" w:rsidRPr="00D92B0A" w:rsidRDefault="00F659F4"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6</w:t>
      </w:r>
    </w:p>
    <w:p w14:paraId="459B3313" w14:textId="77777777" w:rsidR="00617BCD" w:rsidRPr="00D92B0A" w:rsidRDefault="00617BCD" w:rsidP="00391236">
      <w:pPr>
        <w:spacing w:after="0" w:line="240" w:lineRule="auto"/>
        <w:jc w:val="center"/>
        <w:rPr>
          <w:rFonts w:eastAsia="Times New Roman"/>
          <w:b/>
          <w:sz w:val="22"/>
          <w:lang w:eastAsia="pl-PL"/>
        </w:rPr>
      </w:pPr>
      <w:r w:rsidRPr="00D92B0A">
        <w:rPr>
          <w:rFonts w:eastAsia="Times New Roman"/>
          <w:b/>
          <w:sz w:val="22"/>
          <w:lang w:eastAsia="pl-PL"/>
        </w:rPr>
        <w:t>Obowiązki stron</w:t>
      </w:r>
    </w:p>
    <w:p w14:paraId="6E033D56" w14:textId="77777777" w:rsidR="00F659F4" w:rsidRPr="00D92B0A" w:rsidRDefault="00F659F4" w:rsidP="00391236">
      <w:pPr>
        <w:spacing w:after="0" w:line="240" w:lineRule="auto"/>
        <w:jc w:val="both"/>
        <w:rPr>
          <w:rFonts w:eastAsia="Times New Roman"/>
          <w:sz w:val="22"/>
          <w:lang w:eastAsia="pl-PL"/>
        </w:rPr>
      </w:pPr>
    </w:p>
    <w:p w14:paraId="0D54F97E" w14:textId="77777777" w:rsidR="00F659F4" w:rsidRPr="00D92B0A" w:rsidRDefault="00F659F4"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Strony umowy deklarują ścisłą współpracę w zakresie wymaganym dla prawidłowego wykonania niniejszej umowy.</w:t>
      </w:r>
    </w:p>
    <w:p w14:paraId="0FF403F5" w14:textId="77777777" w:rsidR="007050FB" w:rsidRPr="00D92B0A" w:rsidRDefault="007050FB"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 xml:space="preserve">Zamawiający zobowiązuje się w terminie nie przekraczającym 7 dni do udzielania pisemnej odpowiedzi </w:t>
      </w:r>
      <w:r w:rsidR="00011B50" w:rsidRPr="00D92B0A">
        <w:rPr>
          <w:rFonts w:eastAsia="Times New Roman"/>
          <w:sz w:val="22"/>
          <w:lang w:eastAsia="pl-PL"/>
        </w:rPr>
        <w:br/>
      </w:r>
      <w:r w:rsidRPr="00D92B0A">
        <w:rPr>
          <w:rFonts w:eastAsia="Times New Roman"/>
          <w:sz w:val="22"/>
          <w:lang w:eastAsia="pl-PL"/>
        </w:rPr>
        <w:t>na składane zapytania dotyczące wykonania przedmiotu umowy.</w:t>
      </w:r>
    </w:p>
    <w:p w14:paraId="1F4895CA" w14:textId="77777777" w:rsidR="00617BCD" w:rsidRPr="00D92B0A" w:rsidRDefault="00617BCD"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 xml:space="preserve">Wykonawca zobowiązuje się wykonywać raz w miesiącu raport dotyczący przedmiotu umowy. Powyższy raport musi zawierać szczegółowy stan zaawansowania prac oraz </w:t>
      </w:r>
      <w:r w:rsidR="007050FB" w:rsidRPr="00D92B0A">
        <w:rPr>
          <w:rFonts w:eastAsia="Times New Roman"/>
          <w:sz w:val="22"/>
          <w:lang w:eastAsia="pl-PL"/>
        </w:rPr>
        <w:t xml:space="preserve">plany na </w:t>
      </w:r>
      <w:r w:rsidRPr="00D92B0A">
        <w:rPr>
          <w:rFonts w:eastAsia="Times New Roman"/>
          <w:sz w:val="22"/>
          <w:lang w:eastAsia="pl-PL"/>
        </w:rPr>
        <w:t>kolejny miesiąc/miesiąc</w:t>
      </w:r>
      <w:r w:rsidR="007050FB" w:rsidRPr="00D92B0A">
        <w:rPr>
          <w:rFonts w:eastAsia="Times New Roman"/>
          <w:sz w:val="22"/>
          <w:lang w:eastAsia="pl-PL"/>
        </w:rPr>
        <w:t>e</w:t>
      </w:r>
      <w:r w:rsidRPr="00D92B0A">
        <w:rPr>
          <w:rFonts w:eastAsia="Times New Roman"/>
          <w:sz w:val="22"/>
          <w:lang w:eastAsia="pl-PL"/>
        </w:rPr>
        <w:t xml:space="preserve">.  </w:t>
      </w:r>
    </w:p>
    <w:p w14:paraId="3EA71A4F" w14:textId="77777777" w:rsidR="007050FB" w:rsidRPr="00D92B0A" w:rsidRDefault="00617BCD"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 xml:space="preserve">Raport o którym mowa w ust </w:t>
      </w:r>
      <w:r w:rsidR="007050FB" w:rsidRPr="00D92B0A">
        <w:rPr>
          <w:rFonts w:eastAsia="Times New Roman"/>
          <w:sz w:val="22"/>
          <w:lang w:eastAsia="pl-PL"/>
        </w:rPr>
        <w:t>3</w:t>
      </w:r>
      <w:r w:rsidRPr="00D92B0A">
        <w:rPr>
          <w:rFonts w:eastAsia="Times New Roman"/>
          <w:sz w:val="22"/>
          <w:lang w:eastAsia="pl-PL"/>
        </w:rPr>
        <w:t xml:space="preserve">, Wykonawca prześle e-mailem na adres </w:t>
      </w:r>
      <w:r w:rsidR="008A29C7">
        <w:rPr>
          <w:rFonts w:eastAsia="Times New Roman"/>
          <w:sz w:val="22"/>
          <w:lang w:eastAsia="pl-PL"/>
        </w:rPr>
        <w:t>nakonieczny@gniewkowo.com.pl</w:t>
      </w:r>
    </w:p>
    <w:p w14:paraId="2BA91DD2" w14:textId="77777777" w:rsidR="00617BCD" w:rsidRPr="00D92B0A" w:rsidRDefault="00D64BA5"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Powyższy raport należy przesyłać</w:t>
      </w:r>
      <w:r w:rsidR="007050FB" w:rsidRPr="00D92B0A">
        <w:rPr>
          <w:rFonts w:eastAsia="Times New Roman"/>
          <w:sz w:val="22"/>
          <w:lang w:eastAsia="pl-PL"/>
        </w:rPr>
        <w:t xml:space="preserve"> co miesiąc tj. </w:t>
      </w:r>
      <w:r w:rsidR="004A1861" w:rsidRPr="00D92B0A">
        <w:rPr>
          <w:rFonts w:eastAsia="Times New Roman"/>
          <w:sz w:val="22"/>
          <w:lang w:eastAsia="pl-PL"/>
        </w:rPr>
        <w:t xml:space="preserve">do </w:t>
      </w:r>
      <w:r w:rsidR="007050FB" w:rsidRPr="00D92B0A">
        <w:rPr>
          <w:rFonts w:eastAsia="Times New Roman"/>
          <w:sz w:val="22"/>
          <w:lang w:eastAsia="pl-PL"/>
        </w:rPr>
        <w:t xml:space="preserve">każdego </w:t>
      </w:r>
      <w:r w:rsidR="004A1861" w:rsidRPr="00D92B0A">
        <w:rPr>
          <w:rFonts w:eastAsia="Times New Roman"/>
          <w:b/>
          <w:sz w:val="22"/>
          <w:lang w:eastAsia="pl-PL"/>
        </w:rPr>
        <w:t>5</w:t>
      </w:r>
      <w:r w:rsidRPr="00D92B0A">
        <w:rPr>
          <w:rFonts w:eastAsia="Times New Roman"/>
          <w:sz w:val="22"/>
          <w:lang w:eastAsia="pl-PL"/>
        </w:rPr>
        <w:t xml:space="preserve"> </w:t>
      </w:r>
      <w:r w:rsidR="007050FB" w:rsidRPr="00D92B0A">
        <w:rPr>
          <w:rFonts w:eastAsia="Times New Roman"/>
          <w:sz w:val="22"/>
          <w:lang w:eastAsia="pl-PL"/>
        </w:rPr>
        <w:t xml:space="preserve"> </w:t>
      </w:r>
      <w:r w:rsidR="007050FB" w:rsidRPr="00D92B0A">
        <w:rPr>
          <w:rFonts w:eastAsia="Times New Roman"/>
          <w:b/>
          <w:sz w:val="22"/>
          <w:lang w:eastAsia="pl-PL"/>
        </w:rPr>
        <w:t>dnia miesiąca</w:t>
      </w:r>
      <w:r w:rsidR="007050FB" w:rsidRPr="00D92B0A">
        <w:rPr>
          <w:rFonts w:eastAsia="Times New Roman"/>
          <w:sz w:val="22"/>
          <w:lang w:eastAsia="pl-PL"/>
        </w:rPr>
        <w:t xml:space="preserve">, licząc od </w:t>
      </w:r>
      <w:r w:rsidR="009D1357">
        <w:rPr>
          <w:rFonts w:eastAsia="Times New Roman"/>
          <w:sz w:val="22"/>
          <w:lang w:eastAsia="pl-PL"/>
        </w:rPr>
        <w:t xml:space="preserve">kolejnego miesiąca  </w:t>
      </w:r>
      <w:r w:rsidR="001A339A" w:rsidRPr="00D92B0A">
        <w:rPr>
          <w:rFonts w:eastAsia="Times New Roman"/>
          <w:sz w:val="22"/>
          <w:lang w:eastAsia="pl-PL"/>
        </w:rPr>
        <w:t xml:space="preserve">po miesiącu </w:t>
      </w:r>
      <w:r w:rsidR="007050FB" w:rsidRPr="00D92B0A">
        <w:rPr>
          <w:rFonts w:eastAsia="Times New Roman"/>
          <w:sz w:val="22"/>
          <w:lang w:eastAsia="pl-PL"/>
        </w:rPr>
        <w:t>zawarcia umowy.</w:t>
      </w:r>
      <w:r w:rsidRPr="00D92B0A">
        <w:rPr>
          <w:rFonts w:eastAsia="Times New Roman"/>
          <w:sz w:val="22"/>
          <w:lang w:eastAsia="pl-PL"/>
        </w:rPr>
        <w:t xml:space="preserve"> Zamawiający dopuszcza 5-cio dniowe opóźnienie. </w:t>
      </w:r>
    </w:p>
    <w:p w14:paraId="11E9C1F5" w14:textId="77777777" w:rsidR="00617BCD" w:rsidRPr="00D92B0A" w:rsidRDefault="00617BCD"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W przypadku podjęcia wątpliwości przez Zamawiającego do stanu zaawansowania prac opisanych w raporcie</w:t>
      </w:r>
      <w:r w:rsidR="007050FB" w:rsidRPr="00D92B0A">
        <w:rPr>
          <w:rFonts w:eastAsia="Times New Roman"/>
          <w:sz w:val="22"/>
          <w:lang w:eastAsia="pl-PL"/>
        </w:rPr>
        <w:t>,</w:t>
      </w:r>
      <w:r w:rsidRPr="00D92B0A">
        <w:rPr>
          <w:rFonts w:eastAsia="Times New Roman"/>
          <w:sz w:val="22"/>
          <w:lang w:eastAsia="pl-PL"/>
        </w:rPr>
        <w:t xml:space="preserve"> </w:t>
      </w:r>
      <w:r w:rsidR="007050FB" w:rsidRPr="00D92B0A">
        <w:rPr>
          <w:rFonts w:eastAsia="Times New Roman"/>
          <w:sz w:val="22"/>
          <w:lang w:eastAsia="pl-PL"/>
        </w:rPr>
        <w:t>Zamawiający</w:t>
      </w:r>
      <w:r w:rsidRPr="00D92B0A">
        <w:rPr>
          <w:rFonts w:eastAsia="Times New Roman"/>
          <w:sz w:val="22"/>
          <w:lang w:eastAsia="pl-PL"/>
        </w:rPr>
        <w:t xml:space="preserve"> ma prawo</w:t>
      </w:r>
      <w:r w:rsidR="007050FB" w:rsidRPr="00D92B0A">
        <w:rPr>
          <w:rFonts w:eastAsia="Times New Roman"/>
          <w:sz w:val="22"/>
          <w:lang w:eastAsia="pl-PL"/>
        </w:rPr>
        <w:t xml:space="preserve"> żądać od Wykonawcy potwierdzenia wykonania powyższych prac (np. zażądać przedstawienia dokumentów dotyczących wykonania powyższej czynności itp.).</w:t>
      </w:r>
    </w:p>
    <w:p w14:paraId="4FC27E1D" w14:textId="77777777" w:rsidR="00731F93" w:rsidRPr="00D92B0A" w:rsidRDefault="00F659F4"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W przypadku zaistnienia okoliczności powodującej konieczność rozszerzenia umowy Zamawiający jest zobowiązany wydać pisemne polecenie Wykonawcy o rozszerzeniu zamówienia. Rozszerzenie może nastąpić w oparciu o ustawę Prawo zamówień publicznych.</w:t>
      </w:r>
    </w:p>
    <w:p w14:paraId="736CFB85" w14:textId="77777777" w:rsidR="00F659F4" w:rsidRPr="00D92B0A" w:rsidRDefault="00F659F4" w:rsidP="00391236">
      <w:pPr>
        <w:numPr>
          <w:ilvl w:val="0"/>
          <w:numId w:val="15"/>
        </w:numPr>
        <w:spacing w:after="0" w:line="240" w:lineRule="auto"/>
        <w:ind w:left="426"/>
        <w:jc w:val="both"/>
        <w:rPr>
          <w:rFonts w:eastAsia="Times New Roman"/>
          <w:sz w:val="22"/>
          <w:lang w:eastAsia="pl-PL"/>
        </w:rPr>
      </w:pPr>
      <w:r w:rsidRPr="00D92B0A">
        <w:rPr>
          <w:rFonts w:eastAsia="Times New Roman"/>
          <w:sz w:val="22"/>
          <w:lang w:eastAsia="pl-PL"/>
        </w:rPr>
        <w:t>Wydanie przez Zamawiającego polecenia nie unieważnia w jakiejkolwiek mierze umowy, ale skutki tych poleceń stanowią podstawę do zmiany</w:t>
      </w:r>
      <w:r w:rsidR="00212B09" w:rsidRPr="00D92B0A">
        <w:rPr>
          <w:rFonts w:eastAsia="Times New Roman"/>
          <w:sz w:val="22"/>
          <w:lang w:eastAsia="pl-PL"/>
        </w:rPr>
        <w:t xml:space="preserve"> </w:t>
      </w:r>
      <w:r w:rsidRPr="00D92B0A">
        <w:rPr>
          <w:rFonts w:eastAsia="Times New Roman"/>
          <w:sz w:val="22"/>
          <w:lang w:eastAsia="pl-PL"/>
        </w:rPr>
        <w:t>- na wniosek Wykonawcy – terminu zakończenia robót oraz wynagrodzenia.</w:t>
      </w:r>
    </w:p>
    <w:p w14:paraId="36FA071E" w14:textId="77777777" w:rsidR="00297A38" w:rsidRPr="00D92B0A" w:rsidRDefault="00297A38" w:rsidP="00391236">
      <w:pPr>
        <w:numPr>
          <w:ilvl w:val="0"/>
          <w:numId w:val="15"/>
        </w:numPr>
        <w:spacing w:after="0" w:line="240" w:lineRule="auto"/>
        <w:ind w:left="426"/>
        <w:jc w:val="both"/>
        <w:rPr>
          <w:rFonts w:eastAsia="Arial Narrow"/>
          <w:sz w:val="22"/>
          <w:lang w:eastAsia="pl-PL"/>
        </w:rPr>
      </w:pPr>
      <w:r w:rsidRPr="00D92B0A">
        <w:rPr>
          <w:rFonts w:eastAsia="Times New Roman"/>
          <w:sz w:val="22"/>
          <w:lang w:eastAsia="pl-PL"/>
        </w:rPr>
        <w:t xml:space="preserve">W czasie realizacji przedmiotu umowy będą organizowane spotkania. </w:t>
      </w:r>
    </w:p>
    <w:p w14:paraId="30EFCFA8" w14:textId="77777777" w:rsidR="00297A38" w:rsidRPr="00D92B0A" w:rsidRDefault="00297A38" w:rsidP="00391236">
      <w:pPr>
        <w:numPr>
          <w:ilvl w:val="0"/>
          <w:numId w:val="15"/>
        </w:numPr>
        <w:spacing w:after="0" w:line="240" w:lineRule="auto"/>
        <w:ind w:left="426"/>
        <w:jc w:val="both"/>
        <w:rPr>
          <w:rFonts w:eastAsia="Arial Narrow"/>
          <w:sz w:val="22"/>
          <w:lang w:eastAsia="pl-PL"/>
        </w:rPr>
      </w:pPr>
      <w:r w:rsidRPr="00D92B0A">
        <w:rPr>
          <w:rFonts w:eastAsia="Arial Narrow"/>
          <w:sz w:val="22"/>
          <w:lang w:eastAsia="pl-PL"/>
        </w:rPr>
        <w:t xml:space="preserve">Zamawiający przewiduje następujące rodzaje spotkań w sprawie dokumentacji projektowej: </w:t>
      </w:r>
    </w:p>
    <w:p w14:paraId="7AFE3DFD" w14:textId="77777777" w:rsidR="00297A38" w:rsidRPr="00D92B0A" w:rsidRDefault="00297A38" w:rsidP="000F3DA0">
      <w:pPr>
        <w:numPr>
          <w:ilvl w:val="0"/>
          <w:numId w:val="43"/>
        </w:numPr>
        <w:autoSpaceDE w:val="0"/>
        <w:autoSpaceDN w:val="0"/>
        <w:adjustRightInd w:val="0"/>
        <w:spacing w:after="0" w:line="240" w:lineRule="auto"/>
        <w:ind w:left="851"/>
        <w:contextualSpacing/>
        <w:jc w:val="both"/>
        <w:rPr>
          <w:rFonts w:eastAsia="Arial Narrow"/>
          <w:sz w:val="22"/>
          <w:lang w:eastAsia="pl-PL"/>
        </w:rPr>
      </w:pPr>
      <w:r w:rsidRPr="00D92B0A">
        <w:rPr>
          <w:rFonts w:eastAsia="Arial Narrow"/>
          <w:sz w:val="22"/>
          <w:u w:val="single"/>
          <w:lang w:eastAsia="pl-PL"/>
        </w:rPr>
        <w:t>Spotkania w siedzibie Zamawiającego</w:t>
      </w:r>
      <w:r w:rsidRPr="00D92B0A">
        <w:rPr>
          <w:rFonts w:eastAsia="Arial Narrow"/>
          <w:sz w:val="22"/>
          <w:lang w:eastAsia="pl-PL"/>
        </w:rPr>
        <w:t xml:space="preserve"> – wg potrzeb, przy udziale Wykonawcy, Zamawiającego </w:t>
      </w:r>
      <w:r w:rsidR="00D61FD8" w:rsidRPr="00D92B0A">
        <w:rPr>
          <w:rFonts w:eastAsia="Arial Narrow"/>
          <w:sz w:val="22"/>
          <w:lang w:eastAsia="pl-PL"/>
        </w:rPr>
        <w:br/>
      </w:r>
      <w:r w:rsidRPr="00D92B0A">
        <w:rPr>
          <w:rFonts w:eastAsia="Arial Narrow"/>
          <w:sz w:val="22"/>
          <w:lang w:eastAsia="pl-PL"/>
        </w:rPr>
        <w:t xml:space="preserve">oraz ew. innych zaproszonych stron, której głównymi celami są: </w:t>
      </w:r>
    </w:p>
    <w:p w14:paraId="069D0A93" w14:textId="77777777" w:rsidR="00297A38" w:rsidRPr="00D92B0A" w:rsidRDefault="00297A38" w:rsidP="000F3DA0">
      <w:pPr>
        <w:numPr>
          <w:ilvl w:val="0"/>
          <w:numId w:val="44"/>
        </w:numPr>
        <w:autoSpaceDE w:val="0"/>
        <w:autoSpaceDN w:val="0"/>
        <w:adjustRightInd w:val="0"/>
        <w:spacing w:after="0" w:line="240" w:lineRule="auto"/>
        <w:ind w:left="1276"/>
        <w:contextualSpacing/>
        <w:jc w:val="both"/>
        <w:rPr>
          <w:rFonts w:eastAsia="Arial Narrow"/>
          <w:sz w:val="22"/>
          <w:lang w:eastAsia="pl-PL"/>
        </w:rPr>
      </w:pPr>
      <w:r w:rsidRPr="00D92B0A">
        <w:rPr>
          <w:rFonts w:eastAsia="Arial Narrow"/>
          <w:sz w:val="22"/>
          <w:lang w:eastAsia="pl-PL"/>
        </w:rPr>
        <w:t xml:space="preserve">prezentacja przez Wykonawcę postępu wykonywania dokumentacji projektowej przed Zamawiającym (w tym omówienie zagadnień związanych z koordynacją dokumentacji projektowej), </w:t>
      </w:r>
    </w:p>
    <w:p w14:paraId="51AB6006" w14:textId="04B537C0" w:rsidR="00297A38" w:rsidRPr="00D92B0A" w:rsidRDefault="00297A38" w:rsidP="000F3DA0">
      <w:pPr>
        <w:numPr>
          <w:ilvl w:val="0"/>
          <w:numId w:val="44"/>
        </w:numPr>
        <w:autoSpaceDE w:val="0"/>
        <w:autoSpaceDN w:val="0"/>
        <w:adjustRightInd w:val="0"/>
        <w:spacing w:after="0" w:line="240" w:lineRule="auto"/>
        <w:ind w:left="1276"/>
        <w:contextualSpacing/>
        <w:jc w:val="both"/>
        <w:rPr>
          <w:rFonts w:eastAsia="Arial Narrow"/>
          <w:sz w:val="22"/>
          <w:lang w:eastAsia="pl-PL"/>
        </w:rPr>
      </w:pPr>
      <w:r w:rsidRPr="00D92B0A">
        <w:rPr>
          <w:rFonts w:eastAsia="Arial Narrow"/>
          <w:sz w:val="22"/>
          <w:lang w:eastAsia="pl-PL"/>
        </w:rPr>
        <w:t xml:space="preserve">prezentacja przez Zamawiającego wniosków z własnych przeglądów opracowań projektowych, - omówienie i ewentualne rozstrzygnięcie problemów, do których rozstrzygania upoważniony jest jedynie Zamawiający, </w:t>
      </w:r>
    </w:p>
    <w:p w14:paraId="368FAFFB" w14:textId="77777777" w:rsidR="00297A38" w:rsidRPr="00D92B0A" w:rsidRDefault="00297A38" w:rsidP="000F3DA0">
      <w:pPr>
        <w:numPr>
          <w:ilvl w:val="0"/>
          <w:numId w:val="44"/>
        </w:numPr>
        <w:autoSpaceDE w:val="0"/>
        <w:autoSpaceDN w:val="0"/>
        <w:adjustRightInd w:val="0"/>
        <w:spacing w:after="0" w:line="240" w:lineRule="auto"/>
        <w:ind w:left="1276"/>
        <w:contextualSpacing/>
        <w:jc w:val="both"/>
        <w:rPr>
          <w:rFonts w:eastAsia="Arial Narrow"/>
          <w:sz w:val="22"/>
          <w:lang w:eastAsia="pl-PL"/>
        </w:rPr>
      </w:pPr>
      <w:r w:rsidRPr="00D92B0A">
        <w:rPr>
          <w:rFonts w:eastAsia="Arial Narrow"/>
          <w:sz w:val="22"/>
          <w:lang w:eastAsia="pl-PL"/>
        </w:rPr>
        <w:t xml:space="preserve">omówienie warunków i uzgodnień otrzymanych od instytucji i osób trzecich, </w:t>
      </w:r>
    </w:p>
    <w:p w14:paraId="415EF5F1" w14:textId="77777777" w:rsidR="00297A38" w:rsidRPr="00D92B0A" w:rsidRDefault="00297A38" w:rsidP="000F3DA0">
      <w:pPr>
        <w:numPr>
          <w:ilvl w:val="0"/>
          <w:numId w:val="44"/>
        </w:numPr>
        <w:autoSpaceDE w:val="0"/>
        <w:autoSpaceDN w:val="0"/>
        <w:adjustRightInd w:val="0"/>
        <w:spacing w:after="0" w:line="240" w:lineRule="auto"/>
        <w:ind w:left="1276"/>
        <w:contextualSpacing/>
        <w:jc w:val="both"/>
        <w:rPr>
          <w:rFonts w:eastAsia="Arial Narrow"/>
          <w:sz w:val="22"/>
          <w:lang w:eastAsia="pl-PL"/>
        </w:rPr>
      </w:pPr>
      <w:r w:rsidRPr="00D92B0A">
        <w:rPr>
          <w:rFonts w:eastAsia="Arial Narrow"/>
          <w:sz w:val="22"/>
          <w:lang w:eastAsia="pl-PL"/>
        </w:rPr>
        <w:lastRenderedPageBreak/>
        <w:t>uzgodnienie zaproponowanych rozwiązań technicznych dotyczących zadania,</w:t>
      </w:r>
    </w:p>
    <w:p w14:paraId="730DFC82" w14:textId="42CF0F21" w:rsidR="00297A38" w:rsidRPr="00D92B0A" w:rsidRDefault="00297A38" w:rsidP="000F3DA0">
      <w:pPr>
        <w:numPr>
          <w:ilvl w:val="0"/>
          <w:numId w:val="43"/>
        </w:numPr>
        <w:autoSpaceDE w:val="0"/>
        <w:autoSpaceDN w:val="0"/>
        <w:adjustRightInd w:val="0"/>
        <w:spacing w:after="0" w:line="240" w:lineRule="auto"/>
        <w:ind w:left="851"/>
        <w:contextualSpacing/>
        <w:jc w:val="both"/>
        <w:rPr>
          <w:rFonts w:eastAsia="Arial Narrow"/>
          <w:sz w:val="22"/>
          <w:lang w:eastAsia="pl-PL"/>
        </w:rPr>
      </w:pPr>
      <w:r w:rsidRPr="00D92B0A">
        <w:rPr>
          <w:rFonts w:eastAsia="Arial Narrow"/>
          <w:sz w:val="22"/>
          <w:u w:val="single"/>
          <w:lang w:eastAsia="pl-PL"/>
        </w:rPr>
        <w:t>Spotkania robocze</w:t>
      </w:r>
      <w:r w:rsidRPr="00D92B0A">
        <w:rPr>
          <w:rFonts w:eastAsia="Arial Narrow"/>
          <w:sz w:val="22"/>
          <w:lang w:eastAsia="pl-PL"/>
        </w:rPr>
        <w:t xml:space="preserve"> – spotkania poza siedzibą Zamawiającego, przy udziale przedstawiciela </w:t>
      </w:r>
      <w:r w:rsidR="002A6B20" w:rsidRPr="00D92B0A">
        <w:rPr>
          <w:rFonts w:eastAsia="Arial Narrow"/>
          <w:sz w:val="22"/>
          <w:lang w:eastAsia="pl-PL"/>
        </w:rPr>
        <w:t>Zamawiającego</w:t>
      </w:r>
      <w:r w:rsidR="002A6B20">
        <w:rPr>
          <w:rFonts w:eastAsia="Arial Narrow"/>
          <w:sz w:val="22"/>
          <w:lang w:eastAsia="pl-PL"/>
        </w:rPr>
        <w:t xml:space="preserve"> i </w:t>
      </w:r>
      <w:r w:rsidRPr="00D92B0A">
        <w:rPr>
          <w:rFonts w:eastAsia="Arial Narrow"/>
          <w:sz w:val="22"/>
          <w:lang w:eastAsia="pl-PL"/>
        </w:rPr>
        <w:t xml:space="preserve"> Wykonawcy, oraz innych stron, której celem jest dokonanie wyjaśnień i ustaleń roboczych, połączone z wizytą na miejscu którego dotyczą opracowania projektowe lub z wizytą w siedzibie strony. Spotkania robocze odbywają się z inicjatywy Wykonawcy, zainteresowanej strony lub </w:t>
      </w:r>
      <w:r w:rsidR="002A7049">
        <w:rPr>
          <w:rFonts w:eastAsia="Arial Narrow"/>
          <w:sz w:val="22"/>
          <w:lang w:eastAsia="pl-PL"/>
        </w:rPr>
        <w:t>Z</w:t>
      </w:r>
      <w:r w:rsidRPr="00D92B0A">
        <w:rPr>
          <w:rFonts w:eastAsia="Arial Narrow"/>
          <w:sz w:val="22"/>
          <w:lang w:eastAsia="pl-PL"/>
        </w:rPr>
        <w:t xml:space="preserve">amawiającego. Zamawiający może zażądać od Wykonawcy uczestniczenia w spotkaniach osób mających wpływ na terminowość i prawidłowość wykonania opracowań objętych Umową. Do notowania spraw omawianych na spotkaniach i przesłania kopii protokołu lub ustaleń wszystkim obecnym na spotkaniu zobowiązany jest Wykonawca. Zamawiający może zlecić, przeprowadzenie kontroli opracowań projektowanych niezależnemu Wykonawcy. Zamawiający będzie przekazywał wykonawcy pisemne informacje o niedociągnięciach dotyczących; prac pomiarowych i badawczych, sprzętu, pracy personelu, metod projektowych i sposobu kontroli. </w:t>
      </w:r>
      <w:r w:rsidR="00011B50" w:rsidRPr="00D92B0A">
        <w:rPr>
          <w:rFonts w:eastAsia="Arial Narrow"/>
          <w:sz w:val="22"/>
          <w:lang w:eastAsia="pl-PL"/>
        </w:rPr>
        <w:br/>
      </w:r>
      <w:r w:rsidRPr="00D92B0A">
        <w:rPr>
          <w:rFonts w:eastAsia="Arial Narrow"/>
          <w:sz w:val="22"/>
          <w:lang w:eastAsia="pl-PL"/>
        </w:rPr>
        <w:t>Jeśli niedociągnięcia te będą tak poważne, że mogą wpłynąć ujemnie na jakość lub terminowość opracowań projektowych Zamawiający natychmiast wstrzyma prace Wykonawcy i dopuści dalsze prace dopiero wtedy, gdy niedociągnięcia Wykonawcy zostaną usunięte i stwierdzona zostanie odpowiednia jakość prac projektowych.</w:t>
      </w:r>
    </w:p>
    <w:p w14:paraId="7A9CFEE2" w14:textId="77777777" w:rsidR="00297A38" w:rsidRPr="00D92B0A" w:rsidRDefault="00297A38" w:rsidP="00391236">
      <w:pPr>
        <w:numPr>
          <w:ilvl w:val="0"/>
          <w:numId w:val="15"/>
        </w:numPr>
        <w:spacing w:after="0" w:line="240" w:lineRule="auto"/>
        <w:ind w:left="426"/>
        <w:jc w:val="both"/>
        <w:rPr>
          <w:rFonts w:eastAsia="Arial Narrow"/>
          <w:sz w:val="22"/>
          <w:lang w:eastAsia="pl-PL"/>
        </w:rPr>
      </w:pPr>
      <w:r w:rsidRPr="00D92B0A">
        <w:rPr>
          <w:rFonts w:eastAsia="Times New Roman"/>
          <w:bCs/>
          <w:sz w:val="22"/>
          <w:lang w:eastAsia="pl-PL"/>
        </w:rPr>
        <w:t xml:space="preserve">Wykonawca na każdym etapie prac zobowiązany </w:t>
      </w:r>
      <w:r w:rsidR="004A1861" w:rsidRPr="00D92B0A">
        <w:rPr>
          <w:rFonts w:eastAsia="Times New Roman"/>
          <w:bCs/>
          <w:sz w:val="22"/>
          <w:lang w:eastAsia="pl-PL"/>
        </w:rPr>
        <w:t xml:space="preserve">jest do uzgodnień zakresu prac </w:t>
      </w:r>
      <w:r w:rsidRPr="00D92B0A">
        <w:rPr>
          <w:rFonts w:eastAsia="Times New Roman"/>
          <w:bCs/>
          <w:sz w:val="22"/>
          <w:lang w:eastAsia="pl-PL"/>
        </w:rPr>
        <w:t>z Zamawiającym.</w:t>
      </w:r>
    </w:p>
    <w:p w14:paraId="73EB2773" w14:textId="77777777" w:rsidR="00297A38" w:rsidRPr="00D92B0A" w:rsidRDefault="00297A38" w:rsidP="00391236">
      <w:pPr>
        <w:numPr>
          <w:ilvl w:val="0"/>
          <w:numId w:val="15"/>
        </w:numPr>
        <w:spacing w:after="0" w:line="240" w:lineRule="auto"/>
        <w:ind w:left="426"/>
        <w:jc w:val="both"/>
        <w:rPr>
          <w:rFonts w:eastAsia="Arial Narrow"/>
          <w:sz w:val="22"/>
          <w:lang w:eastAsia="pl-PL"/>
        </w:rPr>
      </w:pPr>
      <w:r w:rsidRPr="00D92B0A">
        <w:rPr>
          <w:rFonts w:eastAsia="Times New Roman"/>
          <w:bCs/>
          <w:sz w:val="22"/>
          <w:lang w:eastAsia="pl-PL"/>
        </w:rPr>
        <w:t xml:space="preserve">Wykonawca będzie zobowiązany do uzgodnienia z Zamawiającym koncepcji projektowej oraz projektowanych rozwiązań technologicznych i materiałowych. </w:t>
      </w:r>
    </w:p>
    <w:p w14:paraId="1F5550A7" w14:textId="77777777" w:rsidR="00E03F8C" w:rsidRPr="00D92B0A" w:rsidRDefault="00E03F8C" w:rsidP="00391236">
      <w:pPr>
        <w:spacing w:after="0" w:line="240" w:lineRule="auto"/>
        <w:rPr>
          <w:rFonts w:eastAsia="Times New Roman"/>
          <w:sz w:val="22"/>
          <w:lang w:eastAsia="pl-PL"/>
        </w:rPr>
      </w:pPr>
    </w:p>
    <w:p w14:paraId="2703E379" w14:textId="77777777" w:rsidR="00F659F4" w:rsidRPr="00D92B0A" w:rsidRDefault="00F659F4" w:rsidP="00391236">
      <w:pPr>
        <w:spacing w:after="0" w:line="240" w:lineRule="auto"/>
        <w:jc w:val="center"/>
        <w:rPr>
          <w:rFonts w:eastAsia="Times New Roman"/>
          <w:b/>
          <w:sz w:val="22"/>
          <w:lang w:eastAsia="pl-PL"/>
        </w:rPr>
      </w:pPr>
      <w:r w:rsidRPr="00D92B0A">
        <w:rPr>
          <w:rFonts w:eastAsia="Times New Roman"/>
          <w:b/>
          <w:sz w:val="22"/>
          <w:lang w:eastAsia="pl-PL"/>
        </w:rPr>
        <w:t>§ 7</w:t>
      </w:r>
    </w:p>
    <w:p w14:paraId="5B3A5366" w14:textId="77777777" w:rsidR="00713941" w:rsidRPr="00D92B0A" w:rsidRDefault="00713941" w:rsidP="00391236">
      <w:pPr>
        <w:spacing w:after="0" w:line="240" w:lineRule="auto"/>
        <w:jc w:val="center"/>
        <w:rPr>
          <w:rFonts w:eastAsia="Times New Roman"/>
          <w:b/>
          <w:sz w:val="22"/>
          <w:lang w:eastAsia="pl-PL"/>
        </w:rPr>
      </w:pPr>
      <w:r w:rsidRPr="00D92B0A">
        <w:rPr>
          <w:rFonts w:eastAsia="Times New Roman"/>
          <w:b/>
          <w:sz w:val="22"/>
          <w:lang w:eastAsia="pl-PL"/>
        </w:rPr>
        <w:t>Procedura przekazania i odbioru przedmiotu umowy</w:t>
      </w:r>
    </w:p>
    <w:p w14:paraId="679E63F7" w14:textId="77777777" w:rsidR="00F659F4" w:rsidRPr="00D92B0A" w:rsidRDefault="00F659F4" w:rsidP="00391236">
      <w:pPr>
        <w:spacing w:after="0" w:line="240" w:lineRule="auto"/>
        <w:jc w:val="both"/>
        <w:rPr>
          <w:rFonts w:eastAsia="Times New Roman"/>
          <w:sz w:val="22"/>
          <w:lang w:eastAsia="pl-PL"/>
        </w:rPr>
      </w:pPr>
    </w:p>
    <w:p w14:paraId="426DFADC" w14:textId="77777777" w:rsidR="004154C7" w:rsidRPr="00D92B0A" w:rsidRDefault="00297A38"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Przedmiot umowy</w:t>
      </w:r>
      <w:r w:rsidR="004154C7" w:rsidRPr="00D92B0A">
        <w:rPr>
          <w:rFonts w:eastAsia="Times New Roman"/>
          <w:sz w:val="22"/>
          <w:lang w:eastAsia="pl-PL"/>
        </w:rPr>
        <w:t xml:space="preserve"> zostanie przekazan</w:t>
      </w:r>
      <w:r w:rsidRPr="00D92B0A">
        <w:rPr>
          <w:rFonts w:eastAsia="Times New Roman"/>
          <w:sz w:val="22"/>
          <w:lang w:eastAsia="pl-PL"/>
        </w:rPr>
        <w:t>y</w:t>
      </w:r>
      <w:r w:rsidR="004154C7" w:rsidRPr="00D92B0A">
        <w:rPr>
          <w:rFonts w:eastAsia="Times New Roman"/>
          <w:sz w:val="22"/>
          <w:lang w:eastAsia="pl-PL"/>
        </w:rPr>
        <w:t xml:space="preserve"> Zamawiającemu w jego siedzibie. Poszczególne części dokumentacji powinny być opisane, oprawione i ponumerowane</w:t>
      </w:r>
      <w:bookmarkStart w:id="0" w:name="_GoBack"/>
      <w:bookmarkEnd w:id="0"/>
      <w:r w:rsidR="00721A7B" w:rsidRPr="00D92B0A">
        <w:rPr>
          <w:rFonts w:eastAsia="Times New Roman"/>
          <w:sz w:val="22"/>
          <w:lang w:eastAsia="pl-PL"/>
        </w:rPr>
        <w:t>.</w:t>
      </w:r>
    </w:p>
    <w:p w14:paraId="103D94A1" w14:textId="77777777" w:rsidR="00015F19" w:rsidRPr="00D92B0A" w:rsidRDefault="00131D7A"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 xml:space="preserve">Wykonawca przekazuje Zamawiającemu </w:t>
      </w:r>
      <w:r w:rsidRPr="00D92B0A">
        <w:rPr>
          <w:rFonts w:eastAsia="Times New Roman"/>
          <w:sz w:val="22"/>
          <w:u w:val="single"/>
          <w:lang w:eastAsia="pl-PL"/>
        </w:rPr>
        <w:t>po jednym egzemplarzu</w:t>
      </w:r>
      <w:r w:rsidRPr="00D92B0A">
        <w:rPr>
          <w:rFonts w:eastAsia="Times New Roman"/>
          <w:sz w:val="22"/>
          <w:lang w:eastAsia="pl-PL"/>
        </w:rPr>
        <w:t xml:space="preserve"> </w:t>
      </w:r>
      <w:r w:rsidR="00015F19" w:rsidRPr="00D92B0A">
        <w:rPr>
          <w:rFonts w:eastAsia="Times New Roman"/>
          <w:sz w:val="22"/>
          <w:lang w:eastAsia="pl-PL"/>
        </w:rPr>
        <w:t>przedmiotu umowy, o którym mowa w §1 ust</w:t>
      </w:r>
      <w:r w:rsidR="004154C7" w:rsidRPr="00D92B0A">
        <w:rPr>
          <w:rFonts w:eastAsia="Times New Roman"/>
          <w:sz w:val="22"/>
          <w:lang w:eastAsia="pl-PL"/>
        </w:rPr>
        <w:t>.</w:t>
      </w:r>
      <w:r w:rsidR="00015F19" w:rsidRPr="00D92B0A">
        <w:rPr>
          <w:rFonts w:eastAsia="Times New Roman"/>
          <w:sz w:val="22"/>
          <w:lang w:eastAsia="pl-PL"/>
        </w:rPr>
        <w:t xml:space="preserve"> </w:t>
      </w:r>
      <w:r w:rsidR="00297A38" w:rsidRPr="00D92B0A">
        <w:rPr>
          <w:rFonts w:eastAsia="Times New Roman"/>
          <w:sz w:val="22"/>
          <w:lang w:eastAsia="pl-PL"/>
        </w:rPr>
        <w:t>4</w:t>
      </w:r>
      <w:r w:rsidR="00976A1D" w:rsidRPr="00D92B0A">
        <w:rPr>
          <w:rFonts w:eastAsia="Times New Roman"/>
          <w:sz w:val="22"/>
          <w:lang w:eastAsia="pl-PL"/>
        </w:rPr>
        <w:t xml:space="preserve"> oraz dokumentacje w formie elektronicznej </w:t>
      </w:r>
      <w:r w:rsidR="00970A1B" w:rsidRPr="00D92B0A">
        <w:rPr>
          <w:rFonts w:eastAsia="Times New Roman"/>
          <w:sz w:val="22"/>
          <w:lang w:eastAsia="pl-PL"/>
        </w:rPr>
        <w:t>zgodnie z</w:t>
      </w:r>
      <w:r w:rsidR="00976A1D" w:rsidRPr="00D92B0A">
        <w:rPr>
          <w:rFonts w:eastAsia="Times New Roman"/>
          <w:sz w:val="22"/>
          <w:lang w:eastAsia="pl-PL"/>
        </w:rPr>
        <w:t xml:space="preserve"> §1 ust 5</w:t>
      </w:r>
      <w:r w:rsidR="00721A7B" w:rsidRPr="00D92B0A">
        <w:rPr>
          <w:rFonts w:eastAsia="Times New Roman"/>
          <w:sz w:val="22"/>
          <w:lang w:eastAsia="pl-PL"/>
        </w:rPr>
        <w:t xml:space="preserve"> w celu sprawdzenia przez Zamawiającego poprawności wykonania zamówienia</w:t>
      </w:r>
      <w:r w:rsidR="00297A38" w:rsidRPr="00D92B0A">
        <w:rPr>
          <w:rFonts w:eastAsia="Times New Roman"/>
          <w:sz w:val="22"/>
          <w:lang w:eastAsia="pl-PL"/>
        </w:rPr>
        <w:t xml:space="preserve"> (ODBIÓR WSTĘ</w:t>
      </w:r>
      <w:r w:rsidR="00C42590" w:rsidRPr="00D92B0A">
        <w:rPr>
          <w:rFonts w:eastAsia="Times New Roman"/>
          <w:sz w:val="22"/>
          <w:lang w:eastAsia="pl-PL"/>
        </w:rPr>
        <w:t>PNY).</w:t>
      </w:r>
      <w:r w:rsidR="00721A7B" w:rsidRPr="00D92B0A">
        <w:rPr>
          <w:rFonts w:eastAsia="Times New Roman"/>
          <w:sz w:val="22"/>
          <w:lang w:eastAsia="pl-PL"/>
        </w:rPr>
        <w:t xml:space="preserve"> </w:t>
      </w:r>
    </w:p>
    <w:p w14:paraId="257B9BA3" w14:textId="77777777" w:rsidR="00C3668B" w:rsidRPr="00D92B0A" w:rsidRDefault="00015F19"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Dokumentem potwierdzającym przekazanie</w:t>
      </w:r>
      <w:r w:rsidR="004154C7" w:rsidRPr="00D92B0A">
        <w:rPr>
          <w:rFonts w:eastAsia="Times New Roman"/>
          <w:sz w:val="22"/>
          <w:lang w:eastAsia="pl-PL"/>
        </w:rPr>
        <w:t>,</w:t>
      </w:r>
      <w:r w:rsidR="00C3668B" w:rsidRPr="00D92B0A">
        <w:rPr>
          <w:rFonts w:eastAsia="Times New Roman"/>
          <w:sz w:val="22"/>
          <w:lang w:eastAsia="pl-PL"/>
        </w:rPr>
        <w:t xml:space="preserve"> o którym mowa w ust </w:t>
      </w:r>
      <w:r w:rsidR="004154C7" w:rsidRPr="00D92B0A">
        <w:rPr>
          <w:rFonts w:eastAsia="Times New Roman"/>
          <w:sz w:val="22"/>
          <w:lang w:eastAsia="pl-PL"/>
        </w:rPr>
        <w:t>2</w:t>
      </w:r>
      <w:r w:rsidRPr="00D92B0A">
        <w:rPr>
          <w:rFonts w:eastAsia="Times New Roman"/>
          <w:sz w:val="22"/>
          <w:lang w:eastAsia="pl-PL"/>
        </w:rPr>
        <w:t xml:space="preserve"> jest </w:t>
      </w:r>
      <w:r w:rsidRPr="00D92B0A">
        <w:rPr>
          <w:rFonts w:eastAsia="Times New Roman"/>
          <w:sz w:val="22"/>
          <w:u w:val="single"/>
          <w:lang w:eastAsia="pl-PL"/>
        </w:rPr>
        <w:t>protokół przekazania</w:t>
      </w:r>
      <w:r w:rsidRPr="00D92B0A">
        <w:rPr>
          <w:rFonts w:eastAsia="Times New Roman"/>
          <w:sz w:val="22"/>
          <w:lang w:eastAsia="pl-PL"/>
        </w:rPr>
        <w:t xml:space="preserve">, przygotowany </w:t>
      </w:r>
      <w:r w:rsidR="00C3668B" w:rsidRPr="00D92B0A">
        <w:rPr>
          <w:rFonts w:eastAsia="Times New Roman"/>
          <w:sz w:val="22"/>
          <w:lang w:eastAsia="pl-PL"/>
        </w:rPr>
        <w:t xml:space="preserve">oraz podpisany przez Wykonawcę, </w:t>
      </w:r>
      <w:r w:rsidRPr="00D92B0A">
        <w:rPr>
          <w:rFonts w:eastAsia="Times New Roman"/>
          <w:sz w:val="22"/>
          <w:lang w:eastAsia="pl-PL"/>
        </w:rPr>
        <w:t xml:space="preserve">oraz </w:t>
      </w:r>
      <w:r w:rsidR="00C3668B" w:rsidRPr="00D92B0A">
        <w:rPr>
          <w:rFonts w:eastAsia="Times New Roman"/>
          <w:sz w:val="22"/>
          <w:lang w:eastAsia="pl-PL"/>
        </w:rPr>
        <w:t xml:space="preserve">podpisany przez </w:t>
      </w:r>
      <w:r w:rsidRPr="00D92B0A">
        <w:rPr>
          <w:rFonts w:eastAsia="Times New Roman"/>
          <w:sz w:val="22"/>
          <w:lang w:eastAsia="pl-PL"/>
        </w:rPr>
        <w:t>przedstawicieli Zamawiającego</w:t>
      </w:r>
      <w:r w:rsidR="00C3668B" w:rsidRPr="00D92B0A">
        <w:rPr>
          <w:rFonts w:eastAsia="Times New Roman"/>
          <w:sz w:val="22"/>
          <w:lang w:eastAsia="pl-PL"/>
        </w:rPr>
        <w:t>.</w:t>
      </w:r>
    </w:p>
    <w:p w14:paraId="120E8A12" w14:textId="77777777" w:rsidR="00C3668B" w:rsidRPr="00D92B0A" w:rsidRDefault="00015F19"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Zamawiający zastrzega sobie 14</w:t>
      </w:r>
      <w:r w:rsidR="004154C7" w:rsidRPr="00D92B0A">
        <w:rPr>
          <w:rFonts w:eastAsia="Times New Roman"/>
          <w:sz w:val="22"/>
          <w:lang w:eastAsia="pl-PL"/>
        </w:rPr>
        <w:t xml:space="preserve">-to </w:t>
      </w:r>
      <w:r w:rsidRPr="00D92B0A">
        <w:rPr>
          <w:rFonts w:eastAsia="Times New Roman"/>
          <w:sz w:val="22"/>
          <w:lang w:eastAsia="pl-PL"/>
        </w:rPr>
        <w:t>dniowy termin na dokonanie sprawdzenia, oceny poprawności i zgodno</w:t>
      </w:r>
      <w:r w:rsidR="00AD1E75" w:rsidRPr="00D92B0A">
        <w:rPr>
          <w:rFonts w:eastAsia="Times New Roman"/>
          <w:sz w:val="22"/>
          <w:lang w:eastAsia="pl-PL"/>
        </w:rPr>
        <w:t>ści projektu z niniejszą umową.</w:t>
      </w:r>
      <w:r w:rsidRPr="00D92B0A">
        <w:rPr>
          <w:rFonts w:eastAsia="Times New Roman"/>
          <w:sz w:val="22"/>
          <w:lang w:eastAsia="pl-PL"/>
        </w:rPr>
        <w:t xml:space="preserve"> </w:t>
      </w:r>
      <w:r w:rsidR="00AD1E75" w:rsidRPr="00D92B0A">
        <w:rPr>
          <w:rFonts w:eastAsia="Times New Roman"/>
          <w:sz w:val="22"/>
          <w:lang w:eastAsia="pl-PL"/>
        </w:rPr>
        <w:t>T</w:t>
      </w:r>
      <w:r w:rsidRPr="00D92B0A">
        <w:rPr>
          <w:rFonts w:eastAsia="Times New Roman"/>
          <w:sz w:val="22"/>
          <w:lang w:eastAsia="pl-PL"/>
        </w:rPr>
        <w:t xml:space="preserve">ermin ten rozpoczyna swój bieg </w:t>
      </w:r>
      <w:r w:rsidR="00C3668B" w:rsidRPr="00D92B0A">
        <w:rPr>
          <w:rFonts w:eastAsia="Times New Roman"/>
          <w:sz w:val="22"/>
          <w:lang w:eastAsia="pl-PL"/>
        </w:rPr>
        <w:t xml:space="preserve">dzień po dniu, </w:t>
      </w:r>
      <w:r w:rsidRPr="00D92B0A">
        <w:rPr>
          <w:rFonts w:eastAsia="Times New Roman"/>
          <w:sz w:val="22"/>
          <w:lang w:eastAsia="pl-PL"/>
        </w:rPr>
        <w:t xml:space="preserve">w </w:t>
      </w:r>
      <w:r w:rsidR="00C3668B" w:rsidRPr="00D92B0A">
        <w:rPr>
          <w:rFonts w:eastAsia="Times New Roman"/>
          <w:sz w:val="22"/>
          <w:lang w:eastAsia="pl-PL"/>
        </w:rPr>
        <w:t>którym nastąpiło przekazanie, o którym mowa w ust</w:t>
      </w:r>
      <w:r w:rsidR="00721A7B" w:rsidRPr="00D92B0A">
        <w:rPr>
          <w:rFonts w:eastAsia="Times New Roman"/>
          <w:sz w:val="22"/>
          <w:lang w:eastAsia="pl-PL"/>
        </w:rPr>
        <w:t>.</w:t>
      </w:r>
      <w:r w:rsidR="00C3668B" w:rsidRPr="00D92B0A">
        <w:rPr>
          <w:rFonts w:eastAsia="Times New Roman"/>
          <w:sz w:val="22"/>
          <w:lang w:eastAsia="pl-PL"/>
        </w:rPr>
        <w:t xml:space="preserve"> </w:t>
      </w:r>
      <w:r w:rsidR="004154C7" w:rsidRPr="00D92B0A">
        <w:rPr>
          <w:rFonts w:eastAsia="Times New Roman"/>
          <w:sz w:val="22"/>
          <w:lang w:eastAsia="pl-PL"/>
        </w:rPr>
        <w:t>2</w:t>
      </w:r>
      <w:r w:rsidR="00C3668B" w:rsidRPr="00D92B0A">
        <w:rPr>
          <w:rFonts w:eastAsia="Times New Roman"/>
          <w:sz w:val="22"/>
          <w:lang w:eastAsia="pl-PL"/>
        </w:rPr>
        <w:t>.</w:t>
      </w:r>
    </w:p>
    <w:p w14:paraId="52D37D73" w14:textId="77777777" w:rsidR="00BE1EDF" w:rsidRPr="00D92B0A" w:rsidRDefault="00C3668B"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 xml:space="preserve">W przypadku </w:t>
      </w:r>
      <w:r w:rsidRPr="00D92B0A">
        <w:rPr>
          <w:rFonts w:eastAsia="Times New Roman"/>
          <w:sz w:val="22"/>
          <w:u w:val="single"/>
          <w:lang w:eastAsia="pl-PL"/>
        </w:rPr>
        <w:t>wykrycia</w:t>
      </w:r>
      <w:r w:rsidRPr="00D92B0A">
        <w:rPr>
          <w:rFonts w:eastAsia="Times New Roman"/>
          <w:sz w:val="22"/>
          <w:lang w:eastAsia="pl-PL"/>
        </w:rPr>
        <w:t xml:space="preserve"> wad, Wykonawca będzie zobowiązany do ich usunięcia w terminie 5 dni kalendarzowych od dnia zgłoszenia przez Zamawiającego. Zgłoszenie wad </w:t>
      </w:r>
      <w:r w:rsidR="00F21DF4" w:rsidRPr="00D92B0A">
        <w:rPr>
          <w:rFonts w:eastAsia="Times New Roman"/>
          <w:sz w:val="22"/>
          <w:lang w:eastAsia="pl-PL"/>
        </w:rPr>
        <w:t>zostanie</w:t>
      </w:r>
      <w:r w:rsidRPr="00D92B0A">
        <w:rPr>
          <w:rFonts w:eastAsia="Times New Roman"/>
          <w:sz w:val="22"/>
          <w:lang w:eastAsia="pl-PL"/>
        </w:rPr>
        <w:t xml:space="preserve"> przekazane wykonawcy za pomocą poczty elektronicznej (e-mail). </w:t>
      </w:r>
    </w:p>
    <w:p w14:paraId="1680855D" w14:textId="77777777" w:rsidR="00B049C6" w:rsidRPr="00D92B0A" w:rsidRDefault="00BE1EDF"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 xml:space="preserve">Do odbioru poprawionej dokumentacji stosuje się odpowiednio postanowienia ust. </w:t>
      </w:r>
      <w:r w:rsidR="004154C7" w:rsidRPr="00D92B0A">
        <w:rPr>
          <w:rFonts w:eastAsia="Times New Roman"/>
          <w:sz w:val="22"/>
          <w:lang w:eastAsia="pl-PL"/>
        </w:rPr>
        <w:t>1</w:t>
      </w:r>
      <w:r w:rsidRPr="00D92B0A">
        <w:rPr>
          <w:rFonts w:eastAsia="Times New Roman"/>
          <w:sz w:val="22"/>
          <w:lang w:eastAsia="pl-PL"/>
        </w:rPr>
        <w:t>-</w:t>
      </w:r>
      <w:r w:rsidR="00F21DF4" w:rsidRPr="00D92B0A">
        <w:rPr>
          <w:rFonts w:eastAsia="Times New Roman"/>
          <w:sz w:val="22"/>
          <w:lang w:eastAsia="pl-PL"/>
        </w:rPr>
        <w:t>4 oraz 7</w:t>
      </w:r>
      <w:r w:rsidRPr="00D92B0A">
        <w:rPr>
          <w:rFonts w:eastAsia="Times New Roman"/>
          <w:sz w:val="22"/>
          <w:lang w:eastAsia="pl-PL"/>
        </w:rPr>
        <w:t xml:space="preserve">, </w:t>
      </w:r>
    </w:p>
    <w:p w14:paraId="5B88F96E" w14:textId="30A81B1D" w:rsidR="00BE1EDF" w:rsidRPr="00D92B0A" w:rsidRDefault="00B049C6"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W</w:t>
      </w:r>
      <w:r w:rsidR="00BE1EDF" w:rsidRPr="00D92B0A">
        <w:rPr>
          <w:rFonts w:eastAsia="Times New Roman"/>
          <w:sz w:val="22"/>
          <w:lang w:eastAsia="pl-PL"/>
        </w:rPr>
        <w:t xml:space="preserve"> </w:t>
      </w:r>
      <w:r w:rsidR="004154C7" w:rsidRPr="00D92B0A">
        <w:rPr>
          <w:rFonts w:eastAsia="Times New Roman"/>
          <w:sz w:val="22"/>
          <w:lang w:eastAsia="pl-PL"/>
        </w:rPr>
        <w:t>pr</w:t>
      </w:r>
      <w:r w:rsidR="00F21DF4" w:rsidRPr="00D92B0A">
        <w:rPr>
          <w:rFonts w:eastAsia="Times New Roman"/>
          <w:sz w:val="22"/>
          <w:lang w:eastAsia="pl-PL"/>
        </w:rPr>
        <w:t>zypadku wykrycia kolejnych wad w poprawianej dokumentacji,</w:t>
      </w:r>
      <w:r w:rsidR="004154C7" w:rsidRPr="00D92B0A">
        <w:rPr>
          <w:rFonts w:eastAsia="Times New Roman"/>
          <w:sz w:val="22"/>
          <w:lang w:eastAsia="pl-PL"/>
        </w:rPr>
        <w:t xml:space="preserve"> </w:t>
      </w:r>
      <w:r w:rsidR="00F21DF4" w:rsidRPr="00D92B0A">
        <w:rPr>
          <w:rFonts w:eastAsia="Times New Roman"/>
          <w:sz w:val="22"/>
          <w:lang w:eastAsia="pl-PL"/>
        </w:rPr>
        <w:t xml:space="preserve">Zamawiający informuje mailowo o tym Wykonawcę. </w:t>
      </w:r>
      <w:r w:rsidR="00BE1EDF" w:rsidRPr="00D92B0A">
        <w:rPr>
          <w:rFonts w:eastAsia="Times New Roman"/>
          <w:sz w:val="22"/>
          <w:lang w:eastAsia="pl-PL"/>
        </w:rPr>
        <w:t xml:space="preserve">Wykonawca </w:t>
      </w:r>
      <w:r w:rsidR="00F21DF4" w:rsidRPr="00D92B0A">
        <w:rPr>
          <w:rFonts w:eastAsia="Times New Roman"/>
          <w:sz w:val="22"/>
          <w:lang w:eastAsia="pl-PL"/>
        </w:rPr>
        <w:t xml:space="preserve">zobowiązany jest </w:t>
      </w:r>
      <w:r w:rsidR="00BE1EDF" w:rsidRPr="00D92B0A">
        <w:rPr>
          <w:rFonts w:eastAsia="Times New Roman"/>
          <w:sz w:val="22"/>
          <w:lang w:eastAsia="pl-PL"/>
        </w:rPr>
        <w:t xml:space="preserve">je </w:t>
      </w:r>
      <w:r w:rsidR="004154C7" w:rsidRPr="00D92B0A">
        <w:rPr>
          <w:rFonts w:eastAsia="Times New Roman"/>
          <w:sz w:val="22"/>
          <w:lang w:eastAsia="pl-PL"/>
        </w:rPr>
        <w:t xml:space="preserve">usunąć </w:t>
      </w:r>
      <w:r w:rsidR="00BE1EDF" w:rsidRPr="00D92B0A">
        <w:rPr>
          <w:rFonts w:eastAsia="Times New Roman"/>
          <w:sz w:val="22"/>
          <w:lang w:eastAsia="pl-PL"/>
        </w:rPr>
        <w:t xml:space="preserve">w jak najszybszym czasie. W okresie od zgłoszenia przez Zamawiającego wad, do momentu </w:t>
      </w:r>
      <w:r w:rsidRPr="00D92B0A">
        <w:rPr>
          <w:rFonts w:eastAsia="Times New Roman"/>
          <w:sz w:val="22"/>
          <w:lang w:eastAsia="pl-PL"/>
        </w:rPr>
        <w:t xml:space="preserve">podpisania przez obie strony protokołu odbioru będą </w:t>
      </w:r>
      <w:r w:rsidR="00BE1EDF" w:rsidRPr="00D92B0A">
        <w:rPr>
          <w:rFonts w:eastAsia="Times New Roman"/>
          <w:sz w:val="22"/>
          <w:lang w:eastAsia="pl-PL"/>
        </w:rPr>
        <w:t xml:space="preserve">naliczane kary wskazane w § 8 ust 1 </w:t>
      </w:r>
      <w:r w:rsidR="00E31638">
        <w:rPr>
          <w:rFonts w:eastAsia="Times New Roman"/>
          <w:sz w:val="22"/>
          <w:lang w:eastAsia="pl-PL"/>
        </w:rPr>
        <w:t>lit.</w:t>
      </w:r>
      <w:r w:rsidR="00BE1EDF" w:rsidRPr="00D92B0A">
        <w:rPr>
          <w:rFonts w:eastAsia="Times New Roman"/>
          <w:sz w:val="22"/>
          <w:lang w:eastAsia="pl-PL"/>
        </w:rPr>
        <w:t xml:space="preserve"> d).</w:t>
      </w:r>
    </w:p>
    <w:p w14:paraId="30D5D717" w14:textId="77777777" w:rsidR="00970A1B" w:rsidRPr="00D92B0A" w:rsidRDefault="00976A1D"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 xml:space="preserve">W przypadku </w:t>
      </w:r>
      <w:r w:rsidRPr="00D92B0A">
        <w:rPr>
          <w:rFonts w:eastAsia="Times New Roman"/>
          <w:sz w:val="22"/>
          <w:u w:val="single"/>
          <w:lang w:eastAsia="pl-PL"/>
        </w:rPr>
        <w:t>nie wykrycia</w:t>
      </w:r>
      <w:r w:rsidRPr="00D92B0A">
        <w:rPr>
          <w:rFonts w:eastAsia="Times New Roman"/>
          <w:sz w:val="22"/>
          <w:lang w:eastAsia="pl-PL"/>
        </w:rPr>
        <w:t xml:space="preserve"> wad, Zamawiający wysyła informację e-mailem do Wykonawcy, aby on dostarczył przedmiot umowy </w:t>
      </w:r>
      <w:r w:rsidR="0029368A" w:rsidRPr="00D92B0A">
        <w:rPr>
          <w:rFonts w:eastAsia="Times New Roman"/>
          <w:sz w:val="22"/>
          <w:lang w:eastAsia="pl-PL"/>
        </w:rPr>
        <w:t xml:space="preserve">w ilościach </w:t>
      </w:r>
      <w:r w:rsidRPr="00D92B0A">
        <w:rPr>
          <w:rFonts w:eastAsia="Times New Roman"/>
          <w:sz w:val="22"/>
          <w:lang w:eastAsia="pl-PL"/>
        </w:rPr>
        <w:t>zgodnie z §1 ust</w:t>
      </w:r>
      <w:r w:rsidR="00297A38" w:rsidRPr="00D92B0A">
        <w:rPr>
          <w:rFonts w:eastAsia="Times New Roman"/>
          <w:sz w:val="22"/>
          <w:lang w:eastAsia="pl-PL"/>
        </w:rPr>
        <w:t>.</w:t>
      </w:r>
      <w:r w:rsidRPr="00D92B0A">
        <w:rPr>
          <w:rFonts w:eastAsia="Times New Roman"/>
          <w:sz w:val="22"/>
          <w:lang w:eastAsia="pl-PL"/>
        </w:rPr>
        <w:t xml:space="preserve"> </w:t>
      </w:r>
      <w:r w:rsidR="0029368A" w:rsidRPr="00D92B0A">
        <w:rPr>
          <w:rFonts w:eastAsia="Times New Roman"/>
          <w:sz w:val="22"/>
          <w:lang w:eastAsia="pl-PL"/>
        </w:rPr>
        <w:t>4</w:t>
      </w:r>
      <w:r w:rsidRPr="00D92B0A">
        <w:rPr>
          <w:rFonts w:eastAsia="Times New Roman"/>
          <w:sz w:val="22"/>
          <w:lang w:eastAsia="pl-PL"/>
        </w:rPr>
        <w:t xml:space="preserve"> wraz z </w:t>
      </w:r>
      <w:r w:rsidRPr="00D92B0A">
        <w:rPr>
          <w:rFonts w:eastAsia="Times New Roman"/>
          <w:sz w:val="22"/>
          <w:u w:val="single"/>
          <w:lang w:eastAsia="pl-PL"/>
        </w:rPr>
        <w:t>protokołem odbioru</w:t>
      </w:r>
      <w:r w:rsidR="00970A1B" w:rsidRPr="00D92B0A">
        <w:rPr>
          <w:rFonts w:eastAsia="Times New Roman"/>
          <w:sz w:val="22"/>
          <w:lang w:eastAsia="pl-PL"/>
        </w:rPr>
        <w:t xml:space="preserve"> zawierającym oświadczenia Projektanta, że Przedmiot umowy został opracowany zgodnie z umową, jest kompletny ze względu na cel, któremu ma służyć. </w:t>
      </w:r>
    </w:p>
    <w:p w14:paraId="16A956F0" w14:textId="77777777" w:rsidR="00970A1B" w:rsidRPr="00D92B0A" w:rsidRDefault="00970A1B"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 xml:space="preserve">Protokół odbioru należy </w:t>
      </w:r>
      <w:r w:rsidR="00BE1EDF" w:rsidRPr="00D92B0A">
        <w:rPr>
          <w:rFonts w:eastAsia="Times New Roman"/>
          <w:sz w:val="22"/>
          <w:lang w:eastAsia="pl-PL"/>
        </w:rPr>
        <w:t xml:space="preserve">dostarczyć do Zamawiającego </w:t>
      </w:r>
      <w:r w:rsidR="00976A1D" w:rsidRPr="00D92B0A">
        <w:rPr>
          <w:rFonts w:eastAsia="Times New Roman"/>
          <w:sz w:val="22"/>
          <w:lang w:eastAsia="pl-PL"/>
        </w:rPr>
        <w:t xml:space="preserve">w trzech egzemplarzach (2 dla Zamawiającego, </w:t>
      </w:r>
      <w:r w:rsidR="00011B50" w:rsidRPr="00D92B0A">
        <w:rPr>
          <w:rFonts w:eastAsia="Times New Roman"/>
          <w:sz w:val="22"/>
          <w:lang w:eastAsia="pl-PL"/>
        </w:rPr>
        <w:br/>
      </w:r>
      <w:r w:rsidR="00976A1D" w:rsidRPr="00D92B0A">
        <w:rPr>
          <w:rFonts w:eastAsia="Times New Roman"/>
          <w:sz w:val="22"/>
          <w:lang w:eastAsia="pl-PL"/>
        </w:rPr>
        <w:t>1 do Wykonawcy).</w:t>
      </w:r>
    </w:p>
    <w:p w14:paraId="7978F6E5" w14:textId="77777777" w:rsidR="00791922" w:rsidRPr="00D92B0A" w:rsidRDefault="00791922"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Po dostarczeniu przez Wykonawcę kompletu dokumentów</w:t>
      </w:r>
      <w:r w:rsidR="00E629B9" w:rsidRPr="00D92B0A">
        <w:rPr>
          <w:rFonts w:eastAsia="Times New Roman"/>
          <w:sz w:val="22"/>
          <w:lang w:eastAsia="pl-PL"/>
        </w:rPr>
        <w:t>,</w:t>
      </w:r>
      <w:r w:rsidRPr="00D92B0A">
        <w:rPr>
          <w:rFonts w:eastAsia="Times New Roman"/>
          <w:sz w:val="22"/>
          <w:lang w:eastAsia="pl-PL"/>
        </w:rPr>
        <w:t xml:space="preserve"> o których mowa w ust.</w:t>
      </w:r>
      <w:r w:rsidR="00E629B9" w:rsidRPr="00D92B0A">
        <w:rPr>
          <w:rFonts w:eastAsia="Times New Roman"/>
          <w:sz w:val="22"/>
          <w:lang w:eastAsia="pl-PL"/>
        </w:rPr>
        <w:t xml:space="preserve"> </w:t>
      </w:r>
      <w:r w:rsidR="0073322E" w:rsidRPr="00D92B0A">
        <w:rPr>
          <w:rFonts w:eastAsia="Times New Roman"/>
          <w:sz w:val="22"/>
          <w:lang w:eastAsia="pl-PL"/>
        </w:rPr>
        <w:t>8</w:t>
      </w:r>
      <w:r w:rsidRPr="00D92B0A">
        <w:rPr>
          <w:rFonts w:eastAsia="Times New Roman"/>
          <w:sz w:val="22"/>
          <w:lang w:eastAsia="pl-PL"/>
        </w:rPr>
        <w:t xml:space="preserve">, Zamawiający przystępuje do </w:t>
      </w:r>
      <w:r w:rsidR="00E629B9" w:rsidRPr="00D92B0A">
        <w:rPr>
          <w:rFonts w:eastAsia="Times New Roman"/>
          <w:sz w:val="22"/>
          <w:lang w:eastAsia="pl-PL"/>
        </w:rPr>
        <w:t>sprawdzenia ilości dostarczonych egzemplarzy zgodnie z wymaganiami §1 ust 4 oraz sprawdza czy dostarczone egzemplarze dokumentacji są zgodne z</w:t>
      </w:r>
      <w:r w:rsidR="0073322E" w:rsidRPr="00D92B0A">
        <w:rPr>
          <w:rFonts w:eastAsia="Times New Roman"/>
          <w:sz w:val="22"/>
          <w:lang w:eastAsia="pl-PL"/>
        </w:rPr>
        <w:t>e</w:t>
      </w:r>
      <w:r w:rsidR="00E629B9" w:rsidRPr="00D92B0A">
        <w:rPr>
          <w:rFonts w:eastAsia="Times New Roman"/>
          <w:sz w:val="22"/>
          <w:lang w:eastAsia="pl-PL"/>
        </w:rPr>
        <w:t xml:space="preserve"> sprawdzonym wcześniej egzemplarzem pozbawionym wad.</w:t>
      </w:r>
    </w:p>
    <w:p w14:paraId="30A4BADC" w14:textId="7D2443BD" w:rsidR="00E629B9" w:rsidRPr="00D92B0A" w:rsidRDefault="00791922"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Zamawiający może odmówić podpisania protokołu odbioru</w:t>
      </w:r>
      <w:r w:rsidR="00B7155C" w:rsidRPr="00D92B0A">
        <w:rPr>
          <w:rFonts w:eastAsia="Times New Roman"/>
          <w:sz w:val="22"/>
          <w:lang w:eastAsia="pl-PL"/>
        </w:rPr>
        <w:t>,</w:t>
      </w:r>
      <w:r w:rsidRPr="00D92B0A">
        <w:rPr>
          <w:rFonts w:eastAsia="Times New Roman"/>
          <w:sz w:val="22"/>
          <w:lang w:eastAsia="pl-PL"/>
        </w:rPr>
        <w:t xml:space="preserve"> </w:t>
      </w:r>
      <w:r w:rsidR="00E629B9" w:rsidRPr="00D92B0A">
        <w:rPr>
          <w:rFonts w:eastAsia="Times New Roman"/>
          <w:sz w:val="22"/>
          <w:lang w:eastAsia="pl-PL"/>
        </w:rPr>
        <w:t>jeżeli wystąpi któr</w:t>
      </w:r>
      <w:r w:rsidR="00B7155C" w:rsidRPr="00D92B0A">
        <w:rPr>
          <w:rFonts w:eastAsia="Times New Roman"/>
          <w:sz w:val="22"/>
          <w:lang w:eastAsia="pl-PL"/>
        </w:rPr>
        <w:t>aś</w:t>
      </w:r>
      <w:r w:rsidR="00E629B9" w:rsidRPr="00D92B0A">
        <w:rPr>
          <w:rFonts w:eastAsia="Times New Roman"/>
          <w:sz w:val="22"/>
          <w:lang w:eastAsia="pl-PL"/>
        </w:rPr>
        <w:t xml:space="preserve"> z powyższych</w:t>
      </w:r>
      <w:r w:rsidR="00B7155C" w:rsidRPr="00D92B0A">
        <w:rPr>
          <w:rFonts w:eastAsia="Times New Roman"/>
          <w:sz w:val="22"/>
          <w:lang w:eastAsia="pl-PL"/>
        </w:rPr>
        <w:t xml:space="preserve"> okoliczności o których mowa w ust </w:t>
      </w:r>
      <w:r w:rsidR="0073322E" w:rsidRPr="00D92B0A">
        <w:rPr>
          <w:rFonts w:eastAsia="Times New Roman"/>
          <w:sz w:val="22"/>
          <w:lang w:eastAsia="pl-PL"/>
        </w:rPr>
        <w:t>10</w:t>
      </w:r>
      <w:r w:rsidR="00B7155C" w:rsidRPr="00D92B0A">
        <w:rPr>
          <w:rFonts w:eastAsia="Times New Roman"/>
          <w:sz w:val="22"/>
          <w:lang w:eastAsia="pl-PL"/>
        </w:rPr>
        <w:t>.</w:t>
      </w:r>
    </w:p>
    <w:p w14:paraId="3AA15394" w14:textId="77777777" w:rsidR="00970A1B" w:rsidRPr="00D92B0A" w:rsidRDefault="004154C7"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Podpisany przez obie strony p</w:t>
      </w:r>
      <w:r w:rsidR="00970A1B" w:rsidRPr="00D92B0A">
        <w:rPr>
          <w:rFonts w:eastAsia="Times New Roman"/>
          <w:sz w:val="22"/>
          <w:lang w:eastAsia="pl-PL"/>
        </w:rPr>
        <w:t xml:space="preserve">rotokół odbioru stanowi podstawę wystawienia faktury obejmującej wynagrodzenie za wykonany i odebrany Przedmiot umowy. </w:t>
      </w:r>
    </w:p>
    <w:p w14:paraId="5A101D72" w14:textId="77777777" w:rsidR="00BE1EDF" w:rsidRPr="00D92B0A" w:rsidRDefault="00AD1E75" w:rsidP="000F3DA0">
      <w:pPr>
        <w:pStyle w:val="Akapitzlist"/>
        <w:numPr>
          <w:ilvl w:val="0"/>
          <w:numId w:val="42"/>
        </w:numPr>
        <w:spacing w:after="0" w:line="240" w:lineRule="auto"/>
        <w:ind w:left="426"/>
        <w:jc w:val="both"/>
        <w:rPr>
          <w:rFonts w:eastAsia="Times New Roman"/>
          <w:sz w:val="22"/>
          <w:lang w:eastAsia="pl-PL"/>
        </w:rPr>
      </w:pPr>
      <w:r w:rsidRPr="00D92B0A">
        <w:rPr>
          <w:rFonts w:eastAsia="Times New Roman"/>
          <w:sz w:val="22"/>
          <w:lang w:eastAsia="pl-PL"/>
        </w:rPr>
        <w:t>Odebrani</w:t>
      </w:r>
      <w:r w:rsidR="0073322E" w:rsidRPr="00D92B0A">
        <w:rPr>
          <w:rFonts w:eastAsia="Times New Roman"/>
          <w:sz w:val="22"/>
          <w:lang w:eastAsia="pl-PL"/>
        </w:rPr>
        <w:t>e</w:t>
      </w:r>
      <w:r w:rsidR="00BE1EDF" w:rsidRPr="00D92B0A">
        <w:rPr>
          <w:rFonts w:eastAsia="Times New Roman"/>
          <w:sz w:val="22"/>
          <w:lang w:eastAsia="pl-PL"/>
        </w:rPr>
        <w:t xml:space="preserve"> projektu nie wyklucza roszczeń Zamawia</w:t>
      </w:r>
      <w:r w:rsidR="00F71240" w:rsidRPr="00D92B0A">
        <w:rPr>
          <w:rFonts w:eastAsia="Times New Roman"/>
          <w:sz w:val="22"/>
          <w:lang w:eastAsia="pl-PL"/>
        </w:rPr>
        <w:t xml:space="preserve">jącego w stosunku do Wykonawcy </w:t>
      </w:r>
      <w:r w:rsidR="00BE1EDF" w:rsidRPr="00D92B0A">
        <w:rPr>
          <w:rFonts w:eastAsia="Times New Roman"/>
          <w:sz w:val="22"/>
          <w:lang w:eastAsia="pl-PL"/>
        </w:rPr>
        <w:t>z tytułu rękojmi, gwarancji oraz nienależytego wykonania umowy.</w:t>
      </w:r>
    </w:p>
    <w:p w14:paraId="37467F99" w14:textId="77777777" w:rsidR="002E359D" w:rsidRPr="00D92B0A" w:rsidRDefault="002E359D" w:rsidP="00391236">
      <w:pPr>
        <w:spacing w:after="0" w:line="240" w:lineRule="auto"/>
        <w:jc w:val="both"/>
        <w:rPr>
          <w:rFonts w:eastAsia="Times New Roman"/>
          <w:sz w:val="22"/>
          <w:lang w:eastAsia="pl-PL"/>
        </w:rPr>
      </w:pPr>
    </w:p>
    <w:p w14:paraId="2699DA9D" w14:textId="77777777" w:rsidR="00E06A96" w:rsidRPr="00D92B0A" w:rsidRDefault="00E06A96" w:rsidP="00391236">
      <w:pPr>
        <w:spacing w:after="0" w:line="240" w:lineRule="auto"/>
        <w:jc w:val="center"/>
        <w:rPr>
          <w:rFonts w:eastAsia="Times New Roman"/>
          <w:b/>
          <w:sz w:val="22"/>
          <w:lang w:eastAsia="ar-SA"/>
        </w:rPr>
      </w:pPr>
      <w:r w:rsidRPr="00D92B0A">
        <w:rPr>
          <w:rFonts w:eastAsia="Times New Roman"/>
          <w:b/>
          <w:sz w:val="22"/>
          <w:lang w:eastAsia="ar-SA"/>
        </w:rPr>
        <w:t>§ 8</w:t>
      </w:r>
    </w:p>
    <w:p w14:paraId="77647E31" w14:textId="77777777" w:rsidR="00F659F4" w:rsidRPr="00D92B0A" w:rsidRDefault="00E06A96" w:rsidP="00391236">
      <w:pPr>
        <w:suppressAutoHyphens/>
        <w:spacing w:after="0" w:line="240" w:lineRule="auto"/>
        <w:jc w:val="center"/>
        <w:rPr>
          <w:rFonts w:eastAsia="Times New Roman"/>
          <w:sz w:val="22"/>
          <w:lang w:eastAsia="pl-PL"/>
        </w:rPr>
      </w:pPr>
      <w:r w:rsidRPr="00D92B0A">
        <w:rPr>
          <w:rFonts w:eastAsia="Times New Roman"/>
          <w:b/>
          <w:sz w:val="22"/>
          <w:lang w:eastAsia="ar-SA"/>
        </w:rPr>
        <w:t>Kary umowne</w:t>
      </w:r>
      <w:r w:rsidRPr="00D92B0A">
        <w:rPr>
          <w:rFonts w:eastAsia="Times New Roman"/>
          <w:sz w:val="22"/>
          <w:lang w:eastAsia="ar-SA"/>
        </w:rPr>
        <w:br/>
      </w:r>
    </w:p>
    <w:p w14:paraId="654A10BD" w14:textId="77777777" w:rsidR="00F57889" w:rsidRDefault="00F57889" w:rsidP="000F3DA0">
      <w:pPr>
        <w:numPr>
          <w:ilvl w:val="0"/>
          <w:numId w:val="16"/>
        </w:numPr>
        <w:spacing w:after="0" w:line="240" w:lineRule="auto"/>
        <w:ind w:left="426"/>
        <w:jc w:val="both"/>
        <w:rPr>
          <w:rFonts w:eastAsia="Times New Roman"/>
          <w:sz w:val="22"/>
          <w:lang w:eastAsia="pl-PL"/>
        </w:rPr>
      </w:pPr>
      <w:r>
        <w:rPr>
          <w:rFonts w:eastAsia="Times New Roman"/>
          <w:sz w:val="22"/>
          <w:lang w:eastAsia="pl-PL"/>
        </w:rPr>
        <w:t>Strony postanawiają, że obowiązującą ich formę odszkodowania stanowią kary umowne.</w:t>
      </w:r>
    </w:p>
    <w:p w14:paraId="65711513" w14:textId="77777777" w:rsidR="00F57889" w:rsidRDefault="005678BD" w:rsidP="000F3DA0">
      <w:pPr>
        <w:numPr>
          <w:ilvl w:val="0"/>
          <w:numId w:val="16"/>
        </w:numPr>
        <w:spacing w:after="0" w:line="240" w:lineRule="auto"/>
        <w:ind w:left="426"/>
        <w:jc w:val="both"/>
        <w:rPr>
          <w:rFonts w:eastAsia="Times New Roman"/>
          <w:sz w:val="22"/>
          <w:lang w:eastAsia="pl-PL"/>
        </w:rPr>
      </w:pPr>
      <w:r>
        <w:rPr>
          <w:rFonts w:eastAsia="Times New Roman"/>
          <w:sz w:val="22"/>
          <w:lang w:eastAsia="pl-PL"/>
        </w:rPr>
        <w:t xml:space="preserve">Zamawiający zapłaci Wykonawcy karę umowną za odstąpienie od umowy z winy Zamawiającego w wysokości 10 % </w:t>
      </w:r>
      <w:r w:rsidRPr="00D92B0A">
        <w:rPr>
          <w:sz w:val="22"/>
        </w:rPr>
        <w:t>kwoty brutto określonej w § 3 ust. 1 niniejszej umowy</w:t>
      </w:r>
      <w:r>
        <w:rPr>
          <w:sz w:val="22"/>
        </w:rPr>
        <w:t>, z zastrzeżeniem § 13 ust. 2.</w:t>
      </w:r>
    </w:p>
    <w:p w14:paraId="3E4261C1" w14:textId="77777777" w:rsidR="00F659F4" w:rsidRPr="00D92B0A" w:rsidRDefault="00F659F4" w:rsidP="000F3DA0">
      <w:pPr>
        <w:numPr>
          <w:ilvl w:val="0"/>
          <w:numId w:val="16"/>
        </w:numPr>
        <w:spacing w:after="0" w:line="240" w:lineRule="auto"/>
        <w:ind w:left="426"/>
        <w:jc w:val="both"/>
        <w:rPr>
          <w:rFonts w:eastAsia="Times New Roman"/>
          <w:sz w:val="22"/>
          <w:lang w:eastAsia="pl-PL"/>
        </w:rPr>
      </w:pPr>
      <w:r w:rsidRPr="00D92B0A">
        <w:rPr>
          <w:rFonts w:eastAsia="Times New Roman"/>
          <w:sz w:val="22"/>
          <w:lang w:eastAsia="pl-PL"/>
        </w:rPr>
        <w:t>Wykonawca zapłaci Zamawiającemu kary umowne:</w:t>
      </w:r>
    </w:p>
    <w:p w14:paraId="13ACF984" w14:textId="77777777" w:rsidR="00E06A96" w:rsidRPr="00D92B0A" w:rsidRDefault="00E06A96" w:rsidP="000F3DA0">
      <w:pPr>
        <w:numPr>
          <w:ilvl w:val="0"/>
          <w:numId w:val="17"/>
        </w:numPr>
        <w:tabs>
          <w:tab w:val="left" w:pos="1134"/>
        </w:tabs>
        <w:spacing w:after="0" w:line="240" w:lineRule="auto"/>
        <w:ind w:left="1134"/>
        <w:jc w:val="both"/>
        <w:rPr>
          <w:rFonts w:eastAsia="Times New Roman"/>
          <w:sz w:val="22"/>
          <w:lang w:eastAsia="pl-PL"/>
        </w:rPr>
      </w:pPr>
      <w:r w:rsidRPr="00D92B0A">
        <w:rPr>
          <w:sz w:val="22"/>
        </w:rPr>
        <w:t xml:space="preserve">za odstąpienie od umowy z przyczyn leżących po stronie Wykonawcy – w wysokości </w:t>
      </w:r>
      <w:r w:rsidR="00121FF3">
        <w:rPr>
          <w:b/>
          <w:sz w:val="22"/>
        </w:rPr>
        <w:t>1</w:t>
      </w:r>
      <w:r w:rsidRPr="00D92B0A">
        <w:rPr>
          <w:b/>
          <w:sz w:val="22"/>
        </w:rPr>
        <w:t>0%</w:t>
      </w:r>
      <w:r w:rsidRPr="00D92B0A">
        <w:rPr>
          <w:sz w:val="22"/>
        </w:rPr>
        <w:t xml:space="preserve"> kwoty brutto określonej </w:t>
      </w:r>
      <w:r w:rsidR="0080644F" w:rsidRPr="00D92B0A">
        <w:rPr>
          <w:sz w:val="22"/>
        </w:rPr>
        <w:t>w § 3</w:t>
      </w:r>
      <w:r w:rsidRPr="00D92B0A">
        <w:rPr>
          <w:sz w:val="22"/>
        </w:rPr>
        <w:t xml:space="preserve"> ust. 1 niniejszej umowy, </w:t>
      </w:r>
    </w:p>
    <w:p w14:paraId="6DECEC9B" w14:textId="77777777" w:rsidR="00E06A96" w:rsidRPr="00D92B0A" w:rsidRDefault="00E06A96"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 xml:space="preserve">w wysokości </w:t>
      </w:r>
      <w:r w:rsidR="00AC4B7C" w:rsidRPr="00D92B0A">
        <w:rPr>
          <w:rFonts w:eastAsia="Times New Roman"/>
          <w:sz w:val="22"/>
          <w:lang w:eastAsia="pl-PL"/>
        </w:rPr>
        <w:t>0,5</w:t>
      </w:r>
      <w:r w:rsidRPr="00D92B0A">
        <w:rPr>
          <w:rFonts w:eastAsia="Times New Roman"/>
          <w:sz w:val="22"/>
          <w:lang w:eastAsia="pl-PL"/>
        </w:rPr>
        <w:t xml:space="preserve">% wynagrodzenia </w:t>
      </w:r>
      <w:r w:rsidR="00E1445E" w:rsidRPr="00D92B0A">
        <w:rPr>
          <w:rFonts w:eastAsia="Times New Roman"/>
          <w:sz w:val="22"/>
          <w:lang w:eastAsia="pl-PL"/>
        </w:rPr>
        <w:t xml:space="preserve">określonego w § 3 ust. 1 mniejszej umowy, </w:t>
      </w:r>
      <w:r w:rsidR="00121FF3">
        <w:rPr>
          <w:rFonts w:eastAsia="Times New Roman"/>
          <w:sz w:val="22"/>
          <w:lang w:eastAsia="pl-PL"/>
        </w:rPr>
        <w:t>za każdy dzień zwłoki</w:t>
      </w:r>
      <w:r w:rsidRPr="00D92B0A">
        <w:rPr>
          <w:rFonts w:eastAsia="Times New Roman"/>
          <w:sz w:val="22"/>
          <w:lang w:eastAsia="pl-PL"/>
        </w:rPr>
        <w:t xml:space="preserve"> w wykonaniu Przedmiotu umowy - licząc od termi</w:t>
      </w:r>
      <w:r w:rsidR="0080644F" w:rsidRPr="00D92B0A">
        <w:rPr>
          <w:rFonts w:eastAsia="Times New Roman"/>
          <w:sz w:val="22"/>
          <w:lang w:eastAsia="pl-PL"/>
        </w:rPr>
        <w:t>nu określonego w § 4</w:t>
      </w:r>
      <w:r w:rsidRPr="00D92B0A">
        <w:rPr>
          <w:rFonts w:eastAsia="Times New Roman"/>
          <w:sz w:val="22"/>
          <w:lang w:eastAsia="pl-PL"/>
        </w:rPr>
        <w:t xml:space="preserve"> ust </w:t>
      </w:r>
      <w:r w:rsidR="005E144A" w:rsidRPr="00D92B0A">
        <w:rPr>
          <w:rFonts w:eastAsia="Times New Roman"/>
          <w:sz w:val="22"/>
          <w:lang w:eastAsia="pl-PL"/>
        </w:rPr>
        <w:t>2</w:t>
      </w:r>
      <w:r w:rsidRPr="00D92B0A">
        <w:rPr>
          <w:rFonts w:eastAsia="Times New Roman"/>
          <w:sz w:val="22"/>
          <w:lang w:eastAsia="pl-PL"/>
        </w:rPr>
        <w:t>,</w:t>
      </w:r>
    </w:p>
    <w:p w14:paraId="353DE43B" w14:textId="77777777" w:rsidR="00F659F4" w:rsidRPr="00D92B0A" w:rsidRDefault="00F659F4"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 xml:space="preserve">w wysokości </w:t>
      </w:r>
      <w:r w:rsidR="00AC4B7C" w:rsidRPr="00D92B0A">
        <w:rPr>
          <w:rFonts w:eastAsia="Times New Roman"/>
          <w:sz w:val="22"/>
          <w:lang w:eastAsia="pl-PL"/>
        </w:rPr>
        <w:t>0,25</w:t>
      </w:r>
      <w:r w:rsidR="0073322E" w:rsidRPr="00D92B0A">
        <w:rPr>
          <w:rFonts w:eastAsia="Times New Roman"/>
          <w:sz w:val="22"/>
          <w:lang w:eastAsia="pl-PL"/>
        </w:rPr>
        <w:t>%</w:t>
      </w:r>
      <w:r w:rsidR="004B7679" w:rsidRPr="00D92B0A">
        <w:rPr>
          <w:rFonts w:eastAsia="Times New Roman"/>
          <w:sz w:val="22"/>
          <w:lang w:eastAsia="pl-PL"/>
        </w:rPr>
        <w:t xml:space="preserve"> </w:t>
      </w:r>
      <w:r w:rsidRPr="00D92B0A">
        <w:rPr>
          <w:rFonts w:eastAsia="Times New Roman"/>
          <w:sz w:val="22"/>
          <w:lang w:eastAsia="pl-PL"/>
        </w:rPr>
        <w:t xml:space="preserve">wynagrodzenia </w:t>
      </w:r>
      <w:r w:rsidR="0073322E" w:rsidRPr="00D92B0A">
        <w:rPr>
          <w:rFonts w:eastAsia="Times New Roman"/>
          <w:sz w:val="22"/>
          <w:lang w:eastAsia="pl-PL"/>
        </w:rPr>
        <w:t xml:space="preserve">określonego w § 3 ust. 1 mniejszej </w:t>
      </w:r>
      <w:r w:rsidR="00121FF3">
        <w:rPr>
          <w:rFonts w:eastAsia="Times New Roman"/>
          <w:sz w:val="22"/>
          <w:lang w:eastAsia="pl-PL"/>
        </w:rPr>
        <w:t>umowy, za każdy dzień zwłoki</w:t>
      </w:r>
      <w:r w:rsidR="0073322E" w:rsidRPr="00D92B0A">
        <w:rPr>
          <w:rFonts w:eastAsia="Times New Roman"/>
          <w:sz w:val="22"/>
          <w:lang w:eastAsia="pl-PL"/>
        </w:rPr>
        <w:t xml:space="preserve"> w </w:t>
      </w:r>
      <w:r w:rsidRPr="00D92B0A">
        <w:rPr>
          <w:rFonts w:eastAsia="Times New Roman"/>
          <w:sz w:val="22"/>
          <w:lang w:eastAsia="pl-PL"/>
        </w:rPr>
        <w:t>usunięciu wad Przedmiotu umowy -</w:t>
      </w:r>
      <w:r w:rsidR="00E06A96" w:rsidRPr="00D92B0A">
        <w:rPr>
          <w:rFonts w:eastAsia="Times New Roman"/>
          <w:sz w:val="22"/>
          <w:lang w:eastAsia="pl-PL"/>
        </w:rPr>
        <w:t xml:space="preserve"> </w:t>
      </w:r>
      <w:r w:rsidRPr="00D92B0A">
        <w:rPr>
          <w:rFonts w:eastAsia="Times New Roman"/>
          <w:sz w:val="22"/>
          <w:lang w:eastAsia="pl-PL"/>
        </w:rPr>
        <w:t>licząc od ustalonego przez strony terminu na usunięcie</w:t>
      </w:r>
      <w:r w:rsidR="00F21DF4" w:rsidRPr="00D92B0A">
        <w:rPr>
          <w:rFonts w:eastAsia="Times New Roman"/>
          <w:sz w:val="22"/>
          <w:lang w:eastAsia="pl-PL"/>
        </w:rPr>
        <w:t xml:space="preserve"> wad, o którym mowa w § 7 ust. 5</w:t>
      </w:r>
      <w:r w:rsidR="004B7679" w:rsidRPr="00D92B0A">
        <w:rPr>
          <w:rFonts w:eastAsia="Times New Roman"/>
          <w:sz w:val="22"/>
          <w:lang w:eastAsia="pl-PL"/>
        </w:rPr>
        <w:t xml:space="preserve"> do dnia oddania dokumentacji,</w:t>
      </w:r>
    </w:p>
    <w:p w14:paraId="226970E5" w14:textId="77777777" w:rsidR="00F659F4" w:rsidRPr="00D92B0A" w:rsidRDefault="00F659F4"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 xml:space="preserve">w wysokości </w:t>
      </w:r>
      <w:r w:rsidR="005E144A" w:rsidRPr="00D92B0A">
        <w:rPr>
          <w:rFonts w:eastAsia="Times New Roman"/>
          <w:sz w:val="22"/>
          <w:lang w:eastAsia="pl-PL"/>
        </w:rPr>
        <w:t>0,</w:t>
      </w:r>
      <w:r w:rsidR="00AC4B7C" w:rsidRPr="00D92B0A">
        <w:rPr>
          <w:rFonts w:eastAsia="Times New Roman"/>
          <w:sz w:val="22"/>
          <w:lang w:eastAsia="pl-PL"/>
        </w:rPr>
        <w:t>1</w:t>
      </w:r>
      <w:r w:rsidR="005E144A" w:rsidRPr="00D92B0A">
        <w:rPr>
          <w:rFonts w:eastAsia="Times New Roman"/>
          <w:sz w:val="22"/>
          <w:lang w:eastAsia="pl-PL"/>
        </w:rPr>
        <w:t>5</w:t>
      </w:r>
      <w:r w:rsidRPr="00D92B0A">
        <w:rPr>
          <w:rFonts w:eastAsia="Times New Roman"/>
          <w:sz w:val="22"/>
          <w:lang w:eastAsia="pl-PL"/>
        </w:rPr>
        <w:t xml:space="preserve">% wynagrodzenia </w:t>
      </w:r>
      <w:r w:rsidR="00E1445E" w:rsidRPr="00D92B0A">
        <w:rPr>
          <w:rFonts w:eastAsia="Times New Roman"/>
          <w:sz w:val="22"/>
          <w:lang w:eastAsia="pl-PL"/>
        </w:rPr>
        <w:t>określonego w § 3 ust. 1 mniejszej umowy,</w:t>
      </w:r>
      <w:r w:rsidRPr="00D92B0A">
        <w:rPr>
          <w:rFonts w:eastAsia="Times New Roman"/>
          <w:sz w:val="22"/>
          <w:lang w:eastAsia="pl-PL"/>
        </w:rPr>
        <w:t xml:space="preserve"> za każdy dzień </w:t>
      </w:r>
      <w:r w:rsidR="00074745" w:rsidRPr="00D92B0A">
        <w:rPr>
          <w:rFonts w:eastAsia="Times New Roman"/>
          <w:sz w:val="22"/>
          <w:lang w:eastAsia="pl-PL"/>
        </w:rPr>
        <w:t xml:space="preserve">dokonywania poprawek </w:t>
      </w:r>
      <w:r w:rsidR="00805B51" w:rsidRPr="00D92B0A">
        <w:rPr>
          <w:rFonts w:eastAsia="Times New Roman"/>
          <w:sz w:val="22"/>
          <w:lang w:eastAsia="pl-PL"/>
        </w:rPr>
        <w:t xml:space="preserve">(usunięciu wad) </w:t>
      </w:r>
      <w:r w:rsidR="00074745" w:rsidRPr="00D92B0A">
        <w:rPr>
          <w:rFonts w:eastAsia="Times New Roman"/>
          <w:sz w:val="22"/>
          <w:lang w:eastAsia="pl-PL"/>
        </w:rPr>
        <w:t xml:space="preserve">o którym mowa w § 7 ust. </w:t>
      </w:r>
      <w:r w:rsidR="00B049C6" w:rsidRPr="00D92B0A">
        <w:rPr>
          <w:rFonts w:eastAsia="Times New Roman"/>
          <w:sz w:val="22"/>
          <w:lang w:eastAsia="pl-PL"/>
        </w:rPr>
        <w:t>7</w:t>
      </w:r>
      <w:r w:rsidR="00074745" w:rsidRPr="00D92B0A">
        <w:rPr>
          <w:rFonts w:eastAsia="Times New Roman"/>
          <w:sz w:val="22"/>
          <w:lang w:eastAsia="pl-PL"/>
        </w:rPr>
        <w:t xml:space="preserve"> do </w:t>
      </w:r>
      <w:r w:rsidR="00805B51" w:rsidRPr="00D92B0A">
        <w:rPr>
          <w:rFonts w:eastAsia="Times New Roman"/>
          <w:sz w:val="22"/>
          <w:lang w:eastAsia="pl-PL"/>
        </w:rPr>
        <w:t xml:space="preserve">dnia </w:t>
      </w:r>
      <w:r w:rsidR="00074745" w:rsidRPr="00D92B0A">
        <w:rPr>
          <w:rFonts w:eastAsia="Times New Roman"/>
          <w:sz w:val="22"/>
          <w:lang w:eastAsia="pl-PL"/>
        </w:rPr>
        <w:t xml:space="preserve">podpisania </w:t>
      </w:r>
      <w:r w:rsidR="0073322E" w:rsidRPr="00D92B0A">
        <w:rPr>
          <w:rFonts w:eastAsia="Times New Roman"/>
          <w:sz w:val="22"/>
          <w:lang w:eastAsia="pl-PL"/>
        </w:rPr>
        <w:t xml:space="preserve">przez obie strony </w:t>
      </w:r>
      <w:r w:rsidR="00074745" w:rsidRPr="00D92B0A">
        <w:rPr>
          <w:rFonts w:eastAsia="Times New Roman"/>
          <w:sz w:val="22"/>
          <w:lang w:eastAsia="pl-PL"/>
        </w:rPr>
        <w:t>protokołu odbioru o którym mowa w §7 ust. 1</w:t>
      </w:r>
      <w:r w:rsidR="00805B51" w:rsidRPr="00D92B0A">
        <w:rPr>
          <w:rFonts w:eastAsia="Times New Roman"/>
          <w:sz w:val="22"/>
          <w:lang w:eastAsia="pl-PL"/>
        </w:rPr>
        <w:t>2.</w:t>
      </w:r>
    </w:p>
    <w:p w14:paraId="421CC347" w14:textId="77777777" w:rsidR="0073322E" w:rsidRPr="00D92B0A" w:rsidRDefault="00CE69EB"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w wysokości 500 zł za każdy brak dostarczenia raportu miesięcznego, o którym mowa w § 6 ust. 3.</w:t>
      </w:r>
    </w:p>
    <w:p w14:paraId="647C5C93" w14:textId="77777777" w:rsidR="00CE69EB" w:rsidRPr="00D92B0A" w:rsidRDefault="00CE69EB"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w wysokości 0,05% wynagrodzenia określonego w § 3 ust. 1 mniejszej umowy, za każdy dzień opóźnienia w dostarczeniu do zamawiającego raportu miesięcznego</w:t>
      </w:r>
      <w:r w:rsidR="00BC0D98" w:rsidRPr="00D92B0A">
        <w:rPr>
          <w:rFonts w:eastAsia="Times New Roman"/>
          <w:sz w:val="22"/>
          <w:lang w:eastAsia="pl-PL"/>
        </w:rPr>
        <w:t>, o którym mowa w § 6 ust. 3, licząc od daty określonej w § 6 ust. 5 (nie wliczając 5-cio dniowego dopuszczalnego opóźnienia).</w:t>
      </w:r>
    </w:p>
    <w:p w14:paraId="11F84ED1" w14:textId="77777777" w:rsidR="00F659F4" w:rsidRPr="00D92B0A" w:rsidRDefault="00F659F4"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w wysokości 1000 zł za brak udzielenia wyjaśnień i odpowiedzi na pytania Wykonawców zadane na etapie postępowań o udzielenie zamówienia na roboty budowlane</w:t>
      </w:r>
      <w:r w:rsidR="00E1445E" w:rsidRPr="00D92B0A">
        <w:rPr>
          <w:rFonts w:eastAsia="Times New Roman"/>
          <w:sz w:val="22"/>
          <w:lang w:eastAsia="pl-PL"/>
        </w:rPr>
        <w:t xml:space="preserve"> o których mowa w § 11 ust. 1 ppkt b,</w:t>
      </w:r>
    </w:p>
    <w:p w14:paraId="7DF4727A" w14:textId="77777777" w:rsidR="00F659F4" w:rsidRPr="00D92B0A" w:rsidRDefault="00F659F4"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 xml:space="preserve">w wysokości 200 zł za każdy dzień opóźnienia w udzielaniu wyjaśnień i odpowiedzi o których mowa </w:t>
      </w:r>
      <w:r w:rsidR="009F059A" w:rsidRPr="00D92B0A">
        <w:rPr>
          <w:rFonts w:eastAsia="Times New Roman"/>
          <w:sz w:val="22"/>
          <w:lang w:eastAsia="pl-PL"/>
        </w:rPr>
        <w:t xml:space="preserve">w </w:t>
      </w:r>
      <w:r w:rsidR="0080644F" w:rsidRPr="00D92B0A">
        <w:rPr>
          <w:rFonts w:eastAsia="Times New Roman"/>
          <w:sz w:val="22"/>
          <w:lang w:eastAsia="pl-PL"/>
        </w:rPr>
        <w:t xml:space="preserve">§ 11 </w:t>
      </w:r>
      <w:r w:rsidRPr="00D92B0A">
        <w:rPr>
          <w:rFonts w:eastAsia="Times New Roman"/>
          <w:sz w:val="22"/>
          <w:lang w:eastAsia="pl-PL"/>
        </w:rPr>
        <w:t>ust 2.</w:t>
      </w:r>
    </w:p>
    <w:p w14:paraId="25D8A842" w14:textId="77777777" w:rsidR="006564EB" w:rsidRPr="00D92B0A" w:rsidRDefault="006564EB" w:rsidP="000F3DA0">
      <w:pPr>
        <w:numPr>
          <w:ilvl w:val="0"/>
          <w:numId w:val="17"/>
        </w:numPr>
        <w:tabs>
          <w:tab w:val="left" w:pos="1134"/>
        </w:tabs>
        <w:spacing w:after="0" w:line="240" w:lineRule="auto"/>
        <w:ind w:left="1134"/>
        <w:jc w:val="both"/>
        <w:rPr>
          <w:rFonts w:eastAsia="Times New Roman"/>
          <w:sz w:val="22"/>
          <w:lang w:eastAsia="pl-PL"/>
        </w:rPr>
      </w:pPr>
      <w:r w:rsidRPr="00D92B0A">
        <w:rPr>
          <w:rFonts w:eastAsia="Times New Roman"/>
          <w:sz w:val="22"/>
          <w:lang w:eastAsia="pl-PL"/>
        </w:rPr>
        <w:t>w wysokości 1000 zł za każde nie przybycie na spotkanie o którym mowa w § 6 ust 9.</w:t>
      </w:r>
    </w:p>
    <w:p w14:paraId="03BBC239" w14:textId="77777777" w:rsidR="00121FF3" w:rsidRPr="00D92B0A" w:rsidRDefault="00121FF3" w:rsidP="000F3DA0">
      <w:pPr>
        <w:numPr>
          <w:ilvl w:val="0"/>
          <w:numId w:val="16"/>
        </w:numPr>
        <w:spacing w:after="0" w:line="240" w:lineRule="auto"/>
        <w:ind w:left="426"/>
        <w:jc w:val="both"/>
        <w:rPr>
          <w:rFonts w:eastAsia="Times New Roman"/>
          <w:sz w:val="22"/>
          <w:lang w:eastAsia="pl-PL"/>
        </w:rPr>
      </w:pPr>
      <w:r>
        <w:rPr>
          <w:sz w:val="22"/>
        </w:rPr>
        <w:t>Łączna maksymalna wysokość kar umownych, których mogą dochodzić strony wynosi 20 % wartości umowy (wynagrodzenia brutto wskazanego w §3 ust.1).</w:t>
      </w:r>
    </w:p>
    <w:p w14:paraId="5516BACE" w14:textId="77777777" w:rsidR="00FC5EA3" w:rsidRPr="00D92B0A" w:rsidRDefault="00FC5EA3" w:rsidP="000F3DA0">
      <w:pPr>
        <w:numPr>
          <w:ilvl w:val="0"/>
          <w:numId w:val="16"/>
        </w:numPr>
        <w:spacing w:after="0" w:line="240" w:lineRule="auto"/>
        <w:ind w:left="426"/>
        <w:jc w:val="both"/>
        <w:rPr>
          <w:rFonts w:eastAsia="Times New Roman"/>
          <w:sz w:val="22"/>
          <w:lang w:eastAsia="pl-PL"/>
        </w:rPr>
      </w:pPr>
      <w:r w:rsidRPr="00D92B0A">
        <w:rPr>
          <w:sz w:val="22"/>
        </w:rPr>
        <w:t>Kary umowne są natychmiast wymagalne.</w:t>
      </w:r>
    </w:p>
    <w:p w14:paraId="64095038" w14:textId="77777777" w:rsidR="00F659F4" w:rsidRPr="00D92B0A" w:rsidRDefault="00F659F4" w:rsidP="000F3DA0">
      <w:pPr>
        <w:numPr>
          <w:ilvl w:val="0"/>
          <w:numId w:val="16"/>
        </w:numPr>
        <w:spacing w:after="0" w:line="240" w:lineRule="auto"/>
        <w:ind w:left="426"/>
        <w:jc w:val="both"/>
        <w:rPr>
          <w:rFonts w:eastAsia="Times New Roman"/>
          <w:sz w:val="22"/>
          <w:lang w:eastAsia="pl-PL"/>
        </w:rPr>
      </w:pPr>
      <w:r w:rsidRPr="00D92B0A">
        <w:rPr>
          <w:rFonts w:eastAsia="Times New Roman"/>
          <w:sz w:val="22"/>
          <w:lang w:eastAsia="pl-PL"/>
        </w:rPr>
        <w:t xml:space="preserve">Strony mogą dochodzić na zasadach ogólnych odszkodowań przewyższających zastrzeżone kary umowne, jeżeli nie pokrywają one faktycznie poniesionej szkody i utraconych korzyści. </w:t>
      </w:r>
    </w:p>
    <w:p w14:paraId="545756F3" w14:textId="77777777" w:rsidR="00F2450D" w:rsidRDefault="00F2450D" w:rsidP="000F3DA0">
      <w:pPr>
        <w:numPr>
          <w:ilvl w:val="0"/>
          <w:numId w:val="16"/>
        </w:numPr>
        <w:spacing w:after="0" w:line="240" w:lineRule="auto"/>
        <w:ind w:left="426"/>
        <w:jc w:val="both"/>
        <w:rPr>
          <w:rFonts w:eastAsia="Times New Roman"/>
          <w:sz w:val="22"/>
          <w:lang w:eastAsia="pl-PL"/>
        </w:rPr>
      </w:pPr>
      <w:r w:rsidRPr="00D92B0A">
        <w:rPr>
          <w:rFonts w:eastAsia="Times New Roman"/>
          <w:sz w:val="22"/>
          <w:lang w:eastAsia="pl-PL"/>
        </w:rPr>
        <w:t xml:space="preserve">Wykonawca wyraża zgodę na potrącenie kar umownych z wynagrodzenia za wykonanie Przedmiotu umowy lub w okresie gwarancji z zabezpieczenia należytego wykonania umowy. </w:t>
      </w:r>
    </w:p>
    <w:p w14:paraId="35AF839E" w14:textId="77777777" w:rsidR="005678BD" w:rsidRPr="00D92B0A" w:rsidRDefault="005678BD" w:rsidP="000F3DA0">
      <w:pPr>
        <w:numPr>
          <w:ilvl w:val="0"/>
          <w:numId w:val="16"/>
        </w:numPr>
        <w:spacing w:after="0" w:line="240" w:lineRule="auto"/>
        <w:ind w:left="426"/>
        <w:jc w:val="both"/>
        <w:rPr>
          <w:rFonts w:eastAsia="Times New Roman"/>
          <w:sz w:val="22"/>
          <w:lang w:eastAsia="pl-PL"/>
        </w:rPr>
      </w:pPr>
      <w:r>
        <w:rPr>
          <w:rFonts w:eastAsia="Times New Roman"/>
          <w:sz w:val="22"/>
          <w:lang w:eastAsia="pl-PL"/>
        </w:rPr>
        <w:t>W przypadku braku możliwości dokonania potrącenia w sposób, o którym mowa w ust. 7, kary umowne i inne należności wynikające z umowy będą zapłacone w ciągu 14 dni od daty otrzymania wezwania do zapłaty.</w:t>
      </w:r>
    </w:p>
    <w:p w14:paraId="295907FC" w14:textId="77777777" w:rsidR="00F659F4" w:rsidRPr="00D92B0A" w:rsidRDefault="00F659F4" w:rsidP="00391236">
      <w:pPr>
        <w:spacing w:after="0" w:line="240" w:lineRule="auto"/>
        <w:jc w:val="both"/>
        <w:rPr>
          <w:rFonts w:eastAsia="Times New Roman"/>
          <w:sz w:val="22"/>
          <w:lang w:eastAsia="pl-PL"/>
        </w:rPr>
      </w:pPr>
    </w:p>
    <w:p w14:paraId="5794223E" w14:textId="77777777" w:rsidR="00FD2EDC" w:rsidRDefault="00FD2EDC" w:rsidP="00391236">
      <w:pPr>
        <w:spacing w:after="0" w:line="240" w:lineRule="auto"/>
        <w:jc w:val="center"/>
        <w:rPr>
          <w:rFonts w:eastAsia="Times New Roman"/>
          <w:b/>
          <w:sz w:val="22"/>
          <w:lang w:eastAsia="pl-PL"/>
        </w:rPr>
      </w:pPr>
    </w:p>
    <w:p w14:paraId="68F27A3D" w14:textId="77777777" w:rsidR="00F659F4" w:rsidRPr="00D92B0A" w:rsidRDefault="00F659F4" w:rsidP="00391236">
      <w:pPr>
        <w:spacing w:after="0" w:line="240" w:lineRule="auto"/>
        <w:jc w:val="center"/>
        <w:rPr>
          <w:rFonts w:eastAsia="Times New Roman"/>
          <w:b/>
          <w:sz w:val="22"/>
          <w:lang w:eastAsia="pl-PL"/>
        </w:rPr>
      </w:pPr>
      <w:r w:rsidRPr="00D92B0A">
        <w:rPr>
          <w:rFonts w:eastAsia="Times New Roman"/>
          <w:b/>
          <w:sz w:val="22"/>
          <w:lang w:eastAsia="pl-PL"/>
        </w:rPr>
        <w:t>§ 9</w:t>
      </w:r>
    </w:p>
    <w:p w14:paraId="39486E92" w14:textId="77777777" w:rsidR="00F659F4" w:rsidRPr="00D92B0A" w:rsidRDefault="00F659F4" w:rsidP="00391236">
      <w:pPr>
        <w:suppressAutoHyphens/>
        <w:spacing w:after="0" w:line="240" w:lineRule="auto"/>
        <w:jc w:val="center"/>
        <w:rPr>
          <w:rFonts w:eastAsia="Times New Roman"/>
          <w:b/>
          <w:sz w:val="22"/>
          <w:lang w:eastAsia="ar-SA"/>
        </w:rPr>
      </w:pPr>
      <w:r w:rsidRPr="00D92B0A">
        <w:rPr>
          <w:rFonts w:eastAsia="Times New Roman"/>
          <w:b/>
          <w:sz w:val="22"/>
          <w:lang w:eastAsia="ar-SA"/>
        </w:rPr>
        <w:t>Zabezpieczenie należytego wykonania umowy</w:t>
      </w:r>
    </w:p>
    <w:p w14:paraId="2AC6ACE9" w14:textId="77777777" w:rsidR="00F659F4" w:rsidRPr="00D92B0A" w:rsidRDefault="00F659F4" w:rsidP="00391236">
      <w:pPr>
        <w:spacing w:after="0" w:line="240" w:lineRule="auto"/>
        <w:jc w:val="both"/>
        <w:rPr>
          <w:rFonts w:eastAsia="Times New Roman"/>
          <w:sz w:val="22"/>
          <w:lang w:eastAsia="pl-PL"/>
        </w:rPr>
      </w:pPr>
    </w:p>
    <w:p w14:paraId="22E42044" w14:textId="77777777" w:rsidR="00F659F4" w:rsidRPr="00D92B0A" w:rsidRDefault="00F659F4" w:rsidP="000F3DA0">
      <w:pPr>
        <w:numPr>
          <w:ilvl w:val="0"/>
          <w:numId w:val="18"/>
        </w:numPr>
        <w:spacing w:after="0" w:line="240" w:lineRule="auto"/>
        <w:ind w:left="426"/>
        <w:jc w:val="both"/>
        <w:rPr>
          <w:rFonts w:eastAsia="Times New Roman"/>
          <w:sz w:val="22"/>
          <w:lang w:eastAsia="pl-PL"/>
        </w:rPr>
      </w:pPr>
      <w:r w:rsidRPr="00D92B0A">
        <w:rPr>
          <w:rFonts w:eastAsia="Times New Roman"/>
          <w:sz w:val="22"/>
          <w:lang w:eastAsia="pl-PL"/>
        </w:rPr>
        <w:t>Wykonawca wniesie zabezpieczenie należytego wyko</w:t>
      </w:r>
      <w:r w:rsidR="004A1861" w:rsidRPr="00D92B0A">
        <w:rPr>
          <w:rFonts w:eastAsia="Times New Roman"/>
          <w:sz w:val="22"/>
          <w:lang w:eastAsia="pl-PL"/>
        </w:rPr>
        <w:t xml:space="preserve">nania umowy w formie wskazanej </w:t>
      </w:r>
      <w:r w:rsidRPr="00D92B0A">
        <w:rPr>
          <w:rFonts w:eastAsia="Times New Roman"/>
          <w:sz w:val="22"/>
          <w:lang w:eastAsia="pl-PL"/>
        </w:rPr>
        <w:t xml:space="preserve">w </w:t>
      </w:r>
      <w:r w:rsidR="0080644F" w:rsidRPr="00D92B0A">
        <w:rPr>
          <w:rFonts w:eastAsia="Times New Roman"/>
          <w:sz w:val="22"/>
          <w:lang w:eastAsia="pl-PL"/>
        </w:rPr>
        <w:t>a</w:t>
      </w:r>
      <w:r w:rsidR="00FD2EDC">
        <w:rPr>
          <w:rFonts w:eastAsia="Times New Roman"/>
          <w:sz w:val="22"/>
          <w:lang w:eastAsia="pl-PL"/>
        </w:rPr>
        <w:t>rt. 450</w:t>
      </w:r>
      <w:r w:rsidRPr="00D92B0A">
        <w:rPr>
          <w:rFonts w:eastAsia="Times New Roman"/>
          <w:sz w:val="22"/>
          <w:lang w:eastAsia="pl-PL"/>
        </w:rPr>
        <w:t xml:space="preserve"> ust. 1 pkt 1-5 ustawy PZP w </w:t>
      </w:r>
      <w:r w:rsidR="00FD2EDC">
        <w:rPr>
          <w:rFonts w:eastAsia="Times New Roman"/>
          <w:sz w:val="22"/>
          <w:lang w:eastAsia="pl-PL"/>
        </w:rPr>
        <w:t>wysokości stanowiącej 5</w:t>
      </w:r>
      <w:r w:rsidRPr="00D92B0A">
        <w:rPr>
          <w:rFonts w:eastAsia="Times New Roman"/>
          <w:sz w:val="22"/>
          <w:lang w:eastAsia="pl-PL"/>
        </w:rPr>
        <w:t>% wartości zamówienia, tj. ….</w:t>
      </w:r>
    </w:p>
    <w:p w14:paraId="24B69E55" w14:textId="77777777" w:rsidR="00F659F4" w:rsidRPr="00D92B0A" w:rsidRDefault="00F659F4" w:rsidP="000F3DA0">
      <w:pPr>
        <w:numPr>
          <w:ilvl w:val="0"/>
          <w:numId w:val="18"/>
        </w:numPr>
        <w:spacing w:after="0" w:line="240" w:lineRule="auto"/>
        <w:ind w:left="426"/>
        <w:jc w:val="both"/>
        <w:rPr>
          <w:rFonts w:eastAsia="Times New Roman"/>
          <w:sz w:val="22"/>
          <w:lang w:eastAsia="pl-PL"/>
        </w:rPr>
      </w:pPr>
      <w:r w:rsidRPr="00D92B0A">
        <w:rPr>
          <w:rFonts w:eastAsia="Times New Roman"/>
          <w:sz w:val="22"/>
          <w:lang w:eastAsia="pl-PL"/>
        </w:rPr>
        <w:t xml:space="preserve">Wykonawca </w:t>
      </w:r>
      <w:r w:rsidR="0073322E" w:rsidRPr="00D92B0A">
        <w:rPr>
          <w:rFonts w:eastAsia="Times New Roman"/>
          <w:sz w:val="22"/>
          <w:lang w:eastAsia="pl-PL"/>
        </w:rPr>
        <w:t>wniósł</w:t>
      </w:r>
      <w:r w:rsidRPr="00D92B0A">
        <w:rPr>
          <w:rFonts w:eastAsia="Times New Roman"/>
          <w:sz w:val="22"/>
          <w:lang w:eastAsia="pl-PL"/>
        </w:rPr>
        <w:t xml:space="preserve"> Zabezpieczenie </w:t>
      </w:r>
      <w:r w:rsidR="0073322E" w:rsidRPr="00D92B0A">
        <w:rPr>
          <w:rFonts w:eastAsia="Times New Roman"/>
          <w:sz w:val="22"/>
          <w:lang w:eastAsia="pl-PL"/>
        </w:rPr>
        <w:t>przed</w:t>
      </w:r>
      <w:r w:rsidRPr="00D92B0A">
        <w:rPr>
          <w:rFonts w:eastAsia="Times New Roman"/>
          <w:sz w:val="22"/>
          <w:lang w:eastAsia="pl-PL"/>
        </w:rPr>
        <w:t xml:space="preserve"> podpisani</w:t>
      </w:r>
      <w:r w:rsidR="0073322E" w:rsidRPr="00D92B0A">
        <w:rPr>
          <w:rFonts w:eastAsia="Times New Roman"/>
          <w:sz w:val="22"/>
          <w:lang w:eastAsia="pl-PL"/>
        </w:rPr>
        <w:t>em</w:t>
      </w:r>
      <w:r w:rsidRPr="00D92B0A">
        <w:rPr>
          <w:rFonts w:eastAsia="Times New Roman"/>
          <w:sz w:val="22"/>
          <w:lang w:eastAsia="pl-PL"/>
        </w:rPr>
        <w:t xml:space="preserve"> Umowy. </w:t>
      </w:r>
    </w:p>
    <w:p w14:paraId="656D75CE" w14:textId="0DBBBAE4" w:rsidR="0090505A" w:rsidRPr="0090505A" w:rsidRDefault="0090505A" w:rsidP="000F3DA0">
      <w:pPr>
        <w:numPr>
          <w:ilvl w:val="0"/>
          <w:numId w:val="18"/>
        </w:numPr>
        <w:spacing w:after="0" w:line="240" w:lineRule="auto"/>
        <w:ind w:left="426"/>
        <w:jc w:val="both"/>
        <w:rPr>
          <w:rFonts w:eastAsia="Times New Roman"/>
          <w:sz w:val="22"/>
          <w:lang w:eastAsia="pl-PL"/>
        </w:rPr>
      </w:pPr>
      <w:r w:rsidRPr="0090505A">
        <w:rPr>
          <w:rFonts w:eastAsia="Times New Roman"/>
          <w:sz w:val="22"/>
          <w:lang w:eastAsia="pl-PL"/>
        </w:rPr>
        <w:t xml:space="preserve">Zamawiający </w:t>
      </w:r>
      <w:r w:rsidRPr="0090505A">
        <w:rPr>
          <w:rFonts w:eastAsia="Times New Roman"/>
          <w:color w:val="000000" w:themeColor="text1"/>
          <w:sz w:val="22"/>
        </w:rPr>
        <w:t>wyraża zgodę na zmianę formy zabezpieczenia w trakcie jego utrzymywania. Zmiana formy zabezpieczenia jest dokonywana z zachowaniem ciągłości zabezpieczenia i bez zmniejszenia jego wysokości.</w:t>
      </w:r>
    </w:p>
    <w:p w14:paraId="4308A6D5" w14:textId="77777777" w:rsidR="000844BC" w:rsidRPr="00D92B0A" w:rsidRDefault="00F659F4" w:rsidP="000F3DA0">
      <w:pPr>
        <w:numPr>
          <w:ilvl w:val="0"/>
          <w:numId w:val="18"/>
        </w:numPr>
        <w:spacing w:after="0" w:line="240" w:lineRule="auto"/>
        <w:ind w:left="426"/>
        <w:jc w:val="both"/>
        <w:rPr>
          <w:rFonts w:eastAsia="Times New Roman"/>
          <w:sz w:val="22"/>
          <w:lang w:eastAsia="pl-PL"/>
        </w:rPr>
      </w:pPr>
      <w:r w:rsidRPr="00D92B0A">
        <w:rPr>
          <w:rFonts w:eastAsia="Times New Roman"/>
          <w:sz w:val="22"/>
          <w:lang w:eastAsia="pl-PL"/>
        </w:rPr>
        <w:t>Zabezpieczenie należytego wykonania umowy w w</w:t>
      </w:r>
      <w:r w:rsidR="004A1861" w:rsidRPr="00D92B0A">
        <w:rPr>
          <w:rFonts w:eastAsia="Times New Roman"/>
          <w:sz w:val="22"/>
          <w:lang w:eastAsia="pl-PL"/>
        </w:rPr>
        <w:t xml:space="preserve">ysokości 70% kwoty wymienionej </w:t>
      </w:r>
      <w:r w:rsidRPr="00D92B0A">
        <w:rPr>
          <w:rFonts w:eastAsia="Times New Roman"/>
          <w:sz w:val="22"/>
          <w:lang w:eastAsia="pl-PL"/>
        </w:rPr>
        <w:t>w ust. 1 zostanie zwolnione Wykonawcy w ciągu 30 dni od daty ostatecznego odbioru przedm</w:t>
      </w:r>
      <w:r w:rsidR="000844BC" w:rsidRPr="00D92B0A">
        <w:rPr>
          <w:rFonts w:eastAsia="Times New Roman"/>
          <w:sz w:val="22"/>
          <w:lang w:eastAsia="pl-PL"/>
        </w:rPr>
        <w:t>iotu umowy.</w:t>
      </w:r>
    </w:p>
    <w:p w14:paraId="3DF51744" w14:textId="77777777" w:rsidR="00F659F4" w:rsidRDefault="00F659F4" w:rsidP="000F3DA0">
      <w:pPr>
        <w:numPr>
          <w:ilvl w:val="0"/>
          <w:numId w:val="18"/>
        </w:numPr>
        <w:spacing w:after="0" w:line="240" w:lineRule="auto"/>
        <w:ind w:left="426"/>
        <w:jc w:val="both"/>
        <w:rPr>
          <w:rFonts w:eastAsia="Times New Roman"/>
          <w:sz w:val="22"/>
          <w:lang w:eastAsia="pl-PL"/>
        </w:rPr>
      </w:pPr>
      <w:r w:rsidRPr="00D92B0A">
        <w:rPr>
          <w:rFonts w:eastAsia="Times New Roman"/>
          <w:sz w:val="22"/>
          <w:lang w:eastAsia="pl-PL"/>
        </w:rPr>
        <w:t>Pozostała część zabezpieczenia zostanie zwolniona w ciągu 15 dni od daty upłynięcia okresu gwarancji i rękojmi.</w:t>
      </w:r>
    </w:p>
    <w:p w14:paraId="36561D06" w14:textId="59A59244" w:rsidR="0090505A" w:rsidRDefault="0090505A" w:rsidP="000F3DA0">
      <w:pPr>
        <w:numPr>
          <w:ilvl w:val="0"/>
          <w:numId w:val="18"/>
        </w:numPr>
        <w:spacing w:after="0" w:line="240" w:lineRule="auto"/>
        <w:ind w:left="426"/>
        <w:jc w:val="both"/>
        <w:rPr>
          <w:rFonts w:eastAsia="Times New Roman"/>
          <w:sz w:val="22"/>
          <w:lang w:eastAsia="pl-PL"/>
        </w:rPr>
      </w:pPr>
      <w:r>
        <w:rPr>
          <w:rFonts w:eastAsia="Times New Roman"/>
          <w:sz w:val="22"/>
          <w:lang w:eastAsia="pl-PL"/>
        </w:rPr>
        <w:lastRenderedPageBreak/>
        <w:t xml:space="preserve">W </w:t>
      </w:r>
      <w:r w:rsidRPr="0090505A">
        <w:rPr>
          <w:rFonts w:eastAsia="Times New Roman"/>
          <w:sz w:val="22"/>
          <w:lang w:eastAsia="pl-PL"/>
        </w:rPr>
        <w:t>przypadku zmiany terminu (wydłużenia terminu) realizacji niniejszej umowy, wykonawca zobowiązany jest do przedłużenia lub wniesienia nowego zabezpieczenia do dnia nowego terminu jeżeli zabezpieczenie zostało wniesione innej formie niż w pieniądzu.</w:t>
      </w:r>
    </w:p>
    <w:p w14:paraId="213203F0" w14:textId="77777777" w:rsidR="0090505A" w:rsidRPr="0090505A" w:rsidRDefault="0090505A" w:rsidP="0090505A">
      <w:pPr>
        <w:numPr>
          <w:ilvl w:val="0"/>
          <w:numId w:val="18"/>
        </w:numPr>
        <w:tabs>
          <w:tab w:val="num" w:pos="426"/>
        </w:tabs>
        <w:spacing w:after="0" w:line="240" w:lineRule="auto"/>
        <w:ind w:left="426"/>
        <w:jc w:val="both"/>
        <w:rPr>
          <w:rFonts w:eastAsia="Times New Roman"/>
          <w:sz w:val="22"/>
          <w:lang w:eastAsia="pl-PL"/>
        </w:rPr>
      </w:pPr>
      <w:r>
        <w:rPr>
          <w:rFonts w:eastAsia="Times New Roman"/>
          <w:sz w:val="22"/>
          <w:lang w:eastAsia="pl-PL"/>
        </w:rPr>
        <w:t xml:space="preserve">W </w:t>
      </w:r>
      <w:r w:rsidRPr="0090505A">
        <w:rPr>
          <w:rFonts w:eastAsia="Times New Roman"/>
          <w:sz w:val="22"/>
          <w:lang w:eastAsia="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53F182" w14:textId="0D07DBA2" w:rsidR="0090505A" w:rsidRPr="00D92B0A" w:rsidRDefault="0090505A" w:rsidP="0090505A">
      <w:pPr>
        <w:spacing w:after="0" w:line="240" w:lineRule="auto"/>
        <w:ind w:left="426"/>
        <w:jc w:val="both"/>
        <w:rPr>
          <w:rFonts w:eastAsia="Times New Roman"/>
          <w:sz w:val="22"/>
          <w:lang w:eastAsia="pl-PL"/>
        </w:rPr>
      </w:pPr>
    </w:p>
    <w:p w14:paraId="1C1351F1" w14:textId="77777777" w:rsidR="0017200A" w:rsidRPr="00D92B0A" w:rsidRDefault="0017200A" w:rsidP="00D419B5">
      <w:pPr>
        <w:suppressAutoHyphens/>
        <w:spacing w:after="0" w:line="240" w:lineRule="auto"/>
        <w:rPr>
          <w:rFonts w:eastAsia="Times New Roman"/>
          <w:b/>
          <w:sz w:val="22"/>
          <w:lang w:eastAsia="ar-SA"/>
        </w:rPr>
      </w:pPr>
    </w:p>
    <w:p w14:paraId="2C3B46B8" w14:textId="77777777" w:rsidR="00E06A96" w:rsidRPr="00D92B0A" w:rsidRDefault="00E06A96" w:rsidP="00391236">
      <w:pPr>
        <w:spacing w:after="0" w:line="240" w:lineRule="auto"/>
        <w:jc w:val="center"/>
        <w:rPr>
          <w:rFonts w:eastAsia="Times New Roman"/>
          <w:b/>
          <w:sz w:val="22"/>
          <w:lang w:eastAsia="pl-PL"/>
        </w:rPr>
      </w:pPr>
      <w:r w:rsidRPr="00D92B0A">
        <w:rPr>
          <w:rFonts w:eastAsia="Times New Roman"/>
          <w:b/>
          <w:sz w:val="22"/>
          <w:lang w:eastAsia="pl-PL"/>
        </w:rPr>
        <w:t>§</w:t>
      </w:r>
      <w:r w:rsidR="000E78B5" w:rsidRPr="00D92B0A">
        <w:rPr>
          <w:rFonts w:eastAsia="Times New Roman"/>
          <w:b/>
          <w:sz w:val="22"/>
          <w:lang w:eastAsia="pl-PL"/>
        </w:rPr>
        <w:t xml:space="preserve"> </w:t>
      </w:r>
      <w:r w:rsidRPr="00D92B0A">
        <w:rPr>
          <w:rFonts w:eastAsia="Times New Roman"/>
          <w:b/>
          <w:sz w:val="22"/>
          <w:lang w:eastAsia="pl-PL"/>
        </w:rPr>
        <w:t>10</w:t>
      </w:r>
    </w:p>
    <w:p w14:paraId="7914D536" w14:textId="294DB5D3" w:rsidR="003641E8" w:rsidRPr="00D92B0A" w:rsidRDefault="003641E8" w:rsidP="00391236">
      <w:pPr>
        <w:spacing w:after="0" w:line="240" w:lineRule="auto"/>
        <w:jc w:val="center"/>
        <w:rPr>
          <w:rFonts w:eastAsia="Times New Roman"/>
          <w:b/>
          <w:sz w:val="22"/>
          <w:lang w:eastAsia="pl-PL"/>
        </w:rPr>
      </w:pPr>
      <w:r w:rsidRPr="00D92B0A">
        <w:rPr>
          <w:rFonts w:eastAsia="Times New Roman"/>
          <w:b/>
          <w:sz w:val="22"/>
          <w:lang w:eastAsia="pl-PL"/>
        </w:rPr>
        <w:t>Gwarancja</w:t>
      </w:r>
      <w:r w:rsidR="00961518">
        <w:rPr>
          <w:rFonts w:eastAsia="Times New Roman"/>
          <w:b/>
          <w:sz w:val="22"/>
          <w:lang w:eastAsia="pl-PL"/>
        </w:rPr>
        <w:t xml:space="preserve"> jakości</w:t>
      </w:r>
      <w:r w:rsidRPr="00D92B0A">
        <w:rPr>
          <w:rFonts w:eastAsia="Times New Roman"/>
          <w:b/>
          <w:sz w:val="22"/>
          <w:lang w:eastAsia="pl-PL"/>
        </w:rPr>
        <w:t>, rękojmia</w:t>
      </w:r>
    </w:p>
    <w:p w14:paraId="2F4466B0" w14:textId="77777777" w:rsidR="00E06A96" w:rsidRPr="00D92B0A" w:rsidRDefault="00E06A96" w:rsidP="00391236">
      <w:pPr>
        <w:spacing w:after="0" w:line="240" w:lineRule="auto"/>
        <w:jc w:val="both"/>
        <w:rPr>
          <w:rFonts w:eastAsia="Times New Roman"/>
          <w:sz w:val="22"/>
          <w:lang w:eastAsia="pl-PL"/>
        </w:rPr>
      </w:pPr>
    </w:p>
    <w:p w14:paraId="6E244155" w14:textId="320620A2" w:rsidR="00E06A96" w:rsidRPr="00D92B0A" w:rsidRDefault="00145CFC" w:rsidP="000F3DA0">
      <w:pPr>
        <w:numPr>
          <w:ilvl w:val="0"/>
          <w:numId w:val="19"/>
        </w:numPr>
        <w:spacing w:after="0" w:line="240" w:lineRule="auto"/>
        <w:ind w:left="426"/>
        <w:jc w:val="both"/>
        <w:rPr>
          <w:rFonts w:eastAsia="Times New Roman"/>
          <w:sz w:val="22"/>
          <w:lang w:eastAsia="pl-PL"/>
        </w:rPr>
      </w:pPr>
      <w:r w:rsidRPr="00D92B0A">
        <w:rPr>
          <w:rFonts w:eastAsia="Times New Roman"/>
          <w:sz w:val="22"/>
          <w:lang w:eastAsia="pl-PL"/>
        </w:rPr>
        <w:t>Okres</w:t>
      </w:r>
      <w:r w:rsidR="00E06A96" w:rsidRPr="00D92B0A">
        <w:rPr>
          <w:rFonts w:eastAsia="Times New Roman"/>
          <w:sz w:val="22"/>
          <w:lang w:eastAsia="pl-PL"/>
        </w:rPr>
        <w:t xml:space="preserve"> gwarancji </w:t>
      </w:r>
      <w:r w:rsidR="00961518">
        <w:rPr>
          <w:rFonts w:eastAsia="Times New Roman"/>
          <w:sz w:val="22"/>
          <w:lang w:eastAsia="pl-PL"/>
        </w:rPr>
        <w:t xml:space="preserve">jakości </w:t>
      </w:r>
      <w:r w:rsidRPr="00D92B0A">
        <w:rPr>
          <w:rFonts w:eastAsia="Times New Roman"/>
          <w:sz w:val="22"/>
          <w:lang w:eastAsia="pl-PL"/>
        </w:rPr>
        <w:t>i rękojmi na wykonaną usługę wynosi</w:t>
      </w:r>
      <w:r w:rsidR="00E06A96" w:rsidRPr="00D92B0A">
        <w:rPr>
          <w:rFonts w:eastAsia="Times New Roman"/>
          <w:sz w:val="22"/>
          <w:lang w:eastAsia="pl-PL"/>
        </w:rPr>
        <w:t xml:space="preserve"> </w:t>
      </w:r>
      <w:r w:rsidR="00E06A96" w:rsidRPr="00D92B0A">
        <w:rPr>
          <w:rFonts w:eastAsia="Times New Roman"/>
          <w:b/>
          <w:sz w:val="22"/>
          <w:lang w:eastAsia="pl-PL"/>
        </w:rPr>
        <w:t>36 miesięcy</w:t>
      </w:r>
      <w:r w:rsidR="00E06A96" w:rsidRPr="00D92B0A">
        <w:rPr>
          <w:rFonts w:eastAsia="Times New Roman"/>
          <w:sz w:val="22"/>
          <w:lang w:eastAsia="pl-PL"/>
        </w:rPr>
        <w:t xml:space="preserve"> od daty przyjęcia dokumentacji. </w:t>
      </w:r>
    </w:p>
    <w:p w14:paraId="7FEB3A15" w14:textId="77777777" w:rsidR="00E53F1A" w:rsidRPr="00D92B0A" w:rsidRDefault="00E53F1A" w:rsidP="004A1861">
      <w:pPr>
        <w:suppressAutoHyphens/>
        <w:spacing w:after="0" w:line="240" w:lineRule="auto"/>
        <w:rPr>
          <w:rFonts w:eastAsia="Times New Roman"/>
          <w:b/>
          <w:sz w:val="22"/>
          <w:lang w:eastAsia="ar-SA"/>
        </w:rPr>
      </w:pPr>
    </w:p>
    <w:p w14:paraId="7E204085" w14:textId="77777777" w:rsidR="00541596" w:rsidRPr="00D92B0A" w:rsidRDefault="00541596" w:rsidP="00391236">
      <w:pPr>
        <w:spacing w:after="0" w:line="240" w:lineRule="auto"/>
        <w:jc w:val="center"/>
        <w:rPr>
          <w:rFonts w:eastAsia="Times New Roman"/>
          <w:b/>
          <w:sz w:val="22"/>
          <w:lang w:eastAsia="pl-PL"/>
        </w:rPr>
      </w:pPr>
    </w:p>
    <w:p w14:paraId="36582920"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t>§</w:t>
      </w:r>
      <w:r w:rsidR="000E78B5" w:rsidRPr="00D92B0A">
        <w:rPr>
          <w:rFonts w:eastAsia="Times New Roman"/>
          <w:b/>
          <w:sz w:val="22"/>
          <w:lang w:eastAsia="pl-PL"/>
        </w:rPr>
        <w:t xml:space="preserve"> </w:t>
      </w:r>
      <w:r w:rsidRPr="00D92B0A">
        <w:rPr>
          <w:rFonts w:eastAsia="Times New Roman"/>
          <w:b/>
          <w:sz w:val="22"/>
          <w:lang w:eastAsia="pl-PL"/>
        </w:rPr>
        <w:t>11</w:t>
      </w:r>
    </w:p>
    <w:p w14:paraId="6F2E7F5F" w14:textId="0187A6CC" w:rsidR="003641E8" w:rsidRPr="00D92B0A" w:rsidRDefault="003641E8" w:rsidP="00391236">
      <w:pPr>
        <w:spacing w:after="0" w:line="240" w:lineRule="auto"/>
        <w:jc w:val="center"/>
        <w:rPr>
          <w:rFonts w:eastAsia="Times New Roman"/>
          <w:b/>
          <w:sz w:val="22"/>
          <w:lang w:eastAsia="pl-PL"/>
        </w:rPr>
      </w:pPr>
      <w:r w:rsidRPr="00D92B0A">
        <w:rPr>
          <w:rFonts w:eastAsia="Times New Roman"/>
          <w:b/>
          <w:sz w:val="22"/>
          <w:lang w:eastAsia="pl-PL"/>
        </w:rPr>
        <w:t>Obowiązki Wykonawcy w okresie gwarancji</w:t>
      </w:r>
      <w:r w:rsidR="00961518">
        <w:rPr>
          <w:rFonts w:eastAsia="Times New Roman"/>
          <w:b/>
          <w:sz w:val="22"/>
          <w:lang w:eastAsia="pl-PL"/>
        </w:rPr>
        <w:t xml:space="preserve"> jakości</w:t>
      </w:r>
    </w:p>
    <w:p w14:paraId="65D95C0A" w14:textId="77777777" w:rsidR="00145CFC" w:rsidRPr="00D92B0A" w:rsidRDefault="00145CFC" w:rsidP="00391236">
      <w:pPr>
        <w:spacing w:after="0" w:line="240" w:lineRule="auto"/>
        <w:jc w:val="both"/>
        <w:rPr>
          <w:rFonts w:eastAsia="Times New Roman"/>
          <w:sz w:val="22"/>
          <w:lang w:eastAsia="pl-PL"/>
        </w:rPr>
      </w:pPr>
    </w:p>
    <w:p w14:paraId="5EACE7A3" w14:textId="0E226DDE" w:rsidR="00145CFC" w:rsidRPr="00D92B0A" w:rsidRDefault="00145CFC" w:rsidP="000F3DA0">
      <w:pPr>
        <w:numPr>
          <w:ilvl w:val="0"/>
          <w:numId w:val="20"/>
        </w:numPr>
        <w:autoSpaceDE w:val="0"/>
        <w:autoSpaceDN w:val="0"/>
        <w:adjustRightInd w:val="0"/>
        <w:spacing w:after="0" w:line="240" w:lineRule="auto"/>
        <w:ind w:left="426"/>
        <w:jc w:val="both"/>
        <w:rPr>
          <w:color w:val="000000"/>
          <w:sz w:val="22"/>
        </w:rPr>
      </w:pPr>
      <w:r w:rsidRPr="00D92B0A">
        <w:rPr>
          <w:color w:val="000000"/>
          <w:sz w:val="22"/>
        </w:rPr>
        <w:t>Wykonawca</w:t>
      </w:r>
      <w:r w:rsidR="0073322E" w:rsidRPr="00D92B0A">
        <w:rPr>
          <w:color w:val="000000"/>
          <w:sz w:val="22"/>
        </w:rPr>
        <w:t xml:space="preserve"> w okresie gwarancji </w:t>
      </w:r>
      <w:r w:rsidR="00961518">
        <w:rPr>
          <w:color w:val="000000"/>
          <w:sz w:val="22"/>
        </w:rPr>
        <w:t xml:space="preserve">jakości </w:t>
      </w:r>
      <w:r w:rsidR="0073322E" w:rsidRPr="00D92B0A">
        <w:rPr>
          <w:color w:val="000000"/>
          <w:sz w:val="22"/>
        </w:rPr>
        <w:t xml:space="preserve">w ramach wynagrodzenia </w:t>
      </w:r>
      <w:r w:rsidRPr="00D92B0A">
        <w:rPr>
          <w:color w:val="000000"/>
          <w:sz w:val="22"/>
        </w:rPr>
        <w:t xml:space="preserve">ma obowiązek </w:t>
      </w:r>
      <w:r w:rsidR="0073322E" w:rsidRPr="00D92B0A">
        <w:rPr>
          <w:color w:val="000000"/>
          <w:sz w:val="22"/>
        </w:rPr>
        <w:t>do</w:t>
      </w:r>
      <w:r w:rsidRPr="00D92B0A">
        <w:rPr>
          <w:color w:val="000000"/>
          <w:sz w:val="22"/>
        </w:rPr>
        <w:t>:</w:t>
      </w:r>
    </w:p>
    <w:p w14:paraId="2A3F49A8" w14:textId="77777777" w:rsidR="00145CFC" w:rsidRPr="00D92B0A" w:rsidRDefault="00145CFC" w:rsidP="000F3DA0">
      <w:pPr>
        <w:numPr>
          <w:ilvl w:val="0"/>
          <w:numId w:val="21"/>
        </w:numPr>
        <w:autoSpaceDE w:val="0"/>
        <w:autoSpaceDN w:val="0"/>
        <w:adjustRightInd w:val="0"/>
        <w:spacing w:after="0" w:line="240" w:lineRule="auto"/>
        <w:ind w:left="993"/>
        <w:jc w:val="both"/>
        <w:rPr>
          <w:color w:val="000000"/>
          <w:sz w:val="22"/>
        </w:rPr>
      </w:pPr>
      <w:r w:rsidRPr="00D92B0A">
        <w:rPr>
          <w:color w:val="000000"/>
          <w:sz w:val="22"/>
        </w:rPr>
        <w:t xml:space="preserve">usuwania w toku realizacji robót budowlanych wad dokumentacji projektowej oraz uzupełniania brakujących szczegółów dokumentacji w przypadku jej niekompletności, </w:t>
      </w:r>
    </w:p>
    <w:p w14:paraId="58F98C05" w14:textId="77777777" w:rsidR="00145CFC" w:rsidRPr="00D92B0A" w:rsidRDefault="00145CFC" w:rsidP="000F3DA0">
      <w:pPr>
        <w:numPr>
          <w:ilvl w:val="0"/>
          <w:numId w:val="21"/>
        </w:numPr>
        <w:autoSpaceDE w:val="0"/>
        <w:autoSpaceDN w:val="0"/>
        <w:adjustRightInd w:val="0"/>
        <w:spacing w:after="0" w:line="240" w:lineRule="auto"/>
        <w:ind w:left="993"/>
        <w:jc w:val="both"/>
        <w:rPr>
          <w:color w:val="000000"/>
          <w:sz w:val="22"/>
        </w:rPr>
      </w:pPr>
      <w:r w:rsidRPr="00D92B0A">
        <w:rPr>
          <w:color w:val="000000"/>
          <w:sz w:val="22"/>
        </w:rPr>
        <w:t xml:space="preserve">udzielania wyjaśnień i odpowiedzi na pytania Wykonawców zadane na etapie postępowań o udzielenie zamówienia na roboty budowlane w zakresie opracowanych dokumentacji projektowych, </w:t>
      </w:r>
    </w:p>
    <w:p w14:paraId="787D7B6C" w14:textId="77777777" w:rsidR="00145CFC" w:rsidRPr="00D92B0A" w:rsidRDefault="00145CFC" w:rsidP="000F3DA0">
      <w:pPr>
        <w:numPr>
          <w:ilvl w:val="0"/>
          <w:numId w:val="21"/>
        </w:numPr>
        <w:autoSpaceDE w:val="0"/>
        <w:autoSpaceDN w:val="0"/>
        <w:adjustRightInd w:val="0"/>
        <w:spacing w:after="0" w:line="240" w:lineRule="auto"/>
        <w:ind w:left="993"/>
        <w:jc w:val="both"/>
        <w:rPr>
          <w:color w:val="000000"/>
          <w:sz w:val="22"/>
        </w:rPr>
      </w:pPr>
      <w:r w:rsidRPr="00D92B0A">
        <w:rPr>
          <w:color w:val="000000"/>
          <w:sz w:val="22"/>
        </w:rPr>
        <w:t xml:space="preserve">wyjaśniania wykonawcy robót budowlanych wątpliwości powstałych w toku realizacji tych robót, </w:t>
      </w:r>
    </w:p>
    <w:p w14:paraId="00F4D5C0" w14:textId="70D8B019" w:rsidR="00145CFC" w:rsidRPr="00D92B0A" w:rsidRDefault="00145CFC" w:rsidP="000F3DA0">
      <w:pPr>
        <w:numPr>
          <w:ilvl w:val="0"/>
          <w:numId w:val="21"/>
        </w:numPr>
        <w:autoSpaceDE w:val="0"/>
        <w:autoSpaceDN w:val="0"/>
        <w:adjustRightInd w:val="0"/>
        <w:spacing w:after="0" w:line="240" w:lineRule="auto"/>
        <w:ind w:left="993"/>
        <w:jc w:val="both"/>
        <w:rPr>
          <w:color w:val="000000"/>
          <w:sz w:val="22"/>
        </w:rPr>
      </w:pPr>
      <w:r w:rsidRPr="00D92B0A">
        <w:rPr>
          <w:color w:val="000000"/>
          <w:sz w:val="22"/>
        </w:rPr>
        <w:t>udziału w naradach technicznych, przyjmując, że liczba pobytów projektantów na budowie wynikać będzie z uzasadnionych potrzeb określonych każdorazowo przez Zamawiającego lub występującego</w:t>
      </w:r>
      <w:r w:rsidR="00EB5F59">
        <w:rPr>
          <w:color w:val="000000"/>
          <w:sz w:val="22"/>
        </w:rPr>
        <w:t xml:space="preserve"> </w:t>
      </w:r>
      <w:r w:rsidRPr="00D92B0A">
        <w:rPr>
          <w:color w:val="000000"/>
          <w:sz w:val="22"/>
        </w:rPr>
        <w:t>w jego imieniu inspektora nadzoru (</w:t>
      </w:r>
      <w:r w:rsidR="00934A19" w:rsidRPr="00D92B0A">
        <w:rPr>
          <w:color w:val="000000"/>
          <w:sz w:val="22"/>
        </w:rPr>
        <w:t>Zamawiający zakłada</w:t>
      </w:r>
      <w:r w:rsidRPr="00D92B0A">
        <w:rPr>
          <w:color w:val="000000"/>
          <w:sz w:val="22"/>
        </w:rPr>
        <w:t xml:space="preserve"> do 3 spotkań w okresie realizacji robót budowlanych), </w:t>
      </w:r>
    </w:p>
    <w:p w14:paraId="4BB8CF70" w14:textId="2CEC14DA" w:rsidR="00145CFC" w:rsidRPr="00D92B0A" w:rsidRDefault="00530C67" w:rsidP="000F3DA0">
      <w:pPr>
        <w:numPr>
          <w:ilvl w:val="0"/>
          <w:numId w:val="20"/>
        </w:numPr>
        <w:spacing w:after="0" w:line="240" w:lineRule="auto"/>
        <w:ind w:left="426"/>
        <w:jc w:val="both"/>
        <w:rPr>
          <w:rFonts w:eastAsia="Times New Roman"/>
          <w:sz w:val="22"/>
          <w:lang w:eastAsia="pl-PL"/>
        </w:rPr>
      </w:pPr>
      <w:r w:rsidRPr="00D92B0A">
        <w:rPr>
          <w:rFonts w:eastAsia="Times New Roman"/>
          <w:sz w:val="22"/>
          <w:lang w:eastAsia="pl-PL"/>
        </w:rPr>
        <w:t>W</w:t>
      </w:r>
      <w:r w:rsidR="00145CFC" w:rsidRPr="00D92B0A">
        <w:rPr>
          <w:rFonts w:eastAsia="Times New Roman"/>
          <w:sz w:val="22"/>
          <w:lang w:eastAsia="pl-PL"/>
        </w:rPr>
        <w:t>yjaśnie</w:t>
      </w:r>
      <w:r w:rsidRPr="00D92B0A">
        <w:rPr>
          <w:rFonts w:eastAsia="Times New Roman"/>
          <w:sz w:val="22"/>
          <w:lang w:eastAsia="pl-PL"/>
        </w:rPr>
        <w:t>nia</w:t>
      </w:r>
      <w:r w:rsidR="00145CFC" w:rsidRPr="00D92B0A">
        <w:rPr>
          <w:rFonts w:eastAsia="Times New Roman"/>
          <w:sz w:val="22"/>
          <w:lang w:eastAsia="pl-PL"/>
        </w:rPr>
        <w:t xml:space="preserve"> i odpowiedzi o których mowa w ust 1 </w:t>
      </w:r>
      <w:r w:rsidR="00CE6BBA">
        <w:rPr>
          <w:rFonts w:eastAsia="Times New Roman"/>
          <w:sz w:val="22"/>
          <w:lang w:eastAsia="pl-PL"/>
        </w:rPr>
        <w:t>lit.</w:t>
      </w:r>
      <w:r w:rsidR="00145CFC" w:rsidRPr="00D92B0A">
        <w:rPr>
          <w:rFonts w:eastAsia="Times New Roman"/>
          <w:sz w:val="22"/>
          <w:lang w:eastAsia="pl-PL"/>
        </w:rPr>
        <w:t xml:space="preserve">. b) </w:t>
      </w:r>
      <w:r w:rsidRPr="00D92B0A">
        <w:rPr>
          <w:rFonts w:eastAsia="Times New Roman"/>
          <w:sz w:val="22"/>
          <w:lang w:eastAsia="pl-PL"/>
        </w:rPr>
        <w:t>Wykonawca udziela</w:t>
      </w:r>
      <w:r w:rsidR="00145CFC" w:rsidRPr="00D92B0A">
        <w:rPr>
          <w:rFonts w:eastAsia="Times New Roman"/>
          <w:sz w:val="22"/>
          <w:lang w:eastAsia="pl-PL"/>
        </w:rPr>
        <w:t xml:space="preserve"> niezwłocznie w terminie wyznaczonym przez Zamawiającego. </w:t>
      </w:r>
      <w:r w:rsidRPr="00D92B0A">
        <w:rPr>
          <w:rFonts w:eastAsia="Times New Roman"/>
          <w:sz w:val="22"/>
          <w:lang w:eastAsia="pl-PL"/>
        </w:rPr>
        <w:t>T</w:t>
      </w:r>
      <w:r w:rsidR="00145CFC" w:rsidRPr="00D92B0A">
        <w:rPr>
          <w:rFonts w:eastAsia="Times New Roman"/>
          <w:sz w:val="22"/>
          <w:lang w:eastAsia="pl-PL"/>
        </w:rPr>
        <w:t xml:space="preserve">ermin wyznaczony przez Zamawiającego nie może być krótszy niż 24 godziny od </w:t>
      </w:r>
      <w:r w:rsidRPr="00D92B0A">
        <w:rPr>
          <w:rFonts w:eastAsia="Times New Roman"/>
          <w:sz w:val="22"/>
          <w:lang w:eastAsia="pl-PL"/>
        </w:rPr>
        <w:t xml:space="preserve">terminu </w:t>
      </w:r>
      <w:r w:rsidR="00145CFC" w:rsidRPr="00D92B0A">
        <w:rPr>
          <w:rFonts w:eastAsia="Times New Roman"/>
          <w:sz w:val="22"/>
          <w:lang w:eastAsia="pl-PL"/>
        </w:rPr>
        <w:t xml:space="preserve">wysłania zapytań.  </w:t>
      </w:r>
    </w:p>
    <w:p w14:paraId="0BFAC75F" w14:textId="77777777" w:rsidR="00EC7655" w:rsidRPr="00D92B0A" w:rsidRDefault="00EC7655" w:rsidP="000F3DA0">
      <w:pPr>
        <w:numPr>
          <w:ilvl w:val="0"/>
          <w:numId w:val="20"/>
        </w:numPr>
        <w:spacing w:after="0" w:line="240" w:lineRule="auto"/>
        <w:ind w:left="426"/>
        <w:jc w:val="both"/>
        <w:rPr>
          <w:rFonts w:eastAsia="Times New Roman"/>
          <w:sz w:val="22"/>
          <w:lang w:eastAsia="pl-PL"/>
        </w:rPr>
      </w:pPr>
      <w:r w:rsidRPr="00D92B0A">
        <w:rPr>
          <w:rFonts w:eastAsia="Times New Roman"/>
          <w:sz w:val="22"/>
          <w:lang w:eastAsia="pl-PL"/>
        </w:rPr>
        <w:t>W przypadku ujawnienia w trakcje realizacji inwestycji wad projektowych lub obmiarowych w zakresie możliwym do przewidzenia na etapie projektowania przedmiotu umowy, Wykonawca zobowiązany jest pokryć koszty robót budowlanych wynikające z ujawnionych wad.</w:t>
      </w:r>
    </w:p>
    <w:p w14:paraId="2EBF319F" w14:textId="77777777" w:rsidR="00E06A96" w:rsidRPr="00D92B0A" w:rsidRDefault="00E06A96" w:rsidP="00391236">
      <w:pPr>
        <w:suppressAutoHyphens/>
        <w:spacing w:after="0" w:line="240" w:lineRule="auto"/>
        <w:ind w:left="360"/>
        <w:jc w:val="center"/>
        <w:rPr>
          <w:rFonts w:eastAsia="Times New Roman"/>
          <w:b/>
          <w:sz w:val="22"/>
          <w:lang w:eastAsia="ar-SA"/>
        </w:rPr>
      </w:pPr>
    </w:p>
    <w:p w14:paraId="77DF7DBF"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t>§</w:t>
      </w:r>
      <w:r w:rsidR="000E78B5" w:rsidRPr="00D92B0A">
        <w:rPr>
          <w:rFonts w:eastAsia="Times New Roman"/>
          <w:b/>
          <w:sz w:val="22"/>
          <w:lang w:eastAsia="pl-PL"/>
        </w:rPr>
        <w:t xml:space="preserve"> </w:t>
      </w:r>
      <w:r w:rsidRPr="00D92B0A">
        <w:rPr>
          <w:rFonts w:eastAsia="Times New Roman"/>
          <w:b/>
          <w:sz w:val="22"/>
          <w:lang w:eastAsia="pl-PL"/>
        </w:rPr>
        <w:t>12</w:t>
      </w:r>
    </w:p>
    <w:p w14:paraId="53E7F22F" w14:textId="77777777" w:rsidR="003641E8" w:rsidRPr="00D92B0A" w:rsidRDefault="003641E8" w:rsidP="00391236">
      <w:pPr>
        <w:spacing w:after="0" w:line="240" w:lineRule="auto"/>
        <w:jc w:val="center"/>
        <w:rPr>
          <w:rFonts w:eastAsia="Times New Roman"/>
          <w:b/>
          <w:sz w:val="22"/>
          <w:lang w:eastAsia="pl-PL"/>
        </w:rPr>
      </w:pPr>
      <w:r w:rsidRPr="00D92B0A">
        <w:rPr>
          <w:rFonts w:eastAsia="Times New Roman"/>
          <w:b/>
          <w:sz w:val="22"/>
          <w:lang w:eastAsia="pl-PL"/>
        </w:rPr>
        <w:t>Nadzór autorski</w:t>
      </w:r>
    </w:p>
    <w:p w14:paraId="0442E133" w14:textId="77777777" w:rsidR="00145CFC" w:rsidRPr="00D92B0A" w:rsidRDefault="00145CFC" w:rsidP="00391236">
      <w:pPr>
        <w:spacing w:after="0" w:line="240" w:lineRule="auto"/>
        <w:jc w:val="both"/>
        <w:rPr>
          <w:rFonts w:eastAsia="Times New Roman"/>
          <w:sz w:val="22"/>
          <w:lang w:eastAsia="pl-PL"/>
        </w:rPr>
      </w:pPr>
    </w:p>
    <w:p w14:paraId="14C61921" w14:textId="77777777" w:rsidR="00145CFC" w:rsidRPr="00D92B0A" w:rsidRDefault="00145CFC" w:rsidP="000F3DA0">
      <w:pPr>
        <w:numPr>
          <w:ilvl w:val="0"/>
          <w:numId w:val="22"/>
        </w:numPr>
        <w:spacing w:after="0" w:line="240" w:lineRule="auto"/>
        <w:ind w:left="426"/>
        <w:jc w:val="both"/>
        <w:rPr>
          <w:sz w:val="22"/>
        </w:rPr>
      </w:pPr>
      <w:r w:rsidRPr="00D92B0A">
        <w:rPr>
          <w:sz w:val="22"/>
        </w:rPr>
        <w:t xml:space="preserve">Wykonawca ma obowiązek sprawowania nadzoru autorskiego w trakcie wykonywania robót budowlanych realizowanych w oparciu o sporządzoną dokumentację, </w:t>
      </w:r>
    </w:p>
    <w:p w14:paraId="0EBEB1ED" w14:textId="77777777" w:rsidR="00D34BD9" w:rsidRPr="00D92B0A" w:rsidRDefault="00145CFC" w:rsidP="00391236">
      <w:pPr>
        <w:numPr>
          <w:ilvl w:val="0"/>
          <w:numId w:val="22"/>
        </w:numPr>
        <w:spacing w:after="0" w:line="240" w:lineRule="auto"/>
        <w:ind w:left="426"/>
        <w:jc w:val="both"/>
        <w:rPr>
          <w:sz w:val="22"/>
        </w:rPr>
      </w:pPr>
      <w:r w:rsidRPr="00D92B0A">
        <w:rPr>
          <w:sz w:val="22"/>
        </w:rPr>
        <w:t xml:space="preserve">W ramach nadzoru autorskiego Wykonawca zobowiązany będzie do uzgadniania możliwości wprowadzenia rozwiązań zamiennych w stosunku do przewidzianych w projekcie, zgłoszonych przez kierownika budowy lub inspektora nadzoru inwestorskiego. </w:t>
      </w:r>
    </w:p>
    <w:p w14:paraId="44BC87A5" w14:textId="77777777" w:rsidR="004A1861" w:rsidRPr="00D92B0A" w:rsidRDefault="004A1861" w:rsidP="004A1861">
      <w:pPr>
        <w:spacing w:after="0" w:line="240" w:lineRule="auto"/>
        <w:ind w:left="426"/>
        <w:jc w:val="both"/>
        <w:rPr>
          <w:sz w:val="22"/>
        </w:rPr>
      </w:pPr>
    </w:p>
    <w:p w14:paraId="0FACA7C6"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13</w:t>
      </w:r>
    </w:p>
    <w:p w14:paraId="6DAD20CE" w14:textId="77777777" w:rsidR="00145CFC" w:rsidRPr="00D92B0A" w:rsidRDefault="00F26B34" w:rsidP="00391236">
      <w:pPr>
        <w:suppressAutoHyphens/>
        <w:spacing w:after="0" w:line="240" w:lineRule="auto"/>
        <w:jc w:val="center"/>
        <w:rPr>
          <w:rFonts w:eastAsia="Times New Roman"/>
          <w:b/>
          <w:sz w:val="22"/>
          <w:lang w:eastAsia="ar-SA"/>
        </w:rPr>
      </w:pPr>
      <w:r>
        <w:rPr>
          <w:rFonts w:eastAsia="Times New Roman"/>
          <w:b/>
          <w:sz w:val="22"/>
          <w:lang w:eastAsia="ar-SA"/>
        </w:rPr>
        <w:t>Odstąpienie od</w:t>
      </w:r>
      <w:r w:rsidR="00145CFC" w:rsidRPr="00D92B0A">
        <w:rPr>
          <w:rFonts w:eastAsia="Times New Roman"/>
          <w:b/>
          <w:sz w:val="22"/>
          <w:lang w:eastAsia="ar-SA"/>
        </w:rPr>
        <w:t xml:space="preserve"> umowy</w:t>
      </w:r>
    </w:p>
    <w:p w14:paraId="25D082C9" w14:textId="77777777" w:rsidR="00145CFC" w:rsidRPr="00D92B0A" w:rsidRDefault="00145CFC" w:rsidP="00391236">
      <w:pPr>
        <w:suppressAutoHyphens/>
        <w:spacing w:after="0" w:line="240" w:lineRule="auto"/>
        <w:ind w:left="360"/>
        <w:jc w:val="center"/>
        <w:rPr>
          <w:rFonts w:eastAsia="Times New Roman"/>
          <w:b/>
          <w:sz w:val="22"/>
          <w:lang w:eastAsia="ar-SA"/>
        </w:rPr>
      </w:pPr>
    </w:p>
    <w:p w14:paraId="4B362DEA" w14:textId="77777777" w:rsidR="00145CFC" w:rsidRPr="00D92B0A" w:rsidRDefault="00713AEE"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Zamawiający może odstąpić od niniejszej umowy</w:t>
      </w:r>
      <w:r w:rsidR="00145CFC" w:rsidRPr="00D92B0A">
        <w:rPr>
          <w:rFonts w:eastAsia="Times New Roman"/>
          <w:sz w:val="22"/>
          <w:lang w:eastAsia="ar-SA"/>
        </w:rPr>
        <w:t xml:space="preserve"> bez zachowania okresu wypowiedzenia w przypadku:</w:t>
      </w:r>
    </w:p>
    <w:p w14:paraId="788C3C20" w14:textId="77777777" w:rsidR="00805B51" w:rsidRPr="00D92B0A" w:rsidRDefault="00805B51" w:rsidP="00391236">
      <w:pPr>
        <w:numPr>
          <w:ilvl w:val="0"/>
          <w:numId w:val="3"/>
        </w:numPr>
        <w:suppressAutoHyphens/>
        <w:spacing w:after="0" w:line="240" w:lineRule="auto"/>
        <w:ind w:left="851"/>
        <w:jc w:val="both"/>
        <w:rPr>
          <w:rFonts w:eastAsia="Times New Roman"/>
          <w:sz w:val="22"/>
          <w:lang w:eastAsia="ar-SA"/>
        </w:rPr>
      </w:pPr>
      <w:r w:rsidRPr="00D92B0A">
        <w:rPr>
          <w:rFonts w:eastAsia="Times New Roman"/>
          <w:sz w:val="22"/>
          <w:lang w:eastAsia="ar-SA"/>
        </w:rPr>
        <w:t>dwukrotnego braku dostarczenia raportu</w:t>
      </w:r>
      <w:r w:rsidR="00934A19" w:rsidRPr="00D92B0A">
        <w:rPr>
          <w:rFonts w:eastAsia="Times New Roman"/>
          <w:sz w:val="22"/>
          <w:lang w:eastAsia="ar-SA"/>
        </w:rPr>
        <w:t>,</w:t>
      </w:r>
      <w:r w:rsidRPr="00D92B0A">
        <w:rPr>
          <w:rFonts w:eastAsia="Times New Roman"/>
          <w:sz w:val="22"/>
          <w:lang w:eastAsia="ar-SA"/>
        </w:rPr>
        <w:t xml:space="preserve"> o którym mowa w §6 ust. 3.</w:t>
      </w:r>
    </w:p>
    <w:p w14:paraId="36EB9AD3" w14:textId="1CB68747" w:rsidR="00805B51" w:rsidRPr="00D92B0A" w:rsidRDefault="00805B51" w:rsidP="00391236">
      <w:pPr>
        <w:numPr>
          <w:ilvl w:val="0"/>
          <w:numId w:val="3"/>
        </w:numPr>
        <w:suppressAutoHyphens/>
        <w:spacing w:after="0" w:line="240" w:lineRule="auto"/>
        <w:ind w:left="851"/>
        <w:jc w:val="both"/>
        <w:rPr>
          <w:rFonts w:eastAsia="Times New Roman"/>
          <w:sz w:val="22"/>
          <w:lang w:eastAsia="ar-SA"/>
        </w:rPr>
      </w:pPr>
      <w:r w:rsidRPr="00D92B0A">
        <w:rPr>
          <w:rFonts w:eastAsia="Times New Roman"/>
          <w:sz w:val="22"/>
          <w:lang w:eastAsia="ar-SA"/>
        </w:rPr>
        <w:t>braku postępu prac, o czym będzie świadczyć dostarczenie przez Wyk</w:t>
      </w:r>
      <w:r w:rsidR="002C33C9">
        <w:rPr>
          <w:rFonts w:eastAsia="Times New Roman"/>
          <w:sz w:val="22"/>
          <w:lang w:eastAsia="ar-SA"/>
        </w:rPr>
        <w:t xml:space="preserve">onawcę dwa razy z rzędu raportu, </w:t>
      </w:r>
      <w:r w:rsidR="00934A19" w:rsidRPr="00D92B0A">
        <w:rPr>
          <w:rFonts w:eastAsia="Times New Roman"/>
          <w:sz w:val="22"/>
          <w:lang w:eastAsia="ar-SA"/>
        </w:rPr>
        <w:t xml:space="preserve">o którym mowa w § 6 ust. 3 </w:t>
      </w:r>
      <w:r w:rsidRPr="00D92B0A">
        <w:rPr>
          <w:rFonts w:eastAsia="Times New Roman"/>
          <w:sz w:val="22"/>
          <w:lang w:eastAsia="ar-SA"/>
        </w:rPr>
        <w:t>o takim samym stanie zaawansowania prac</w:t>
      </w:r>
      <w:r w:rsidR="00116C1A">
        <w:rPr>
          <w:rFonts w:eastAsia="Times New Roman"/>
          <w:sz w:val="22"/>
          <w:lang w:eastAsia="ar-SA"/>
        </w:rPr>
        <w:t>,</w:t>
      </w:r>
    </w:p>
    <w:p w14:paraId="079F6C98" w14:textId="77777777" w:rsidR="00805B51" w:rsidRDefault="00805B51" w:rsidP="00391236">
      <w:pPr>
        <w:numPr>
          <w:ilvl w:val="0"/>
          <w:numId w:val="3"/>
        </w:numPr>
        <w:suppressAutoHyphens/>
        <w:spacing w:after="0" w:line="240" w:lineRule="auto"/>
        <w:ind w:left="851"/>
        <w:jc w:val="both"/>
        <w:rPr>
          <w:rFonts w:eastAsia="Times New Roman"/>
          <w:sz w:val="22"/>
          <w:lang w:eastAsia="ar-SA"/>
        </w:rPr>
      </w:pPr>
      <w:r w:rsidRPr="00D92B0A">
        <w:rPr>
          <w:rFonts w:eastAsia="Times New Roman"/>
          <w:sz w:val="22"/>
          <w:lang w:eastAsia="ar-SA"/>
        </w:rPr>
        <w:t xml:space="preserve">braku potwierdzenia przez Wykonawcę zaawansowania </w:t>
      </w:r>
      <w:r w:rsidR="00934A19" w:rsidRPr="00D92B0A">
        <w:rPr>
          <w:rFonts w:eastAsia="Times New Roman"/>
          <w:sz w:val="22"/>
          <w:lang w:eastAsia="ar-SA"/>
        </w:rPr>
        <w:t>prac</w:t>
      </w:r>
      <w:r w:rsidRPr="00D92B0A">
        <w:rPr>
          <w:rFonts w:eastAsia="Times New Roman"/>
          <w:sz w:val="22"/>
          <w:lang w:eastAsia="ar-SA"/>
        </w:rPr>
        <w:t>, o których mowa w</w:t>
      </w:r>
      <w:r w:rsidR="00934A19" w:rsidRPr="00D92B0A">
        <w:rPr>
          <w:rFonts w:eastAsia="Times New Roman"/>
          <w:sz w:val="22"/>
          <w:lang w:eastAsia="ar-SA"/>
        </w:rPr>
        <w:t xml:space="preserve"> §6 ust. 6 wpisanych do raportu,</w:t>
      </w:r>
    </w:p>
    <w:p w14:paraId="0A15B1D4" w14:textId="77777777" w:rsidR="002C33C9" w:rsidRDefault="002C33C9" w:rsidP="00391236">
      <w:pPr>
        <w:numPr>
          <w:ilvl w:val="0"/>
          <w:numId w:val="3"/>
        </w:numPr>
        <w:suppressAutoHyphens/>
        <w:spacing w:after="0" w:line="240" w:lineRule="auto"/>
        <w:ind w:left="851"/>
        <w:jc w:val="both"/>
        <w:rPr>
          <w:rFonts w:eastAsia="Times New Roman"/>
          <w:sz w:val="22"/>
          <w:lang w:eastAsia="ar-SA"/>
        </w:rPr>
      </w:pPr>
      <w:r>
        <w:rPr>
          <w:rFonts w:eastAsia="Times New Roman"/>
          <w:sz w:val="22"/>
          <w:lang w:eastAsia="ar-SA"/>
        </w:rPr>
        <w:t>przerwania prac objętych przedmiotem umowy bez uzasadnionych przyczyn i nie kontynuowania ich pomimo wezwania do realizacji przekazanego przez Zamawiającego,</w:t>
      </w:r>
    </w:p>
    <w:p w14:paraId="7D53C4BD" w14:textId="77777777" w:rsidR="002C33C9" w:rsidRDefault="002C33C9" w:rsidP="00391236">
      <w:pPr>
        <w:numPr>
          <w:ilvl w:val="0"/>
          <w:numId w:val="3"/>
        </w:numPr>
        <w:suppressAutoHyphens/>
        <w:spacing w:after="0" w:line="240" w:lineRule="auto"/>
        <w:ind w:left="851"/>
        <w:jc w:val="both"/>
        <w:rPr>
          <w:rFonts w:eastAsia="Times New Roman"/>
          <w:sz w:val="22"/>
          <w:lang w:eastAsia="ar-SA"/>
        </w:rPr>
      </w:pPr>
      <w:r>
        <w:rPr>
          <w:rFonts w:eastAsia="Times New Roman"/>
          <w:sz w:val="22"/>
          <w:lang w:eastAsia="ar-SA"/>
        </w:rPr>
        <w:lastRenderedPageBreak/>
        <w:t>gdy okres zwłoki Wykonawcy w przekazaniu dokumentacji projektowej przekroczy co najmniej 14 dni,</w:t>
      </w:r>
    </w:p>
    <w:p w14:paraId="11AF85BE" w14:textId="77777777" w:rsidR="002C33C9" w:rsidRPr="00D92B0A" w:rsidRDefault="002C33C9" w:rsidP="00391236">
      <w:pPr>
        <w:numPr>
          <w:ilvl w:val="0"/>
          <w:numId w:val="3"/>
        </w:numPr>
        <w:suppressAutoHyphens/>
        <w:spacing w:after="0" w:line="240" w:lineRule="auto"/>
        <w:ind w:left="851"/>
        <w:jc w:val="both"/>
        <w:rPr>
          <w:rFonts w:eastAsia="Times New Roman"/>
          <w:sz w:val="22"/>
          <w:lang w:eastAsia="ar-SA"/>
        </w:rPr>
      </w:pPr>
      <w:r>
        <w:rPr>
          <w:rFonts w:eastAsia="Times New Roman"/>
          <w:sz w:val="22"/>
          <w:lang w:eastAsia="ar-SA"/>
        </w:rPr>
        <w:t>Wykonawca nie wykonuje lub nienależycie wykonuje obowiązki ok</w:t>
      </w:r>
      <w:r w:rsidR="00F26B34">
        <w:rPr>
          <w:rFonts w:eastAsia="Times New Roman"/>
          <w:sz w:val="22"/>
          <w:lang w:eastAsia="ar-SA"/>
        </w:rPr>
        <w:t>reślone w postanowieniach umowy,</w:t>
      </w:r>
    </w:p>
    <w:p w14:paraId="15AA7FE6" w14:textId="77777777" w:rsidR="00CB670A" w:rsidRPr="00D92B0A" w:rsidRDefault="00C02F49" w:rsidP="00391236">
      <w:pPr>
        <w:numPr>
          <w:ilvl w:val="0"/>
          <w:numId w:val="3"/>
        </w:numPr>
        <w:suppressAutoHyphens/>
        <w:spacing w:after="0" w:line="240" w:lineRule="auto"/>
        <w:ind w:left="851"/>
        <w:jc w:val="both"/>
        <w:rPr>
          <w:rFonts w:eastAsia="Times New Roman"/>
          <w:sz w:val="22"/>
          <w:lang w:eastAsia="ar-SA"/>
        </w:rPr>
      </w:pPr>
      <w:r w:rsidRPr="00D92B0A">
        <w:rPr>
          <w:rFonts w:eastAsia="Times New Roman"/>
          <w:spacing w:val="-3"/>
          <w:sz w:val="22"/>
          <w:lang w:eastAsia="pl-PL"/>
        </w:rPr>
        <w:t xml:space="preserve">zamiaru ogłoszenia upadłości </w:t>
      </w:r>
      <w:r w:rsidR="00145CFC" w:rsidRPr="00D92B0A">
        <w:rPr>
          <w:rFonts w:eastAsia="Times New Roman"/>
          <w:spacing w:val="-3"/>
          <w:sz w:val="22"/>
          <w:lang w:eastAsia="pl-PL"/>
        </w:rPr>
        <w:t>lub rozwiązanie firmy Wykonawcy,</w:t>
      </w:r>
    </w:p>
    <w:p w14:paraId="48F96508" w14:textId="77777777" w:rsidR="00145CFC" w:rsidRPr="00D92B0A" w:rsidRDefault="00145CFC" w:rsidP="00391236">
      <w:pPr>
        <w:numPr>
          <w:ilvl w:val="0"/>
          <w:numId w:val="3"/>
        </w:numPr>
        <w:suppressAutoHyphens/>
        <w:spacing w:after="0" w:line="240" w:lineRule="auto"/>
        <w:ind w:left="851"/>
        <w:jc w:val="both"/>
        <w:rPr>
          <w:rFonts w:eastAsia="Times New Roman"/>
          <w:sz w:val="22"/>
          <w:lang w:eastAsia="ar-SA"/>
        </w:rPr>
      </w:pPr>
      <w:r w:rsidRPr="00D92B0A">
        <w:rPr>
          <w:rFonts w:eastAsia="Times New Roman"/>
          <w:spacing w:val="-3"/>
          <w:sz w:val="22"/>
          <w:lang w:eastAsia="pl-PL"/>
        </w:rPr>
        <w:t>gdy zostanie wydany nakaz zajęcia majątku Wykonawcy</w:t>
      </w:r>
      <w:r w:rsidR="00C02F49" w:rsidRPr="00D92B0A">
        <w:rPr>
          <w:rFonts w:eastAsia="Times New Roman"/>
          <w:spacing w:val="-3"/>
          <w:sz w:val="22"/>
          <w:lang w:eastAsia="pl-PL"/>
        </w:rPr>
        <w:t>.</w:t>
      </w:r>
    </w:p>
    <w:p w14:paraId="22A5D2E1" w14:textId="77777777" w:rsidR="00CC01B2" w:rsidRDefault="00CC01B2"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 xml:space="preserve">W razie wystąpienie okoliczności określonych w art. 456 </w:t>
      </w:r>
      <w:r w:rsidR="004D47BD">
        <w:rPr>
          <w:rFonts w:eastAsia="Times New Roman"/>
          <w:sz w:val="22"/>
          <w:lang w:eastAsia="ar-SA"/>
        </w:rPr>
        <w:t xml:space="preserve">ust.1 pkt 1 </w:t>
      </w:r>
      <w:r>
        <w:rPr>
          <w:rFonts w:eastAsia="Times New Roman"/>
          <w:sz w:val="22"/>
          <w:lang w:eastAsia="ar-SA"/>
        </w:rPr>
        <w:t>ustawy z dnia 11 września 2019 roku Prawo zamówień publicznych, Zamawiający może odstąpić od umowy na zasadach określonych w ustawie.</w:t>
      </w:r>
    </w:p>
    <w:p w14:paraId="4E97B597" w14:textId="77777777" w:rsidR="00F57889" w:rsidRDefault="00F57889"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Odstąpienie od umowy z przyczyn określonych w ust. 2 nie powoduje obowiązku zapłaty kar umownych przez Zamawiającego określonych w §</w:t>
      </w:r>
      <w:r w:rsidR="001D4CC7">
        <w:rPr>
          <w:rFonts w:eastAsia="Times New Roman"/>
          <w:sz w:val="22"/>
          <w:lang w:eastAsia="ar-SA"/>
        </w:rPr>
        <w:t xml:space="preserve"> 8 ust. 2</w:t>
      </w:r>
    </w:p>
    <w:p w14:paraId="2D1E3002" w14:textId="77777777" w:rsidR="00CC01B2" w:rsidRDefault="00CC01B2"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 xml:space="preserve">Wykonawcy przysługuje prawo odstąpienia od umowy, jeżeli Zamawiający odmawia bez uzasadnionej przyczyny odbioru przedmiotu umowy lub odmawia bez uzasadnionej przyczyny podpisania protokołu odbioru. </w:t>
      </w:r>
    </w:p>
    <w:p w14:paraId="7A248182" w14:textId="77777777" w:rsidR="00CC01B2" w:rsidRPr="00CC01B2" w:rsidRDefault="00CC01B2"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Odstąpienie od umowy może nastąpić w terminie 30 dni od powzięcia wiadomości o wskazanych okolicznościach.</w:t>
      </w:r>
    </w:p>
    <w:p w14:paraId="65894EB0" w14:textId="77777777" w:rsidR="00F2450D" w:rsidRPr="00D92B0A" w:rsidRDefault="00713AEE"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pacing w:val="-3"/>
          <w:sz w:val="22"/>
          <w:lang w:eastAsia="pl-PL"/>
        </w:rPr>
        <w:t>Odstąpienie</w:t>
      </w:r>
      <w:r w:rsidR="00145CFC" w:rsidRPr="00D92B0A">
        <w:rPr>
          <w:rFonts w:eastAsia="Times New Roman"/>
          <w:spacing w:val="-3"/>
          <w:sz w:val="22"/>
          <w:lang w:eastAsia="pl-PL"/>
        </w:rPr>
        <w:t xml:space="preserve"> od umowy powinno nastąpić w formie pisemnej pod rygorem nieważności takiego oświadczenia i powinno zawierać uzasadnienie.   </w:t>
      </w:r>
    </w:p>
    <w:p w14:paraId="5F9C9685" w14:textId="77777777" w:rsidR="00CC01B2" w:rsidRDefault="00CC01B2" w:rsidP="00391236">
      <w:pPr>
        <w:numPr>
          <w:ilvl w:val="0"/>
          <w:numId w:val="4"/>
        </w:numPr>
        <w:suppressAutoHyphens/>
        <w:spacing w:after="0" w:line="240" w:lineRule="auto"/>
        <w:ind w:left="426" w:hanging="426"/>
        <w:jc w:val="both"/>
        <w:rPr>
          <w:rFonts w:eastAsia="Times New Roman"/>
          <w:sz w:val="22"/>
          <w:lang w:eastAsia="ar-SA"/>
        </w:rPr>
      </w:pPr>
      <w:r>
        <w:rPr>
          <w:rFonts w:eastAsia="Times New Roman"/>
          <w:sz w:val="22"/>
          <w:lang w:eastAsia="ar-SA"/>
        </w:rPr>
        <w:t xml:space="preserve">W przypadku odstąpienia od umowy zgodnie z ust. </w:t>
      </w:r>
      <w:r w:rsidR="006858A2">
        <w:rPr>
          <w:rFonts w:eastAsia="Times New Roman"/>
          <w:sz w:val="22"/>
          <w:lang w:eastAsia="ar-SA"/>
        </w:rPr>
        <w:t>1, 2, 4</w:t>
      </w:r>
      <w:r>
        <w:rPr>
          <w:rFonts w:eastAsia="Times New Roman"/>
          <w:sz w:val="22"/>
          <w:lang w:eastAsia="ar-SA"/>
        </w:rPr>
        <w:t xml:space="preserve"> </w:t>
      </w:r>
      <w:r w:rsidR="00BD0A68">
        <w:rPr>
          <w:rFonts w:eastAsia="Times New Roman"/>
          <w:sz w:val="22"/>
          <w:lang w:eastAsia="ar-SA"/>
        </w:rPr>
        <w:t>Wykonawcę oraz Zamawiającego obciążają następujące obowiązki:</w:t>
      </w:r>
    </w:p>
    <w:p w14:paraId="15474B54" w14:textId="77777777" w:rsidR="00BD0A68" w:rsidRDefault="007C0B93" w:rsidP="00BD0A68">
      <w:pPr>
        <w:pStyle w:val="Akapitzlist"/>
        <w:numPr>
          <w:ilvl w:val="0"/>
          <w:numId w:val="51"/>
        </w:numPr>
        <w:suppressAutoHyphens/>
        <w:spacing w:after="0" w:line="240" w:lineRule="auto"/>
        <w:ind w:left="851" w:hanging="425"/>
        <w:jc w:val="both"/>
        <w:rPr>
          <w:rFonts w:eastAsia="Times New Roman"/>
          <w:sz w:val="22"/>
          <w:lang w:eastAsia="ar-SA"/>
        </w:rPr>
      </w:pPr>
      <w:r>
        <w:rPr>
          <w:rFonts w:eastAsia="Times New Roman"/>
          <w:sz w:val="22"/>
          <w:lang w:eastAsia="ar-SA"/>
        </w:rPr>
        <w:t>Wykonawca sporządzi zestawienie zawierające wykaz i określenie stopnia zaawansowania poszczególnych opracowań dokumentacji według stanu na dzień odstąpienia i przedłoży je do Zamawiającego,</w:t>
      </w:r>
    </w:p>
    <w:p w14:paraId="6B219547" w14:textId="77777777" w:rsidR="00CC01B2" w:rsidRPr="007C0B93" w:rsidRDefault="007C0B93" w:rsidP="007C0B93">
      <w:pPr>
        <w:pStyle w:val="Akapitzlist"/>
        <w:numPr>
          <w:ilvl w:val="0"/>
          <w:numId w:val="51"/>
        </w:numPr>
        <w:suppressAutoHyphens/>
        <w:spacing w:after="0" w:line="240" w:lineRule="auto"/>
        <w:ind w:left="851" w:hanging="425"/>
        <w:jc w:val="both"/>
        <w:rPr>
          <w:rFonts w:eastAsia="Times New Roman"/>
          <w:sz w:val="22"/>
          <w:lang w:eastAsia="ar-SA"/>
        </w:rPr>
      </w:pPr>
      <w:r>
        <w:rPr>
          <w:rFonts w:eastAsia="Times New Roman"/>
          <w:sz w:val="22"/>
          <w:lang w:eastAsia="ar-SA"/>
        </w:rPr>
        <w:t xml:space="preserve">W terminie 7 dni od daty </w:t>
      </w:r>
      <w:r w:rsidRPr="007C0B93">
        <w:rPr>
          <w:rFonts w:eastAsia="Times New Roman"/>
          <w:sz w:val="22"/>
          <w:lang w:eastAsia="ar-SA"/>
        </w:rPr>
        <w:t>przedłożenia zestawienia, o którym mowa w ppkt. 1) Zamawiający przy udziale Wykonawcy dokona sprawdzenia zgodności zestawienia ze stanem faktycznym i sporządzi wspólnie z Wykonawcą szczegółowy protokół inwentaryzacji opracowań dokumentacji wraz z zestawieniem należnego wynagrodzenia za zinwentaryzowane opracowania dokumentacji. Protokół inwentaryzacji opracowań dokumentacji stanowić będzie podstawę do wystawienia protokołu zdawczo-odbiorczego i przekazania opracowań dokumentacji do odbioru końcowego.</w:t>
      </w:r>
    </w:p>
    <w:p w14:paraId="0268B4BD" w14:textId="77777777" w:rsidR="00F2450D" w:rsidRPr="00D92B0A" w:rsidRDefault="00F2450D" w:rsidP="00391236">
      <w:pPr>
        <w:numPr>
          <w:ilvl w:val="0"/>
          <w:numId w:val="4"/>
        </w:numPr>
        <w:suppressAutoHyphens/>
        <w:spacing w:after="0" w:line="240" w:lineRule="auto"/>
        <w:ind w:left="426" w:hanging="426"/>
        <w:jc w:val="both"/>
        <w:rPr>
          <w:rFonts w:eastAsia="Times New Roman"/>
          <w:sz w:val="22"/>
          <w:lang w:eastAsia="ar-SA"/>
        </w:rPr>
      </w:pPr>
      <w:r w:rsidRPr="00D92B0A">
        <w:rPr>
          <w:rFonts w:eastAsia="Times New Roman"/>
          <w:sz w:val="22"/>
          <w:lang w:eastAsia="pl-PL"/>
        </w:rPr>
        <w:t>Wykonawca może żądać jedynie wynagrodzenia należnego mu za wykonanie części umowy, po protokolarnym przekazaniu i odbiorze zakończonej części dokumentacji.</w:t>
      </w:r>
    </w:p>
    <w:p w14:paraId="05EA7887" w14:textId="77777777" w:rsidR="00275A22" w:rsidRPr="00D92B0A" w:rsidRDefault="00275A22" w:rsidP="00391236">
      <w:pPr>
        <w:spacing w:after="0" w:line="240" w:lineRule="auto"/>
        <w:jc w:val="both"/>
        <w:rPr>
          <w:rFonts w:eastAsia="Times New Roman"/>
          <w:b/>
          <w:sz w:val="22"/>
          <w:lang w:eastAsia="pl-PL"/>
        </w:rPr>
      </w:pPr>
    </w:p>
    <w:p w14:paraId="0F1E7990" w14:textId="77777777" w:rsidR="00CB670A" w:rsidRPr="00D92B0A" w:rsidRDefault="00CB670A"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14</w:t>
      </w:r>
    </w:p>
    <w:p w14:paraId="1F2A3B5C" w14:textId="77777777" w:rsidR="001350D4" w:rsidRPr="00D92B0A" w:rsidRDefault="001350D4" w:rsidP="00391236">
      <w:pPr>
        <w:spacing w:after="0" w:line="240" w:lineRule="auto"/>
        <w:jc w:val="center"/>
        <w:rPr>
          <w:b/>
          <w:sz w:val="22"/>
        </w:rPr>
      </w:pPr>
      <w:r w:rsidRPr="00D92B0A">
        <w:rPr>
          <w:b/>
          <w:sz w:val="22"/>
        </w:rPr>
        <w:t>Zmiany do umowy</w:t>
      </w:r>
    </w:p>
    <w:p w14:paraId="3233E98A" w14:textId="77777777" w:rsidR="001350D4" w:rsidRPr="00D92B0A" w:rsidRDefault="001350D4" w:rsidP="00391236">
      <w:pPr>
        <w:spacing w:after="0" w:line="240" w:lineRule="auto"/>
        <w:rPr>
          <w:sz w:val="22"/>
        </w:rPr>
      </w:pPr>
    </w:p>
    <w:p w14:paraId="0C931C4E" w14:textId="77777777" w:rsidR="002369C0" w:rsidRDefault="002369C0" w:rsidP="000F3DA0">
      <w:pPr>
        <w:pStyle w:val="Akapitzlist"/>
        <w:numPr>
          <w:ilvl w:val="0"/>
          <w:numId w:val="25"/>
        </w:numPr>
        <w:spacing w:after="0" w:line="240" w:lineRule="auto"/>
        <w:ind w:left="426"/>
        <w:jc w:val="both"/>
        <w:rPr>
          <w:sz w:val="22"/>
        </w:rPr>
      </w:pPr>
      <w:r>
        <w:rPr>
          <w:sz w:val="22"/>
        </w:rPr>
        <w:t xml:space="preserve">Zmiana postanowień zawartej umowy może nastąpić za zgodą obu stron wyrażoną na piśmie pod rygorem nieważności. </w:t>
      </w:r>
    </w:p>
    <w:p w14:paraId="02B18AE8" w14:textId="77777777" w:rsidR="002369C0" w:rsidRDefault="002369C0" w:rsidP="000F3DA0">
      <w:pPr>
        <w:pStyle w:val="Akapitzlist"/>
        <w:numPr>
          <w:ilvl w:val="0"/>
          <w:numId w:val="25"/>
        </w:numPr>
        <w:spacing w:after="0" w:line="240" w:lineRule="auto"/>
        <w:ind w:left="426"/>
        <w:jc w:val="both"/>
        <w:rPr>
          <w:sz w:val="22"/>
        </w:rPr>
      </w:pPr>
      <w:r>
        <w:rPr>
          <w:sz w:val="22"/>
        </w:rPr>
        <w:t xml:space="preserve">Zamawiający przewiduje możliwość wprowadzenia zmian do zawartej umowy w formie pisemnego aneksu. </w:t>
      </w:r>
    </w:p>
    <w:p w14:paraId="702AA8B4" w14:textId="77777777" w:rsidR="001350D4" w:rsidRPr="00D92B0A" w:rsidRDefault="001350D4" w:rsidP="000F3DA0">
      <w:pPr>
        <w:pStyle w:val="Akapitzlist"/>
        <w:numPr>
          <w:ilvl w:val="0"/>
          <w:numId w:val="25"/>
        </w:numPr>
        <w:spacing w:after="0" w:line="240" w:lineRule="auto"/>
        <w:ind w:left="426"/>
        <w:jc w:val="both"/>
        <w:rPr>
          <w:sz w:val="22"/>
        </w:rPr>
      </w:pPr>
      <w:r w:rsidRPr="00D92B0A">
        <w:rPr>
          <w:sz w:val="22"/>
        </w:rPr>
        <w:t>Zmiana umowy może nastąpić w przyp</w:t>
      </w:r>
      <w:r w:rsidR="00D62B7A">
        <w:rPr>
          <w:sz w:val="22"/>
        </w:rPr>
        <w:t xml:space="preserve">adkach, o których mowa w art 455 ust. 1 pkt </w:t>
      </w:r>
      <w:r w:rsidR="00420800">
        <w:rPr>
          <w:sz w:val="22"/>
        </w:rPr>
        <w:t>1</w:t>
      </w:r>
      <w:r w:rsidR="00D62B7A">
        <w:rPr>
          <w:sz w:val="22"/>
        </w:rPr>
        <w:t>-4</w:t>
      </w:r>
      <w:r w:rsidR="0088078D">
        <w:rPr>
          <w:sz w:val="22"/>
        </w:rPr>
        <w:t xml:space="preserve"> oraz art. 455 ust. 2 ustawy </w:t>
      </w:r>
      <w:proofErr w:type="spellStart"/>
      <w:r w:rsidR="0088078D">
        <w:rPr>
          <w:sz w:val="22"/>
        </w:rPr>
        <w:t>Pzp</w:t>
      </w:r>
      <w:proofErr w:type="spellEnd"/>
      <w:r w:rsidR="0088078D">
        <w:rPr>
          <w:sz w:val="22"/>
        </w:rPr>
        <w:t>.</w:t>
      </w:r>
    </w:p>
    <w:p w14:paraId="2F96EF5A" w14:textId="77777777" w:rsidR="001350D4" w:rsidRPr="00D92B0A" w:rsidRDefault="001350D4" w:rsidP="002369C0">
      <w:pPr>
        <w:pStyle w:val="Akapitzlist"/>
        <w:numPr>
          <w:ilvl w:val="0"/>
          <w:numId w:val="25"/>
        </w:numPr>
        <w:spacing w:after="0" w:line="240" w:lineRule="auto"/>
        <w:ind w:left="426"/>
        <w:jc w:val="both"/>
        <w:rPr>
          <w:sz w:val="22"/>
        </w:rPr>
      </w:pPr>
      <w:r w:rsidRPr="00D92B0A">
        <w:rPr>
          <w:sz w:val="22"/>
        </w:rPr>
        <w:t xml:space="preserve">Dopuszcza się możliwość dokonania zmian postanowień umowy w stosunku do treści oferty, jeżeli konieczność wprowadzenia takich zmian wynika z następujących okoliczności: </w:t>
      </w:r>
    </w:p>
    <w:p w14:paraId="4C691C7F" w14:textId="77777777" w:rsidR="001350D4" w:rsidRPr="00D92B0A" w:rsidRDefault="001350D4" w:rsidP="000F3DA0">
      <w:pPr>
        <w:pStyle w:val="Akapitzlist"/>
        <w:numPr>
          <w:ilvl w:val="2"/>
          <w:numId w:val="29"/>
        </w:numPr>
        <w:spacing w:after="0" w:line="240" w:lineRule="auto"/>
        <w:ind w:left="709" w:hanging="283"/>
        <w:rPr>
          <w:sz w:val="22"/>
        </w:rPr>
      </w:pPr>
      <w:r w:rsidRPr="00D92B0A">
        <w:rPr>
          <w:sz w:val="22"/>
        </w:rPr>
        <w:t xml:space="preserve">Zmiany terminu realizacji przedmiotu umowy, w następstwie: </w:t>
      </w:r>
    </w:p>
    <w:p w14:paraId="777714F1" w14:textId="77777777" w:rsidR="00A13E33" w:rsidRPr="00D92B0A" w:rsidRDefault="001350D4" w:rsidP="000F3DA0">
      <w:pPr>
        <w:pStyle w:val="Akapitzlist"/>
        <w:numPr>
          <w:ilvl w:val="0"/>
          <w:numId w:val="30"/>
        </w:numPr>
        <w:spacing w:after="0" w:line="240" w:lineRule="auto"/>
        <w:ind w:left="1134"/>
        <w:jc w:val="both"/>
        <w:rPr>
          <w:sz w:val="22"/>
        </w:rPr>
      </w:pPr>
      <w:r w:rsidRPr="00D92B0A">
        <w:rPr>
          <w:sz w:val="22"/>
        </w:rPr>
        <w:t>siły wyższej - rozumianej jako wystąpienie zdarzenia nadzwyczajnego, zewnętrznego, niemożliwego do przewidzenia i zapobieżenia, którego nie dało się uniknąć nawet przy zachowaniu najwyższej staranności</w:t>
      </w:r>
      <w:r w:rsidR="00281897" w:rsidRPr="00D92B0A">
        <w:rPr>
          <w:sz w:val="22"/>
        </w:rPr>
        <w:t>,</w:t>
      </w:r>
      <w:r w:rsidRPr="00D92B0A">
        <w:rPr>
          <w:sz w:val="22"/>
        </w:rPr>
        <w:t xml:space="preserve">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w:t>
      </w:r>
      <w:r w:rsidR="00F71240" w:rsidRPr="00D92B0A">
        <w:rPr>
          <w:sz w:val="22"/>
        </w:rPr>
        <w:t xml:space="preserve"> pandemia</w:t>
      </w:r>
      <w:r w:rsidRPr="00D92B0A">
        <w:rPr>
          <w:sz w:val="22"/>
        </w:rPr>
        <w:t xml:space="preserve"> działania wojenne, rebelie, terroryzm, rewolucja, powstanie, inwazja, bunt, zamieszki, strajk spowodowany przez inne osoby, nie związane z realizacją inwestycji),</w:t>
      </w:r>
    </w:p>
    <w:p w14:paraId="2E6B5577" w14:textId="51656C29" w:rsidR="00A13E33" w:rsidRPr="00D92B0A" w:rsidRDefault="001350D4" w:rsidP="000F3DA0">
      <w:pPr>
        <w:pStyle w:val="Akapitzlist"/>
        <w:numPr>
          <w:ilvl w:val="0"/>
          <w:numId w:val="30"/>
        </w:numPr>
        <w:spacing w:after="0" w:line="240" w:lineRule="auto"/>
        <w:ind w:left="1134"/>
        <w:jc w:val="both"/>
        <w:rPr>
          <w:sz w:val="22"/>
        </w:rPr>
      </w:pPr>
      <w:r w:rsidRPr="00D92B0A">
        <w:rPr>
          <w:sz w:val="22"/>
        </w:rPr>
        <w:t xml:space="preserve">przedłużania się: procedur uzyskania decyzji administracyjnych, uzgodnień branżowych, opinii </w:t>
      </w:r>
      <w:r w:rsidR="006D5BA1">
        <w:rPr>
          <w:sz w:val="22"/>
        </w:rPr>
        <w:t xml:space="preserve">do wydania których właściwe podmioty zobowiązane są na mocy przepisów prawa, jeżeli opóźnienie przekroczy okres przewidziany w przepisach prawa, w którym </w:t>
      </w:r>
      <w:proofErr w:type="spellStart"/>
      <w:r w:rsidR="006D5BA1">
        <w:rPr>
          <w:sz w:val="22"/>
        </w:rPr>
        <w:t>ww</w:t>
      </w:r>
      <w:proofErr w:type="spellEnd"/>
      <w:r w:rsidR="006D5BA1">
        <w:rPr>
          <w:sz w:val="22"/>
        </w:rPr>
        <w:t xml:space="preserve"> decyzje, </w:t>
      </w:r>
      <w:r w:rsidR="006D5BA1">
        <w:rPr>
          <w:sz w:val="22"/>
        </w:rPr>
        <w:lastRenderedPageBreak/>
        <w:t>zezwolenia, uzgodnienia itp. Powinny zostać wydane oraz nie są następstwem okoliczności, za które wykonawca ponosi odpowiedzialność;</w:t>
      </w:r>
    </w:p>
    <w:p w14:paraId="66BA9011" w14:textId="77777777" w:rsidR="00A13E33" w:rsidRPr="00D92B0A" w:rsidRDefault="001350D4" w:rsidP="000F3DA0">
      <w:pPr>
        <w:pStyle w:val="Akapitzlist"/>
        <w:numPr>
          <w:ilvl w:val="0"/>
          <w:numId w:val="30"/>
        </w:numPr>
        <w:spacing w:after="0" w:line="240" w:lineRule="auto"/>
        <w:ind w:left="1134"/>
        <w:jc w:val="both"/>
        <w:rPr>
          <w:sz w:val="22"/>
        </w:rPr>
      </w:pPr>
      <w:r w:rsidRPr="00D92B0A">
        <w:rPr>
          <w:sz w:val="22"/>
        </w:rPr>
        <w:t xml:space="preserve">zmian będących następstwem okoliczności leżących po stronie Zamawiającego i nie wynikających z winy Wykonawcy, w przypadku wprowadzenia istotnych zmian do przedstawionych przez Wykonawcę opracowań, koncepcji, w trakcie realizacji warunkujących przedłużenie terminu wykonania przedmiotu umowy lub wstrzymanie terminu realizacji przedmiotu umowy lub zmiany przewidywanego okresu realizacji inwestycji lub wstrzymanie, przerwa w realizacji inwestycji, lub odstąpienie Zamawiającego od realizacji inwestycji. Termin wykonania umowy ulega odpowiednio zmianie o okres trwania okoliczności celem ukończenia przedmiotu umowy w sposób należyty. Zmiana terminu realizacji przedmiotu umowy nie wpływa na zmianę wynagrodzenia. </w:t>
      </w:r>
    </w:p>
    <w:p w14:paraId="1E35D437" w14:textId="77777777" w:rsidR="001350D4" w:rsidRPr="00D92B0A" w:rsidRDefault="001350D4" w:rsidP="000F3DA0">
      <w:pPr>
        <w:pStyle w:val="Akapitzlist"/>
        <w:numPr>
          <w:ilvl w:val="2"/>
          <w:numId w:val="29"/>
        </w:numPr>
        <w:spacing w:after="0" w:line="240" w:lineRule="auto"/>
        <w:ind w:left="709" w:hanging="283"/>
        <w:jc w:val="both"/>
        <w:rPr>
          <w:sz w:val="22"/>
        </w:rPr>
      </w:pPr>
      <w:r w:rsidRPr="00D92B0A">
        <w:rPr>
          <w:sz w:val="22"/>
        </w:rPr>
        <w:t xml:space="preserve">Zmiany wynagrodzenia, w następstwie: </w:t>
      </w:r>
    </w:p>
    <w:p w14:paraId="121AF503" w14:textId="77777777" w:rsidR="00A13E33" w:rsidRPr="00D92B0A" w:rsidRDefault="001350D4" w:rsidP="000F3DA0">
      <w:pPr>
        <w:pStyle w:val="Akapitzlist"/>
        <w:numPr>
          <w:ilvl w:val="0"/>
          <w:numId w:val="31"/>
        </w:numPr>
        <w:spacing w:after="0" w:line="240" w:lineRule="auto"/>
        <w:ind w:left="1134"/>
        <w:jc w:val="both"/>
        <w:rPr>
          <w:sz w:val="22"/>
        </w:rPr>
      </w:pPr>
      <w:r w:rsidRPr="00D92B0A">
        <w:rPr>
          <w:sz w:val="22"/>
        </w:rPr>
        <w:t xml:space="preserve">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F361BF4" w14:textId="77777777" w:rsidR="001350D4" w:rsidRPr="00D92B0A" w:rsidRDefault="001350D4" w:rsidP="000F3DA0">
      <w:pPr>
        <w:pStyle w:val="Akapitzlist"/>
        <w:numPr>
          <w:ilvl w:val="0"/>
          <w:numId w:val="31"/>
        </w:numPr>
        <w:spacing w:after="0" w:line="240" w:lineRule="auto"/>
        <w:ind w:left="1134"/>
        <w:jc w:val="both"/>
        <w:rPr>
          <w:sz w:val="22"/>
        </w:rPr>
      </w:pPr>
      <w:r w:rsidRPr="00D92B0A">
        <w:rPr>
          <w:sz w:val="22"/>
        </w:rPr>
        <w:t>rezygnacji przez Zamawiającego z realizacji części przedmiotu umowy. W takim przypadku Zamawiający zapłaci wynagrodzenie z tytułu wyk</w:t>
      </w:r>
      <w:r w:rsidR="0034427A" w:rsidRPr="00D92B0A">
        <w:rPr>
          <w:sz w:val="22"/>
        </w:rPr>
        <w:t>onania części przedmiotu umowy.</w:t>
      </w:r>
    </w:p>
    <w:p w14:paraId="49DB2B65" w14:textId="77777777" w:rsidR="00A13E33" w:rsidRPr="00D92B0A" w:rsidRDefault="001350D4" w:rsidP="000F3DA0">
      <w:pPr>
        <w:pStyle w:val="Akapitzlist"/>
        <w:numPr>
          <w:ilvl w:val="2"/>
          <w:numId w:val="29"/>
        </w:numPr>
        <w:spacing w:after="0" w:line="240" w:lineRule="auto"/>
        <w:ind w:left="709" w:hanging="283"/>
        <w:jc w:val="both"/>
        <w:rPr>
          <w:sz w:val="22"/>
        </w:rPr>
      </w:pPr>
      <w:r w:rsidRPr="00D92B0A">
        <w:rPr>
          <w:sz w:val="22"/>
        </w:rPr>
        <w:t>Zmianę osoby przy pomocy której Wykonawca realizuje przedmiot umowy. W przypadku braku możliwości wykonywania przedmiotu umowy przez wskazaną osobę, (rozwiązanie umowy, śmierć, długotrwała choroba, utrata uprawnień, inne uzasadnione okoliczności niepozwalające wykonywać wskazanym osobom powierzone czynności) wówczas Wykonawca może powierzyć te czynności innym osobom o kwalifikacjach (uprawnieniach) spełniających co najmniej takie warunki ja</w:t>
      </w:r>
      <w:r w:rsidR="00420800">
        <w:rPr>
          <w:sz w:val="22"/>
        </w:rPr>
        <w:t>kie podano w specyfikacji warunków zamówienia (S</w:t>
      </w:r>
      <w:r w:rsidRPr="00D92B0A">
        <w:rPr>
          <w:sz w:val="22"/>
        </w:rPr>
        <w:t>WZ) dla przeprowadzonego postępowania. W przypadku zmiany osoby realizującej przedmiot umowy dla której Wykonawca uzyskał w kryterium „doświadczenie osób wyznaczonych do r</w:t>
      </w:r>
      <w:r w:rsidR="00420800">
        <w:rPr>
          <w:sz w:val="22"/>
        </w:rPr>
        <w:t>ealizacji zamówienia” podanym S</w:t>
      </w:r>
      <w:r w:rsidRPr="00D92B0A">
        <w:rPr>
          <w:sz w:val="22"/>
        </w:rPr>
        <w:t xml:space="preserve">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781C8DAA" w14:textId="77777777" w:rsidR="00A13E33" w:rsidRPr="00D92B0A" w:rsidRDefault="001350D4" w:rsidP="000F3DA0">
      <w:pPr>
        <w:pStyle w:val="Akapitzlist"/>
        <w:numPr>
          <w:ilvl w:val="2"/>
          <w:numId w:val="29"/>
        </w:numPr>
        <w:spacing w:after="0" w:line="240" w:lineRule="auto"/>
        <w:ind w:left="709" w:hanging="283"/>
        <w:jc w:val="both"/>
        <w:rPr>
          <w:sz w:val="22"/>
        </w:rPr>
      </w:pPr>
      <w:r w:rsidRPr="00D92B0A">
        <w:rPr>
          <w:sz w:val="22"/>
        </w:rPr>
        <w:t xml:space="preserve">Zmiany, rezygnacji, bądź wprowadzenia podwykonawcy w trakcie realizacji umowy w zakresie </w:t>
      </w:r>
      <w:r w:rsidR="00011B50" w:rsidRPr="00D92B0A">
        <w:rPr>
          <w:sz w:val="22"/>
        </w:rPr>
        <w:br/>
      </w:r>
      <w:r w:rsidRPr="00D92B0A">
        <w:rPr>
          <w:sz w:val="22"/>
        </w:rPr>
        <w:t xml:space="preserve">nie przewidzianym w ofercie. Jeżeli zmiana albo rezygnacja z podwykonawcy dotyczy podmiotu, na którego zasoby Wykonawca powoływał się, na </w:t>
      </w:r>
      <w:r w:rsidR="004E5535">
        <w:rPr>
          <w:sz w:val="22"/>
        </w:rPr>
        <w:t>zasadach określonych w art. 118</w:t>
      </w:r>
      <w:r w:rsidRPr="00D92B0A">
        <w:rPr>
          <w:sz w:val="22"/>
        </w:rPr>
        <w:t xml:space="preserve"> ust.1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 tym celu zobowiązany jest przedłożyć stosowne dokumen</w:t>
      </w:r>
      <w:r w:rsidR="00420800">
        <w:rPr>
          <w:sz w:val="22"/>
        </w:rPr>
        <w:t>ty wymagane w postanowieniach S</w:t>
      </w:r>
      <w:r w:rsidRPr="00D92B0A">
        <w:rPr>
          <w:sz w:val="22"/>
        </w:rPr>
        <w:t xml:space="preserve">WZ. </w:t>
      </w:r>
    </w:p>
    <w:p w14:paraId="7A73BA00" w14:textId="77777777" w:rsidR="00A13E33" w:rsidRPr="00D92B0A" w:rsidRDefault="001350D4" w:rsidP="000F3DA0">
      <w:pPr>
        <w:pStyle w:val="Akapitzlist"/>
        <w:numPr>
          <w:ilvl w:val="2"/>
          <w:numId w:val="29"/>
        </w:numPr>
        <w:spacing w:after="0" w:line="240" w:lineRule="auto"/>
        <w:ind w:left="709" w:hanging="283"/>
        <w:jc w:val="both"/>
        <w:rPr>
          <w:sz w:val="22"/>
        </w:rPr>
      </w:pPr>
      <w:r w:rsidRPr="00D92B0A">
        <w:rPr>
          <w:sz w:val="22"/>
        </w:rPr>
        <w:t xml:space="preserve">Zmiany powszechnie obowiązujących przepisów prawa mających wpływ na treść złożonej oferty w takim zakresie w jakim będzie to niezbędne w celu dostosowania postanowień Umowy do zaistniałego stanu prawnego, </w:t>
      </w:r>
    </w:p>
    <w:p w14:paraId="44B38CF5" w14:textId="77777777" w:rsidR="001350D4" w:rsidRPr="00D92B0A" w:rsidRDefault="001350D4" w:rsidP="000F3DA0">
      <w:pPr>
        <w:pStyle w:val="Akapitzlist"/>
        <w:numPr>
          <w:ilvl w:val="2"/>
          <w:numId w:val="29"/>
        </w:numPr>
        <w:spacing w:after="0" w:line="240" w:lineRule="auto"/>
        <w:ind w:left="709" w:hanging="283"/>
        <w:jc w:val="both"/>
        <w:rPr>
          <w:sz w:val="22"/>
        </w:rPr>
      </w:pPr>
      <w:r w:rsidRPr="00D92B0A">
        <w:rPr>
          <w:sz w:val="22"/>
        </w:rPr>
        <w:t xml:space="preserve">Zastąpienia Wykonawcy, któremu Zamawiający udzielił zamówienia, nowym wykonawcą w wyniku połączenia, podziału, upadłości, restrukturyzacji lub nabycia dotychczasowego Wykonawcy </w:t>
      </w:r>
      <w:r w:rsidR="00011B50" w:rsidRPr="00D92B0A">
        <w:rPr>
          <w:sz w:val="22"/>
        </w:rPr>
        <w:br/>
      </w:r>
      <w:r w:rsidRPr="00D92B0A">
        <w:rPr>
          <w:sz w:val="22"/>
        </w:rPr>
        <w:t>lub jego przedsiębiorstwa, o ile nowy wykonawca spełnia warunki udziału w postępowaniu i nie zachodzą wobec niego podstawy wykluczenia na podstawi</w:t>
      </w:r>
      <w:r w:rsidR="00EB0502">
        <w:rPr>
          <w:sz w:val="22"/>
        </w:rPr>
        <w:t>e art. 108</w:t>
      </w:r>
      <w:r w:rsidRPr="00D92B0A">
        <w:rPr>
          <w:sz w:val="22"/>
        </w:rPr>
        <w:t xml:space="preserve"> ust. 1. </w:t>
      </w:r>
      <w:r w:rsidR="00420800">
        <w:rPr>
          <w:sz w:val="22"/>
        </w:rPr>
        <w:t xml:space="preserve">oraz art. 109 ust. 4, 5, </w:t>
      </w:r>
      <w:r w:rsidR="00420800">
        <w:rPr>
          <w:sz w:val="22"/>
        </w:rPr>
        <w:lastRenderedPageBreak/>
        <w:t xml:space="preserve">7,8, 10 </w:t>
      </w:r>
      <w:r w:rsidRPr="00D92B0A">
        <w:rPr>
          <w:sz w:val="22"/>
        </w:rPr>
        <w:t xml:space="preserve">ustawy </w:t>
      </w:r>
      <w:proofErr w:type="spellStart"/>
      <w:r w:rsidRPr="00D92B0A">
        <w:rPr>
          <w:sz w:val="22"/>
        </w:rPr>
        <w:t>Pzp</w:t>
      </w:r>
      <w:proofErr w:type="spellEnd"/>
      <w:r w:rsidRPr="00D92B0A">
        <w:rPr>
          <w:sz w:val="22"/>
        </w:rPr>
        <w:t xml:space="preserve"> oraz nie pociąga to za sobą innych istotnych zmian umowy, lub przekształcenie</w:t>
      </w:r>
      <w:r w:rsidR="00EB0502">
        <w:rPr>
          <w:sz w:val="22"/>
        </w:rPr>
        <w:t xml:space="preserve"> Wykonawcy będącego następstwem </w:t>
      </w:r>
      <w:r w:rsidRPr="00D92B0A">
        <w:rPr>
          <w:sz w:val="22"/>
        </w:rPr>
        <w:t xml:space="preserve">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w:t>
      </w:r>
      <w:r w:rsidR="00EB0502">
        <w:rPr>
          <w:sz w:val="22"/>
        </w:rPr>
        <w:t>art. 108</w:t>
      </w:r>
      <w:r w:rsidRPr="00D92B0A">
        <w:rPr>
          <w:sz w:val="22"/>
        </w:rPr>
        <w:t xml:space="preserve"> ust.</w:t>
      </w:r>
      <w:r w:rsidR="00EB0502">
        <w:rPr>
          <w:sz w:val="22"/>
        </w:rPr>
        <w:t xml:space="preserve"> 1</w:t>
      </w:r>
      <w:r w:rsidRPr="00D92B0A">
        <w:rPr>
          <w:sz w:val="22"/>
        </w:rPr>
        <w:t xml:space="preserve"> </w:t>
      </w:r>
      <w:r w:rsidR="00420800">
        <w:rPr>
          <w:sz w:val="22"/>
        </w:rPr>
        <w:t xml:space="preserve">oraz art. 109 ust. 4, 5, 7, 8, 10 </w:t>
      </w:r>
      <w:r w:rsidRPr="00D92B0A">
        <w:rPr>
          <w:sz w:val="22"/>
        </w:rPr>
        <w:t xml:space="preserve">ustawy </w:t>
      </w:r>
      <w:proofErr w:type="spellStart"/>
      <w:r w:rsidRPr="00D92B0A">
        <w:rPr>
          <w:sz w:val="22"/>
        </w:rPr>
        <w:t>Pzp</w:t>
      </w:r>
      <w:proofErr w:type="spellEnd"/>
      <w:r w:rsidRPr="00D92B0A">
        <w:rPr>
          <w:sz w:val="22"/>
        </w:rPr>
        <w:t xml:space="preserve">. </w:t>
      </w:r>
    </w:p>
    <w:p w14:paraId="37336FB1" w14:textId="77777777" w:rsidR="001350D4" w:rsidRPr="00D92B0A" w:rsidRDefault="001350D4" w:rsidP="000F3DA0">
      <w:pPr>
        <w:pStyle w:val="Akapitzlist"/>
        <w:numPr>
          <w:ilvl w:val="0"/>
          <w:numId w:val="25"/>
        </w:numPr>
        <w:spacing w:after="0" w:line="240" w:lineRule="auto"/>
        <w:ind w:left="426"/>
        <w:jc w:val="both"/>
        <w:rPr>
          <w:sz w:val="22"/>
        </w:rPr>
      </w:pPr>
      <w:r w:rsidRPr="00D92B0A">
        <w:rPr>
          <w:sz w:val="22"/>
        </w:rPr>
        <w:t xml:space="preserve">Zmianie podlegają także inne postanowienia w stosunku do treści oferty jeżeli konieczność wprowadzenia takich zmian wynika z następujących okoliczności: </w:t>
      </w:r>
    </w:p>
    <w:p w14:paraId="4B50A73A" w14:textId="77777777" w:rsidR="001350D4" w:rsidRPr="00D92B0A" w:rsidRDefault="001350D4" w:rsidP="000F3DA0">
      <w:pPr>
        <w:pStyle w:val="Akapitzlist"/>
        <w:numPr>
          <w:ilvl w:val="0"/>
          <w:numId w:val="32"/>
        </w:numPr>
        <w:spacing w:after="0" w:line="240" w:lineRule="auto"/>
        <w:ind w:left="709" w:hanging="283"/>
        <w:jc w:val="both"/>
        <w:rPr>
          <w:sz w:val="22"/>
        </w:rPr>
      </w:pPr>
      <w:r w:rsidRPr="00D92B0A">
        <w:rPr>
          <w:sz w:val="22"/>
        </w:rPr>
        <w:t>Zmiana koordynatora ze strony Zamawiającego, w przypadku braku możliwości wykonywania wskazanych czynności przez tę osobę - zmiana ta następuje poprzez pisemn</w:t>
      </w:r>
      <w:r w:rsidR="00F548E7">
        <w:rPr>
          <w:sz w:val="22"/>
        </w:rPr>
        <w:t xml:space="preserve">e zgłoszenie tego faktu drugiej </w:t>
      </w:r>
      <w:r w:rsidRPr="00D92B0A">
        <w:rPr>
          <w:sz w:val="22"/>
        </w:rPr>
        <w:t>Stronie i nie w</w:t>
      </w:r>
      <w:r w:rsidR="0034427A" w:rsidRPr="00D92B0A">
        <w:rPr>
          <w:sz w:val="22"/>
        </w:rPr>
        <w:t>ymaga zawarcia aneksu do umowy.</w:t>
      </w:r>
    </w:p>
    <w:p w14:paraId="702C324F" w14:textId="77777777" w:rsidR="00A13E33" w:rsidRPr="00D92B0A" w:rsidRDefault="001350D4" w:rsidP="000F3DA0">
      <w:pPr>
        <w:pStyle w:val="Akapitzlist"/>
        <w:numPr>
          <w:ilvl w:val="0"/>
          <w:numId w:val="25"/>
        </w:numPr>
        <w:spacing w:after="0" w:line="240" w:lineRule="auto"/>
        <w:ind w:left="426"/>
        <w:jc w:val="both"/>
        <w:rPr>
          <w:sz w:val="22"/>
        </w:rPr>
      </w:pPr>
      <w:r w:rsidRPr="00D92B0A">
        <w:rPr>
          <w:sz w:val="22"/>
        </w:rPr>
        <w:t xml:space="preserve">Zmiana danych związana z obsługą administracyjno-organizacyjną umowy, zmiana danych teleadresowych Wykonawcy lub Zamawiającego - zmiana ta następuje poprzez pisemne zgłoszenie tego faktu drugiej Stronie i nie wymaga zawarcia aneksu do umowy. Zmiana nazwy Wykonawcy - winno nastąpić w formie aneksu do umowy. </w:t>
      </w:r>
    </w:p>
    <w:p w14:paraId="6A930386" w14:textId="77777777" w:rsidR="00A13E33" w:rsidRPr="00D92B0A" w:rsidRDefault="001350D4" w:rsidP="000F3DA0">
      <w:pPr>
        <w:pStyle w:val="Akapitzlist"/>
        <w:numPr>
          <w:ilvl w:val="0"/>
          <w:numId w:val="25"/>
        </w:numPr>
        <w:spacing w:after="0" w:line="240" w:lineRule="auto"/>
        <w:ind w:left="426"/>
        <w:jc w:val="both"/>
        <w:rPr>
          <w:sz w:val="22"/>
        </w:rPr>
      </w:pPr>
      <w:r w:rsidRPr="00D92B0A">
        <w:rPr>
          <w:sz w:val="22"/>
        </w:rPr>
        <w:t xml:space="preserve">Zmiany postanowień umowy następują zgodnie z zasadami określonymi w umowie oraz przy zastosowaniu przepisów ustawy Prawo zamówień publicznych i nie mogą prowadzić do zmiany charakteru umowy. </w:t>
      </w:r>
    </w:p>
    <w:p w14:paraId="24FB0B37" w14:textId="77777777" w:rsidR="00A13E33" w:rsidRPr="00D92B0A" w:rsidRDefault="001350D4" w:rsidP="000F3DA0">
      <w:pPr>
        <w:pStyle w:val="Akapitzlist"/>
        <w:numPr>
          <w:ilvl w:val="0"/>
          <w:numId w:val="25"/>
        </w:numPr>
        <w:spacing w:after="0" w:line="240" w:lineRule="auto"/>
        <w:ind w:left="426"/>
        <w:jc w:val="both"/>
        <w:rPr>
          <w:sz w:val="22"/>
        </w:rPr>
      </w:pPr>
      <w:r w:rsidRPr="00D92B0A">
        <w:rPr>
          <w:sz w:val="22"/>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4DEA0729" w14:textId="77777777" w:rsidR="00A13E33" w:rsidRPr="00D92B0A" w:rsidRDefault="001350D4" w:rsidP="000F3DA0">
      <w:pPr>
        <w:pStyle w:val="Akapitzlist"/>
        <w:numPr>
          <w:ilvl w:val="0"/>
          <w:numId w:val="25"/>
        </w:numPr>
        <w:spacing w:after="0" w:line="240" w:lineRule="auto"/>
        <w:ind w:left="426"/>
        <w:jc w:val="both"/>
        <w:rPr>
          <w:sz w:val="22"/>
        </w:rPr>
      </w:pPr>
      <w:r w:rsidRPr="00D92B0A">
        <w:rPr>
          <w:sz w:val="22"/>
        </w:rPr>
        <w:t xml:space="preserve">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 </w:t>
      </w:r>
    </w:p>
    <w:p w14:paraId="262182FE" w14:textId="77777777" w:rsidR="001350D4" w:rsidRPr="00D92B0A" w:rsidRDefault="001350D4" w:rsidP="000F3DA0">
      <w:pPr>
        <w:pStyle w:val="Akapitzlist"/>
        <w:numPr>
          <w:ilvl w:val="0"/>
          <w:numId w:val="25"/>
        </w:numPr>
        <w:spacing w:after="0" w:line="240" w:lineRule="auto"/>
        <w:ind w:left="426"/>
        <w:jc w:val="both"/>
        <w:rPr>
          <w:sz w:val="22"/>
        </w:rPr>
      </w:pPr>
      <w:r w:rsidRPr="00D92B0A">
        <w:rPr>
          <w:sz w:val="22"/>
        </w:rPr>
        <w:t>Zmiana umowy dokonana z naruszeniem przepisów ustawy Prawo zamówień publicznych jest nieważna.</w:t>
      </w:r>
    </w:p>
    <w:p w14:paraId="6EAB0E9B" w14:textId="77777777" w:rsidR="00275A22" w:rsidRPr="00D92B0A" w:rsidRDefault="001350D4" w:rsidP="00391236">
      <w:pPr>
        <w:spacing w:after="0" w:line="240" w:lineRule="auto"/>
        <w:jc w:val="both"/>
        <w:rPr>
          <w:sz w:val="22"/>
        </w:rPr>
      </w:pPr>
      <w:r w:rsidRPr="00D92B0A">
        <w:rPr>
          <w:sz w:val="22"/>
        </w:rPr>
        <w:t xml:space="preserve"> </w:t>
      </w:r>
    </w:p>
    <w:p w14:paraId="335C4353" w14:textId="77777777" w:rsidR="001350D4" w:rsidRPr="00D92B0A" w:rsidRDefault="001350D4"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15</w:t>
      </w:r>
    </w:p>
    <w:p w14:paraId="758F9A18" w14:textId="77777777" w:rsidR="00C37FA4" w:rsidRPr="00D92B0A" w:rsidRDefault="0034427A" w:rsidP="00391236">
      <w:pPr>
        <w:spacing w:after="0" w:line="240" w:lineRule="auto"/>
        <w:jc w:val="center"/>
        <w:rPr>
          <w:b/>
          <w:sz w:val="22"/>
        </w:rPr>
      </w:pPr>
      <w:r w:rsidRPr="00D92B0A">
        <w:rPr>
          <w:b/>
          <w:sz w:val="22"/>
        </w:rPr>
        <w:t>M</w:t>
      </w:r>
      <w:r w:rsidR="00C37FA4" w:rsidRPr="00D92B0A">
        <w:rPr>
          <w:b/>
          <w:sz w:val="22"/>
        </w:rPr>
        <w:t>ajątkowe prawa autorskie</w:t>
      </w:r>
    </w:p>
    <w:p w14:paraId="21178DD8" w14:textId="77777777" w:rsidR="00C37FA4" w:rsidRPr="00D92B0A" w:rsidRDefault="00C37FA4" w:rsidP="00391236">
      <w:pPr>
        <w:spacing w:after="0" w:line="240" w:lineRule="auto"/>
        <w:jc w:val="center"/>
        <w:rPr>
          <w:b/>
          <w:sz w:val="22"/>
        </w:rPr>
      </w:pPr>
    </w:p>
    <w:p w14:paraId="1FA96C84" w14:textId="77777777" w:rsidR="00C37FA4" w:rsidRPr="00D92B0A" w:rsidRDefault="00C37FA4" w:rsidP="000F3DA0">
      <w:pPr>
        <w:numPr>
          <w:ilvl w:val="0"/>
          <w:numId w:val="37"/>
        </w:numPr>
        <w:spacing w:after="0" w:line="240" w:lineRule="auto"/>
        <w:ind w:left="426"/>
        <w:contextualSpacing/>
        <w:jc w:val="both"/>
        <w:rPr>
          <w:sz w:val="22"/>
        </w:rPr>
      </w:pPr>
      <w:r w:rsidRPr="00D92B0A">
        <w:rPr>
          <w:sz w:val="22"/>
        </w:rPr>
        <w:t>W ramach wynagrodzenia wykonawca:</w:t>
      </w:r>
    </w:p>
    <w:p w14:paraId="41B4BDA6" w14:textId="1E8BC235" w:rsidR="00C37FA4" w:rsidRPr="00D92B0A" w:rsidRDefault="00C37FA4" w:rsidP="000F3DA0">
      <w:pPr>
        <w:numPr>
          <w:ilvl w:val="0"/>
          <w:numId w:val="38"/>
        </w:numPr>
        <w:spacing w:after="0" w:line="240" w:lineRule="auto"/>
        <w:contextualSpacing/>
        <w:jc w:val="both"/>
        <w:rPr>
          <w:sz w:val="22"/>
        </w:rPr>
      </w:pPr>
      <w:r w:rsidRPr="00D92B0A">
        <w:rPr>
          <w:sz w:val="22"/>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4DDC5DE6" w14:textId="77777777" w:rsidR="00C37FA4" w:rsidRPr="00D92B0A" w:rsidRDefault="00C37FA4" w:rsidP="000F3DA0">
      <w:pPr>
        <w:numPr>
          <w:ilvl w:val="0"/>
          <w:numId w:val="38"/>
        </w:numPr>
        <w:spacing w:after="0" w:line="240" w:lineRule="auto"/>
        <w:contextualSpacing/>
        <w:jc w:val="both"/>
        <w:rPr>
          <w:sz w:val="22"/>
        </w:rPr>
      </w:pPr>
      <w:r w:rsidRPr="00D92B0A">
        <w:rPr>
          <w:sz w:val="22"/>
        </w:rPr>
        <w:t>zezwala Zamawiającemu na korzystanie z opracowań utworów oraz ich przeróbek oraz na rozporządzenie tymi opracowaniami wraz z przeróbkami – tj. udziela Zamawiającemu praw zależnych.</w:t>
      </w:r>
    </w:p>
    <w:p w14:paraId="1A0B1D2B" w14:textId="77777777" w:rsidR="00C37FA4" w:rsidRPr="00D92B0A" w:rsidRDefault="00C37FA4" w:rsidP="000F3DA0">
      <w:pPr>
        <w:numPr>
          <w:ilvl w:val="0"/>
          <w:numId w:val="37"/>
        </w:numPr>
        <w:spacing w:after="0" w:line="240" w:lineRule="auto"/>
        <w:ind w:left="426"/>
        <w:contextualSpacing/>
        <w:jc w:val="both"/>
        <w:rPr>
          <w:sz w:val="22"/>
        </w:rPr>
      </w:pPr>
      <w:r w:rsidRPr="00D92B0A">
        <w:rPr>
          <w:sz w:val="22"/>
        </w:rPr>
        <w:t>Nabycie przez Zamawiającego praw, o których mowa w ust. 1, następuje:</w:t>
      </w:r>
    </w:p>
    <w:p w14:paraId="376AC194" w14:textId="77777777" w:rsidR="00C37FA4" w:rsidRPr="00D92B0A" w:rsidRDefault="00C37FA4" w:rsidP="000F3DA0">
      <w:pPr>
        <w:numPr>
          <w:ilvl w:val="0"/>
          <w:numId w:val="39"/>
        </w:numPr>
        <w:spacing w:after="0" w:line="240" w:lineRule="auto"/>
        <w:contextualSpacing/>
        <w:jc w:val="both"/>
        <w:rPr>
          <w:sz w:val="22"/>
        </w:rPr>
      </w:pPr>
      <w:r w:rsidRPr="00D92B0A">
        <w:rPr>
          <w:sz w:val="22"/>
        </w:rPr>
        <w:t>z chwilą faktycznego wydania poszczególnych części przedmiotu Umowy Zamawiającemu, oraz</w:t>
      </w:r>
    </w:p>
    <w:p w14:paraId="15912522" w14:textId="77777777" w:rsidR="00C37FA4" w:rsidRPr="00D92B0A" w:rsidRDefault="00C37FA4" w:rsidP="000F3DA0">
      <w:pPr>
        <w:numPr>
          <w:ilvl w:val="0"/>
          <w:numId w:val="39"/>
        </w:numPr>
        <w:spacing w:after="0" w:line="240" w:lineRule="auto"/>
        <w:contextualSpacing/>
        <w:jc w:val="both"/>
        <w:rPr>
          <w:sz w:val="22"/>
        </w:rPr>
      </w:pPr>
      <w:r w:rsidRPr="00D92B0A">
        <w:rPr>
          <w:sz w:val="22"/>
        </w:rPr>
        <w:t>bez ograniczeń, co do terytorium, czasu, liczby egzemplarzy, w zakresie następujących pól eksploatacji:</w:t>
      </w:r>
    </w:p>
    <w:p w14:paraId="7C4A3F12" w14:textId="77777777" w:rsidR="00C37FA4" w:rsidRPr="00D92B0A" w:rsidRDefault="00C37FA4" w:rsidP="000F3DA0">
      <w:pPr>
        <w:numPr>
          <w:ilvl w:val="0"/>
          <w:numId w:val="40"/>
        </w:numPr>
        <w:spacing w:after="0" w:line="240" w:lineRule="auto"/>
        <w:contextualSpacing/>
        <w:jc w:val="both"/>
        <w:rPr>
          <w:sz w:val="22"/>
        </w:rPr>
      </w:pPr>
      <w:r w:rsidRPr="00D92B0A">
        <w:rPr>
          <w:sz w:val="22"/>
        </w:rPr>
        <w:t>użytkowania utworów na własny użytek oraz użytek osób trzecich w celach związanych z realizacją zadań Zamawiającego,</w:t>
      </w:r>
    </w:p>
    <w:p w14:paraId="47629ECF" w14:textId="77777777" w:rsidR="00C37FA4" w:rsidRPr="00D92B0A" w:rsidRDefault="00C37FA4" w:rsidP="000F3DA0">
      <w:pPr>
        <w:numPr>
          <w:ilvl w:val="0"/>
          <w:numId w:val="40"/>
        </w:numPr>
        <w:spacing w:after="0" w:line="240" w:lineRule="auto"/>
        <w:contextualSpacing/>
        <w:jc w:val="both"/>
        <w:rPr>
          <w:sz w:val="22"/>
        </w:rPr>
      </w:pPr>
      <w:r w:rsidRPr="00D92B0A">
        <w:rPr>
          <w:sz w:val="22"/>
        </w:rPr>
        <w:t>utrwalenie utworów na wszelkich rodzajach nośników, a w szczególności na dyskach komputerowych oraz wszystkich typach nośników przeznaczonych do zapisu cyfrowego (np. CD, DVD, Blue-</w:t>
      </w:r>
      <w:proofErr w:type="spellStart"/>
      <w:r w:rsidRPr="00D92B0A">
        <w:rPr>
          <w:sz w:val="22"/>
        </w:rPr>
        <w:t>ray</w:t>
      </w:r>
      <w:proofErr w:type="spellEnd"/>
      <w:r w:rsidRPr="00D92B0A">
        <w:rPr>
          <w:sz w:val="22"/>
        </w:rPr>
        <w:t>, pendrive, itd.),</w:t>
      </w:r>
    </w:p>
    <w:p w14:paraId="2D733C0C" w14:textId="77777777" w:rsidR="00C37FA4" w:rsidRPr="00D92B0A" w:rsidRDefault="00C37FA4" w:rsidP="000F3DA0">
      <w:pPr>
        <w:numPr>
          <w:ilvl w:val="0"/>
          <w:numId w:val="40"/>
        </w:numPr>
        <w:spacing w:after="0" w:line="240" w:lineRule="auto"/>
        <w:contextualSpacing/>
        <w:jc w:val="both"/>
        <w:rPr>
          <w:sz w:val="22"/>
        </w:rPr>
      </w:pPr>
      <w:r w:rsidRPr="00D92B0A">
        <w:rPr>
          <w:sz w:val="22"/>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38D371D3" w14:textId="77777777" w:rsidR="00C37FA4" w:rsidRPr="00D92B0A" w:rsidRDefault="00C37FA4" w:rsidP="000F3DA0">
      <w:pPr>
        <w:numPr>
          <w:ilvl w:val="0"/>
          <w:numId w:val="40"/>
        </w:numPr>
        <w:spacing w:after="0" w:line="240" w:lineRule="auto"/>
        <w:contextualSpacing/>
        <w:jc w:val="both"/>
        <w:rPr>
          <w:sz w:val="22"/>
        </w:rPr>
      </w:pPr>
      <w:r w:rsidRPr="00D92B0A">
        <w:rPr>
          <w:sz w:val="22"/>
        </w:rPr>
        <w:t xml:space="preserve">wprowadzania utworów do pamięci komputera na dowolnej liczbie stanowisk komputerowych </w:t>
      </w:r>
      <w:r w:rsidR="0034427A" w:rsidRPr="00D92B0A">
        <w:rPr>
          <w:sz w:val="22"/>
        </w:rPr>
        <w:br/>
      </w:r>
      <w:r w:rsidRPr="00D92B0A">
        <w:rPr>
          <w:sz w:val="22"/>
        </w:rPr>
        <w:t xml:space="preserve">oraz do sieci multimedialnej, telekomunikacyjnej, komputerowej, w tym do Internetu, </w:t>
      </w:r>
    </w:p>
    <w:p w14:paraId="22C280D9" w14:textId="77777777" w:rsidR="00C37FA4" w:rsidRPr="00D92B0A" w:rsidRDefault="00C37FA4" w:rsidP="000F3DA0">
      <w:pPr>
        <w:numPr>
          <w:ilvl w:val="0"/>
          <w:numId w:val="40"/>
        </w:numPr>
        <w:spacing w:after="0" w:line="240" w:lineRule="auto"/>
        <w:contextualSpacing/>
        <w:jc w:val="both"/>
        <w:rPr>
          <w:sz w:val="22"/>
        </w:rPr>
      </w:pPr>
      <w:r w:rsidRPr="00D92B0A">
        <w:rPr>
          <w:sz w:val="22"/>
        </w:rPr>
        <w:lastRenderedPageBreak/>
        <w:t>wyświetlanie i publiczne odtwarzanie utworu,</w:t>
      </w:r>
    </w:p>
    <w:p w14:paraId="1AD5CC77" w14:textId="77777777" w:rsidR="00C37FA4" w:rsidRPr="00D92B0A" w:rsidRDefault="00C37FA4" w:rsidP="000F3DA0">
      <w:pPr>
        <w:numPr>
          <w:ilvl w:val="0"/>
          <w:numId w:val="40"/>
        </w:numPr>
        <w:spacing w:after="0" w:line="240" w:lineRule="auto"/>
        <w:contextualSpacing/>
        <w:jc w:val="both"/>
        <w:rPr>
          <w:sz w:val="22"/>
        </w:rPr>
      </w:pPr>
      <w:r w:rsidRPr="00D92B0A">
        <w:rPr>
          <w:sz w:val="22"/>
        </w:rPr>
        <w:t xml:space="preserve">nadawanie całości lub wybranych fragmentów utworu za pomocą wizji albo fonii przewodowej </w:t>
      </w:r>
      <w:r w:rsidR="0034427A" w:rsidRPr="00D92B0A">
        <w:rPr>
          <w:sz w:val="22"/>
        </w:rPr>
        <w:br/>
      </w:r>
      <w:r w:rsidRPr="00D92B0A">
        <w:rPr>
          <w:sz w:val="22"/>
        </w:rPr>
        <w:t>i bezprzewodowej prze stację naziemną,</w:t>
      </w:r>
    </w:p>
    <w:p w14:paraId="1711BD96" w14:textId="77777777" w:rsidR="00C37FA4" w:rsidRPr="00D92B0A" w:rsidRDefault="00C37FA4" w:rsidP="000F3DA0">
      <w:pPr>
        <w:numPr>
          <w:ilvl w:val="0"/>
          <w:numId w:val="40"/>
        </w:numPr>
        <w:spacing w:after="0" w:line="240" w:lineRule="auto"/>
        <w:contextualSpacing/>
        <w:jc w:val="both"/>
        <w:rPr>
          <w:sz w:val="22"/>
        </w:rPr>
      </w:pPr>
      <w:r w:rsidRPr="00D92B0A">
        <w:rPr>
          <w:sz w:val="22"/>
        </w:rPr>
        <w:t>reemisja</w:t>
      </w:r>
      <w:r w:rsidR="0034427A" w:rsidRPr="00D92B0A">
        <w:rPr>
          <w:sz w:val="22"/>
        </w:rPr>
        <w:t>,</w:t>
      </w:r>
    </w:p>
    <w:p w14:paraId="1EA2DA7E" w14:textId="77777777" w:rsidR="00C37FA4" w:rsidRPr="00D92B0A" w:rsidRDefault="00C37FA4" w:rsidP="000F3DA0">
      <w:pPr>
        <w:numPr>
          <w:ilvl w:val="0"/>
          <w:numId w:val="40"/>
        </w:numPr>
        <w:spacing w:after="0" w:line="240" w:lineRule="auto"/>
        <w:contextualSpacing/>
        <w:jc w:val="both"/>
        <w:rPr>
          <w:sz w:val="22"/>
        </w:rPr>
      </w:pPr>
      <w:r w:rsidRPr="00D92B0A">
        <w:rPr>
          <w:sz w:val="22"/>
        </w:rPr>
        <w:t>wymiana nośników, na których utwór utrwalono,</w:t>
      </w:r>
    </w:p>
    <w:p w14:paraId="68A4D3AF" w14:textId="77777777" w:rsidR="00C37FA4" w:rsidRPr="00D92B0A" w:rsidRDefault="00C37FA4" w:rsidP="000F3DA0">
      <w:pPr>
        <w:numPr>
          <w:ilvl w:val="0"/>
          <w:numId w:val="40"/>
        </w:numPr>
        <w:spacing w:after="0" w:line="240" w:lineRule="auto"/>
        <w:contextualSpacing/>
        <w:jc w:val="both"/>
        <w:rPr>
          <w:sz w:val="22"/>
        </w:rPr>
      </w:pPr>
      <w:r w:rsidRPr="00D92B0A">
        <w:rPr>
          <w:sz w:val="22"/>
        </w:rPr>
        <w:t>wykorzystanie w utworach multimedialnych,</w:t>
      </w:r>
    </w:p>
    <w:p w14:paraId="1659DE75" w14:textId="77777777" w:rsidR="00C37FA4" w:rsidRPr="00D92B0A" w:rsidRDefault="00C37FA4" w:rsidP="000F3DA0">
      <w:pPr>
        <w:numPr>
          <w:ilvl w:val="0"/>
          <w:numId w:val="40"/>
        </w:numPr>
        <w:spacing w:after="0" w:line="240" w:lineRule="auto"/>
        <w:contextualSpacing/>
        <w:jc w:val="both"/>
        <w:rPr>
          <w:sz w:val="22"/>
        </w:rPr>
      </w:pPr>
      <w:r w:rsidRPr="00D92B0A">
        <w:rPr>
          <w:sz w:val="22"/>
        </w:rPr>
        <w:t>wykorzystanie całości lub fragmentów utworu do celów promocyjnych i reklamy</w:t>
      </w:r>
      <w:r w:rsidR="0034427A" w:rsidRPr="00D92B0A">
        <w:rPr>
          <w:sz w:val="22"/>
        </w:rPr>
        <w:t>,</w:t>
      </w:r>
    </w:p>
    <w:p w14:paraId="10B7E7FA" w14:textId="77777777" w:rsidR="00C37FA4" w:rsidRPr="00D92B0A" w:rsidRDefault="00C37FA4" w:rsidP="000F3DA0">
      <w:pPr>
        <w:numPr>
          <w:ilvl w:val="0"/>
          <w:numId w:val="40"/>
        </w:numPr>
        <w:spacing w:after="0" w:line="240" w:lineRule="auto"/>
        <w:contextualSpacing/>
        <w:jc w:val="both"/>
        <w:rPr>
          <w:sz w:val="22"/>
        </w:rPr>
      </w:pPr>
      <w:r w:rsidRPr="00D92B0A">
        <w:rPr>
          <w:sz w:val="22"/>
        </w:rPr>
        <w:t>wprowadzanie, zmian, skrótów,</w:t>
      </w:r>
    </w:p>
    <w:p w14:paraId="7A4B2182" w14:textId="77777777" w:rsidR="00C37FA4" w:rsidRPr="00D92B0A" w:rsidRDefault="00C37FA4" w:rsidP="000F3DA0">
      <w:pPr>
        <w:numPr>
          <w:ilvl w:val="0"/>
          <w:numId w:val="40"/>
        </w:numPr>
        <w:spacing w:after="0" w:line="240" w:lineRule="auto"/>
        <w:contextualSpacing/>
        <w:jc w:val="both"/>
        <w:rPr>
          <w:sz w:val="22"/>
        </w:rPr>
      </w:pPr>
      <w:r w:rsidRPr="00D92B0A">
        <w:rPr>
          <w:sz w:val="22"/>
        </w:rPr>
        <w:t xml:space="preserve">publiczne udostępnianie utworu w taki sposób, aby każdy mógł mieć do niego dostęp w miejscu </w:t>
      </w:r>
      <w:r w:rsidR="0034427A" w:rsidRPr="00D92B0A">
        <w:rPr>
          <w:sz w:val="22"/>
        </w:rPr>
        <w:br/>
      </w:r>
      <w:r w:rsidRPr="00D92B0A">
        <w:rPr>
          <w:sz w:val="22"/>
        </w:rPr>
        <w:t>i w czasie przez z niego wybranym.</w:t>
      </w:r>
    </w:p>
    <w:p w14:paraId="2F516134" w14:textId="77777777" w:rsidR="00B9017E" w:rsidRPr="00D92B0A" w:rsidRDefault="00C37FA4" w:rsidP="000F3DA0">
      <w:pPr>
        <w:numPr>
          <w:ilvl w:val="0"/>
          <w:numId w:val="37"/>
        </w:numPr>
        <w:spacing w:after="0" w:line="240" w:lineRule="auto"/>
        <w:ind w:left="426"/>
        <w:contextualSpacing/>
        <w:jc w:val="both"/>
        <w:rPr>
          <w:sz w:val="22"/>
        </w:rPr>
      </w:pPr>
      <w:r w:rsidRPr="00D92B0A">
        <w:rPr>
          <w:sz w:val="22"/>
        </w:rPr>
        <w:t>Równocześnie z nabyciem autorskich praw majątkowych do utworów Zamawiający nabywa własność wszystkich egzemplarzy, na których utwory zostały utrwalone.</w:t>
      </w:r>
    </w:p>
    <w:p w14:paraId="600ACDCC" w14:textId="77777777" w:rsidR="00B9017E" w:rsidRPr="00D92B0A" w:rsidRDefault="00C37FA4" w:rsidP="000F3DA0">
      <w:pPr>
        <w:numPr>
          <w:ilvl w:val="0"/>
          <w:numId w:val="37"/>
        </w:numPr>
        <w:spacing w:after="0" w:line="240" w:lineRule="auto"/>
        <w:ind w:left="426"/>
        <w:contextualSpacing/>
        <w:jc w:val="both"/>
        <w:rPr>
          <w:sz w:val="22"/>
        </w:rPr>
      </w:pPr>
      <w:r w:rsidRPr="00D92B0A">
        <w:rPr>
          <w:sz w:val="22"/>
        </w:rPr>
        <w:t>Wykonawca zobowiązuje się, że wykonując umowę będzie</w:t>
      </w:r>
      <w:r w:rsidR="00F71240" w:rsidRPr="00D92B0A">
        <w:rPr>
          <w:sz w:val="22"/>
        </w:rPr>
        <w:t xml:space="preserve"> przestrzegał przepisów ustawy </w:t>
      </w:r>
      <w:r w:rsidRPr="00D92B0A">
        <w:rPr>
          <w:sz w:val="22"/>
        </w:rPr>
        <w:t>z dnia 4 lutego 1994 r. – o prawie autorskim i prawach pokrewnych i nie naruszy praw majątkowych osób trzecich, a utwory przekaże Zamawiającemu w stanie wolnym od obciążeń prawami tych osób.</w:t>
      </w:r>
    </w:p>
    <w:p w14:paraId="1985F702" w14:textId="77777777" w:rsidR="00B9017E" w:rsidRPr="00D92B0A" w:rsidRDefault="00C37FA4" w:rsidP="000F3DA0">
      <w:pPr>
        <w:numPr>
          <w:ilvl w:val="0"/>
          <w:numId w:val="37"/>
        </w:numPr>
        <w:spacing w:after="0" w:line="240" w:lineRule="auto"/>
        <w:ind w:left="426"/>
        <w:contextualSpacing/>
        <w:jc w:val="both"/>
        <w:rPr>
          <w:sz w:val="22"/>
        </w:rPr>
      </w:pPr>
      <w:r w:rsidRPr="00D92B0A">
        <w:rPr>
          <w:sz w:val="22"/>
        </w:rPr>
        <w:t>Niezależnie od innych postanowień Umowy, w przypadku pr</w:t>
      </w:r>
      <w:r w:rsidR="00F71240" w:rsidRPr="00D92B0A">
        <w:rPr>
          <w:sz w:val="22"/>
        </w:rPr>
        <w:t>zeniesienia przez osoby trzecie</w:t>
      </w:r>
      <w:r w:rsidRPr="00D92B0A">
        <w:rPr>
          <w:sz w:val="22"/>
        </w:rPr>
        <w:t xml:space="preserv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materialnych, Wykonawca zwolni Zamawiającego lub jego licencjobiorców z jakiejkolwiek odpowiedzialności wynikającej z takich roszczeń oraz pokryje wszelkie koszty, w tym koszty pomocy prawnej poniesione przez Zamawiającego lub jego licencjobiorców w związku z takimi roszczeniami.</w:t>
      </w:r>
    </w:p>
    <w:p w14:paraId="4361D0C8" w14:textId="77777777" w:rsidR="00C37FA4" w:rsidRDefault="00553CA8" w:rsidP="000F3DA0">
      <w:pPr>
        <w:numPr>
          <w:ilvl w:val="0"/>
          <w:numId w:val="37"/>
        </w:numPr>
        <w:spacing w:after="0" w:line="240" w:lineRule="auto"/>
        <w:ind w:left="426"/>
        <w:contextualSpacing/>
        <w:jc w:val="both"/>
        <w:rPr>
          <w:sz w:val="22"/>
        </w:rPr>
      </w:pPr>
      <w:r w:rsidRPr="00D92B0A">
        <w:rPr>
          <w:sz w:val="22"/>
        </w:rPr>
        <w:t xml:space="preserve">W przypadku, w którym w </w:t>
      </w:r>
      <w:r w:rsidR="00CC77E5" w:rsidRPr="00D92B0A">
        <w:rPr>
          <w:sz w:val="22"/>
        </w:rPr>
        <w:t xml:space="preserve">wyniku: </w:t>
      </w:r>
      <w:r w:rsidR="00C37FA4" w:rsidRPr="00D92B0A">
        <w:rPr>
          <w:sz w:val="22"/>
        </w:rPr>
        <w:t>nieprawdziwości oświadczeń złożonych p</w:t>
      </w:r>
      <w:r w:rsidR="00CC77E5" w:rsidRPr="00D92B0A">
        <w:rPr>
          <w:sz w:val="22"/>
        </w:rPr>
        <w:t>rzez Wykonawcę w Umowie; lub (i</w:t>
      </w:r>
      <w:r w:rsidR="00C37FA4" w:rsidRPr="00D92B0A">
        <w:rPr>
          <w:sz w:val="22"/>
        </w:rPr>
        <w:t>) podniesienia przez osoby trzecie w stosunku do Zamawiającego lub jego licencjobiorców, roszczeń, o któryc</w:t>
      </w:r>
      <w:r w:rsidR="00CC77E5" w:rsidRPr="00D92B0A">
        <w:rPr>
          <w:sz w:val="22"/>
        </w:rPr>
        <w:t>h mowa w ust. 5 powyżej lub (i</w:t>
      </w:r>
      <w:r w:rsidR="00C37FA4" w:rsidRPr="00D92B0A">
        <w:rPr>
          <w:sz w:val="22"/>
        </w:rPr>
        <w:t>)</w:t>
      </w:r>
      <w:r w:rsidR="00F26F06">
        <w:rPr>
          <w:sz w:val="22"/>
        </w:rPr>
        <w:t xml:space="preserve"> wad prawnych przedmiotu Umowy, </w:t>
      </w:r>
      <w:r w:rsidR="00C37FA4" w:rsidRPr="00D92B0A">
        <w:rPr>
          <w:sz w:val="22"/>
        </w:rPr>
        <w:t>w wyniku czego Zamawiający lub licencjobiorcy nie będą mogli wykonywać uprawnień określonych w Umowie, Wykonawca na własny koszt uzyska od osób uprawnionych uprawnienia umożliwiające mu wykonanie zobowiązań wynikających z Umowy lub na własny k</w:t>
      </w:r>
      <w:r w:rsidR="00F26F06">
        <w:rPr>
          <w:sz w:val="22"/>
        </w:rPr>
        <w:t xml:space="preserve">oszt zapewni, aby osoby trzecie </w:t>
      </w:r>
      <w:r w:rsidR="00C37FA4" w:rsidRPr="00D92B0A">
        <w:rPr>
          <w:sz w:val="22"/>
        </w:rPr>
        <w:t>dysponujące prawami do przedmiotu Umowy przeniosły na Zamawiającego lub jego licencjobiorców wszelkie</w:t>
      </w:r>
      <w:r w:rsidR="00CC77E5" w:rsidRPr="00D92B0A">
        <w:rPr>
          <w:sz w:val="22"/>
        </w:rPr>
        <w:t xml:space="preserve"> prawa oraz udzieliły wszelkich zgó</w:t>
      </w:r>
      <w:r w:rsidR="00C37FA4" w:rsidRPr="00D92B0A">
        <w:rPr>
          <w:sz w:val="22"/>
        </w:rPr>
        <w:t>d, zezwoleń i upoważnień w zakresie takim jak określony w Umowie.</w:t>
      </w:r>
    </w:p>
    <w:p w14:paraId="1A936652" w14:textId="77777777" w:rsidR="00F26F06" w:rsidRPr="00D92B0A" w:rsidRDefault="00F26F06" w:rsidP="000F3DA0">
      <w:pPr>
        <w:numPr>
          <w:ilvl w:val="0"/>
          <w:numId w:val="37"/>
        </w:numPr>
        <w:spacing w:after="0" w:line="240" w:lineRule="auto"/>
        <w:ind w:left="426"/>
        <w:contextualSpacing/>
        <w:jc w:val="both"/>
        <w:rPr>
          <w:sz w:val="22"/>
        </w:rPr>
      </w:pPr>
      <w:r>
        <w:rPr>
          <w:sz w:val="22"/>
        </w:rPr>
        <w:t>W każdym przypadku odstąpienia od umowy lub rozwiązania umowy, Zamawiający zachowuje wszelkie prawa, wskazane w ust. 1-6 niniejszego paragrafu.</w:t>
      </w:r>
    </w:p>
    <w:p w14:paraId="23C90D37" w14:textId="77777777" w:rsidR="00C37FA4" w:rsidRPr="00D92B0A" w:rsidRDefault="00C37FA4" w:rsidP="00391236">
      <w:pPr>
        <w:spacing w:after="0" w:line="240" w:lineRule="auto"/>
        <w:jc w:val="center"/>
        <w:rPr>
          <w:rFonts w:eastAsia="Times New Roman"/>
          <w:b/>
          <w:sz w:val="22"/>
          <w:lang w:eastAsia="pl-PL"/>
        </w:rPr>
      </w:pPr>
    </w:p>
    <w:p w14:paraId="730CBE02" w14:textId="77777777" w:rsidR="00C37FA4" w:rsidRPr="00D92B0A" w:rsidRDefault="00C37FA4"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16</w:t>
      </w:r>
    </w:p>
    <w:p w14:paraId="4AE25A6C" w14:textId="77777777" w:rsidR="001350D4" w:rsidRPr="00D92B0A" w:rsidRDefault="001350D4" w:rsidP="00391236">
      <w:pPr>
        <w:spacing w:after="0" w:line="240" w:lineRule="auto"/>
        <w:jc w:val="both"/>
        <w:rPr>
          <w:rFonts w:eastAsia="Times New Roman"/>
          <w:sz w:val="22"/>
          <w:lang w:eastAsia="pl-PL"/>
        </w:rPr>
      </w:pPr>
    </w:p>
    <w:p w14:paraId="68B3B946" w14:textId="77777777" w:rsidR="00145CFC" w:rsidRPr="00D92B0A" w:rsidRDefault="00145CFC" w:rsidP="00391236">
      <w:pPr>
        <w:spacing w:after="0" w:line="240" w:lineRule="auto"/>
        <w:jc w:val="both"/>
        <w:rPr>
          <w:rFonts w:eastAsia="Times New Roman"/>
          <w:sz w:val="22"/>
          <w:lang w:eastAsia="pl-PL"/>
        </w:rPr>
      </w:pPr>
      <w:r w:rsidRPr="00D92B0A">
        <w:rPr>
          <w:rFonts w:eastAsia="Times New Roman"/>
          <w:sz w:val="22"/>
          <w:lang w:eastAsia="pl-PL"/>
        </w:rPr>
        <w:t>Wszelkie zmiany niniejszej umowy wymagają formy pisemnej pod rygorem nieważności.</w:t>
      </w:r>
    </w:p>
    <w:p w14:paraId="51D79CAD" w14:textId="77777777" w:rsidR="00275A22" w:rsidRPr="00D92B0A" w:rsidRDefault="00275A22" w:rsidP="00391236">
      <w:pPr>
        <w:spacing w:after="0" w:line="240" w:lineRule="auto"/>
        <w:jc w:val="both"/>
        <w:rPr>
          <w:rFonts w:eastAsia="Times New Roman"/>
          <w:sz w:val="22"/>
          <w:lang w:eastAsia="pl-PL"/>
        </w:rPr>
      </w:pPr>
    </w:p>
    <w:p w14:paraId="57A2886A"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sym w:font="Times New Roman" w:char="00A7"/>
      </w:r>
      <w:r w:rsidRPr="00D92B0A">
        <w:rPr>
          <w:rFonts w:eastAsia="Times New Roman"/>
          <w:b/>
          <w:sz w:val="22"/>
          <w:lang w:eastAsia="pl-PL"/>
        </w:rPr>
        <w:t xml:space="preserve"> 1</w:t>
      </w:r>
      <w:r w:rsidR="00C37FA4" w:rsidRPr="00D92B0A">
        <w:rPr>
          <w:rFonts w:eastAsia="Times New Roman"/>
          <w:b/>
          <w:sz w:val="22"/>
          <w:lang w:eastAsia="pl-PL"/>
        </w:rPr>
        <w:t>7</w:t>
      </w:r>
    </w:p>
    <w:p w14:paraId="1158361C" w14:textId="77777777" w:rsidR="00145CFC" w:rsidRPr="00D92B0A" w:rsidRDefault="00145CFC" w:rsidP="00391236">
      <w:pPr>
        <w:spacing w:after="0" w:line="240" w:lineRule="auto"/>
        <w:jc w:val="both"/>
        <w:rPr>
          <w:rFonts w:eastAsia="Times New Roman"/>
          <w:sz w:val="22"/>
          <w:lang w:eastAsia="pl-PL"/>
        </w:rPr>
      </w:pPr>
    </w:p>
    <w:p w14:paraId="00207D5C" w14:textId="77777777" w:rsidR="00145CFC" w:rsidRPr="00D92B0A" w:rsidRDefault="00145CFC" w:rsidP="000F3DA0">
      <w:pPr>
        <w:numPr>
          <w:ilvl w:val="0"/>
          <w:numId w:val="23"/>
        </w:numPr>
        <w:spacing w:after="0" w:line="240" w:lineRule="auto"/>
        <w:ind w:left="426"/>
        <w:jc w:val="both"/>
        <w:rPr>
          <w:rFonts w:eastAsia="Times New Roman"/>
          <w:sz w:val="22"/>
          <w:lang w:eastAsia="pl-PL"/>
        </w:rPr>
      </w:pPr>
      <w:r w:rsidRPr="00D92B0A">
        <w:rPr>
          <w:rFonts w:eastAsia="Times New Roman"/>
          <w:sz w:val="22"/>
          <w:lang w:eastAsia="pl-PL"/>
        </w:rPr>
        <w:t xml:space="preserve">W sprawach </w:t>
      </w:r>
      <w:r w:rsidR="00EC7655" w:rsidRPr="00D92B0A">
        <w:rPr>
          <w:rFonts w:eastAsia="Times New Roman"/>
          <w:sz w:val="22"/>
          <w:lang w:eastAsia="pl-PL"/>
        </w:rPr>
        <w:t>nieuregulowanych</w:t>
      </w:r>
      <w:r w:rsidRPr="00D92B0A">
        <w:rPr>
          <w:rFonts w:eastAsia="Times New Roman"/>
          <w:sz w:val="22"/>
          <w:lang w:eastAsia="pl-PL"/>
        </w:rPr>
        <w:t xml:space="preserve"> niniejszą umową stosuje się ogólnie obowiązujące przepisy w tym </w:t>
      </w:r>
      <w:r w:rsidR="00F71240" w:rsidRPr="00D92B0A">
        <w:rPr>
          <w:rFonts w:eastAsia="Times New Roman"/>
          <w:sz w:val="22"/>
          <w:lang w:eastAsia="pl-PL"/>
        </w:rPr>
        <w:br/>
      </w:r>
      <w:r w:rsidRPr="00D92B0A">
        <w:rPr>
          <w:rFonts w:eastAsia="Times New Roman"/>
          <w:sz w:val="22"/>
          <w:lang w:eastAsia="pl-PL"/>
        </w:rPr>
        <w:t>w szczególności ustawy Prawo budowlane, Kodeksu cywilnego, ustawie o prawie autorskim i prawach pokrewnych oraz ustawy Prawo zamówień publicznych.</w:t>
      </w:r>
    </w:p>
    <w:p w14:paraId="7975D3D6" w14:textId="77777777" w:rsidR="00145CFC" w:rsidRPr="00D92B0A" w:rsidRDefault="00145CFC" w:rsidP="000F3DA0">
      <w:pPr>
        <w:numPr>
          <w:ilvl w:val="0"/>
          <w:numId w:val="23"/>
        </w:numPr>
        <w:spacing w:after="0" w:line="240" w:lineRule="auto"/>
        <w:ind w:left="426"/>
        <w:jc w:val="both"/>
        <w:rPr>
          <w:rFonts w:eastAsia="Times New Roman"/>
          <w:sz w:val="22"/>
          <w:lang w:eastAsia="pl-PL"/>
        </w:rPr>
      </w:pPr>
      <w:r w:rsidRPr="00D92B0A">
        <w:rPr>
          <w:rFonts w:eastAsia="Times New Roman"/>
          <w:sz w:val="22"/>
          <w:lang w:eastAsia="pl-PL"/>
        </w:rPr>
        <w:t>Ewentualne spory powstałe w związku z niniejszą umową rozstrzygać będzie Sąd właściwy dla Zamawiającego.</w:t>
      </w:r>
    </w:p>
    <w:p w14:paraId="384CB965" w14:textId="77777777" w:rsidR="001F4170" w:rsidRPr="00D92B0A" w:rsidRDefault="001F4170" w:rsidP="00391236">
      <w:pPr>
        <w:spacing w:after="0" w:line="240" w:lineRule="auto"/>
        <w:jc w:val="center"/>
        <w:rPr>
          <w:rFonts w:eastAsia="Times New Roman"/>
          <w:b/>
          <w:sz w:val="22"/>
          <w:lang w:eastAsia="pl-PL"/>
        </w:rPr>
      </w:pPr>
    </w:p>
    <w:p w14:paraId="72713B45"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t>§ 1</w:t>
      </w:r>
      <w:r w:rsidR="00C37FA4" w:rsidRPr="00D92B0A">
        <w:rPr>
          <w:rFonts w:eastAsia="Times New Roman"/>
          <w:b/>
          <w:sz w:val="22"/>
          <w:lang w:eastAsia="pl-PL"/>
        </w:rPr>
        <w:t>8</w:t>
      </w:r>
    </w:p>
    <w:p w14:paraId="7CFBAF43" w14:textId="77777777" w:rsidR="000057FE" w:rsidRPr="00D92B0A" w:rsidRDefault="000057FE" w:rsidP="000057FE">
      <w:pPr>
        <w:jc w:val="center"/>
        <w:rPr>
          <w:b/>
          <w:spacing w:val="-3"/>
          <w:sz w:val="22"/>
          <w:lang w:eastAsia="pl-PL"/>
        </w:rPr>
      </w:pPr>
      <w:r w:rsidRPr="00D92B0A">
        <w:rPr>
          <w:b/>
          <w:spacing w:val="-3"/>
          <w:sz w:val="22"/>
          <w:lang w:eastAsia="pl-PL"/>
        </w:rPr>
        <w:t xml:space="preserve">Ochrona danych osobowych </w:t>
      </w:r>
    </w:p>
    <w:p w14:paraId="5E7F9E71" w14:textId="77777777" w:rsidR="000057FE" w:rsidRPr="00D92B0A" w:rsidRDefault="000057FE" w:rsidP="000057FE">
      <w:pPr>
        <w:numPr>
          <w:ilvl w:val="0"/>
          <w:numId w:val="47"/>
        </w:numPr>
        <w:spacing w:after="160" w:line="240" w:lineRule="auto"/>
        <w:ind w:left="567" w:hanging="567"/>
        <w:contextualSpacing/>
        <w:jc w:val="both"/>
        <w:rPr>
          <w:sz w:val="22"/>
        </w:rPr>
      </w:pPr>
      <w:r w:rsidRPr="00D92B0A">
        <w:rPr>
          <w:sz w:val="22"/>
          <w:lang w:eastAsia="pl-PL"/>
        </w:rPr>
        <w:t>Wykonawca oraz inne osoby, które występują po stronie Wykonawcy przy realizacji przedmiotu niniejszej umowy są zobowiązane do przestrzegania przepisów Rozporządzenia Parlamentu Europejskiego i Rady (UE) 2016/679 z dnia 27 kwietnia 2016 r. w sprawie swobodnego przepływu takich danych oraz uchylenia dyrektywy 95/46/WE (dalej; RODO) oraz przepisów wewnętrznych Zamawiającego dotyczących ochrony danych osobowych.</w:t>
      </w:r>
    </w:p>
    <w:p w14:paraId="60EE2DB0" w14:textId="77777777" w:rsidR="000057FE" w:rsidRPr="00D92B0A" w:rsidRDefault="000057FE" w:rsidP="000057FE">
      <w:pPr>
        <w:numPr>
          <w:ilvl w:val="0"/>
          <w:numId w:val="47"/>
        </w:numPr>
        <w:spacing w:after="160" w:line="240" w:lineRule="auto"/>
        <w:ind w:left="567" w:hanging="567"/>
        <w:contextualSpacing/>
        <w:jc w:val="both"/>
        <w:rPr>
          <w:rFonts w:eastAsia="Times New Roman"/>
          <w:sz w:val="22"/>
          <w:lang w:eastAsia="pl-PL"/>
        </w:rPr>
      </w:pPr>
      <w:r w:rsidRPr="00D92B0A">
        <w:rPr>
          <w:sz w:val="22"/>
          <w:lang w:eastAsia="pl-PL"/>
        </w:rPr>
        <w:lastRenderedPageBreak/>
        <w:t>Wykonawca oraz inne osoby, które występują po stronie Wykonawcy przy przedmiocie niniejszej umowy są zobowiązane stosować środki techniczne i organizacyjne Zamawiającego zapewniające ochronę przetwarzanych przez Zamawiającego danych osobowych.</w:t>
      </w:r>
    </w:p>
    <w:p w14:paraId="2C5BB492" w14:textId="77777777" w:rsidR="000057FE" w:rsidRPr="00D92B0A" w:rsidRDefault="000057FE" w:rsidP="000057FE">
      <w:pPr>
        <w:numPr>
          <w:ilvl w:val="0"/>
          <w:numId w:val="47"/>
        </w:numPr>
        <w:spacing w:after="160" w:line="240" w:lineRule="auto"/>
        <w:ind w:left="567" w:hanging="567"/>
        <w:contextualSpacing/>
        <w:jc w:val="both"/>
        <w:rPr>
          <w:sz w:val="22"/>
          <w:lang w:eastAsia="pl-PL"/>
        </w:rPr>
      </w:pPr>
      <w:r w:rsidRPr="00D92B0A">
        <w:rPr>
          <w:sz w:val="22"/>
          <w:lang w:eastAsia="pl-PL"/>
        </w:rPr>
        <w:t xml:space="preserve">Wykonawca oraz inne osoby, które występują po stronie Wykonawcy zobowiązane są do zachowania </w:t>
      </w:r>
      <w:r w:rsidRPr="00D92B0A">
        <w:rPr>
          <w:sz w:val="22"/>
          <w:lang w:eastAsia="pl-PL"/>
        </w:rPr>
        <w:br/>
        <w:t>w tajemnicy danych osobowych, które mogłyby powziąć w trakcie realizacji niniejszej umowy.</w:t>
      </w:r>
    </w:p>
    <w:p w14:paraId="552B13A3" w14:textId="77777777" w:rsidR="000057FE" w:rsidRPr="00D92B0A" w:rsidRDefault="000057FE" w:rsidP="000057FE">
      <w:pPr>
        <w:numPr>
          <w:ilvl w:val="0"/>
          <w:numId w:val="47"/>
        </w:numPr>
        <w:spacing w:after="160" w:line="240" w:lineRule="auto"/>
        <w:ind w:left="567" w:hanging="567"/>
        <w:contextualSpacing/>
        <w:jc w:val="both"/>
        <w:rPr>
          <w:sz w:val="22"/>
          <w:lang w:eastAsia="pl-PL"/>
        </w:rPr>
      </w:pPr>
      <w:r w:rsidRPr="00D92B0A">
        <w:rPr>
          <w:sz w:val="22"/>
          <w:lang w:eastAsia="pl-PL"/>
        </w:rPr>
        <w:t xml:space="preserve">W przypadku naruszenia przepisów RODO lub niniejszej umowy z przyczyn leżących po stronie Wykonawcy, </w:t>
      </w:r>
      <w:r w:rsidR="00011B50" w:rsidRPr="00D92B0A">
        <w:rPr>
          <w:sz w:val="22"/>
          <w:lang w:eastAsia="pl-PL"/>
        </w:rPr>
        <w:br/>
      </w:r>
      <w:r w:rsidRPr="00D92B0A">
        <w:rPr>
          <w:sz w:val="22"/>
          <w:lang w:eastAsia="pl-PL"/>
        </w:rPr>
        <w:t xml:space="preserve">w następstwie czego Zamawiający, jako administrator danych osobowych, zostanie zobowiązany do zapłaty jakichkolwiek należności, Wykonawca zobowiązuje się pokryć Zamawiającemu poniesione z tego tytułu wszelkie koszty. </w:t>
      </w:r>
    </w:p>
    <w:p w14:paraId="709D42CE" w14:textId="77777777" w:rsidR="000057FE" w:rsidRPr="00D92B0A" w:rsidRDefault="000057FE" w:rsidP="000057FE">
      <w:pPr>
        <w:spacing w:after="0" w:line="240" w:lineRule="auto"/>
        <w:jc w:val="center"/>
        <w:rPr>
          <w:rFonts w:eastAsia="Times New Roman"/>
          <w:b/>
          <w:sz w:val="22"/>
          <w:lang w:eastAsia="pl-PL"/>
        </w:rPr>
      </w:pPr>
    </w:p>
    <w:p w14:paraId="5C18DCEF" w14:textId="77777777" w:rsidR="000057FE" w:rsidRPr="00D92B0A" w:rsidRDefault="000057FE" w:rsidP="000057FE">
      <w:pPr>
        <w:spacing w:after="0" w:line="240" w:lineRule="auto"/>
        <w:jc w:val="center"/>
        <w:rPr>
          <w:rFonts w:eastAsia="Times New Roman"/>
          <w:b/>
          <w:sz w:val="22"/>
          <w:lang w:eastAsia="pl-PL"/>
        </w:rPr>
      </w:pPr>
      <w:r w:rsidRPr="00D92B0A">
        <w:rPr>
          <w:rFonts w:eastAsia="Times New Roman"/>
          <w:b/>
          <w:sz w:val="22"/>
          <w:lang w:eastAsia="pl-PL"/>
        </w:rPr>
        <w:t>§ 19</w:t>
      </w:r>
    </w:p>
    <w:p w14:paraId="40E09FA8" w14:textId="77777777" w:rsidR="000057FE" w:rsidRPr="00D92B0A" w:rsidRDefault="000057FE" w:rsidP="00391236">
      <w:pPr>
        <w:spacing w:after="0" w:line="240" w:lineRule="auto"/>
        <w:jc w:val="center"/>
        <w:rPr>
          <w:rFonts w:eastAsia="Times New Roman"/>
          <w:b/>
          <w:sz w:val="22"/>
          <w:lang w:eastAsia="pl-PL"/>
        </w:rPr>
      </w:pPr>
    </w:p>
    <w:p w14:paraId="0459B9EA" w14:textId="77777777" w:rsidR="00145CFC" w:rsidRPr="00D92B0A" w:rsidRDefault="00145CFC" w:rsidP="00391236">
      <w:pPr>
        <w:spacing w:after="0" w:line="240" w:lineRule="auto"/>
        <w:rPr>
          <w:rFonts w:eastAsia="Times New Roman"/>
          <w:sz w:val="22"/>
          <w:lang w:eastAsia="pl-PL"/>
        </w:rPr>
      </w:pPr>
      <w:r w:rsidRPr="00D92B0A">
        <w:rPr>
          <w:rFonts w:eastAsia="Times New Roman"/>
          <w:sz w:val="22"/>
          <w:lang w:eastAsia="pl-PL"/>
        </w:rPr>
        <w:t>Integralną część niniejszej Umowy stanowią następujące załączniki:</w:t>
      </w:r>
    </w:p>
    <w:p w14:paraId="013DFD3C" w14:textId="77777777" w:rsidR="00145CFC" w:rsidRPr="00D92B0A" w:rsidRDefault="00F26F06" w:rsidP="000F3DA0">
      <w:pPr>
        <w:pStyle w:val="Akapitzlist"/>
        <w:numPr>
          <w:ilvl w:val="0"/>
          <w:numId w:val="41"/>
        </w:numPr>
        <w:spacing w:after="0" w:line="240" w:lineRule="auto"/>
        <w:rPr>
          <w:rFonts w:eastAsia="Times New Roman"/>
          <w:sz w:val="22"/>
          <w:lang w:eastAsia="pl-PL"/>
        </w:rPr>
      </w:pPr>
      <w:r>
        <w:rPr>
          <w:rFonts w:eastAsia="Times New Roman"/>
          <w:sz w:val="22"/>
          <w:lang w:eastAsia="pl-PL"/>
        </w:rPr>
        <w:t xml:space="preserve">specyfikacja </w:t>
      </w:r>
      <w:r w:rsidR="00145CFC" w:rsidRPr="00D92B0A">
        <w:rPr>
          <w:rFonts w:eastAsia="Times New Roman"/>
          <w:sz w:val="22"/>
          <w:lang w:eastAsia="pl-PL"/>
        </w:rPr>
        <w:t>warunków zamówienia;</w:t>
      </w:r>
    </w:p>
    <w:p w14:paraId="42289541" w14:textId="77777777" w:rsidR="00145CFC" w:rsidRPr="00D92B0A" w:rsidRDefault="00145CFC" w:rsidP="000F3DA0">
      <w:pPr>
        <w:pStyle w:val="Akapitzlist"/>
        <w:numPr>
          <w:ilvl w:val="0"/>
          <w:numId w:val="41"/>
        </w:numPr>
        <w:spacing w:after="0" w:line="240" w:lineRule="auto"/>
        <w:rPr>
          <w:rFonts w:eastAsia="Times New Roman"/>
          <w:sz w:val="22"/>
          <w:lang w:eastAsia="pl-PL"/>
        </w:rPr>
      </w:pPr>
      <w:r w:rsidRPr="00D92B0A">
        <w:rPr>
          <w:rFonts w:eastAsia="Times New Roman"/>
          <w:sz w:val="22"/>
          <w:lang w:eastAsia="pl-PL"/>
        </w:rPr>
        <w:t>wypełniony formularz oferty z …………;</w:t>
      </w:r>
    </w:p>
    <w:p w14:paraId="29F2A9C5" w14:textId="77777777" w:rsidR="00145CFC" w:rsidRPr="00D92B0A" w:rsidRDefault="00145CFC" w:rsidP="00391236">
      <w:pPr>
        <w:spacing w:after="0" w:line="240" w:lineRule="auto"/>
        <w:jc w:val="center"/>
        <w:rPr>
          <w:rFonts w:eastAsia="Times New Roman"/>
          <w:sz w:val="22"/>
          <w:lang w:eastAsia="pl-PL"/>
        </w:rPr>
      </w:pPr>
    </w:p>
    <w:p w14:paraId="5D67B09F" w14:textId="77777777" w:rsidR="00145CFC" w:rsidRPr="00D92B0A" w:rsidRDefault="00145CFC" w:rsidP="00391236">
      <w:pPr>
        <w:spacing w:after="0" w:line="240" w:lineRule="auto"/>
        <w:jc w:val="center"/>
        <w:rPr>
          <w:rFonts w:eastAsia="Times New Roman"/>
          <w:b/>
          <w:sz w:val="22"/>
          <w:lang w:eastAsia="pl-PL"/>
        </w:rPr>
      </w:pPr>
      <w:r w:rsidRPr="00D92B0A">
        <w:rPr>
          <w:rFonts w:eastAsia="Times New Roman"/>
          <w:b/>
          <w:sz w:val="22"/>
          <w:lang w:eastAsia="pl-PL"/>
        </w:rPr>
        <w:t xml:space="preserve">§ </w:t>
      </w:r>
      <w:r w:rsidR="000057FE" w:rsidRPr="00D92B0A">
        <w:rPr>
          <w:rFonts w:eastAsia="Times New Roman"/>
          <w:b/>
          <w:sz w:val="22"/>
          <w:lang w:eastAsia="pl-PL"/>
        </w:rPr>
        <w:t>20</w:t>
      </w:r>
    </w:p>
    <w:p w14:paraId="6DEFBD98" w14:textId="77777777" w:rsidR="00145CFC" w:rsidRPr="00D92B0A" w:rsidRDefault="00145CFC" w:rsidP="00391236">
      <w:pPr>
        <w:spacing w:after="0" w:line="240" w:lineRule="auto"/>
        <w:jc w:val="both"/>
        <w:rPr>
          <w:rFonts w:eastAsia="Times New Roman"/>
          <w:sz w:val="22"/>
          <w:lang w:eastAsia="pl-PL"/>
        </w:rPr>
      </w:pPr>
    </w:p>
    <w:p w14:paraId="21495766" w14:textId="77777777" w:rsidR="00145CFC" w:rsidRPr="00D92B0A" w:rsidRDefault="00145CFC" w:rsidP="000F3DA0">
      <w:pPr>
        <w:numPr>
          <w:ilvl w:val="0"/>
          <w:numId w:val="24"/>
        </w:numPr>
        <w:spacing w:after="0" w:line="240" w:lineRule="auto"/>
        <w:ind w:left="426"/>
        <w:jc w:val="both"/>
        <w:rPr>
          <w:rFonts w:eastAsia="Times New Roman"/>
          <w:sz w:val="22"/>
          <w:lang w:eastAsia="pl-PL"/>
        </w:rPr>
      </w:pPr>
      <w:r w:rsidRPr="00D92B0A">
        <w:rPr>
          <w:rFonts w:eastAsia="Times New Roman"/>
          <w:sz w:val="22"/>
          <w:lang w:eastAsia="pl-PL"/>
        </w:rPr>
        <w:t>Umowę sporządzono w dwóch jednobrzmiących egzemplarzach, po jednym dla każdej ze Stron.</w:t>
      </w:r>
    </w:p>
    <w:p w14:paraId="15AA9C2E" w14:textId="77777777" w:rsidR="00145CFC" w:rsidRPr="00D92B0A" w:rsidRDefault="00145CFC" w:rsidP="000F3DA0">
      <w:pPr>
        <w:numPr>
          <w:ilvl w:val="0"/>
          <w:numId w:val="24"/>
        </w:numPr>
        <w:spacing w:after="0" w:line="240" w:lineRule="auto"/>
        <w:ind w:left="426"/>
        <w:jc w:val="both"/>
        <w:rPr>
          <w:rFonts w:eastAsia="Times New Roman"/>
          <w:sz w:val="22"/>
          <w:lang w:eastAsia="pl-PL"/>
        </w:rPr>
      </w:pPr>
      <w:r w:rsidRPr="00D92B0A">
        <w:rPr>
          <w:rFonts w:eastAsia="Times New Roman"/>
          <w:sz w:val="22"/>
          <w:lang w:eastAsia="pl-PL"/>
        </w:rPr>
        <w:t xml:space="preserve">Umowa zawiera </w:t>
      </w:r>
      <w:r w:rsidR="003641E8" w:rsidRPr="00D92B0A">
        <w:rPr>
          <w:rFonts w:eastAsia="Times New Roman"/>
          <w:sz w:val="22"/>
          <w:lang w:eastAsia="pl-PL"/>
        </w:rPr>
        <w:t>…</w:t>
      </w:r>
      <w:r w:rsidRPr="00D92B0A">
        <w:rPr>
          <w:rFonts w:eastAsia="Times New Roman"/>
          <w:sz w:val="22"/>
          <w:lang w:eastAsia="pl-PL"/>
        </w:rPr>
        <w:t xml:space="preserve"> ponumerowanych i parafowanych stron.</w:t>
      </w:r>
    </w:p>
    <w:p w14:paraId="4D36460F" w14:textId="77777777" w:rsidR="00145CFC" w:rsidRPr="00D92B0A" w:rsidRDefault="00145CFC" w:rsidP="00391236">
      <w:pPr>
        <w:spacing w:after="0" w:line="240" w:lineRule="auto"/>
        <w:jc w:val="both"/>
        <w:rPr>
          <w:rFonts w:eastAsia="Times New Roman"/>
          <w:sz w:val="22"/>
          <w:lang w:eastAsia="pl-PL"/>
        </w:rPr>
      </w:pPr>
    </w:p>
    <w:p w14:paraId="362A93E1" w14:textId="77777777" w:rsidR="00A6313B" w:rsidRPr="00D92B0A" w:rsidRDefault="00A6313B" w:rsidP="00391236">
      <w:pPr>
        <w:suppressAutoHyphens/>
        <w:spacing w:after="0" w:line="240" w:lineRule="auto"/>
        <w:rPr>
          <w:rFonts w:eastAsia="Times New Roman"/>
          <w:sz w:val="22"/>
          <w:lang w:eastAsia="ar-SA"/>
        </w:rPr>
      </w:pPr>
    </w:p>
    <w:p w14:paraId="1A77DDD5" w14:textId="77777777" w:rsidR="00A64BA6" w:rsidRPr="00D92B0A" w:rsidRDefault="00D67C85" w:rsidP="00391236">
      <w:pPr>
        <w:suppressAutoHyphens/>
        <w:spacing w:after="0" w:line="240" w:lineRule="auto"/>
        <w:jc w:val="center"/>
        <w:rPr>
          <w:sz w:val="22"/>
        </w:rPr>
      </w:pPr>
      <w:r w:rsidRPr="00D92B0A">
        <w:rPr>
          <w:rFonts w:eastAsia="Times New Roman"/>
          <w:b/>
          <w:sz w:val="22"/>
          <w:lang w:eastAsia="ar-SA"/>
        </w:rPr>
        <w:t>Zamawiający</w:t>
      </w:r>
      <w:r w:rsidR="00F60E70" w:rsidRPr="00D92B0A">
        <w:rPr>
          <w:rFonts w:eastAsia="Times New Roman"/>
          <w:b/>
          <w:sz w:val="22"/>
          <w:lang w:eastAsia="ar-SA"/>
        </w:rPr>
        <w:tab/>
      </w:r>
      <w:r w:rsidR="00F60E70" w:rsidRPr="00D92B0A">
        <w:rPr>
          <w:rFonts w:eastAsia="Times New Roman"/>
          <w:b/>
          <w:sz w:val="22"/>
          <w:lang w:eastAsia="ar-SA"/>
        </w:rPr>
        <w:tab/>
      </w:r>
      <w:r w:rsidR="00F60E70" w:rsidRPr="00D92B0A">
        <w:rPr>
          <w:rFonts w:eastAsia="Times New Roman"/>
          <w:b/>
          <w:sz w:val="22"/>
          <w:lang w:eastAsia="ar-SA"/>
        </w:rPr>
        <w:tab/>
      </w:r>
      <w:r w:rsidR="00F60E70" w:rsidRPr="00D92B0A">
        <w:rPr>
          <w:rFonts w:eastAsia="Times New Roman"/>
          <w:b/>
          <w:sz w:val="22"/>
          <w:lang w:eastAsia="ar-SA"/>
        </w:rPr>
        <w:tab/>
      </w:r>
      <w:r w:rsidR="00F60E70" w:rsidRPr="00D92B0A">
        <w:rPr>
          <w:rFonts w:eastAsia="Times New Roman"/>
          <w:b/>
          <w:sz w:val="22"/>
          <w:lang w:eastAsia="ar-SA"/>
        </w:rPr>
        <w:tab/>
      </w:r>
      <w:r w:rsidR="00F60E70" w:rsidRPr="00D92B0A">
        <w:rPr>
          <w:rFonts w:eastAsia="Times New Roman"/>
          <w:b/>
          <w:sz w:val="22"/>
          <w:lang w:eastAsia="ar-SA"/>
        </w:rPr>
        <w:tab/>
      </w:r>
      <w:r w:rsidR="00F60E70" w:rsidRPr="00D92B0A">
        <w:rPr>
          <w:rFonts w:eastAsia="Times New Roman"/>
          <w:b/>
          <w:sz w:val="22"/>
          <w:lang w:eastAsia="ar-SA"/>
        </w:rPr>
        <w:tab/>
      </w:r>
      <w:r w:rsidRPr="00D92B0A">
        <w:rPr>
          <w:rFonts w:eastAsia="Times New Roman"/>
          <w:b/>
          <w:sz w:val="22"/>
          <w:lang w:eastAsia="ar-SA"/>
        </w:rPr>
        <w:t>Wykonawca</w:t>
      </w:r>
    </w:p>
    <w:sectPr w:rsidR="00A64BA6" w:rsidRPr="00D92B0A"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7B914" w15:done="0"/>
  <w15:commentEx w15:paraId="4CD019B7" w15:done="0"/>
  <w15:commentEx w15:paraId="4C7176F9" w15:done="0"/>
  <w15:commentEx w15:paraId="48850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40A" w16cex:dateUtc="2021-03-17T06:53:00Z"/>
  <w16cex:commentExtensible w16cex:durableId="23FB49B6" w16cex:dateUtc="2021-03-16T14:13:00Z"/>
  <w16cex:commentExtensible w16cex:durableId="23FB4834" w16cex:dateUtc="2021-03-16T14:07:00Z"/>
  <w16cex:commentExtensible w16cex:durableId="23FC3459" w16cex:dateUtc="2021-03-17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7B914" w16cid:durableId="23FC340A"/>
  <w16cid:commentId w16cid:paraId="4CD019B7" w16cid:durableId="23FB49B6"/>
  <w16cid:commentId w16cid:paraId="4C7176F9" w16cid:durableId="23FB4834"/>
  <w16cid:commentId w16cid:paraId="48850DC7" w16cid:durableId="23FC34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E17DB" w14:textId="77777777" w:rsidR="00A73AF5" w:rsidRDefault="00A73AF5" w:rsidP="007C4043">
      <w:pPr>
        <w:spacing w:after="0" w:line="240" w:lineRule="auto"/>
      </w:pPr>
      <w:r>
        <w:separator/>
      </w:r>
    </w:p>
  </w:endnote>
  <w:endnote w:type="continuationSeparator" w:id="0">
    <w:p w14:paraId="7214380F" w14:textId="77777777" w:rsidR="00A73AF5" w:rsidRDefault="00A73AF5"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BF6C" w14:textId="77777777" w:rsidR="002608D3" w:rsidRDefault="00274FA2" w:rsidP="0011009E">
    <w:pPr>
      <w:pStyle w:val="Stopka"/>
      <w:framePr w:wrap="around" w:vAnchor="text" w:hAnchor="margin" w:xAlign="right" w:y="1"/>
      <w:rPr>
        <w:rStyle w:val="Numerstrony"/>
      </w:rPr>
    </w:pPr>
    <w:r>
      <w:rPr>
        <w:rStyle w:val="Numerstrony"/>
      </w:rPr>
      <w:fldChar w:fldCharType="begin"/>
    </w:r>
    <w:r w:rsidR="002608D3">
      <w:rPr>
        <w:rStyle w:val="Numerstrony"/>
      </w:rPr>
      <w:instrText xml:space="preserve">PAGE  </w:instrText>
    </w:r>
    <w:r>
      <w:rPr>
        <w:rStyle w:val="Numerstrony"/>
      </w:rPr>
      <w:fldChar w:fldCharType="end"/>
    </w:r>
  </w:p>
  <w:p w14:paraId="58B273B7" w14:textId="77777777" w:rsidR="002608D3" w:rsidRDefault="002608D3"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9FA4" w14:textId="77777777" w:rsidR="002608D3" w:rsidRPr="0011009E" w:rsidRDefault="002608D3">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00274FA2" w:rsidRPr="0011009E">
          <w:rPr>
            <w:sz w:val="20"/>
          </w:rPr>
          <w:fldChar w:fldCharType="begin"/>
        </w:r>
        <w:r w:rsidRPr="0011009E">
          <w:rPr>
            <w:sz w:val="20"/>
          </w:rPr>
          <w:instrText xml:space="preserve"> PAGE   \* MERGEFORMAT </w:instrText>
        </w:r>
        <w:r w:rsidR="00274FA2" w:rsidRPr="0011009E">
          <w:rPr>
            <w:sz w:val="20"/>
          </w:rPr>
          <w:fldChar w:fldCharType="separate"/>
        </w:r>
        <w:r w:rsidR="00BE4978">
          <w:rPr>
            <w:noProof/>
            <w:sz w:val="20"/>
          </w:rPr>
          <w:t>14</w:t>
        </w:r>
        <w:r w:rsidR="00274FA2" w:rsidRPr="0011009E">
          <w:rPr>
            <w:sz w:val="20"/>
          </w:rPr>
          <w:fldChar w:fldCharType="end"/>
        </w:r>
        <w:r w:rsidRPr="0011009E">
          <w:rPr>
            <w:sz w:val="20"/>
          </w:rPr>
          <w:t>-</w:t>
        </w:r>
      </w:sdtContent>
    </w:sdt>
  </w:p>
  <w:p w14:paraId="3E2924A7" w14:textId="77777777" w:rsidR="002608D3" w:rsidRPr="00254D4A" w:rsidRDefault="002608D3"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D18ED" w14:textId="77777777" w:rsidR="00A73AF5" w:rsidRDefault="00A73AF5" w:rsidP="007C4043">
      <w:pPr>
        <w:spacing w:after="0" w:line="240" w:lineRule="auto"/>
      </w:pPr>
      <w:r>
        <w:separator/>
      </w:r>
    </w:p>
  </w:footnote>
  <w:footnote w:type="continuationSeparator" w:id="0">
    <w:p w14:paraId="656EEEB8" w14:textId="77777777" w:rsidR="00A73AF5" w:rsidRDefault="00A73AF5"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4BE24E4"/>
    <w:multiLevelType w:val="hybridMultilevel"/>
    <w:tmpl w:val="F37A396A"/>
    <w:lvl w:ilvl="0" w:tplc="BEC88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673228"/>
    <w:multiLevelType w:val="hybridMultilevel"/>
    <w:tmpl w:val="80FA8F74"/>
    <w:lvl w:ilvl="0" w:tplc="D6F05C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857F97"/>
    <w:multiLevelType w:val="hybridMultilevel"/>
    <w:tmpl w:val="9940D460"/>
    <w:lvl w:ilvl="0" w:tplc="FB7A270A">
      <w:start w:val="1"/>
      <w:numFmt w:val="bullet"/>
      <w:lvlText w:val=""/>
      <w:lvlJc w:val="left"/>
      <w:pPr>
        <w:ind w:left="2062"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76584"/>
    <w:multiLevelType w:val="hybridMultilevel"/>
    <w:tmpl w:val="1B003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C840BF"/>
    <w:multiLevelType w:val="hybridMultilevel"/>
    <w:tmpl w:val="570CD5C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
    <w:nsid w:val="0F642B3E"/>
    <w:multiLevelType w:val="hybridMultilevel"/>
    <w:tmpl w:val="3C528858"/>
    <w:lvl w:ilvl="0" w:tplc="BEC888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0D15908"/>
    <w:multiLevelType w:val="hybridMultilevel"/>
    <w:tmpl w:val="C7989C7E"/>
    <w:lvl w:ilvl="0" w:tplc="BEC88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E716D3"/>
    <w:multiLevelType w:val="hybridMultilevel"/>
    <w:tmpl w:val="B4AE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8A0E42"/>
    <w:multiLevelType w:val="hybridMultilevel"/>
    <w:tmpl w:val="50F67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7365A2"/>
    <w:multiLevelType w:val="hybridMultilevel"/>
    <w:tmpl w:val="E50A4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71029"/>
    <w:multiLevelType w:val="hybridMultilevel"/>
    <w:tmpl w:val="38DA5110"/>
    <w:lvl w:ilvl="0" w:tplc="BEC888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5CA10B2"/>
    <w:multiLevelType w:val="hybridMultilevel"/>
    <w:tmpl w:val="61AA4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93FF4"/>
    <w:multiLevelType w:val="hybridMultilevel"/>
    <w:tmpl w:val="6C383E34"/>
    <w:lvl w:ilvl="0" w:tplc="BEC888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B65721F"/>
    <w:multiLevelType w:val="hybridMultilevel"/>
    <w:tmpl w:val="192E837A"/>
    <w:lvl w:ilvl="0" w:tplc="7A767C7A">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F35A93"/>
    <w:multiLevelType w:val="hybridMultilevel"/>
    <w:tmpl w:val="13E6B8AA"/>
    <w:lvl w:ilvl="0" w:tplc="BEC88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3F2051"/>
    <w:multiLevelType w:val="hybridMultilevel"/>
    <w:tmpl w:val="61C2C7AE"/>
    <w:lvl w:ilvl="0" w:tplc="382689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E970E5"/>
    <w:multiLevelType w:val="hybridMultilevel"/>
    <w:tmpl w:val="88522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AC14D1"/>
    <w:multiLevelType w:val="hybridMultilevel"/>
    <w:tmpl w:val="51409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605B37"/>
    <w:multiLevelType w:val="hybridMultilevel"/>
    <w:tmpl w:val="788279DC"/>
    <w:lvl w:ilvl="0" w:tplc="0980CC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A0F166E"/>
    <w:multiLevelType w:val="hybridMultilevel"/>
    <w:tmpl w:val="52B8E8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F2A49"/>
    <w:multiLevelType w:val="hybridMultilevel"/>
    <w:tmpl w:val="C1F8E9EE"/>
    <w:lvl w:ilvl="0" w:tplc="434298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BB6932"/>
    <w:multiLevelType w:val="hybridMultilevel"/>
    <w:tmpl w:val="F808E99A"/>
    <w:lvl w:ilvl="0" w:tplc="691A7DF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nsid w:val="41621CC9"/>
    <w:multiLevelType w:val="hybridMultilevel"/>
    <w:tmpl w:val="CF8EF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C52624"/>
    <w:multiLevelType w:val="hybridMultilevel"/>
    <w:tmpl w:val="FBD6DF0E"/>
    <w:lvl w:ilvl="0" w:tplc="BEC888AE">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nsid w:val="476A6333"/>
    <w:multiLevelType w:val="hybridMultilevel"/>
    <w:tmpl w:val="BF1E9C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AF54FEF"/>
    <w:multiLevelType w:val="hybridMultilevel"/>
    <w:tmpl w:val="1AF6ADBA"/>
    <w:lvl w:ilvl="0" w:tplc="23AAB2F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4415BE"/>
    <w:multiLevelType w:val="hybridMultilevel"/>
    <w:tmpl w:val="5E903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600A12"/>
    <w:multiLevelType w:val="hybridMultilevel"/>
    <w:tmpl w:val="2668B7F8"/>
    <w:lvl w:ilvl="0" w:tplc="BEC88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65E093E"/>
    <w:multiLevelType w:val="hybridMultilevel"/>
    <w:tmpl w:val="47D63BC8"/>
    <w:lvl w:ilvl="0" w:tplc="E89E7EFE">
      <w:start w:val="1"/>
      <w:numFmt w:val="decimal"/>
      <w:lvlText w:val="%1)"/>
      <w:lvlJc w:val="left"/>
      <w:pPr>
        <w:ind w:left="1004" w:hanging="360"/>
      </w:pPr>
      <w:rPr>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81902BB"/>
    <w:multiLevelType w:val="hybridMultilevel"/>
    <w:tmpl w:val="4314CE1C"/>
    <w:lvl w:ilvl="0" w:tplc="747062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893460B"/>
    <w:multiLevelType w:val="hybridMultilevel"/>
    <w:tmpl w:val="C4628768"/>
    <w:lvl w:ilvl="0" w:tplc="BEC888AE">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825E3B"/>
    <w:multiLevelType w:val="hybridMultilevel"/>
    <w:tmpl w:val="960A99B0"/>
    <w:lvl w:ilvl="0" w:tplc="0415000F">
      <w:start w:val="1"/>
      <w:numFmt w:val="decimal"/>
      <w:lvlText w:val="%1."/>
      <w:lvlJc w:val="left"/>
      <w:pPr>
        <w:ind w:left="720" w:hanging="360"/>
      </w:pPr>
    </w:lvl>
    <w:lvl w:ilvl="1" w:tplc="EB523260">
      <w:start w:val="1"/>
      <w:numFmt w:val="lowerLetter"/>
      <w:lvlText w:val="%2."/>
      <w:lvlJc w:val="left"/>
      <w:pPr>
        <w:ind w:left="1440" w:hanging="360"/>
      </w:pPr>
      <w:rPr>
        <w:rFonts w:hint="default"/>
      </w:rPr>
    </w:lvl>
    <w:lvl w:ilvl="2" w:tplc="DB62E4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5B23BD"/>
    <w:multiLevelType w:val="hybridMultilevel"/>
    <w:tmpl w:val="665A2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186B3A"/>
    <w:multiLevelType w:val="hybridMultilevel"/>
    <w:tmpl w:val="98183F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FE944AD"/>
    <w:multiLevelType w:val="hybridMultilevel"/>
    <w:tmpl w:val="AA589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FE5EE2"/>
    <w:multiLevelType w:val="hybridMultilevel"/>
    <w:tmpl w:val="BFC0E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3856F7"/>
    <w:multiLevelType w:val="hybridMultilevel"/>
    <w:tmpl w:val="EFDA27A0"/>
    <w:lvl w:ilvl="0" w:tplc="BEC888A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nsid w:val="633A70CA"/>
    <w:multiLevelType w:val="hybridMultilevel"/>
    <w:tmpl w:val="9FB8DA6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1">
    <w:nsid w:val="63B0140D"/>
    <w:multiLevelType w:val="hybridMultilevel"/>
    <w:tmpl w:val="CCC2D826"/>
    <w:lvl w:ilvl="0" w:tplc="BEC88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65E128F9"/>
    <w:multiLevelType w:val="hybridMultilevel"/>
    <w:tmpl w:val="1ECAB68A"/>
    <w:lvl w:ilvl="0" w:tplc="04150001">
      <w:start w:val="1"/>
      <w:numFmt w:val="bullet"/>
      <w:lvlText w:val=""/>
      <w:lvlJc w:val="left"/>
      <w:pPr>
        <w:ind w:left="1571" w:hanging="360"/>
      </w:pPr>
      <w:rPr>
        <w:rFonts w:ascii="Symbol" w:hAnsi="Symbol" w:hint="default"/>
      </w:rPr>
    </w:lvl>
    <w:lvl w:ilvl="1" w:tplc="BEC888A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68623DBB"/>
    <w:multiLevelType w:val="hybridMultilevel"/>
    <w:tmpl w:val="4F9E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nsid w:val="6A6040CB"/>
    <w:multiLevelType w:val="hybridMultilevel"/>
    <w:tmpl w:val="CF8EF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AE22406"/>
    <w:multiLevelType w:val="hybridMultilevel"/>
    <w:tmpl w:val="7D024E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B360E5"/>
    <w:multiLevelType w:val="hybridMultilevel"/>
    <w:tmpl w:val="DD7C7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1952E2"/>
    <w:multiLevelType w:val="hybridMultilevel"/>
    <w:tmpl w:val="B9BE3F34"/>
    <w:lvl w:ilvl="0" w:tplc="BEC888AE">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316DC5"/>
    <w:multiLevelType w:val="hybridMultilevel"/>
    <w:tmpl w:val="C186D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0F0B4A"/>
    <w:multiLevelType w:val="hybridMultilevel"/>
    <w:tmpl w:val="B268B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781A61"/>
    <w:multiLevelType w:val="hybridMultilevel"/>
    <w:tmpl w:val="AEA6A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C517C8F"/>
    <w:multiLevelType w:val="hybridMultilevel"/>
    <w:tmpl w:val="A1E8AB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7D597FF8"/>
    <w:multiLevelType w:val="hybridMultilevel"/>
    <w:tmpl w:val="580AE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3"/>
  </w:num>
  <w:num w:numId="3">
    <w:abstractNumId w:val="24"/>
  </w:num>
  <w:num w:numId="4">
    <w:abstractNumId w:val="29"/>
  </w:num>
  <w:num w:numId="5">
    <w:abstractNumId w:val="28"/>
  </w:num>
  <w:num w:numId="6">
    <w:abstractNumId w:val="16"/>
  </w:num>
  <w:num w:numId="7">
    <w:abstractNumId w:val="52"/>
  </w:num>
  <w:num w:numId="8">
    <w:abstractNumId w:val="41"/>
  </w:num>
  <w:num w:numId="9">
    <w:abstractNumId w:val="35"/>
  </w:num>
  <w:num w:numId="10">
    <w:abstractNumId w:val="19"/>
  </w:num>
  <w:num w:numId="11">
    <w:abstractNumId w:val="15"/>
  </w:num>
  <w:num w:numId="12">
    <w:abstractNumId w:val="39"/>
  </w:num>
  <w:num w:numId="13">
    <w:abstractNumId w:val="10"/>
  </w:num>
  <w:num w:numId="14">
    <w:abstractNumId w:val="7"/>
  </w:num>
  <w:num w:numId="15">
    <w:abstractNumId w:val="18"/>
  </w:num>
  <w:num w:numId="16">
    <w:abstractNumId w:val="13"/>
  </w:num>
  <w:num w:numId="17">
    <w:abstractNumId w:val="48"/>
  </w:num>
  <w:num w:numId="18">
    <w:abstractNumId w:val="50"/>
  </w:num>
  <w:num w:numId="19">
    <w:abstractNumId w:val="11"/>
  </w:num>
  <w:num w:numId="20">
    <w:abstractNumId w:val="46"/>
  </w:num>
  <w:num w:numId="21">
    <w:abstractNumId w:val="54"/>
  </w:num>
  <w:num w:numId="22">
    <w:abstractNumId w:val="25"/>
  </w:num>
  <w:num w:numId="23">
    <w:abstractNumId w:val="38"/>
  </w:num>
  <w:num w:numId="24">
    <w:abstractNumId w:val="51"/>
  </w:num>
  <w:num w:numId="25">
    <w:abstractNumId w:val="34"/>
  </w:num>
  <w:num w:numId="26">
    <w:abstractNumId w:val="27"/>
  </w:num>
  <w:num w:numId="27">
    <w:abstractNumId w:val="26"/>
  </w:num>
  <w:num w:numId="28">
    <w:abstractNumId w:val="43"/>
  </w:num>
  <w:num w:numId="29">
    <w:abstractNumId w:val="5"/>
  </w:num>
  <w:num w:numId="30">
    <w:abstractNumId w:val="47"/>
  </w:num>
  <w:num w:numId="31">
    <w:abstractNumId w:val="21"/>
  </w:num>
  <w:num w:numId="32">
    <w:abstractNumId w:val="6"/>
  </w:num>
  <w:num w:numId="33">
    <w:abstractNumId w:val="4"/>
  </w:num>
  <w:num w:numId="34">
    <w:abstractNumId w:val="2"/>
  </w:num>
  <w:num w:numId="35">
    <w:abstractNumId w:val="30"/>
  </w:num>
  <w:num w:numId="36">
    <w:abstractNumId w:val="36"/>
  </w:num>
  <w:num w:numId="37">
    <w:abstractNumId w:val="44"/>
  </w:num>
  <w:num w:numId="38">
    <w:abstractNumId w:val="20"/>
  </w:num>
  <w:num w:numId="39">
    <w:abstractNumId w:val="3"/>
  </w:num>
  <w:num w:numId="40">
    <w:abstractNumId w:val="32"/>
  </w:num>
  <w:num w:numId="41">
    <w:abstractNumId w:val="9"/>
  </w:num>
  <w:num w:numId="42">
    <w:abstractNumId w:val="37"/>
  </w:num>
  <w:num w:numId="43">
    <w:abstractNumId w:val="40"/>
  </w:num>
  <w:num w:numId="44">
    <w:abstractNumId w:val="14"/>
  </w:num>
  <w:num w:numId="45">
    <w:abstractNumId w:val="8"/>
  </w:num>
  <w:num w:numId="46">
    <w:abstractNumId w:val="1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3"/>
  </w:num>
  <w:num w:numId="50">
    <w:abstractNumId w:val="49"/>
  </w:num>
  <w:num w:numId="51">
    <w:abstractNumId w:val="53"/>
  </w:num>
  <w:num w:numId="52">
    <w:abstractNumId w:val="31"/>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ina Pokorska">
    <w15:presenceInfo w15:providerId="None" w15:userId="Paulina Pokor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281B"/>
    <w:rsid w:val="000030FD"/>
    <w:rsid w:val="000057FE"/>
    <w:rsid w:val="00005D2B"/>
    <w:rsid w:val="000065E9"/>
    <w:rsid w:val="00007BB5"/>
    <w:rsid w:val="00011B50"/>
    <w:rsid w:val="00015F19"/>
    <w:rsid w:val="00033CCA"/>
    <w:rsid w:val="00036015"/>
    <w:rsid w:val="000362DA"/>
    <w:rsid w:val="00036F90"/>
    <w:rsid w:val="000407FF"/>
    <w:rsid w:val="00041DAF"/>
    <w:rsid w:val="00061AAE"/>
    <w:rsid w:val="0006634F"/>
    <w:rsid w:val="00067A9D"/>
    <w:rsid w:val="00074745"/>
    <w:rsid w:val="00075125"/>
    <w:rsid w:val="000760F0"/>
    <w:rsid w:val="0007720A"/>
    <w:rsid w:val="000844BC"/>
    <w:rsid w:val="00084C9B"/>
    <w:rsid w:val="00085C9A"/>
    <w:rsid w:val="00087192"/>
    <w:rsid w:val="00095592"/>
    <w:rsid w:val="000A28D7"/>
    <w:rsid w:val="000A51BB"/>
    <w:rsid w:val="000C2CAF"/>
    <w:rsid w:val="000C77D6"/>
    <w:rsid w:val="000D053D"/>
    <w:rsid w:val="000E46B0"/>
    <w:rsid w:val="000E47CC"/>
    <w:rsid w:val="000E5562"/>
    <w:rsid w:val="000E6FA0"/>
    <w:rsid w:val="000E78B5"/>
    <w:rsid w:val="000F0BCE"/>
    <w:rsid w:val="000F3DA0"/>
    <w:rsid w:val="000F7F59"/>
    <w:rsid w:val="00105BD7"/>
    <w:rsid w:val="0011009E"/>
    <w:rsid w:val="00114B5D"/>
    <w:rsid w:val="00116C1A"/>
    <w:rsid w:val="00121FF3"/>
    <w:rsid w:val="00131D7A"/>
    <w:rsid w:val="001350D4"/>
    <w:rsid w:val="00145CFC"/>
    <w:rsid w:val="001509C6"/>
    <w:rsid w:val="00152EB7"/>
    <w:rsid w:val="00160076"/>
    <w:rsid w:val="00165609"/>
    <w:rsid w:val="00165B50"/>
    <w:rsid w:val="0017200A"/>
    <w:rsid w:val="001744E3"/>
    <w:rsid w:val="0018551A"/>
    <w:rsid w:val="001942BE"/>
    <w:rsid w:val="00195BB3"/>
    <w:rsid w:val="0019669B"/>
    <w:rsid w:val="001A266C"/>
    <w:rsid w:val="001A339A"/>
    <w:rsid w:val="001A4C1E"/>
    <w:rsid w:val="001B39CB"/>
    <w:rsid w:val="001B4C77"/>
    <w:rsid w:val="001C33E0"/>
    <w:rsid w:val="001C4809"/>
    <w:rsid w:val="001C687B"/>
    <w:rsid w:val="001D000D"/>
    <w:rsid w:val="001D239E"/>
    <w:rsid w:val="001D4CC7"/>
    <w:rsid w:val="001F4042"/>
    <w:rsid w:val="001F4170"/>
    <w:rsid w:val="001F7A75"/>
    <w:rsid w:val="001F7EF7"/>
    <w:rsid w:val="00204047"/>
    <w:rsid w:val="00212B09"/>
    <w:rsid w:val="00213099"/>
    <w:rsid w:val="00213435"/>
    <w:rsid w:val="00216388"/>
    <w:rsid w:val="00217FAA"/>
    <w:rsid w:val="00220335"/>
    <w:rsid w:val="0022114D"/>
    <w:rsid w:val="0022215F"/>
    <w:rsid w:val="002222BB"/>
    <w:rsid w:val="002268AA"/>
    <w:rsid w:val="00233035"/>
    <w:rsid w:val="002335C4"/>
    <w:rsid w:val="002346DF"/>
    <w:rsid w:val="002369C0"/>
    <w:rsid w:val="002416F8"/>
    <w:rsid w:val="0024679E"/>
    <w:rsid w:val="002557FF"/>
    <w:rsid w:val="002608D3"/>
    <w:rsid w:val="00271C7E"/>
    <w:rsid w:val="00271EB3"/>
    <w:rsid w:val="00272E4F"/>
    <w:rsid w:val="00274FA2"/>
    <w:rsid w:val="00275A22"/>
    <w:rsid w:val="0027756F"/>
    <w:rsid w:val="00281897"/>
    <w:rsid w:val="00285E7B"/>
    <w:rsid w:val="00286037"/>
    <w:rsid w:val="0029368A"/>
    <w:rsid w:val="002938B9"/>
    <w:rsid w:val="00297A38"/>
    <w:rsid w:val="002A6B20"/>
    <w:rsid w:val="002A7049"/>
    <w:rsid w:val="002A7B28"/>
    <w:rsid w:val="002B03E1"/>
    <w:rsid w:val="002B2491"/>
    <w:rsid w:val="002B26DC"/>
    <w:rsid w:val="002B7E5A"/>
    <w:rsid w:val="002C213F"/>
    <w:rsid w:val="002C2436"/>
    <w:rsid w:val="002C33C9"/>
    <w:rsid w:val="002C4327"/>
    <w:rsid w:val="002C76C7"/>
    <w:rsid w:val="002E359D"/>
    <w:rsid w:val="002E5E28"/>
    <w:rsid w:val="002E76A7"/>
    <w:rsid w:val="002F497A"/>
    <w:rsid w:val="002F59A9"/>
    <w:rsid w:val="002F64F6"/>
    <w:rsid w:val="0030190B"/>
    <w:rsid w:val="00301AD3"/>
    <w:rsid w:val="0030682D"/>
    <w:rsid w:val="00306F24"/>
    <w:rsid w:val="00307C46"/>
    <w:rsid w:val="0032635D"/>
    <w:rsid w:val="00327307"/>
    <w:rsid w:val="00335220"/>
    <w:rsid w:val="00342F65"/>
    <w:rsid w:val="00343912"/>
    <w:rsid w:val="0034427A"/>
    <w:rsid w:val="003533CF"/>
    <w:rsid w:val="003641E8"/>
    <w:rsid w:val="00391236"/>
    <w:rsid w:val="003A181C"/>
    <w:rsid w:val="003A4A52"/>
    <w:rsid w:val="003A627F"/>
    <w:rsid w:val="003B011C"/>
    <w:rsid w:val="003B0CB2"/>
    <w:rsid w:val="003C1A7A"/>
    <w:rsid w:val="003C2706"/>
    <w:rsid w:val="003D1AD3"/>
    <w:rsid w:val="003D2D64"/>
    <w:rsid w:val="003E0F54"/>
    <w:rsid w:val="003E3B40"/>
    <w:rsid w:val="003E453D"/>
    <w:rsid w:val="003F5802"/>
    <w:rsid w:val="00402175"/>
    <w:rsid w:val="004154C7"/>
    <w:rsid w:val="00420800"/>
    <w:rsid w:val="00431A5C"/>
    <w:rsid w:val="004512D0"/>
    <w:rsid w:val="00462085"/>
    <w:rsid w:val="004A1861"/>
    <w:rsid w:val="004A46AE"/>
    <w:rsid w:val="004B1C31"/>
    <w:rsid w:val="004B7679"/>
    <w:rsid w:val="004C1D54"/>
    <w:rsid w:val="004D2401"/>
    <w:rsid w:val="004D47BD"/>
    <w:rsid w:val="004D558A"/>
    <w:rsid w:val="004E4E32"/>
    <w:rsid w:val="004E5535"/>
    <w:rsid w:val="004E6875"/>
    <w:rsid w:val="004F22B9"/>
    <w:rsid w:val="004F2507"/>
    <w:rsid w:val="0051534C"/>
    <w:rsid w:val="005231F4"/>
    <w:rsid w:val="0052421F"/>
    <w:rsid w:val="00530C67"/>
    <w:rsid w:val="005327B4"/>
    <w:rsid w:val="00534D69"/>
    <w:rsid w:val="0054051D"/>
    <w:rsid w:val="00541596"/>
    <w:rsid w:val="00553CA8"/>
    <w:rsid w:val="005624F8"/>
    <w:rsid w:val="005678BD"/>
    <w:rsid w:val="005861BA"/>
    <w:rsid w:val="00586AA9"/>
    <w:rsid w:val="005935FE"/>
    <w:rsid w:val="00594A79"/>
    <w:rsid w:val="00595EAC"/>
    <w:rsid w:val="00597C8B"/>
    <w:rsid w:val="00597E55"/>
    <w:rsid w:val="005A0A07"/>
    <w:rsid w:val="005A19A5"/>
    <w:rsid w:val="005A2F35"/>
    <w:rsid w:val="005D0DAE"/>
    <w:rsid w:val="005E144A"/>
    <w:rsid w:val="005E6FC1"/>
    <w:rsid w:val="00603A63"/>
    <w:rsid w:val="006129AC"/>
    <w:rsid w:val="00617BCD"/>
    <w:rsid w:val="0062030D"/>
    <w:rsid w:val="00637BC2"/>
    <w:rsid w:val="00644178"/>
    <w:rsid w:val="00645BF9"/>
    <w:rsid w:val="00647C05"/>
    <w:rsid w:val="00647F84"/>
    <w:rsid w:val="006501D9"/>
    <w:rsid w:val="00652323"/>
    <w:rsid w:val="006564EB"/>
    <w:rsid w:val="006567B5"/>
    <w:rsid w:val="00657851"/>
    <w:rsid w:val="006623BF"/>
    <w:rsid w:val="0066544C"/>
    <w:rsid w:val="00671C54"/>
    <w:rsid w:val="0067280B"/>
    <w:rsid w:val="00675100"/>
    <w:rsid w:val="006858A2"/>
    <w:rsid w:val="006A2CC7"/>
    <w:rsid w:val="006B6BDA"/>
    <w:rsid w:val="006C6A43"/>
    <w:rsid w:val="006D4294"/>
    <w:rsid w:val="006D5BA1"/>
    <w:rsid w:val="006F0B00"/>
    <w:rsid w:val="006F27BC"/>
    <w:rsid w:val="0070421B"/>
    <w:rsid w:val="007050FB"/>
    <w:rsid w:val="00707130"/>
    <w:rsid w:val="00713941"/>
    <w:rsid w:val="00713AEE"/>
    <w:rsid w:val="00720047"/>
    <w:rsid w:val="00721867"/>
    <w:rsid w:val="00721A7B"/>
    <w:rsid w:val="00731F93"/>
    <w:rsid w:val="0073322E"/>
    <w:rsid w:val="007342F7"/>
    <w:rsid w:val="0073454C"/>
    <w:rsid w:val="00736567"/>
    <w:rsid w:val="00742342"/>
    <w:rsid w:val="00742642"/>
    <w:rsid w:val="00751B59"/>
    <w:rsid w:val="007831B8"/>
    <w:rsid w:val="00791922"/>
    <w:rsid w:val="007A364D"/>
    <w:rsid w:val="007B61E9"/>
    <w:rsid w:val="007C0B93"/>
    <w:rsid w:val="007C2B65"/>
    <w:rsid w:val="007C36B3"/>
    <w:rsid w:val="007C4043"/>
    <w:rsid w:val="007C7BF6"/>
    <w:rsid w:val="007D2363"/>
    <w:rsid w:val="007D2F18"/>
    <w:rsid w:val="007D3930"/>
    <w:rsid w:val="007D427C"/>
    <w:rsid w:val="007D6CCB"/>
    <w:rsid w:val="007D74AF"/>
    <w:rsid w:val="007E1049"/>
    <w:rsid w:val="007F6E40"/>
    <w:rsid w:val="008032F0"/>
    <w:rsid w:val="00805B51"/>
    <w:rsid w:val="0080644F"/>
    <w:rsid w:val="00815F0E"/>
    <w:rsid w:val="00825077"/>
    <w:rsid w:val="0083109D"/>
    <w:rsid w:val="0083302F"/>
    <w:rsid w:val="008368CC"/>
    <w:rsid w:val="00851981"/>
    <w:rsid w:val="00851FB2"/>
    <w:rsid w:val="00854197"/>
    <w:rsid w:val="00860EA8"/>
    <w:rsid w:val="00864E91"/>
    <w:rsid w:val="0088078D"/>
    <w:rsid w:val="00886641"/>
    <w:rsid w:val="008A15BE"/>
    <w:rsid w:val="008A29C7"/>
    <w:rsid w:val="008B69CF"/>
    <w:rsid w:val="008C4ACF"/>
    <w:rsid w:val="008D215A"/>
    <w:rsid w:val="008D36D1"/>
    <w:rsid w:val="008E5FA2"/>
    <w:rsid w:val="008F6244"/>
    <w:rsid w:val="008F685B"/>
    <w:rsid w:val="009005A6"/>
    <w:rsid w:val="009009C7"/>
    <w:rsid w:val="0090505A"/>
    <w:rsid w:val="00905A00"/>
    <w:rsid w:val="00907253"/>
    <w:rsid w:val="009145EE"/>
    <w:rsid w:val="009221F8"/>
    <w:rsid w:val="009256E7"/>
    <w:rsid w:val="00925E6C"/>
    <w:rsid w:val="009271A9"/>
    <w:rsid w:val="00934A19"/>
    <w:rsid w:val="00934D0A"/>
    <w:rsid w:val="00935E9D"/>
    <w:rsid w:val="009410FA"/>
    <w:rsid w:val="00941E62"/>
    <w:rsid w:val="00954AB6"/>
    <w:rsid w:val="00955204"/>
    <w:rsid w:val="00961518"/>
    <w:rsid w:val="0096396E"/>
    <w:rsid w:val="00967936"/>
    <w:rsid w:val="00970A1B"/>
    <w:rsid w:val="00976A1D"/>
    <w:rsid w:val="00976FC1"/>
    <w:rsid w:val="0098350B"/>
    <w:rsid w:val="009967BC"/>
    <w:rsid w:val="009A0582"/>
    <w:rsid w:val="009A0972"/>
    <w:rsid w:val="009A5C73"/>
    <w:rsid w:val="009B1A11"/>
    <w:rsid w:val="009B7D8B"/>
    <w:rsid w:val="009C4BDC"/>
    <w:rsid w:val="009C57DF"/>
    <w:rsid w:val="009D1357"/>
    <w:rsid w:val="009D2F60"/>
    <w:rsid w:val="009D7EC2"/>
    <w:rsid w:val="009E6F5C"/>
    <w:rsid w:val="009F059A"/>
    <w:rsid w:val="009F4958"/>
    <w:rsid w:val="009F55F0"/>
    <w:rsid w:val="00A02FB9"/>
    <w:rsid w:val="00A04966"/>
    <w:rsid w:val="00A051F5"/>
    <w:rsid w:val="00A127AF"/>
    <w:rsid w:val="00A13CD2"/>
    <w:rsid w:val="00A13E33"/>
    <w:rsid w:val="00A17A35"/>
    <w:rsid w:val="00A3002D"/>
    <w:rsid w:val="00A41770"/>
    <w:rsid w:val="00A50B06"/>
    <w:rsid w:val="00A50D6D"/>
    <w:rsid w:val="00A6216F"/>
    <w:rsid w:val="00A6313B"/>
    <w:rsid w:val="00A64BA6"/>
    <w:rsid w:val="00A65253"/>
    <w:rsid w:val="00A7250F"/>
    <w:rsid w:val="00A73AF5"/>
    <w:rsid w:val="00A73FD6"/>
    <w:rsid w:val="00A76504"/>
    <w:rsid w:val="00A90035"/>
    <w:rsid w:val="00A9062D"/>
    <w:rsid w:val="00A940E5"/>
    <w:rsid w:val="00AA28D9"/>
    <w:rsid w:val="00AC1D25"/>
    <w:rsid w:val="00AC4B7C"/>
    <w:rsid w:val="00AC7FD2"/>
    <w:rsid w:val="00AD1E75"/>
    <w:rsid w:val="00AE4D5C"/>
    <w:rsid w:val="00AF0DC7"/>
    <w:rsid w:val="00AF3460"/>
    <w:rsid w:val="00B015D0"/>
    <w:rsid w:val="00B02BDA"/>
    <w:rsid w:val="00B049C6"/>
    <w:rsid w:val="00B108BE"/>
    <w:rsid w:val="00B149DC"/>
    <w:rsid w:val="00B14C56"/>
    <w:rsid w:val="00B17D0A"/>
    <w:rsid w:val="00B20081"/>
    <w:rsid w:val="00B24DF6"/>
    <w:rsid w:val="00B30899"/>
    <w:rsid w:val="00B30D4F"/>
    <w:rsid w:val="00B3187C"/>
    <w:rsid w:val="00B36C1A"/>
    <w:rsid w:val="00B419EE"/>
    <w:rsid w:val="00B43B32"/>
    <w:rsid w:val="00B44180"/>
    <w:rsid w:val="00B47A75"/>
    <w:rsid w:val="00B7155C"/>
    <w:rsid w:val="00B75DF6"/>
    <w:rsid w:val="00B76787"/>
    <w:rsid w:val="00B80B5C"/>
    <w:rsid w:val="00B84572"/>
    <w:rsid w:val="00B9017E"/>
    <w:rsid w:val="00BA00E8"/>
    <w:rsid w:val="00BA102D"/>
    <w:rsid w:val="00BA17BC"/>
    <w:rsid w:val="00BA583C"/>
    <w:rsid w:val="00BA7DD0"/>
    <w:rsid w:val="00BC0D98"/>
    <w:rsid w:val="00BC4197"/>
    <w:rsid w:val="00BD0A68"/>
    <w:rsid w:val="00BD37CE"/>
    <w:rsid w:val="00BE1B6A"/>
    <w:rsid w:val="00BE1EDF"/>
    <w:rsid w:val="00BE31F8"/>
    <w:rsid w:val="00BE4978"/>
    <w:rsid w:val="00BE6436"/>
    <w:rsid w:val="00C00E53"/>
    <w:rsid w:val="00C02F49"/>
    <w:rsid w:val="00C069A6"/>
    <w:rsid w:val="00C078FA"/>
    <w:rsid w:val="00C20B25"/>
    <w:rsid w:val="00C20F95"/>
    <w:rsid w:val="00C35B61"/>
    <w:rsid w:val="00C3668B"/>
    <w:rsid w:val="00C37FA4"/>
    <w:rsid w:val="00C42590"/>
    <w:rsid w:val="00C45C6C"/>
    <w:rsid w:val="00C51916"/>
    <w:rsid w:val="00C667CE"/>
    <w:rsid w:val="00C70B2F"/>
    <w:rsid w:val="00C94C41"/>
    <w:rsid w:val="00CA0B2B"/>
    <w:rsid w:val="00CA49D1"/>
    <w:rsid w:val="00CB3D49"/>
    <w:rsid w:val="00CB3EA1"/>
    <w:rsid w:val="00CB670A"/>
    <w:rsid w:val="00CC01B2"/>
    <w:rsid w:val="00CC03C9"/>
    <w:rsid w:val="00CC4344"/>
    <w:rsid w:val="00CC77E5"/>
    <w:rsid w:val="00CD6439"/>
    <w:rsid w:val="00CE1549"/>
    <w:rsid w:val="00CE69EB"/>
    <w:rsid w:val="00CE6BBA"/>
    <w:rsid w:val="00CF1B51"/>
    <w:rsid w:val="00D03106"/>
    <w:rsid w:val="00D06E85"/>
    <w:rsid w:val="00D1202B"/>
    <w:rsid w:val="00D14E3F"/>
    <w:rsid w:val="00D261CD"/>
    <w:rsid w:val="00D30911"/>
    <w:rsid w:val="00D34BD9"/>
    <w:rsid w:val="00D419B5"/>
    <w:rsid w:val="00D54F8D"/>
    <w:rsid w:val="00D556B0"/>
    <w:rsid w:val="00D60115"/>
    <w:rsid w:val="00D61FD8"/>
    <w:rsid w:val="00D62B7A"/>
    <w:rsid w:val="00D64BA5"/>
    <w:rsid w:val="00D67B8F"/>
    <w:rsid w:val="00D67C85"/>
    <w:rsid w:val="00D71381"/>
    <w:rsid w:val="00D74E85"/>
    <w:rsid w:val="00D81F31"/>
    <w:rsid w:val="00D84147"/>
    <w:rsid w:val="00D84491"/>
    <w:rsid w:val="00D850C6"/>
    <w:rsid w:val="00D8740D"/>
    <w:rsid w:val="00D90508"/>
    <w:rsid w:val="00D92B0A"/>
    <w:rsid w:val="00DA52F8"/>
    <w:rsid w:val="00DB36C6"/>
    <w:rsid w:val="00DC00E5"/>
    <w:rsid w:val="00DC493D"/>
    <w:rsid w:val="00DD7015"/>
    <w:rsid w:val="00DD74A9"/>
    <w:rsid w:val="00DD7574"/>
    <w:rsid w:val="00DD7B01"/>
    <w:rsid w:val="00DF3815"/>
    <w:rsid w:val="00DF5A39"/>
    <w:rsid w:val="00DF6A8D"/>
    <w:rsid w:val="00E00CB3"/>
    <w:rsid w:val="00E03F8C"/>
    <w:rsid w:val="00E05805"/>
    <w:rsid w:val="00E06A96"/>
    <w:rsid w:val="00E11F7B"/>
    <w:rsid w:val="00E1445E"/>
    <w:rsid w:val="00E31638"/>
    <w:rsid w:val="00E36194"/>
    <w:rsid w:val="00E372EF"/>
    <w:rsid w:val="00E46ECA"/>
    <w:rsid w:val="00E53F1A"/>
    <w:rsid w:val="00E56585"/>
    <w:rsid w:val="00E629B9"/>
    <w:rsid w:val="00E62F58"/>
    <w:rsid w:val="00E91451"/>
    <w:rsid w:val="00E94498"/>
    <w:rsid w:val="00E97028"/>
    <w:rsid w:val="00EA0A93"/>
    <w:rsid w:val="00EA5302"/>
    <w:rsid w:val="00EB0502"/>
    <w:rsid w:val="00EB5F59"/>
    <w:rsid w:val="00EC08B1"/>
    <w:rsid w:val="00EC7655"/>
    <w:rsid w:val="00ED0140"/>
    <w:rsid w:val="00ED1E28"/>
    <w:rsid w:val="00ED2848"/>
    <w:rsid w:val="00ED6BDF"/>
    <w:rsid w:val="00EE1EBD"/>
    <w:rsid w:val="00F0479F"/>
    <w:rsid w:val="00F07263"/>
    <w:rsid w:val="00F14B96"/>
    <w:rsid w:val="00F21617"/>
    <w:rsid w:val="00F21DF4"/>
    <w:rsid w:val="00F221B7"/>
    <w:rsid w:val="00F2450D"/>
    <w:rsid w:val="00F26B34"/>
    <w:rsid w:val="00F26F06"/>
    <w:rsid w:val="00F4458B"/>
    <w:rsid w:val="00F548E7"/>
    <w:rsid w:val="00F57889"/>
    <w:rsid w:val="00F60E70"/>
    <w:rsid w:val="00F659F4"/>
    <w:rsid w:val="00F70C33"/>
    <w:rsid w:val="00F71240"/>
    <w:rsid w:val="00F73970"/>
    <w:rsid w:val="00F755DD"/>
    <w:rsid w:val="00F807AF"/>
    <w:rsid w:val="00F8201B"/>
    <w:rsid w:val="00F821D3"/>
    <w:rsid w:val="00F82A74"/>
    <w:rsid w:val="00F84BD9"/>
    <w:rsid w:val="00F9069A"/>
    <w:rsid w:val="00F90BDF"/>
    <w:rsid w:val="00F94815"/>
    <w:rsid w:val="00F9732D"/>
    <w:rsid w:val="00FA5EBE"/>
    <w:rsid w:val="00FB1681"/>
    <w:rsid w:val="00FC165F"/>
    <w:rsid w:val="00FC2683"/>
    <w:rsid w:val="00FC5EA3"/>
    <w:rsid w:val="00FC6BA4"/>
    <w:rsid w:val="00FD2EDC"/>
    <w:rsid w:val="00FD7D08"/>
    <w:rsid w:val="00FE1BC8"/>
    <w:rsid w:val="00FE77E0"/>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Hipercze">
    <w:name w:val="Hyperlink"/>
    <w:basedOn w:val="Domylnaczcionkaakapitu"/>
    <w:uiPriority w:val="99"/>
    <w:unhideWhenUsed/>
    <w:rsid w:val="008A29C7"/>
    <w:rPr>
      <w:color w:val="0000FF" w:themeColor="hyperlink"/>
      <w:u w:val="single"/>
    </w:rPr>
  </w:style>
  <w:style w:type="character" w:styleId="Odwoaniedokomentarza">
    <w:name w:val="annotation reference"/>
    <w:basedOn w:val="Domylnaczcionkaakapitu"/>
    <w:uiPriority w:val="99"/>
    <w:semiHidden/>
    <w:unhideWhenUsed/>
    <w:rsid w:val="00431A5C"/>
    <w:rPr>
      <w:sz w:val="16"/>
      <w:szCs w:val="16"/>
    </w:rPr>
  </w:style>
  <w:style w:type="paragraph" w:styleId="Tekstkomentarza">
    <w:name w:val="annotation text"/>
    <w:basedOn w:val="Normalny"/>
    <w:link w:val="TekstkomentarzaZnak"/>
    <w:uiPriority w:val="99"/>
    <w:semiHidden/>
    <w:unhideWhenUsed/>
    <w:rsid w:val="00431A5C"/>
    <w:pPr>
      <w:spacing w:line="240" w:lineRule="auto"/>
    </w:pPr>
    <w:rPr>
      <w:szCs w:val="20"/>
    </w:rPr>
  </w:style>
  <w:style w:type="character" w:customStyle="1" w:styleId="TekstkomentarzaZnak">
    <w:name w:val="Tekst komentarza Znak"/>
    <w:basedOn w:val="Domylnaczcionkaakapitu"/>
    <w:link w:val="Tekstkomentarza"/>
    <w:uiPriority w:val="99"/>
    <w:semiHidden/>
    <w:rsid w:val="00431A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31A5C"/>
    <w:rPr>
      <w:b/>
      <w:bCs/>
    </w:rPr>
  </w:style>
  <w:style w:type="character" w:customStyle="1" w:styleId="TematkomentarzaZnak">
    <w:name w:val="Temat komentarza Znak"/>
    <w:basedOn w:val="TekstkomentarzaZnak"/>
    <w:link w:val="Tematkomentarza"/>
    <w:uiPriority w:val="99"/>
    <w:semiHidden/>
    <w:rsid w:val="00431A5C"/>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Hipercze">
    <w:name w:val="Hyperlink"/>
    <w:basedOn w:val="Domylnaczcionkaakapitu"/>
    <w:uiPriority w:val="99"/>
    <w:unhideWhenUsed/>
    <w:rsid w:val="008A29C7"/>
    <w:rPr>
      <w:color w:val="0000FF" w:themeColor="hyperlink"/>
      <w:u w:val="single"/>
    </w:rPr>
  </w:style>
  <w:style w:type="character" w:styleId="Odwoaniedokomentarza">
    <w:name w:val="annotation reference"/>
    <w:basedOn w:val="Domylnaczcionkaakapitu"/>
    <w:uiPriority w:val="99"/>
    <w:semiHidden/>
    <w:unhideWhenUsed/>
    <w:rsid w:val="00431A5C"/>
    <w:rPr>
      <w:sz w:val="16"/>
      <w:szCs w:val="16"/>
    </w:rPr>
  </w:style>
  <w:style w:type="paragraph" w:styleId="Tekstkomentarza">
    <w:name w:val="annotation text"/>
    <w:basedOn w:val="Normalny"/>
    <w:link w:val="TekstkomentarzaZnak"/>
    <w:uiPriority w:val="99"/>
    <w:semiHidden/>
    <w:unhideWhenUsed/>
    <w:rsid w:val="00431A5C"/>
    <w:pPr>
      <w:spacing w:line="240" w:lineRule="auto"/>
    </w:pPr>
    <w:rPr>
      <w:szCs w:val="20"/>
    </w:rPr>
  </w:style>
  <w:style w:type="character" w:customStyle="1" w:styleId="TekstkomentarzaZnak">
    <w:name w:val="Tekst komentarza Znak"/>
    <w:basedOn w:val="Domylnaczcionkaakapitu"/>
    <w:link w:val="Tekstkomentarza"/>
    <w:uiPriority w:val="99"/>
    <w:semiHidden/>
    <w:rsid w:val="00431A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31A5C"/>
    <w:rPr>
      <w:b/>
      <w:bCs/>
    </w:rPr>
  </w:style>
  <w:style w:type="character" w:customStyle="1" w:styleId="TematkomentarzaZnak">
    <w:name w:val="Temat komentarza Znak"/>
    <w:basedOn w:val="TekstkomentarzaZnak"/>
    <w:link w:val="Tematkomentarza"/>
    <w:uiPriority w:val="99"/>
    <w:semiHidden/>
    <w:rsid w:val="00431A5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C46E-6146-4760-A99C-E6DF600D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6996</Words>
  <Characters>41982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ZDP-TM</dc:creator>
  <cp:lastModifiedBy>Jacek Martenka</cp:lastModifiedBy>
  <cp:revision>8</cp:revision>
  <cp:lastPrinted>2021-03-08T07:02:00Z</cp:lastPrinted>
  <dcterms:created xsi:type="dcterms:W3CDTF">2021-03-16T13:53:00Z</dcterms:created>
  <dcterms:modified xsi:type="dcterms:W3CDTF">2021-03-19T07:55:00Z</dcterms:modified>
</cp:coreProperties>
</file>