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C7" w:rsidRPr="005E66F5" w:rsidRDefault="003D44C7" w:rsidP="003D44C7">
      <w:pPr>
        <w:jc w:val="center"/>
        <w:rPr>
          <w:rFonts w:ascii="Cambria" w:hAnsi="Cambria"/>
          <w:b/>
        </w:rPr>
      </w:pPr>
      <w:r w:rsidRPr="005E66F5">
        <w:rPr>
          <w:rFonts w:ascii="Cambria" w:hAnsi="Cambria"/>
          <w:b/>
        </w:rPr>
        <w:t xml:space="preserve">Lista uchwał podjętych przez </w:t>
      </w:r>
      <w:r w:rsidR="00C65A40">
        <w:rPr>
          <w:rFonts w:ascii="Cambria" w:hAnsi="Cambria"/>
          <w:b/>
        </w:rPr>
        <w:t>Radę Miejską w Gniewkowie na XX</w:t>
      </w:r>
      <w:r>
        <w:rPr>
          <w:rFonts w:ascii="Cambria" w:hAnsi="Cambria"/>
          <w:b/>
        </w:rPr>
        <w:t>I</w:t>
      </w:r>
      <w:r w:rsidR="00C65A40">
        <w:rPr>
          <w:rFonts w:ascii="Cambria" w:hAnsi="Cambria"/>
          <w:b/>
        </w:rPr>
        <w:t>X</w:t>
      </w:r>
      <w:r w:rsidRPr="005E66F5">
        <w:rPr>
          <w:rFonts w:ascii="Cambria" w:hAnsi="Cambria"/>
          <w:b/>
        </w:rPr>
        <w:t xml:space="preserve"> sesji </w:t>
      </w:r>
      <w:r>
        <w:rPr>
          <w:rFonts w:ascii="Cambria" w:hAnsi="Cambria"/>
          <w:b/>
        </w:rPr>
        <w:br/>
      </w:r>
      <w:r w:rsidRPr="005E66F5">
        <w:rPr>
          <w:rFonts w:ascii="Cambria" w:hAnsi="Cambria"/>
          <w:b/>
        </w:rPr>
        <w:t xml:space="preserve">w dniu </w:t>
      </w:r>
      <w:r>
        <w:rPr>
          <w:rFonts w:ascii="Cambria" w:hAnsi="Cambria"/>
          <w:b/>
        </w:rPr>
        <w:t>2</w:t>
      </w:r>
      <w:r w:rsidR="00C65A40">
        <w:rPr>
          <w:rFonts w:ascii="Cambria" w:hAnsi="Cambria"/>
          <w:b/>
        </w:rPr>
        <w:t>8</w:t>
      </w:r>
      <w:r>
        <w:rPr>
          <w:rFonts w:ascii="Cambria" w:hAnsi="Cambria"/>
          <w:b/>
        </w:rPr>
        <w:t xml:space="preserve"> </w:t>
      </w:r>
      <w:r w:rsidR="00C65A40">
        <w:rPr>
          <w:rFonts w:ascii="Cambria" w:hAnsi="Cambria"/>
          <w:b/>
        </w:rPr>
        <w:t>października</w:t>
      </w:r>
      <w:r>
        <w:rPr>
          <w:rFonts w:ascii="Cambria" w:hAnsi="Cambria"/>
          <w:b/>
        </w:rPr>
        <w:t xml:space="preserve"> </w:t>
      </w:r>
      <w:r w:rsidRPr="005E66F5">
        <w:rPr>
          <w:rFonts w:ascii="Cambria" w:hAnsi="Cambria"/>
          <w:b/>
        </w:rPr>
        <w:t xml:space="preserve"> 2020 r.</w:t>
      </w:r>
    </w:p>
    <w:p w:rsidR="003D44C7" w:rsidRDefault="003D44C7" w:rsidP="003D44C7"/>
    <w:p w:rsidR="003D44C7" w:rsidRDefault="003D44C7" w:rsidP="003D44C7"/>
    <w:p w:rsidR="00C04A46" w:rsidRDefault="00C04A46"/>
    <w:p w:rsidR="003D44C7" w:rsidRPr="00A66936" w:rsidRDefault="003D44C7" w:rsidP="003D44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CF4135">
        <w:rPr>
          <w:rFonts w:ascii="Cambria" w:hAnsi="Cambria"/>
          <w:sz w:val="24"/>
          <w:szCs w:val="24"/>
        </w:rPr>
        <w:t>Nr</w:t>
      </w:r>
      <w:r>
        <w:rPr>
          <w:rFonts w:ascii="Cambria" w:hAnsi="Cambria"/>
          <w:sz w:val="24"/>
          <w:szCs w:val="24"/>
        </w:rPr>
        <w:t xml:space="preserve"> XXI</w:t>
      </w:r>
      <w:r w:rsidR="00C65A40">
        <w:rPr>
          <w:rFonts w:ascii="Cambria" w:hAnsi="Cambria"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>/1</w:t>
      </w:r>
      <w:r w:rsidR="00C65A40">
        <w:rPr>
          <w:rFonts w:ascii="Cambria" w:hAnsi="Cambria"/>
          <w:sz w:val="24"/>
          <w:szCs w:val="24"/>
        </w:rPr>
        <w:t>90</w:t>
      </w:r>
      <w:r>
        <w:rPr>
          <w:rFonts w:ascii="Cambria" w:hAnsi="Cambria"/>
          <w:sz w:val="24"/>
          <w:szCs w:val="24"/>
        </w:rPr>
        <w:t xml:space="preserve">/2020 </w:t>
      </w:r>
      <w:r w:rsidR="00C65A40">
        <w:rPr>
          <w:rFonts w:ascii="Cambria" w:hAnsi="Cambria"/>
          <w:sz w:val="24"/>
          <w:szCs w:val="24"/>
        </w:rPr>
        <w:t>zmieniając</w:t>
      </w:r>
      <w:r w:rsidR="00C65A40">
        <w:rPr>
          <w:rFonts w:ascii="Cambria" w:hAnsi="Cambria"/>
          <w:sz w:val="24"/>
          <w:szCs w:val="24"/>
        </w:rPr>
        <w:t xml:space="preserve">ą uchwałę w sprawie budżetu na </w:t>
      </w:r>
      <w:r w:rsidR="00C65A40">
        <w:rPr>
          <w:rFonts w:ascii="Cambria" w:hAnsi="Cambria"/>
          <w:sz w:val="24"/>
          <w:szCs w:val="24"/>
        </w:rPr>
        <w:t>2020</w:t>
      </w:r>
      <w:r w:rsidR="00C65A40">
        <w:rPr>
          <w:rFonts w:ascii="Cambria" w:hAnsi="Cambria"/>
          <w:sz w:val="24"/>
          <w:szCs w:val="24"/>
        </w:rPr>
        <w:t xml:space="preserve"> rok</w:t>
      </w:r>
      <w:r>
        <w:rPr>
          <w:rFonts w:ascii="Cambria" w:hAnsi="Cambria"/>
          <w:sz w:val="24"/>
          <w:szCs w:val="24"/>
        </w:rPr>
        <w:t>;</w:t>
      </w:r>
    </w:p>
    <w:p w:rsidR="003D44C7" w:rsidRDefault="003D44C7" w:rsidP="003D44C7"/>
    <w:p w:rsidR="003D44C7" w:rsidRPr="00A66936" w:rsidRDefault="003D44C7" w:rsidP="003D44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XXI</w:t>
      </w:r>
      <w:r w:rsidR="00C65A40">
        <w:rPr>
          <w:rFonts w:ascii="Cambria" w:hAnsi="Cambria"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>/1</w:t>
      </w:r>
      <w:r w:rsidR="00C65A40">
        <w:rPr>
          <w:rFonts w:ascii="Cambria" w:hAnsi="Cambria"/>
          <w:sz w:val="24"/>
          <w:szCs w:val="24"/>
        </w:rPr>
        <w:t>91</w:t>
      </w:r>
      <w:r>
        <w:rPr>
          <w:rFonts w:ascii="Cambria" w:hAnsi="Cambria"/>
          <w:sz w:val="24"/>
          <w:szCs w:val="24"/>
        </w:rPr>
        <w:t xml:space="preserve">/2020 </w:t>
      </w:r>
      <w:r w:rsidR="00C65A40">
        <w:rPr>
          <w:rFonts w:ascii="Cambria" w:hAnsi="Cambria"/>
          <w:sz w:val="24"/>
          <w:szCs w:val="24"/>
        </w:rPr>
        <w:t xml:space="preserve">w sprawie </w:t>
      </w:r>
      <w:r w:rsidR="00C65A40" w:rsidRPr="00FC76C2">
        <w:rPr>
          <w:sz w:val="24"/>
          <w:szCs w:val="24"/>
        </w:rPr>
        <w:t>przyjęcia „Strategii Rozwoju Gminy Gniewkowo na lata 2021-2030”</w:t>
      </w:r>
      <w:r w:rsidR="00C65A40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3D44C7" w:rsidRDefault="003D44C7" w:rsidP="003D44C7"/>
    <w:p w:rsidR="003D44C7" w:rsidRDefault="003D44C7"/>
    <w:p w:rsidR="003D44C7" w:rsidRDefault="003D44C7"/>
    <w:p w:rsidR="003D44C7" w:rsidRDefault="003D44C7">
      <w:r>
        <w:t xml:space="preserve">Zestawiła: </w:t>
      </w:r>
      <w:proofErr w:type="spellStart"/>
      <w:r>
        <w:t>J.Stefańska</w:t>
      </w:r>
      <w:proofErr w:type="spellEnd"/>
    </w:p>
    <w:sectPr w:rsidR="003D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A"/>
    <w:rsid w:val="003B1CCA"/>
    <w:rsid w:val="003D44C7"/>
    <w:rsid w:val="007B5674"/>
    <w:rsid w:val="00BD7C8A"/>
    <w:rsid w:val="00C04A46"/>
    <w:rsid w:val="00C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EA27-0A42-4A0B-A2A8-80E66C9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4C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C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2020-06-02T10:13:00Z</dcterms:created>
  <dcterms:modified xsi:type="dcterms:W3CDTF">2020-11-03T13:12:00Z</dcterms:modified>
</cp:coreProperties>
</file>