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FF" w:rsidRDefault="002028FF" w:rsidP="002028FF">
      <w:pPr>
        <w:spacing w:after="120"/>
        <w:ind w:left="6655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7 </w:t>
      </w:r>
    </w:p>
    <w:p w:rsidR="001A18F5" w:rsidRPr="008A6BB0" w:rsidRDefault="002D719B" w:rsidP="00AE6103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UMOWA </w:t>
      </w:r>
      <w:r w:rsidR="00CA3A24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………………..</w:t>
      </w:r>
      <w:r w:rsidR="002028F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  <w:r w:rsidR="002028F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</w:r>
    </w:p>
    <w:p w:rsidR="00CA3A24" w:rsidRPr="008A6BB0" w:rsidRDefault="00CA3A24" w:rsidP="00AE610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391DA3" w:rsidRDefault="00CA3A24" w:rsidP="00CA3A24">
      <w:pPr>
        <w:pStyle w:val="Normalny1"/>
        <w:tabs>
          <w:tab w:val="left" w:pos="993"/>
        </w:tabs>
        <w:jc w:val="both"/>
      </w:pPr>
      <w:r w:rsidRPr="008A6BB0">
        <w:t xml:space="preserve">Umowę zawarto w dniu ………………………w Gniewkowie pomiędzy </w:t>
      </w:r>
    </w:p>
    <w:p w:rsidR="008804B8" w:rsidRDefault="008804B8" w:rsidP="00CA3A24">
      <w:pPr>
        <w:pStyle w:val="Normalny1"/>
        <w:tabs>
          <w:tab w:val="left" w:pos="993"/>
        </w:tabs>
        <w:jc w:val="both"/>
      </w:pPr>
    </w:p>
    <w:p w:rsidR="008804B8" w:rsidRPr="0054235D" w:rsidRDefault="008804B8" w:rsidP="008804B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423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Gminą Gniewkowo mającą siedzibę przy ul. 17 Stycznia 11, 88-140 Gniewkowo, NIP 556-25-63-314</w:t>
      </w:r>
    </w:p>
    <w:p w:rsidR="008804B8" w:rsidRPr="0054235D" w:rsidRDefault="008804B8" w:rsidP="008804B8">
      <w:pPr>
        <w:pStyle w:val="Normalny1"/>
        <w:tabs>
          <w:tab w:val="left" w:pos="993"/>
        </w:tabs>
        <w:jc w:val="both"/>
        <w:rPr>
          <w:bCs/>
          <w:color w:val="000000" w:themeColor="text1"/>
        </w:rPr>
      </w:pPr>
      <w:r w:rsidRPr="0054235D">
        <w:rPr>
          <w:bCs/>
          <w:color w:val="000000" w:themeColor="text1"/>
        </w:rPr>
        <w:t xml:space="preserve">reprezentowaną na podstawie upoważnienia z dnia 15.10.2020 r. (Znak: SOs.077.48.2020) przez </w:t>
      </w:r>
      <w:r w:rsidRPr="0054235D">
        <w:rPr>
          <w:bCs/>
          <w:color w:val="000000" w:themeColor="text1"/>
          <w:u w:color="FF0000"/>
        </w:rPr>
        <w:t xml:space="preserve">Pawła Krawańskiego </w:t>
      </w:r>
      <w:r w:rsidRPr="0054235D">
        <w:rPr>
          <w:bCs/>
          <w:color w:val="000000" w:themeColor="text1"/>
        </w:rPr>
        <w:t>Prezesa Zarzą</w:t>
      </w:r>
      <w:r w:rsidRPr="0054235D">
        <w:rPr>
          <w:bCs/>
          <w:color w:val="000000" w:themeColor="text1"/>
          <w:lang w:val="fr-FR"/>
        </w:rPr>
        <w:t xml:space="preserve">du </w:t>
      </w:r>
      <w:r w:rsidRPr="0054235D">
        <w:rPr>
          <w:bCs/>
          <w:color w:val="000000" w:themeColor="text1"/>
        </w:rPr>
        <w:t xml:space="preserve">Przedsiębiorstwa Komunalnego „Gniewkowo”  </w:t>
      </w:r>
      <w:r w:rsidRPr="0054235D">
        <w:rPr>
          <w:bCs/>
          <w:color w:val="000000" w:themeColor="text1"/>
          <w:u w:color="FF2600"/>
        </w:rPr>
        <w:t>Spółka z ograniczoną odpowiedzialnością</w:t>
      </w:r>
      <w:r w:rsidRPr="0054235D">
        <w:rPr>
          <w:bCs/>
          <w:color w:val="000000" w:themeColor="text1"/>
        </w:rPr>
        <w:t>, z siedzibą przy ul. Kilińskiego 9,  88-140 Gniewkowo, NIP 5562644691, REGON 340348688, Sąd Rejonowy w Bydgoszczy XIII Wydział Gospodarczy Krajowego Rejestru Sądowego KRS 0000293932. Wysokość kapitału zakładowego 4.532.700,00 zł , nr rejestrowy  BDO 000013896</w:t>
      </w:r>
    </w:p>
    <w:p w:rsidR="008804B8" w:rsidRPr="0054235D" w:rsidRDefault="008804B8" w:rsidP="008804B8">
      <w:pPr>
        <w:pStyle w:val="Normalny1"/>
        <w:tabs>
          <w:tab w:val="left" w:pos="993"/>
        </w:tabs>
        <w:jc w:val="both"/>
        <w:rPr>
          <w:bCs/>
          <w:color w:val="000000" w:themeColor="text1"/>
        </w:rPr>
      </w:pPr>
      <w:r w:rsidRPr="0054235D">
        <w:rPr>
          <w:bCs/>
          <w:color w:val="000000" w:themeColor="text1"/>
        </w:rPr>
        <w:t xml:space="preserve">zwanym dalej Zamawiającym,  </w:t>
      </w:r>
    </w:p>
    <w:p w:rsidR="008804B8" w:rsidRPr="0054235D" w:rsidRDefault="008804B8" w:rsidP="008804B8">
      <w:pPr>
        <w:pStyle w:val="Normalny1"/>
        <w:tabs>
          <w:tab w:val="left" w:pos="993"/>
        </w:tabs>
        <w:jc w:val="both"/>
      </w:pPr>
      <w:r w:rsidRPr="0054235D">
        <w:rPr>
          <w:rStyle w:val="BrakA"/>
        </w:rPr>
        <w:t>a</w:t>
      </w:r>
    </w:p>
    <w:p w:rsidR="00CA3A24" w:rsidRPr="008A6BB0" w:rsidRDefault="00CA3A24" w:rsidP="00CA3A24">
      <w:pPr>
        <w:pStyle w:val="Normalny1"/>
        <w:tabs>
          <w:tab w:val="left" w:pos="993"/>
        </w:tabs>
        <w:jc w:val="both"/>
      </w:pPr>
    </w:p>
    <w:p w:rsidR="00CA3A24" w:rsidRPr="008A6BB0" w:rsidRDefault="00CA3A24" w:rsidP="00CA3A24">
      <w:pPr>
        <w:pStyle w:val="Normalny1"/>
        <w:jc w:val="both"/>
      </w:pPr>
      <w:r w:rsidRPr="008A6B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A24" w:rsidRPr="008A6BB0" w:rsidRDefault="00CA3A24" w:rsidP="00CA3A24">
      <w:pPr>
        <w:pStyle w:val="Normalny1"/>
        <w:jc w:val="both"/>
      </w:pPr>
    </w:p>
    <w:p w:rsidR="00CA3A24" w:rsidRPr="008A6BB0" w:rsidRDefault="00CA3A24" w:rsidP="00CA3A24">
      <w:pPr>
        <w:pStyle w:val="Normalny1"/>
        <w:jc w:val="both"/>
      </w:pPr>
      <w:r w:rsidRPr="008A6BB0">
        <w:t xml:space="preserve">reprezentowaną przez </w:t>
      </w:r>
      <w:r w:rsidR="00391DA3" w:rsidRPr="008A6BB0">
        <w:t>…………</w:t>
      </w:r>
    </w:p>
    <w:p w:rsidR="00CA3A24" w:rsidRPr="008A6BB0" w:rsidRDefault="00CA3A24" w:rsidP="00CA3A24">
      <w:pPr>
        <w:pStyle w:val="Normalny1"/>
        <w:jc w:val="both"/>
      </w:pPr>
    </w:p>
    <w:p w:rsidR="005800AD" w:rsidRPr="008A6BB0" w:rsidRDefault="001A18F5" w:rsidP="00AE6103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Po przeprowadzeniu postępowania przetargowego w trybie przetargu nieograniczonego na zadanie </w:t>
      </w:r>
    </w:p>
    <w:p w:rsidR="0054235D" w:rsidRPr="0054235D" w:rsidRDefault="0054235D" w:rsidP="0054235D">
      <w:pPr>
        <w:spacing w:before="12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4235D">
        <w:rPr>
          <w:rFonts w:ascii="Times New Roman" w:hAnsi="Times New Roman" w:cs="Times New Roman"/>
          <w:b/>
          <w:bCs/>
          <w:sz w:val="20"/>
          <w:szCs w:val="20"/>
        </w:rPr>
        <w:t>Przebudowa konstrukcji dachu  budynku mieszkalnego wielorodzinnego w Gąskach 35</w:t>
      </w:r>
    </w:p>
    <w:p w:rsidR="001A18F5" w:rsidRPr="008A6BB0" w:rsidRDefault="001A18F5" w:rsidP="00AE6103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 rozumieniu przepisów art. 39 ustawy z dnia 29 stycznia 2004 r. Prawo zamówień publicznych (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Dz. U. z 20</w:t>
      </w:r>
      <w:r w:rsidR="00311B2D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19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poz. 1</w:t>
      </w:r>
      <w:r w:rsidR="00311B2D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843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</w:t>
      </w: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), zwanej danej w skrócie ustawą Pzp., została zawarta umowa o następującej treści.</w:t>
      </w:r>
    </w:p>
    <w:p w:rsidR="001A18F5" w:rsidRPr="008A6BB0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§ 1</w:t>
      </w:r>
    </w:p>
    <w:p w:rsidR="001A18F5" w:rsidRPr="008A6BB0" w:rsidRDefault="001A18F5" w:rsidP="00AE61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  <w:t>Przedmiot realizacji</w:t>
      </w:r>
    </w:p>
    <w:p w:rsidR="001A18F5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Zamawiający zleca a Wykonawca przyjmuje do wykonania zadanie:  </w:t>
      </w:r>
    </w:p>
    <w:p w:rsidR="0054235D" w:rsidRPr="0054235D" w:rsidRDefault="0054235D" w:rsidP="0054235D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5423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Przebudowa konstrukcji dachu  budynku mieszkalnego wielorodzinnego w Gąskach 35</w:t>
      </w:r>
    </w:p>
    <w:p w:rsidR="00450FB5" w:rsidRPr="008A6BB0" w:rsidRDefault="001A18F5" w:rsidP="001257F8">
      <w:p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Szczegółowy zakres przedmiotu umowy precyzuje: dokumentacja przetargowa, dokument</w:t>
      </w:r>
      <w:r w:rsidR="00CA779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acja projektowa,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specyfikacja techniczna oraz specyfikacj</w:t>
      </w:r>
      <w:r w:rsidR="009C2C3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 istotnych warunków zamówienia, stanowiące integralną część umowy.</w:t>
      </w:r>
    </w:p>
    <w:p w:rsidR="00450FB5" w:rsidRPr="008A6BB0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Wykonawca niniejszą umową zobowiązuje się wobec Zamawiającego do wykonania </w:t>
      </w:r>
      <w:r w:rsidR="00677B42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br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i przekazania Zamawiającemu przedmiotu umowy wykonanego zgodnie z postanowieniami umowy, dokumentacją przetargową, dokumentacją projektową, szczegółową specyfikacją techniczną, specyfikacją istotnych warunków zamówienia</w:t>
      </w:r>
      <w:r w:rsidR="009C0589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wraz z załącznikami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450FB5" w:rsidRPr="008A6BB0" w:rsidRDefault="001A18F5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Integralną częścią umowy jest specyfikacja istotnych warunków zamówienia wraz </w:t>
      </w:r>
      <w:r w:rsidR="00677B42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załącznikami </w:t>
      </w:r>
      <w:r w:rsidR="00E0489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znak </w:t>
      </w:r>
      <w:r w:rsidR="005800AD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2/D/Z/2020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oraz oferta Wykonawcy</w:t>
      </w:r>
      <w:r w:rsidR="008959D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8959D1" w:rsidRPr="008A6BB0" w:rsidRDefault="008959D1" w:rsidP="004007FA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ar-SA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oświadcza, że zapoznał się z dokumentacją projektową i nie wnosi do niej uwag.</w:t>
      </w:r>
    </w:p>
    <w:p w:rsidR="009C5930" w:rsidRPr="008A6BB0" w:rsidRDefault="009C593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2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Termin realizacji</w:t>
      </w:r>
    </w:p>
    <w:p w:rsidR="001A18F5" w:rsidRPr="008A6BB0" w:rsidRDefault="001A18F5" w:rsidP="00A74673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Realizacja prz</w:t>
      </w:r>
      <w:r w:rsidR="000A0CED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edmiotu </w:t>
      </w:r>
      <w:r w:rsidR="00D062FC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umowy </w:t>
      </w:r>
      <w:r w:rsidR="000A0CED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nastąpi </w:t>
      </w:r>
      <w:r w:rsidR="00174522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do 31.12.2020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r.</w:t>
      </w:r>
    </w:p>
    <w:p w:rsidR="008A6BB0" w:rsidRPr="00EC619A" w:rsidRDefault="008A6BB0" w:rsidP="00B77E9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3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Obowiązki Wykonawcy</w:t>
      </w:r>
    </w:p>
    <w:p w:rsidR="001A18F5" w:rsidRPr="008A6BB0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Wykonawca ponosi aż do chwili odbioru końcowego </w:t>
      </w:r>
      <w:r w:rsidR="00D062FC"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przedmiotu umowy </w:t>
      </w: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odpowiedzialność na zasadach ogólnych za szkody wynikłe na przekazanym terenie w związku z prowadzonymi robotami budowlanymi.</w:t>
      </w:r>
    </w:p>
    <w:p w:rsidR="00030010" w:rsidRPr="008A6BB0" w:rsidRDefault="00030010" w:rsidP="00AE6103">
      <w:pPr>
        <w:numPr>
          <w:ilvl w:val="3"/>
          <w:numId w:val="9"/>
        </w:numPr>
        <w:tabs>
          <w:tab w:val="num" w:pos="284"/>
          <w:tab w:val="center" w:pos="9144"/>
          <w:tab w:val="right" w:pos="136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Wykonawca zobowiązuje się we własnym zakresie i na własny koszt do:</w:t>
      </w:r>
    </w:p>
    <w:p w:rsidR="00BC174D" w:rsidRPr="008A6BB0" w:rsidRDefault="00BC174D" w:rsidP="00BC174D">
      <w:pPr>
        <w:tabs>
          <w:tab w:val="center" w:pos="5180"/>
          <w:tab w:val="right" w:pos="9716"/>
        </w:tabs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Roboty budowlane należy wykonać z należytą starannością oraz z wiedzą techniczną, obowiązującymi  przepisami BHP, ppoż. i sztuką budowlaną, a także zgodnie z poleceniami inspektora nadzoru, zgodnie z 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załączoną dokumentacją projektową, STWiOR  oraz wytycznymi określonymi w niniejszej SIWZ wraz z załącznikami, pytaniami i odpowiedziami udzielonymi w trakcie procedury o udzielenie zamówienia publicznego.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Realizacja zamówienia podlega prawu polskiemu, w tym w szczególności ustawie z dnia 7 lipca 1994 r. Prawo Budowlane (Dz.U. z 2019 r. poz. 1186 z późn. zm.)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Teren budowy należy utrzymywać w stanie wolnym od przeszkód oraz usuwania na bieżąco zbędnych materiałów , odpadów i śmieci, 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Umożliwia wstępu na teren budowy pracownikom jednostek sprawujących funkcje kontrolne oraz upoważnionym przedstawicielom Zamawiającego. </w:t>
      </w:r>
    </w:p>
    <w:p w:rsidR="00BC174D" w:rsidRPr="008A6BB0" w:rsidRDefault="00BC174D" w:rsidP="00BC174D">
      <w:pPr>
        <w:pStyle w:val="Akapitzlist"/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Wszelkie zmiany i odstępstwa od zatwierdzonej dokumentacji technicznej nie mogą powodować obniżenia wartości funkcjonalnych i użytkowych instalacji, a jeżeli dotyczą zmiany materiałów i elementów określonych w dokumentacji technicznej na inne, nie mogą powodować zmniejszenia trwałości eksploatacyjnej.</w:t>
      </w:r>
    </w:p>
    <w:p w:rsidR="00BC174D" w:rsidRPr="008A6BB0" w:rsidRDefault="00BC174D" w:rsidP="00BC174D">
      <w:pPr>
        <w:pStyle w:val="Akapitzlist"/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Wykonanie robót będzie się uważać za zakończone (odbiór końcowy), jeżeli odbiór  nastąpi bez usterek. Wykonawca po wykonaniu robót przygotuje wszelkie wymagane dokumenty do zgłoszenia o zakończeniu robót do organu nadzoru budowlanego, w tym dokumentację powykonawczą i inwentaryzację powykonawczą. Dokona również uzgodnień, uzyska wszelkie wymagane opinie i decyzje niezbędne do wykonania kompletnego dzieła w celu przekazania go do użytku, w tym przeprowadzenia pozytywnych odbiorów przez instytucje określone w polskim prawodawstwie i pokryje wszelkie koszty z tym związane.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Wykonawca ze środków własnych zakupi i dostarczy na budowę wszelkie elementy, urządzenia i materiały konieczne do wykonania robót budowlanych, instalacji, jak również przeznaczone do robót przewidzianych w dokumentacji projektowej.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Elementy wyposażenia (urządzenia) muszą być produktami należytej jakości, fabrycznie nowymi, kompletnymi, nieużywanymi, wolnymi od wad materiałowych, konstrukcyjnych i prawnych.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Wykonawca ma obowiązek posiadać w stosunku do użytych materiałów, wyposażenia i urządzeń dokumenty potwierdzające pozwolenie na zastosowanie/wbudowanie. Dokumentami mogą być certyfikaty wydane przez jednostkę oceniającą zgodność.                     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Zabrania się stosowania materiałów nieodpowiadających wymaganiom obowiązujących Norm oraz o innych parametrach niż zaproponowane w projekcie, a także stosowania materiałów niewiadomego pochodzenia.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Wyroby budowlane użyte do wykonania robót muszą odpowiadać wymaganiom określonym w obowiązujących przepisach, tj. w szczególności ustawie o wyrobach budowlanych  i  ustawie Prawo budowlane.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Wykonawca zrealizuje roboty zgodnie z dokumentacją projektową oraz wykona wszelkie towarzyszące czynności niezbędne do zrealizowania całego zadania. 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Wykonawca zabezpieczy składowane tymczasowo na placu budowy materiały  – do czasu ich wbudowania, przed zniszczeniem, uszkodzeniem, kradzieżą albo utratą jakości, właściwości lub parametrów oraz udostępni do kontroli przez inspektora nadzoru.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Dokumentację powykonawczą należy wykonać w formie autoryzowanego wydruku z opisem w formie papierowej oraz na nośniku elektronicznym w przypadku nieistotnych zmian od zatwierdzonego projektu budowlanego.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left" w:pos="-1134"/>
          <w:tab w:val="num" w:pos="360"/>
        </w:tabs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Wykonawca, jako wytwórca odpadów, jest odpowiedzialny za odzysk lub unieszkodliwienie wszelkich odpadów powstałych w trakcie realizacji robót stanowiących przedmiot zamówienia oraz do wskazania miejsca i procesu zastosowanego odzysku lub unieszkodliwienia tych odpadów. 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Wykonywanie prac w rejonie kolizji oraz zbliżeń z liniami kablowymi elektroenergetycznymi możliwe jest przy użyciu sprzętu mechanicznego tylko po wcześniejszym zawiadomieniu operatora sieci. W innym przypadku prace należy prowadzić ręcznie. 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W rejonie czynnych sieci gazowych roboty ziemne należy prowadzić systemem ręcznym, nie składować mas ziemi i materiałów, nie pracować sprzętem ciężkim.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Wykonawca będzie wykonywał roboty w sposób ciągły, bez przerw w okresie wykonywania zamówienia.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Teren wykonywania robót musi być  odpowiednio oznakowany i zabezpieczony przed dostępem osób trzecich.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Wykonawca ponosi pełną odpowiedzialność za powstałe szkody, wynikające z jego własnych działań i zaniechań, jak również z działań i zaniechań jego pracowników oraz osób trzecich, którym realizację przedmiotu umowypowierza, lub którymi przy realizacji przedmiotu umowy się posługuje.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 xml:space="preserve">Wykonawca jest zobowiązany do opracowania i przekazania Zamawiającemu harmonogramu rzeczowo- finansowego, określającego kolejność wykonywania robót oraz terminy rozpoczęcia i zakończenia poszczególnych elementów robót. Harmonogram zostanie dostarczony Zamawiającemu przed podpisaniem umowy i wymaga akceptacji Zamawiającego. Harmonogram za zgodą stron może być aktualizowany w trakcie realizacji przedmiotu zamówienia, aktualizacja harmonogramu nie wymaga zmiany umowy. </w:t>
      </w:r>
    </w:p>
    <w:p w:rsidR="00BC174D" w:rsidRPr="008A6BB0" w:rsidRDefault="00BC174D" w:rsidP="00BC174D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Wykonawca wykona i przygotuje oraz złoży w formie trwale spiętej wszelkie dokumenty za wykonany przedmiot zamówienia, a zwłaszcza:</w:t>
      </w:r>
    </w:p>
    <w:p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menty gwarancyjne wraz z warunkami gwarancji wszystkich zamontowanych urządzeń,</w:t>
      </w:r>
    </w:p>
    <w:p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protokoły z badania materiałów i urządzeń,</w:t>
      </w:r>
    </w:p>
    <w:p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dokumenty potwierdzające jakość materiałów i urządzeń użytych do wykonania przedmiotu zamówienia,</w:t>
      </w:r>
    </w:p>
    <w:p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 xml:space="preserve">inne dokumenty zgromadzone w trakcie wykonywania przedmiotu zamówienia,  a odnoszące się do jego realizacji, zwłaszcza rysunki ze zmianami naniesionymi  w trakcie realizacji zadania. </w:t>
      </w:r>
    </w:p>
    <w:p w:rsidR="00BC174D" w:rsidRPr="008A6BB0" w:rsidRDefault="00BC174D" w:rsidP="00BC174D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>kosztorys powykonawczy.</w:t>
      </w:r>
    </w:p>
    <w:p w:rsidR="00CA7502" w:rsidRPr="009A3E37" w:rsidRDefault="00BC174D" w:rsidP="00EC619A">
      <w:pPr>
        <w:numPr>
          <w:ilvl w:val="0"/>
          <w:numId w:val="35"/>
        </w:numPr>
        <w:tabs>
          <w:tab w:val="clear" w:pos="786"/>
          <w:tab w:val="num" w:pos="360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ahoma,Bold" w:hAnsi="Times New Roman" w:cs="Times New Roman"/>
          <w:color w:val="000000" w:themeColor="text1"/>
          <w:sz w:val="20"/>
          <w:szCs w:val="20"/>
        </w:rPr>
        <w:t xml:space="preserve"> Zaleca się aby Wykonawca dokonał  wizji lokalnej placu budowy, w celu zapoznania się z terenem budowy oraz zakresem prac objętych niniejszym zamówieniem. Przeprowadzenie wizji lokalnej placu budowy jest możliwe w dni robocze od godz. 9.00 do 14.00 po uprzednim uzgodnieniu z Kierownikiem Działu p. Krystianem Rasałą  - tel. 660-795-112.</w:t>
      </w:r>
    </w:p>
    <w:p w:rsidR="00CA7502" w:rsidRPr="008A6BB0" w:rsidRDefault="00CA7502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4</w:t>
      </w:r>
    </w:p>
    <w:p w:rsidR="001A18F5" w:rsidRPr="008A6BB0" w:rsidRDefault="001A18F5" w:rsidP="00AE6103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Zatrudnienie na podstawie umowy o pracę</w:t>
      </w:r>
    </w:p>
    <w:p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Zamawiający wymaga zatrudnienia na podstawie umowy o pracę przez Wykonawcę lub podwykonawcę 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osób bezpośrednio wykonujących czynności w trakcie realizacji przedmiotu 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umowy 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(wszyscy pracownicy fizyczni wykonujący roboty budowlane na bud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owie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w ilości osób niezbędnej do realizacji przedmiotu 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umowy</w:t>
      </w:r>
      <w:r w:rsidR="00D67728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za wyjątkiem prac wykonywanych przez kierownika budowy, kierownika robóti projektantów.</w:t>
      </w:r>
    </w:p>
    <w:p w:rsidR="005D5297" w:rsidRPr="008A6BB0" w:rsidRDefault="001A18F5" w:rsidP="005D529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trakcie realizacji </w:t>
      </w:r>
      <w:r w:rsidR="00D062F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przedmiotu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uprawniony jest do wykonywania czynności kontrolnych wobec Wykonawcy odnośnie spełniania przez Wykonawcę lub podwykonawcę wymogu zatrudnienia na podstawie umowy o pracę osób </w:t>
      </w:r>
      <w:r w:rsidR="005D5297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wykonujących wskazane czynności. Zamawiający uprawniony jest w szczególności do:</w:t>
      </w:r>
    </w:p>
    <w:p w:rsidR="005D5297" w:rsidRPr="008A6BB0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żądania oświadczeń i dokumentów w zakresie potwierdzenia spełniania ww. wymogów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i dokonywania ich oceny,</w:t>
      </w:r>
    </w:p>
    <w:p w:rsidR="005D5297" w:rsidRPr="008A6BB0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1A18F5" w:rsidRPr="008A6BB0" w:rsidRDefault="005D5297" w:rsidP="005D5297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przeprowadzenia kontroli na miejscu wykonywania świadczenia.</w:t>
      </w:r>
    </w:p>
    <w:p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E545E3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terminie do 10</w:t>
      </w:r>
      <w:r w:rsidR="00A4436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dni roboczych od zawarcia umowy Wy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konawca dostarczy Zamawiającemu wykaz stanowisk pracowników przeznaczonych do bezpośredniej realizacji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przedmiotu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zatrudnionych na podstawie umowy o pracę.</w:t>
      </w:r>
    </w:p>
    <w:p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Wykonawca na każde wezwanie Zamawiającego zobowiązuje się przedstawić bieżące dokumenty potwierdzające, że przedmiot umowy jest wykonywany przez osoby będące pracownikami Wykonawcy.</w:t>
      </w:r>
    </w:p>
    <w:p w:rsidR="00E115FA" w:rsidRPr="008A6BB0" w:rsidRDefault="001A18F5" w:rsidP="00E115FA">
      <w:pPr>
        <w:pStyle w:val="Bezodstpw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5.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W trakcie realizacji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 xml:space="preserve">przedmiotu umowy 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na każde wezwanie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Z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>amawiającego w wyznaczonym w wezwaniu terminie</w:t>
      </w:r>
      <w:r w:rsidR="00987D80" w:rsidRPr="008A6BB0">
        <w:rPr>
          <w:rFonts w:ascii="Times New Roman" w:eastAsia="Calibri" w:hAnsi="Times New Roman" w:cs="Times New Roman"/>
          <w:sz w:val="20"/>
          <w:szCs w:val="20"/>
        </w:rPr>
        <w:t>, jednak nie krótszym niż 3 dni,W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ykonawca przedłoży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Z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amawiającemu wskazane poniżej dowody w celu potwierdzenia spełnienia wymogu zatrudnienia na podstawie umowy o pracę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 xml:space="preserve">ykonawcę lub podwykonawcę osób wykonujących wskazane w ust. 3 czynności w trakcie realizacji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przedmiotu umowy</w:t>
      </w:r>
      <w:r w:rsidR="00E115FA" w:rsidRPr="008A6BB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oświadczenie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ykonawcy lub podwykonawcy o zatrudnieniu na podstawie umowy o pracę osób wykonujących czynności, których dotyczy wezwanie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Z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>ykonawcy lub podwykonawcy;</w:t>
      </w:r>
    </w:p>
    <w:p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poświadczoną za zgodność z oryginałem odpowiednio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ykonawcę lub podwykonawcę kopię umowy/umów o pracę osób wykonujących w trakcie realizacji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 xml:space="preserve">przedmiotu umowy 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czynności, których dotyczy ww. oświadczenie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ykonawcy lub podwykonawcy (wraz z dokumentem regulującym zakres </w:t>
      </w:r>
      <w:r w:rsidRPr="008A6BB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obowiązków, jeżeli został sporządzony). Kopia umowy/umów powinna zostać zanonimizowana w sposób zapewniający ochronę danych osobowych pracowników, zgodnie z przepisami ustawy z dnia 10 maja 2018 r. o ochronie danych osobowych (Dz. U. z </w:t>
      </w:r>
      <w:r w:rsidR="00FF4741" w:rsidRPr="008A6BB0">
        <w:rPr>
          <w:rFonts w:ascii="Times New Roman" w:eastAsia="Calibri" w:hAnsi="Times New Roman" w:cs="Times New Roman"/>
          <w:sz w:val="20"/>
          <w:szCs w:val="20"/>
        </w:rPr>
        <w:t xml:space="preserve">2019 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r. poz. </w:t>
      </w:r>
      <w:r w:rsidR="00FF4741" w:rsidRPr="008A6BB0">
        <w:rPr>
          <w:rFonts w:ascii="Times New Roman" w:eastAsia="Calibri" w:hAnsi="Times New Roman" w:cs="Times New Roman"/>
          <w:sz w:val="20"/>
          <w:szCs w:val="20"/>
        </w:rPr>
        <w:t xml:space="preserve">1781 </w:t>
      </w:r>
      <w:r w:rsidRPr="008A6BB0">
        <w:rPr>
          <w:rFonts w:ascii="Times New Roman" w:eastAsia="Calibri" w:hAnsi="Times New Roman" w:cs="Times New Roman"/>
          <w:sz w:val="20"/>
          <w:szCs w:val="20"/>
        </w:rPr>
        <w:t>z późn. zm.) - tj. w szczególności bez adresów, nr PESEL pracowników. Imię i nazwisko pracownika nie podlega anonimizacji. Informacje takie jak: data zawarcia umowy, rodzaj umowy o pracę i wymiar etatu powinny być możliwe do zidentyfikowania;</w:t>
      </w:r>
    </w:p>
    <w:p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zaświadczenie właściwego oddziału ZUS, potwierdzające opłacanie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>ykonawcę lub podwykonawcę składek na ubezpieczenia społeczne i zdrowotne z tytułu zatrudnienia na podstawie umów o pracę za ostatni okres rozliczeniowy;</w:t>
      </w:r>
    </w:p>
    <w:p w:rsidR="00E115FA" w:rsidRPr="008A6BB0" w:rsidRDefault="00E115FA" w:rsidP="00E115FA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poświadczoną za zgodność z oryginałem odpowiednio przez </w:t>
      </w:r>
      <w:r w:rsidR="00F92A1C" w:rsidRPr="008A6BB0">
        <w:rPr>
          <w:rFonts w:ascii="Times New Roman" w:eastAsia="Calibri" w:hAnsi="Times New Roman" w:cs="Times New Roman"/>
          <w:sz w:val="20"/>
          <w:szCs w:val="20"/>
        </w:rPr>
        <w:t>W</w:t>
      </w:r>
      <w:r w:rsidRPr="008A6BB0">
        <w:rPr>
          <w:rFonts w:ascii="Times New Roman" w:eastAsia="Calibri" w:hAnsi="Times New Roman" w:cs="Times New Roman"/>
          <w:sz w:val="20"/>
          <w:szCs w:val="20"/>
        </w:rPr>
        <w:t>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z 201</w:t>
      </w:r>
      <w:r w:rsidR="00EE2EB2" w:rsidRPr="008A6BB0">
        <w:rPr>
          <w:rFonts w:ascii="Times New Roman" w:eastAsia="Calibri" w:hAnsi="Times New Roman" w:cs="Times New Roman"/>
          <w:sz w:val="20"/>
          <w:szCs w:val="20"/>
        </w:rPr>
        <w:t>9</w:t>
      </w:r>
      <w:r w:rsidRPr="008A6BB0">
        <w:rPr>
          <w:rFonts w:ascii="Times New Roman" w:eastAsia="Calibri" w:hAnsi="Times New Roman" w:cs="Times New Roman"/>
          <w:sz w:val="20"/>
          <w:szCs w:val="20"/>
        </w:rPr>
        <w:t xml:space="preserve"> r. poz. </w:t>
      </w:r>
      <w:r w:rsidR="00EE2EB2" w:rsidRPr="008A6BB0">
        <w:rPr>
          <w:rFonts w:ascii="Times New Roman" w:eastAsia="Calibri" w:hAnsi="Times New Roman" w:cs="Times New Roman"/>
          <w:sz w:val="20"/>
          <w:szCs w:val="20"/>
        </w:rPr>
        <w:t xml:space="preserve">1781 </w:t>
      </w:r>
      <w:r w:rsidRPr="008A6BB0">
        <w:rPr>
          <w:rFonts w:ascii="Times New Roman" w:eastAsia="Calibri" w:hAnsi="Times New Roman" w:cs="Times New Roman"/>
          <w:sz w:val="20"/>
          <w:szCs w:val="20"/>
        </w:rPr>
        <w:t>z późn.zm.). Imię i nazwisko pracownika nie podlega anonimizacji.</w:t>
      </w:r>
    </w:p>
    <w:p w:rsidR="00930727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 zachowaniem wymogów dotyczących zatrudniania na podstawie umowy o pracę; o planowanej zmianie osób, przy pomocy których wykonawca wykonuje przedmiot umowy, wykonawca jest zobowiązany niezwłocznie powiadomić Zamawiającego na piśmie przed dopuszczeniem tych osób do wykonywania prac.</w:t>
      </w:r>
    </w:p>
    <w:p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Za niespełnienie wymogu zatrudnienia przez Wykonawcę lub podwykonawcę na podstawie </w:t>
      </w:r>
    </w:p>
    <w:p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Umowy o pracę osób określonych w art. 29 ust. 3a ustawy Prawo zamówień publicznych – Wykonawca zapłaci Zamawiającemu kary umowne określone w 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§13 ust. 2 pkt 8.</w:t>
      </w:r>
    </w:p>
    <w:p w:rsidR="00445EDF" w:rsidRPr="008A6BB0" w:rsidRDefault="00445EDF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8. Za niedostarczenie Zamawiającemu wykazu, o którym mowa w ust. 3 Wykonawca zapłaci Zamawiającemu kary umowne określone w §13 ust. 2 pkt </w:t>
      </w:r>
      <w:r w:rsidR="002F44CA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</w:t>
      </w: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930727" w:rsidRPr="008A6BB0" w:rsidRDefault="00445EDF" w:rsidP="00AE610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</w:t>
      </w:r>
      <w:r w:rsidR="00930727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 W przypadku uzasadnionych wątpliwości co do przestrzegania prawa pracy przez wykonawcę lub podwykonawcę, </w:t>
      </w:r>
      <w:r w:rsidR="00F92A1C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</w:t>
      </w:r>
      <w:r w:rsidR="00930727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amawiający może zwrócić się o przeprowadzenie kontroli przez Państwową Inspekcję Pracy.</w:t>
      </w:r>
    </w:p>
    <w:p w:rsidR="001A18F5" w:rsidRPr="008A6BB0" w:rsidRDefault="001A18F5" w:rsidP="00AE6103">
      <w:p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5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Obowiązki Zamawiającego</w:t>
      </w:r>
    </w:p>
    <w:p w:rsidR="001A18F5" w:rsidRPr="008A6BB0" w:rsidRDefault="001A18F5" w:rsidP="00AE6103">
      <w:pPr>
        <w:numPr>
          <w:ilvl w:val="1"/>
          <w:numId w:val="7"/>
        </w:numPr>
        <w:tabs>
          <w:tab w:val="num" w:pos="426"/>
          <w:tab w:val="center" w:pos="4896"/>
          <w:tab w:val="right" w:pos="9432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Zamawiający zobowiązany jest do:</w:t>
      </w:r>
    </w:p>
    <w:p w:rsidR="00CA7EC2" w:rsidRPr="008A6BB0" w:rsidRDefault="00CA7EC2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przekazania Wykonawcy dokumentacji projektowej,</w:t>
      </w:r>
    </w:p>
    <w:p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przekazania Wykonawcy terenu budowy,</w:t>
      </w:r>
    </w:p>
    <w:p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udzielania Wykonawcy bieżących informacji dotyczących obiektu,  </w:t>
      </w:r>
    </w:p>
    <w:p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zapewnienia nadzoru inwestorskiego lub autorskiego w wymiarze i zakresie zapewniającym prawidłową realizację przedmiotu umowy przez Wykonawcę,</w:t>
      </w:r>
    </w:p>
    <w:p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odebrania wykonanych robót zrealizowanych zgodnie z umową,</w:t>
      </w:r>
    </w:p>
    <w:p w:rsidR="001A18F5" w:rsidRPr="008A6BB0" w:rsidRDefault="001A18F5" w:rsidP="00AE6103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zapłaty Wykonawcy za prawidłowe wykonanie przedmiotu umowy.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6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Wynagrodzenie Wykonawcy</w:t>
      </w:r>
    </w:p>
    <w:p w:rsidR="001A18F5" w:rsidRPr="008A6BB0" w:rsidRDefault="001A18F5" w:rsidP="00AE6103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zapłaci Wykonawcy wynagrodzenie ryczałtowe za bezusterkowy i kompletnie wykonany przedmiot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zgodnie z ofertą Wykonawcy w wysokości: </w:t>
      </w:r>
    </w:p>
    <w:p w:rsidR="001A18F5" w:rsidRPr="008A6BB0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netto: </w:t>
      </w:r>
      <w:r w:rsidR="00541262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…………….. 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  <w:t>zł</w:t>
      </w:r>
    </w:p>
    <w:p w:rsidR="001A18F5" w:rsidRPr="008A6BB0" w:rsidRDefault="001A18F5" w:rsidP="00AE610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brutto (z VAT): </w:t>
      </w:r>
      <w:r w:rsidR="00541262"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…………..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zł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(słownie:</w:t>
      </w:r>
      <w:r w:rsidR="00541262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……………………………………..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)</w:t>
      </w:r>
    </w:p>
    <w:p w:rsidR="001A18F5" w:rsidRPr="008A6BB0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Wynagrodzenie, o którym mowa w ust. 1, obejmuje wszelkie koszty i składniki związane z wykonaniem przedmiotu umowy</w:t>
      </w:r>
      <w:r w:rsidRPr="008A6BB0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  <w:t>, w tym ryzyko Wykonawcy z tytułu oszacowania wszelkich kosztów związanych z jego realizacją, a także oddziaływania innych czynników mających lub mogących mieć wpływ na koszty, oraz warunki stawiane przez Zamawiającego w siwz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1A18F5" w:rsidRPr="008A6BB0" w:rsidRDefault="001A18F5" w:rsidP="00AE6103">
      <w:pPr>
        <w:numPr>
          <w:ilvl w:val="0"/>
          <w:numId w:val="5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Niedoszacowanie, pominięcie oraz brak rozpoznania zakresu przedmiotu umowy nie może być podstawą do żądania zmiany wynagrodzenia ryczałtowego określonego w ust. 1.</w:t>
      </w:r>
    </w:p>
    <w:p w:rsidR="00C734B1" w:rsidRDefault="00C734B1" w:rsidP="00AE61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7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Warunki płatności</w:t>
      </w:r>
    </w:p>
    <w:p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Rozliczenie za wykonane roboty:</w:t>
      </w:r>
    </w:p>
    <w:p w:rsidR="00791A5E" w:rsidRPr="008A6BB0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dopuszcza 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 płatność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 kompletnie wykonane </w:t>
      </w:r>
      <w:r w:rsidR="00AA1EE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roboty będące przedmiotem umowy</w:t>
      </w:r>
      <w:r w:rsidR="00391DA3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391DA3" w:rsidRPr="008A6BB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której dokona po bezusterkowym odbiorze końcowym</w:t>
      </w:r>
    </w:p>
    <w:p w:rsidR="001A18F5" w:rsidRPr="008A6BB0" w:rsidRDefault="001A18F5" w:rsidP="00791A5E">
      <w:pPr>
        <w:numPr>
          <w:ilvl w:val="1"/>
          <w:numId w:val="6"/>
        </w:numPr>
        <w:tabs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podstawą fakturowania za wykonane roboty budowlanejest ich odbiór przez komisję odbioru końcowego.</w:t>
      </w:r>
    </w:p>
    <w:p w:rsidR="00A16BE6" w:rsidRPr="008A6BB0" w:rsidRDefault="00A16BE6" w:rsidP="0056756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Zapłata za wykonane roboty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będzie realizowana na postawie</w:t>
      </w:r>
      <w:r w:rsidR="00466BE3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bezusterkowego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</w:t>
      </w:r>
      <w:r w:rsidR="00791A5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otokołu odbioru końcowego robót.</w:t>
      </w:r>
    </w:p>
    <w:p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Zapłata wynagrodzenia za wykonaną umowę </w:t>
      </w:r>
      <w:r w:rsidR="008400F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nastąpi w terminie do 3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 dni od daty otrzymania przez Zamawiającego faktury, wystawionej na podstawie bezusterkowego protokołu odbiorukońcowego robót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zastrzeżeniem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ust. </w:t>
      </w:r>
      <w:r w:rsidR="00723DA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 pkt 1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Wynagrodzenie zostanie uregulowane przelewem z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rachunku bankowego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Zamawiającego na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rachunek bankowy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 wskazan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fakturze.</w:t>
      </w:r>
    </w:p>
    <w:p w:rsidR="001A18F5" w:rsidRPr="008A6BB0" w:rsidRDefault="001A18F5" w:rsidP="00AE6103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 termin zapłaty uznaje się dzień obciążenia </w:t>
      </w:r>
      <w:r w:rsidR="00F92A1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rachunku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bankowego Zamawiającego.</w:t>
      </w:r>
    </w:p>
    <w:p w:rsidR="00791A5E" w:rsidRPr="008A6BB0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dokonać zestawienia lub p</w:t>
      </w:r>
      <w:r w:rsidR="00E34E39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rzeniesienia, w szczególności: c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esji, przekazu, sprzedaży jakiejkolwiek wierzytelności wynik</w:t>
      </w:r>
      <w:bookmarkStart w:id="0" w:name="_GoBack"/>
      <w:bookmarkEnd w:id="0"/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ającej z umowy lub jej części, jak również korzyści wynikającej z umowy lub udziału w niej na osoby trzecie bez uprzedniej, pisemnej zgody Zamawiającego.</w:t>
      </w:r>
    </w:p>
    <w:p w:rsidR="00791A5E" w:rsidRPr="008A6BB0" w:rsidRDefault="00791A5E" w:rsidP="00791A5E">
      <w:pPr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Cesja, przelew lub czynność wywołująca podobne skutki, dokonane bez pisemnej zgody Zamawiającego, są względem Zamawiającego bezskuteczne.</w:t>
      </w:r>
    </w:p>
    <w:p w:rsidR="00391DA3" w:rsidRPr="008A6BB0" w:rsidRDefault="00391DA3" w:rsidP="008A6BB0">
      <w:pPr>
        <w:numPr>
          <w:ilvl w:val="0"/>
          <w:numId w:val="6"/>
        </w:numPr>
        <w:spacing w:after="0"/>
        <w:ind w:left="360"/>
        <w:jc w:val="both"/>
        <w:rPr>
          <w:rStyle w:val="dane1"/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8A6BB0">
        <w:rPr>
          <w:rStyle w:val="dane1"/>
          <w:rFonts w:ascii="Times New Roman" w:hAnsi="Times New Roman" w:cs="Times New Roman"/>
          <w:color w:val="000000" w:themeColor="text1"/>
          <w:sz w:val="20"/>
          <w:szCs w:val="20"/>
        </w:rPr>
        <w:t>Przedmiot zamówienia będzie finansowany z następujących źródeł:</w:t>
      </w:r>
    </w:p>
    <w:p w:rsidR="00391DA3" w:rsidRPr="00C734B1" w:rsidRDefault="00391DA3" w:rsidP="008A6BB0">
      <w:pPr>
        <w:tabs>
          <w:tab w:val="right" w:pos="-993"/>
        </w:tabs>
        <w:suppressAutoHyphens/>
        <w:overflowPunct w:val="0"/>
        <w:autoSpaceDE w:val="0"/>
        <w:ind w:left="284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734B1">
        <w:rPr>
          <w:rStyle w:val="dane1"/>
          <w:rFonts w:ascii="Times New Roman" w:hAnsi="Times New Roman" w:cs="Times New Roman"/>
          <w:color w:val="000000" w:themeColor="text1"/>
          <w:sz w:val="20"/>
          <w:szCs w:val="20"/>
        </w:rPr>
        <w:t xml:space="preserve">Środki własne Gminy Gniewkowo </w:t>
      </w:r>
    </w:p>
    <w:p w:rsidR="00391DA3" w:rsidRPr="008A6BB0" w:rsidRDefault="00391DA3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 8</w:t>
      </w:r>
    </w:p>
    <w:p w:rsidR="001A18F5" w:rsidRPr="008A6BB0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Podwykonawcy robót budowlanych</w:t>
      </w:r>
    </w:p>
    <w:p w:rsidR="001A18F5" w:rsidRPr="008A6BB0" w:rsidRDefault="001A18F5" w:rsidP="00A74673">
      <w:pPr>
        <w:pStyle w:val="Akapitzlist"/>
        <w:numPr>
          <w:ilvl w:val="3"/>
          <w:numId w:val="7"/>
        </w:numPr>
        <w:tabs>
          <w:tab w:val="clear" w:pos="2880"/>
          <w:tab w:val="num" w:pos="426"/>
        </w:tabs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nieprzedstawienia przez Wykonawcę wszystkich dowodów zapłaty, o których mowa w pkt 1, wstrzymuje się wypłatę należnego wynagrodzenia za odebrane roboty budowlane - w części równej sumie kwot wynikających z nieprzedstawionych dowodów zapłaty.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Dowodem zapłaty może być udokumentowane i potwierdzone przez podwykonawcę lub dalszego podwykonawcę potwierdzenie uznania rachunku na </w:t>
      </w:r>
      <w:r w:rsidR="00D0657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rachunku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 zamówienia na roboty budowlane zamierzający zawrzeć umowę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podwykonawstwo, której przedmiotem są roboty budowlane, jest obowiązany, w trakcie realizacji zamówienia publicznego na roboty budowlane, do przedłożenia Zamawiającemu projektu tej umowy.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Zamawiający, w terminie do 14 dni, zgłasza pisemne zastrzeżenia do projektu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podwykonawstwo, której przedmiotem są roboty budowlane: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niespełniającej wymagań określonych w specyfikacji istotnych warunków zamówienia,</w:t>
      </w:r>
    </w:p>
    <w:p w:rsidR="00CA7C4F" w:rsidRPr="008A6BB0" w:rsidRDefault="00591E5B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gdy </w:t>
      </w:r>
      <w:r w:rsidR="00CA7C4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suma wynagrodzeń ustalona w umowach z podwykonawcami za zakres robót, które wchodzą również w zakres niniejszej umowy, przekroczyła wysokości wynagrodzenia przypadającego za ten zakres robót w niniejszej umowie,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gdy przewiduje termin zapłaty wynagrodzenia dłuższy niż określony w pkt 5 (30 dni),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umowa z podwykonawcą powinna w szczególności określać, iż:</w:t>
      </w:r>
    </w:p>
    <w:p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obowiązki umowne ciążące na podwykonawcy będą zbliżone oraz nie mniejsze niż obowiązki umowne ciążące na Wykonawcy w ramach niniejszej umowy,</w:t>
      </w:r>
    </w:p>
    <w:p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jakiekolwiek gwarancje jakości oraz zobowiązania z tytułu rękojmi i gwarancji będą skuteczne także względem Zamawiającego w ten sposób, że będzie on uprawniony dochodzić uprawnień z tytułu gwarancji i rękojmi solidarnie z Wykonawcą,</w:t>
      </w:r>
    </w:p>
    <w:p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CA7C4F" w:rsidRPr="008A6BB0" w:rsidRDefault="00CA7C4F" w:rsidP="00CA7C4F">
      <w:pPr>
        <w:tabs>
          <w:tab w:val="num" w:pos="1440"/>
        </w:tabs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Wykonawca jest odpowiedzialny względem Zamawiaj</w:t>
      </w:r>
      <w:r w:rsidR="00E115F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ącego za należyte wykonanie robó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 przez podwykonawców oraz terminowość robót remontowo- budowlanych w</w:t>
      </w:r>
      <w:r w:rsidR="00E115F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ykonywanych przez podwykonawców.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Niezgłoszenie pisemnych zastrzeżeń do przedłożonego projektu umowy o podwykonawstwo, której przedmiotem są roboty budowlane, w terminie do 14 dni (pkt 6), uważa się za akceptację projektu umowy przez Zamawiającego.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Zamawiający, w terminie 14 dni (pkt 6), zgłasza pisemny sprzeciw do umowy o podwykonawstwo, której przedmiotem są roboty budowlane, w przypadkach, o których mowa w pkt 6. 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Niezgłoszenie pisemnego sprzeciwu do przedłożonej umowy o podwykonawstwo, której przedmiotem są roboty budowlane, w terminie 14 dni (pkt  9), uważa się za akceptację umowy przez Zamawiającego.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Wymagania zawarte powyżej pkt 4-10 stosuje się odpowiednio do zmian umowy o podwykonawstwo.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Wynagrodzenie, o którym mowa w pkt 12, dotyczy wyłącznie należności powstałych po zaakceptowaniu przez Zamawiającego umowy o podwykonawstwo, której przedmiotem są roboty budowlane.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podwykonawcy, o których mowa w pkt 12. Zamawiający informuje, iż termin zgłaszania uwag wynosi 7 dni od dnia doręczenia tej informacji.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zgłoszenia uwag, o których mowa w pkt 15, w terminie wskazanym przez Zamawiającego, Zamawiający może: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dokonać bezpośredniej zapłaty wynagrodzenia podwykonawcy lub dalszemu podwykonawcy, jeżeli Wykonawca wykaże niezasadność takiej zapłaty albo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złożyć do depozytu sądowego kwotę potrzebną na pokrycie wynagrodzenia podwykonawcy lub dalszego podwykonawcy w przypadku istnienia zasadniczej wątpliwości </w:t>
      </w:r>
      <w:r w:rsidR="00D0657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amawiającego co do wysokości należnej zapłaty lub podmiotu, któremu płatność się należy, albo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1080"/>
        </w:tabs>
        <w:spacing w:after="0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dokonania bezpośredniej zapłaty podwykonawcy lub dalszemu podwykonawcy, o których mowa w pkt 12, Zamawiający potrąca kwotę wypłaconego wynagrodzenia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z wynagrodzenia należnego Wykonawcy.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Konieczność wielokrotnego dokonywania bezpośredniej zapłaty podwykonawcy lub dalszemu podwykonawcy, o których mowa w pkt 12, lub konieczność dokonania bezpośrednich zapłat na sumę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większą niż 5% wartości umowy w sprawie zamówienia publicznego może stanowić podstawę do odstąpienia od umowy w sprawie zamówienia publicznego przez Zamawiającego.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przypadkach, wskazanych powyżej, Wykonawca może poświadczyć za zgodność z oryginałem kopię umowy o podwykonawstwo.</w:t>
      </w:r>
    </w:p>
    <w:p w:rsidR="00CA7C4F" w:rsidRPr="008A6BB0" w:rsidRDefault="00CA7C4F" w:rsidP="00CA7C4F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Wykonawca, podwykonawca lub dalszy podwykonawca zawierając umowę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 ma obowiązek  zawrzeć w jej treści wymagania i informacje między innymi dotyczące:</w:t>
      </w:r>
    </w:p>
    <w:p w:rsidR="00CA7C4F" w:rsidRPr="008A6BB0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obowiązku potwierdzenia /dokumentowania uzyskanych należności za zrealizowaną część lub całość przedmiotu umowy,</w:t>
      </w:r>
    </w:p>
    <w:p w:rsidR="00CA7C4F" w:rsidRPr="008A6BB0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CA7C4F" w:rsidRPr="008A6BB0" w:rsidRDefault="00CA7C4F" w:rsidP="00CA7C4F">
      <w:pPr>
        <w:numPr>
          <w:ilvl w:val="0"/>
          <w:numId w:val="12"/>
        </w:numPr>
        <w:spacing w:after="0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informowania o zasadach płatności związanej z odbiorem części zamówienia wskazanego w harmonogramie rzeczowo-finansowym.</w:t>
      </w:r>
    </w:p>
    <w:p w:rsidR="00CA7C4F" w:rsidRPr="008A6BB0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CA7C4F" w:rsidRPr="008A6BB0" w:rsidRDefault="00CA7C4F" w:rsidP="00CA7C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</w:t>
      </w:r>
      <w:r w:rsidRPr="008A6BB0">
        <w:rPr>
          <w:rFonts w:ascii="Times New Roman" w:eastAsia="Times New Roman" w:hAnsi="Times New Roman" w:cs="Times New Roman"/>
          <w:b/>
          <w:color w:val="000000" w:themeColor="text1"/>
          <w:spacing w:val="17"/>
          <w:sz w:val="20"/>
          <w:szCs w:val="20"/>
          <w:lang w:eastAsia="pl-PL"/>
        </w:rPr>
        <w:t xml:space="preserve"> 9</w:t>
      </w:r>
    </w:p>
    <w:p w:rsidR="00CA7C4F" w:rsidRPr="008A6BB0" w:rsidRDefault="00CA7C4F" w:rsidP="00CA7C4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Podwykonawcy dostaw/usług</w:t>
      </w:r>
    </w:p>
    <w:p w:rsidR="00CA7C4F" w:rsidRPr="008A6BB0" w:rsidRDefault="00CA7C4F" w:rsidP="00A74673">
      <w:pPr>
        <w:pStyle w:val="Akapitzlist"/>
        <w:numPr>
          <w:ilvl w:val="6"/>
          <w:numId w:val="7"/>
        </w:numPr>
        <w:tabs>
          <w:tab w:val="clear" w:pos="5040"/>
          <w:tab w:val="num" w:pos="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</w:t>
      </w:r>
      <w:r w:rsidR="00830C5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adku zawarcia przez Wykonawcę (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podwykonawcę, dalszego podwykonawcę) umowy                     o podwykonawstwo, którego przedmiotem umowy będzie dostawa lub usługa, a także do jej zmian obowiązują następujące wymagania: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Warunkiem zapłaty przez Zamawiającego każdej części należnego wynagrodzenia za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wykonaną dostawę lub usługę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jest przedstawienie dowodów zapłaty wymagalnego wynagrodzenia podwykonawcom i dalszym podwykonawcom, biorącym udział w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ich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realizacji.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nieprzedstawienia przez Wykonawcę wszystkich dowodów zapłaty, o których mowa w pkt 1, wstrzymuje się wypłatę należnego wynagrodzenia za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wykonane dostawy lub usługi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w części równej sumie kwot wynikających z nieprzedstawionych dowodów zapłaty.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Dowodem zapłaty może być udokumentowane i potwierdzone przez podwykonawcę lub dalszego podwykonawcę potwierdzenie uznania </w:t>
      </w:r>
      <w:r w:rsidR="00B53151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na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rachunku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podwykonawstwo, której przedmiotem są dostawy lub usługi, w terminie 7 dni od dnia jej zawarcia, z wyłączeniem:</w:t>
      </w:r>
    </w:p>
    <w:p w:rsidR="00CA7C4F" w:rsidRPr="008A6BB0" w:rsidRDefault="00CA7C4F" w:rsidP="00CA7C4F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umów o podwykonawstwo o wartości mniejszej niż 0,5% wartości umowy w sprawie zamówienia publicznego (Wykonawca jest zobowiązany wskazać w umowie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o podwykonawstwo wartość umowy o zamówienie zawartej z Zamawiającym).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Wyłączenie, o którym mowa w pkt 6, nie dotyczy umów o podwykonawstwo o wartości większej niż 50.000 zł. 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przypadku, o którym mowa w pkt 6 i pkt 7, jeżeli termin zapłaty wynagrodzenia jest dłuższy niż określony w pkt 5 Zamawiający poinformuje o tym Wykonawcę i wezwie go do doprowadzenia do zmiany tej umowy pod rygorem wystąpienia o zapłatę kary umownej.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zapłaty odpowiednio przez Wykonawcę, podwykonawcę lub dalszego podwykonawcę zamówienia na roboty budowlane.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Wynagrodzenie, o którym mowa w pkt 1, dotyczy wyłącznie należności powstałych po przedłożeniu Zamawiającemu poświadczonej za zgodność z oryginałem kopię zawartej umowy o podwykonawstwo, której przedmiotem są dostawy lub usługi.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Przed dokonaniem bezpośredniej zapłaty Zamawiający jest obowiązany umożliwić Wykonawcy zgłoszenie pisemnych uwag dotyczących zasadności bezpośredniej zapłaty wynagrodzenia podwykonawcy lub dalszemu podwykonawcy, o których mowa w pkt 9.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Zamawiający informuje iż termin zgłaszania uwag wynosi 7 dni od dnia doręczenia tej informacji.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 zgłoszenia uwag, o których mowa w pkt 12, w terminie wskazanym przez Zamawiającego, Zamawiający może: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dokonać bezpośredniej zapłaty wynagrodzenia podwykonawcy lub dalszemu podwykonawcy, jeżeli Wykonawca wykaże niezasadność takiej zapłaty albo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CA7C4F" w:rsidRPr="008A6BB0" w:rsidRDefault="00CA7C4F" w:rsidP="00CA7C4F">
      <w:pPr>
        <w:numPr>
          <w:ilvl w:val="1"/>
          <w:numId w:val="11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dokonania bezpośredniej zapłaty podwykonawcy lub dalszemu podwykonawcy, o których mowa w pkt 9), Zamawiający potrąca kwotę wypłaconego wynagrodzenia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>z wynagrodzenia należnego Wykonawcy.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Konieczność wielokrotnego dokonywania bezpośredniej zapłaty podwykonawcy lub dalszemu podwykonawcy, o których mowa w pkt 9,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CA7C4F" w:rsidRPr="008A6BB0" w:rsidRDefault="00CA7C4F" w:rsidP="00CA7C4F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Wykonawca zawierając umowę o podwykonawstwo ma obowiązek zawrzeć w jej treści wymagania i informacje między innymi dotyczące:</w:t>
      </w:r>
    </w:p>
    <w:p w:rsidR="00CA7C4F" w:rsidRPr="008A6BB0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obowiązku potwierdzenia /dokumentowania uzyskanych należności za zrealizowaną część lub całość przedmiotu umowy,</w:t>
      </w:r>
    </w:p>
    <w:p w:rsidR="00CA7C4F" w:rsidRPr="008A6BB0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wskazanie wzałączonym do umowy harmonogramie rzeczowo-finansowym szczegółowego zakresu dostaw/usług realizowanych za pomocą podwykonawcy ze wskazaniem wysokości wynagrodzenia/sposobu zapłaty za zrealizowaną część umowy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>o podwykonawstwo,</w:t>
      </w:r>
    </w:p>
    <w:p w:rsidR="00CA7C4F" w:rsidRPr="008A6BB0" w:rsidRDefault="00CA7C4F" w:rsidP="00CA7C4F">
      <w:pPr>
        <w:numPr>
          <w:ilvl w:val="2"/>
          <w:numId w:val="10"/>
        </w:numPr>
        <w:tabs>
          <w:tab w:val="num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informowania o zasadach płatności związanej z odbiorem części zamówienia wskazanego w harmonogramie rzeczowo-finansowym.</w:t>
      </w:r>
    </w:p>
    <w:p w:rsidR="00CA7C4F" w:rsidRPr="008A6BB0" w:rsidRDefault="00CA7C4F" w:rsidP="00AE6103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A18F5" w:rsidRPr="008A6BB0" w:rsidRDefault="001A18F5" w:rsidP="00AE6103">
      <w:pPr>
        <w:spacing w:after="0"/>
        <w:ind w:left="1134" w:hanging="42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A18F5" w:rsidRPr="008A6BB0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 10</w:t>
      </w:r>
    </w:p>
    <w:p w:rsidR="001A18F5" w:rsidRPr="008A6BB0" w:rsidRDefault="001A18F5" w:rsidP="00AE6103">
      <w:pPr>
        <w:tabs>
          <w:tab w:val="center" w:pos="4896"/>
          <w:tab w:val="right" w:pos="9432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Koordynatorzy</w:t>
      </w:r>
    </w:p>
    <w:p w:rsidR="001A18F5" w:rsidRPr="008A6BB0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kierowania i koordynowania spraw związanych z realizacją umowy strony wyznaczają następujące osoby:</w:t>
      </w:r>
    </w:p>
    <w:p w:rsidR="001A18F5" w:rsidRPr="008A6BB0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upoważnionym przedstawicielem ze strony Wykonawcy do kontaktów z Zamawiającym w trakcie trwania umowy w zakresie jej postanowień jest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………………..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nr tel.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e-mail: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</w:t>
      </w:r>
    </w:p>
    <w:p w:rsidR="001A18F5" w:rsidRPr="008A6BB0" w:rsidRDefault="001A18F5" w:rsidP="00AE6103">
      <w:pPr>
        <w:numPr>
          <w:ilvl w:val="0"/>
          <w:numId w:val="20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upoważnionym przedstawicielem ze strony Zamawiającego do kontaktów z Wykonawcą w trakcie trwania umowy </w:t>
      </w:r>
      <w:r w:rsidR="001B0A4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zakresie jej postanowień jest </w:t>
      </w:r>
      <w:r w:rsidR="008A6BB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Krystian Rasała</w:t>
      </w:r>
      <w:r w:rsidR="001B0A4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e-mail: </w:t>
      </w:r>
      <w:hyperlink r:id="rId8" w:history="1">
        <w:r w:rsidR="008A6BB0" w:rsidRPr="008A6BB0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k.rasala@pk-gniewkowo.pl</w:t>
        </w:r>
      </w:hyperlink>
      <w:r w:rsidR="008A6BB0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, tel. 52 355 84 52</w:t>
      </w:r>
    </w:p>
    <w:p w:rsidR="001A18F5" w:rsidRPr="008A6BB0" w:rsidRDefault="001A18F5" w:rsidP="00AE6103">
      <w:pPr>
        <w:numPr>
          <w:ilvl w:val="0"/>
          <w:numId w:val="19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11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lastRenderedPageBreak/>
        <w:t>Odbiór robót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uzgadniają, że roboty wykonane przez Wykonawcę będą przedmiotem odbiorukońcowego.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robót uważa się za zakończone, jeżeli odbiór nastąpi bez usterek, zostaną zakończone wszystkie prace wchodzące w przedmiot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umowy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. Wykonawca po wykonaniu robót przygotuje wszelkie wymagane dokumenty do zgłoszenia o zakończeniu robót, w tym dokumentację powykonawczą. Dokona również uzgodnień, uzyska wszelkie wymagane opinie i decyzje niezbędne do wykonania kompletnego dzieła w celu przekazania go do użytku. W tym przeprowadzenia pozytywnych odbiorów przez instytucje określone w polskim prawodawstwie i pokryje wszelkie koszty z tym związane.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realizacji przedmiotu umowy zostanie zachowany, jeżeli w terminie realizacji przedmiotu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umowy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, określonym w § 2 umowy, Wykonawca i Zamawiający podpiszą bezusterkowy protokół odbioru końcowego, którego częściami integralnymi będą:</w:t>
      </w:r>
    </w:p>
    <w:p w:rsidR="00CA7C4F" w:rsidRPr="008A6BB0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kompletna dokumentacja powykonawcza,</w:t>
      </w:r>
    </w:p>
    <w:p w:rsidR="00CA7C4F" w:rsidRPr="008A6BB0" w:rsidRDefault="00CA7C4F" w:rsidP="00CA7C4F">
      <w:pPr>
        <w:numPr>
          <w:ilvl w:val="2"/>
          <w:numId w:val="26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wymienione w § 3 ust. 6 i 11 umowy.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lear" w:pos="504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Dokumentację powykonawczą należy wykonać w formie autoryzowanego wydruku z opisem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formie papierowej oraz na nośniku elektronicznym w przypadku nieistotnych zmian od zatwierdzonego projektu budowlanego.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odbiorów są:</w:t>
      </w:r>
    </w:p>
    <w:p w:rsidR="00CA7C4F" w:rsidRPr="008A6BB0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zakończone wszelkie roboty budowlane z wpisem dokonanym przez kierownika budowy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dzienniku budowy stwierdzającym zakończenie robót budowlanych,</w:t>
      </w:r>
    </w:p>
    <w:p w:rsidR="00CA7C4F" w:rsidRPr="008A6BB0" w:rsidRDefault="00CA7C4F" w:rsidP="00CA7C4F">
      <w:pPr>
        <w:numPr>
          <w:ilvl w:val="0"/>
          <w:numId w:val="25"/>
        </w:numPr>
        <w:tabs>
          <w:tab w:val="center" w:pos="-4111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kompletny obiekt budowlany z usuniętymi wszelkimi stwierdzonymi w ramach odbioru końcowego usterkami.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 Wykonawcy na budowie będzie zgłaszał poprzez dokonanie wpisu w dzienniku budowy gotowość robót do odbioru.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przedłoży inspektorowi nadzoru niezbędne do dokonania odbioru dokumenty przed rozpoczęciem odbioru robót. 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wyznaczy termin i rozpocznie odbiór końcowy robót– w ciągu 3 dni roboczych od daty zawiadomienia go o gotow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ości do odbioru przez Wykonawcę, jeśli gotowość zostanie potwierdzona przez inspektora nadzoru.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kiedy termin wskazany w zdaniu wcześniejszym przypadnie na dzień po terminie realizacji przedmiotu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a gotowość do odbioru nie zostanie potwierdzona,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to uznaje się, iż Wykonawca pozostaje w</w:t>
      </w:r>
      <w:r w:rsidR="00E115FA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opóźnieniu</w:t>
      </w:r>
      <w:r w:rsidR="001E2DEC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wykonaniu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przedmiotu </w:t>
      </w:r>
      <w:r w:rsidR="00B5315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i za okres opóźnienia nastąpi naliczenie przez Zamawiającego kar umownych.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Zawiadomienie Wykonawcy o przystąpieniu do odbioru nastąpi na co najmniej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 dzień roboczy przed dniem odbioru.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center" w:pos="-4111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 trakcie odbiorów zostaną stwierdzone wady lub usterki to Zamawiającemu przysługują następujące uprawnienia:</w:t>
      </w:r>
    </w:p>
    <w:p w:rsidR="00CA7C4F" w:rsidRPr="008A6BB0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CA7C4F" w:rsidRPr="008A6BB0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CA7C4F" w:rsidRPr="008A6BB0" w:rsidRDefault="00CA7C4F" w:rsidP="00CA7C4F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wady lub usterki nie nadają się do usunięcia lub ich usunięcie wymagałoby nadmiernych kosztów,  Zamawiający może  żądać odpowiedniego obniżenia wynagrodzenia, jeżeli są nieistotne i nie uniemożliwiają korzystania z przedmiotu umowy zgodnie z jego przeznaczeniem.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 zobowiązany jest do zawiadomienia Zamawiającego o usunięciu wad lub usterek, żądając jednocześnie wyznaczenia terminu odbioru ostatecznego zakwestionowanych poprzednio wadliwych robót.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Do dokonania odbioru końcowego Zamawiający powoła komisję odbioru końcowego przedmiotu umowy, która sporządzi protokół odbioru końcowego robót zawierający ustalenia poczynione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trakcie odbioru.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stwierdzenia przez Zamawiającego wykonania robót budowlanych niezgodnie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umową lub ujawnienia powstałych z przyczyn obciążających Wykonawcę wad w robotach budowlanych stanowiących przedmiot umowy Zamawiający jest uprawniony do żądania usunięcia przez Wykonawcę stwierdzonych nieprawidłowości lub wad w określonym, odpowiednim technicznie terminie, nie krótszym niż 7 dni roboczych. Koszt usunięcia nieprawidłowości lub wad ponosi Wykonawca.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dla ustalenia wystąpienia wad i ich przyczyn niezbędne jest dokonanie prób, badań, odkryć lub ekspertyz, Zamawiający może polecić Wykonawcy dokonanie tych czynności na koszt Wykonawcy.</w:t>
      </w:r>
    </w:p>
    <w:p w:rsidR="00CA7C4F" w:rsidRPr="008A6BB0" w:rsidRDefault="00CA7C4F" w:rsidP="00CA7C4F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próby, badania, odkrycia, ekspertyzy nie potwierdzą wątpliwości robót, Zamawiający zwraca Wykonawcy koszty ich przeprowadzenia.</w:t>
      </w:r>
    </w:p>
    <w:p w:rsidR="001A18F5" w:rsidRPr="009F598E" w:rsidRDefault="00CA7C4F" w:rsidP="009F598E">
      <w:pPr>
        <w:numPr>
          <w:ilvl w:val="6"/>
          <w:numId w:val="21"/>
        </w:numPr>
        <w:tabs>
          <w:tab w:val="num" w:pos="284"/>
          <w:tab w:val="num" w:pos="700"/>
          <w:tab w:val="center" w:pos="5256"/>
          <w:tab w:val="right" w:pos="9792"/>
        </w:tabs>
        <w:spacing w:after="0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Wykonawca nie usunie wady w terminie wyznaczonym zgodnie z ust. 14, Zamawiający może zlecić usunięcie wady przez osoby trzecie na koszt i ryzyko Wykonawcy (wykonanie zastępcze) i potrącić poniesione w związku z tym wydatki z wynagrodzenia Wykonawcy.</w:t>
      </w:r>
    </w:p>
    <w:p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12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Gwarancje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Wykonawca udziela na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wykonany przedmiot </w:t>
      </w:r>
      <w:r w:rsidR="00B8661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umowy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……. letniej gwarancji jakości i ……..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letniej rękojmi za wady, licząc od dnia podpisania bezusterkowego protokołu końcowego odbioru robót. Gwarancja na dostarczone przez Wykonawcę urządzenia i wyposażenie zgodna z gwarancją wydaną przez producenta.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nieusunięcia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A18F5" w:rsidRPr="008A6BB0" w:rsidRDefault="001A18F5" w:rsidP="00AE6103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Wszelkie uszkodzenia powstałe z winy Wykonawcy na przekazanym obiekcie podlegają naprawie na jego koszt.</w:t>
      </w:r>
    </w:p>
    <w:p w:rsidR="00460812" w:rsidRPr="009F598E" w:rsidRDefault="001A18F5" w:rsidP="009F598E">
      <w:pPr>
        <w:numPr>
          <w:ilvl w:val="0"/>
          <w:numId w:val="23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ponosi odpowiedzialność za szkody oraz roszczenia cywilno-prawne osób trzecich wynikające z niewykonania lub nienależytego wykonania umowy.</w:t>
      </w:r>
    </w:p>
    <w:p w:rsidR="00460812" w:rsidRPr="008A6BB0" w:rsidRDefault="00460812" w:rsidP="009F598E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13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Kary umowne</w:t>
      </w:r>
    </w:p>
    <w:p w:rsidR="001A18F5" w:rsidRPr="008A6BB0" w:rsidRDefault="001A18F5" w:rsidP="00AE6103">
      <w:pPr>
        <w:numPr>
          <w:ilvl w:val="0"/>
          <w:numId w:val="24"/>
        </w:num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ponoszą odpowiedzialność z tytułu niewykonania lub nienależytego wykonania przedmiotu umowy na warunkach w niej określonych.</w:t>
      </w:r>
    </w:p>
    <w:p w:rsidR="001A18F5" w:rsidRPr="008A6BB0" w:rsidRDefault="001A18F5" w:rsidP="00AE6103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zapłaci Zamawiającemu następujące kary umowne: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odstąpienia od umowy z przyczyn, za które ponosi odpowiedzialność Wykonawca – 10% wartości umowy brutto,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za każdy rozpoczęty dzień</w:t>
      </w:r>
      <w:r w:rsidR="001E2DE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zwłoki w zakończeniu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robót będących przedmiotem niniejszej umowy - 0,</w:t>
      </w:r>
      <w:r w:rsidR="008243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% wartości umowy brutto,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 nieterminowe usunięcie wad i usterek, stwierdzonych przy odbiorze i w okresie gwarancji </w:t>
      </w:r>
      <w:r w:rsidR="000F217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jakości</w:t>
      </w:r>
      <w:r w:rsidR="008243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0,2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% wartości umowy brutto za każdy rozpoczęty dzień </w:t>
      </w:r>
      <w:r w:rsidR="001E2DE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zwłoki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 upływie dnia, w którym miało nastąpić usunięcie wady </w:t>
      </w:r>
      <w:r w:rsidR="0034213A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usterki,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nieprzedłożenie poświadczonej za zgodność z oryginałem kopii umowy o podwykonawstwo lub jej zmiany – 1.000,00 zł za każde zdarzenie,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20"/>
        </w:tabs>
        <w:spacing w:after="0"/>
        <w:ind w:left="720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brak zmiany umowy o podwykonawstwo w zakresie terminu zapłaty – w wysokości 1.000,00 zł za każde zdarzenie,</w:t>
      </w:r>
    </w:p>
    <w:p w:rsidR="001A18F5" w:rsidRPr="008A6BB0" w:rsidRDefault="001A18F5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w których realizacja zmówienia nie spełniała wymogu zatrudnienia na umowę o pracę i liczby osób, które powinny być, a nie były zatrudnione w ramach umowy o pracę.</w:t>
      </w:r>
    </w:p>
    <w:p w:rsidR="00387E61" w:rsidRPr="008A6BB0" w:rsidRDefault="00387E61" w:rsidP="00AE6103">
      <w:pPr>
        <w:numPr>
          <w:ilvl w:val="2"/>
          <w:numId w:val="24"/>
        </w:numPr>
        <w:tabs>
          <w:tab w:val="num" w:pos="709"/>
        </w:tabs>
        <w:spacing w:after="0"/>
        <w:ind w:left="709" w:hanging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nieprzedłożenie wykazu pracowników zatrudnionych na podstawie umowy o pracę w terminie określonym w </w:t>
      </w:r>
      <w:r w:rsidR="00546E78"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§4 </w:t>
      </w:r>
      <w:r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ust. 3- w wysokości 1.000,00 zł</w:t>
      </w:r>
      <w:r w:rsidR="002F44CA" w:rsidRPr="008A6BB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A18F5" w:rsidRPr="008A6BB0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1A18F5" w:rsidRPr="008A6BB0" w:rsidRDefault="001A18F5" w:rsidP="00AE6103">
      <w:pPr>
        <w:numPr>
          <w:ilvl w:val="0"/>
          <w:numId w:val="2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1A18F5" w:rsidRPr="008A6BB0" w:rsidRDefault="001A18F5" w:rsidP="00AE6103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A18F5" w:rsidRPr="009F598E" w:rsidRDefault="001A18F5" w:rsidP="009F598E">
      <w:pPr>
        <w:numPr>
          <w:ilvl w:val="0"/>
          <w:numId w:val="24"/>
        </w:numPr>
        <w:tabs>
          <w:tab w:val="num" w:pos="426"/>
          <w:tab w:val="num" w:pos="1724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braku możliwości dokonania potr</w:t>
      </w:r>
      <w:r w:rsidR="009C2C3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ą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cenia w sposób, o którym mowa w ust. 5, kary umowne i inne należności wynikające z umowy będą zapłacone przez Wykonawcę w ciągu 14 dni od daty otrzymania wezwania do zapłaty.</w:t>
      </w:r>
    </w:p>
    <w:p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14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Zabezpieczenie należytego wykonania umowy</w:t>
      </w:r>
    </w:p>
    <w:p w:rsidR="001A18F5" w:rsidRPr="008A6BB0" w:rsidRDefault="001A18F5" w:rsidP="00AE6103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Wykonawca zobowiązuje się wnieść zabezpieczenie należytego wykonania umowy najpóźniej w dniu jej zawarcia w wysokości stanowiącej 5 % ceny umownej brutto określonej w § 6 ust. 1, tj. w wysokości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 w formie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</w:t>
      </w:r>
    </w:p>
    <w:p w:rsidR="001A18F5" w:rsidRPr="008A6BB0" w:rsidRDefault="001A18F5" w:rsidP="00AE6103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A18F5" w:rsidRPr="009F598E" w:rsidRDefault="001A18F5" w:rsidP="009F598E">
      <w:pPr>
        <w:numPr>
          <w:ilvl w:val="0"/>
          <w:numId w:val="27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postanawiają, że Zamawiający zwolni Wykonawcy 70</w:t>
      </w:r>
      <w:r w:rsidR="00242FE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% zabezpieczenia, tj. kwotę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zł w terminie 30 dni od daty bezusterkowego protokolarnego odbioru końcowego przedmiotu umowy, natomiast 30% zabezpieczenia należytego wykonania umowy, tj. kwota </w:t>
      </w:r>
      <w:r w:rsidR="00C8328F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…………….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15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Zmiana umowy</w:t>
      </w:r>
    </w:p>
    <w:p w:rsidR="00834E4E" w:rsidRPr="008A6BB0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postanowień zawartej umowy może nastąpić za zgodą obu stron wyrażoną na piśmie pod rygorem nieważności.</w:t>
      </w:r>
    </w:p>
    <w:p w:rsidR="00834E4E" w:rsidRPr="008A6BB0" w:rsidRDefault="00834E4E" w:rsidP="00834E4E">
      <w:pPr>
        <w:numPr>
          <w:ilvl w:val="0"/>
          <w:numId w:val="4"/>
        </w:numPr>
        <w:tabs>
          <w:tab w:val="center" w:pos="-3828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przewiduje możliwość wprowadzenia zmian do zawartej umowy w formie pisemnego aneksu na następujących warunkach:</w:t>
      </w:r>
    </w:p>
    <w:p w:rsidR="00834E4E" w:rsidRPr="008A6BB0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przekazania terenu budowy,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przekazania dokumentacji budowy (dokumentacji projektowej, specyfikacji technicznych,  innych wymaganych przepisami, do których Zamawiający był zobowiązany),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przekazania dokumentów zamiennych budowy,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wstrzymania robót przez  Zamawiającego,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62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usunięcia błędów, wad lub wprowadzenia zmian w dokumentacji  projektowej,</w:t>
      </w:r>
    </w:p>
    <w:p w:rsidR="00834E4E" w:rsidRPr="008A6BB0" w:rsidRDefault="00834E4E" w:rsidP="00834E4E">
      <w:pPr>
        <w:numPr>
          <w:ilvl w:val="0"/>
          <w:numId w:val="3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zawieszenia robót przez Zamawiającego,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wykopalisk uniemożliwiających wykonanie robót,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szczególnie niesprzyjających warunków  atmosferycznych uniemożliwiających prowadzenie robót budowlanych,  przeprowadzanie prób i sprawdzeń, dokonywanie odbiorów. Na przykład: długotrwałe intensywne opady deszczu, śniegu, podtopienia, temperatura powietrza, przy której niedopuszczalne jest prowadzenie robót budowlanych, których nie można było przewidzieć przy zachowaniu należytej staranności, o ile Wykonawca wykaże, że okoliczności te miały bezpośredni wpływ na niemożność realizacji świadczenia- w tym przypadku termin wykonania przedmiotu umowy może ulec zmianie proporcjonalnie do czasu wystąpienia ww. zdarzeń,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siły wyższej, klęski żywiołowej,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jakiegokolwiek opóźnienia, utrudnienia lub przeszkód  spowodowanych przez lub dających się przypisać Zamawiającemu,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niewypałów i niewybuchów,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nieprzewidywanych w </w:t>
      </w:r>
      <w:r w:rsidR="00531E5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i 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 w:rsidR="00531E5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elementów zabytkowych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851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wykonania zamówienia dodatkowego lub wprowadzenia robót zamiennych, których realizacja ma wpływ na termin wykonania umowy.</w:t>
      </w:r>
    </w:p>
    <w:p w:rsidR="00834E4E" w:rsidRPr="008A6BB0" w:rsidRDefault="00834E4E" w:rsidP="00834E4E">
      <w:pPr>
        <w:numPr>
          <w:ilvl w:val="0"/>
          <w:numId w:val="3"/>
        </w:numPr>
        <w:tabs>
          <w:tab w:val="num" w:pos="-90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powstaną okoliczności będące następstwem działania organów administracji, </w:t>
      </w:r>
      <w:r w:rsidR="004378F7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szczególności: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przekroczenie zakreślonych przez prawo terminów wydawania przez organy administracji decyzji,  zezwoleń  itp.,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-5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inną okolicznością prawną, ekonomiczną lub techniczną skutkującą niemożliwością wykonania lub nienależytym wykonaniem umowy zgodnie z siwz.</w:t>
      </w:r>
    </w:p>
    <w:p w:rsidR="00834E4E" w:rsidRPr="008A6BB0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powstały konieczne zmiany  technologiczne, w szczególności :</w:t>
      </w:r>
    </w:p>
    <w:p w:rsidR="00834E4E" w:rsidRPr="008A6BB0" w:rsidRDefault="001257F8" w:rsidP="001257F8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trike/>
          <w:sz w:val="20"/>
          <w:szCs w:val="20"/>
          <w:highlight w:val="yellow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zrealizowania projektu przy zastosowaniu innych  rozwiązań  technicznych/technologicznych  niż wskazane w dokumentacji  projektowej w sytuacji, gdyby zastosowanie przewidzianych  rozwiązań  groziłoby niewykonaniem  lub wadliwym  wykonaniem  projektu,</w:t>
      </w:r>
    </w:p>
    <w:p w:rsidR="00834E4E" w:rsidRPr="008A6BB0" w:rsidRDefault="001257F8" w:rsidP="001257F8">
      <w:pPr>
        <w:tabs>
          <w:tab w:val="num" w:pos="14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  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zrealizowania projektu przy  zastosowaniu innych rozwiązań technicznych lub materiałowych ze względu na zmiany obowiązującego  prawa.</w:t>
      </w:r>
    </w:p>
    <w:p w:rsidR="00834E4E" w:rsidRPr="008A6BB0" w:rsidRDefault="001257F8" w:rsidP="001257F8">
      <w:pPr>
        <w:tabs>
          <w:tab w:val="num" w:pos="1440"/>
        </w:tabs>
        <w:spacing w:after="0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c)  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konieczności realizacji robót wynikających z wprowadzenia w Dokumentacji projektowej zmian uznanych za nieistotne odstępstwo od projektu budowlanego, wynikających z art. 36a ust. 1 ustawy Prawo budowlane (Dz.U. z 201</w:t>
      </w:r>
      <w:r w:rsidR="00F62FD1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9 r. poz.1186</w:t>
      </w:r>
      <w:r w:rsidR="00834E4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zm.).</w:t>
      </w:r>
    </w:p>
    <w:p w:rsidR="00834E4E" w:rsidRPr="008A6BB0" w:rsidRDefault="00834E4E" w:rsidP="00834E4E">
      <w:pPr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wskazywane w lit </w:t>
      </w:r>
      <w:r w:rsidR="00531E5E"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wprowadzone wyłącznie w zakresie  umożliwiającym  oddanie przedmiotu  umowy do użytkowania, a  Zamawiający  może ponieść ryzyko zwiększanym z tego powodu  kosztom.</w:t>
      </w:r>
    </w:p>
    <w:p w:rsidR="00834E4E" w:rsidRPr="008A6BB0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540" w:hanging="2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Podwykonawstwo: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zmiana zakresu robót powierzonych umową o podwykonawstwo lub umową zawartą pomiędzy podwykonawcą a dalszym podwykonawcą,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stron lub strony umowy o podwykonawstwo pod warunkiem odpowiedniego zgłoszenia i po akceptacji przez Zamawiającego,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34E4E" w:rsidRPr="008A6BB0" w:rsidRDefault="00834E4E" w:rsidP="00834E4E">
      <w:pPr>
        <w:numPr>
          <w:ilvl w:val="1"/>
          <w:numId w:val="3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rezygnacja z podwykonawcy,</w:t>
      </w:r>
    </w:p>
    <w:p w:rsidR="00834E4E" w:rsidRPr="008A6BB0" w:rsidRDefault="00834E4E" w:rsidP="00834E4E">
      <w:pPr>
        <w:tabs>
          <w:tab w:val="num" w:pos="1440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zmiana albo rezygnacja z podwykonawcy dotyczy podmiotu, na którego zasoby Wykonawca powoływał się, na zasadach określonych w art. 22a ustawy Pzp,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34E4E" w:rsidRPr="008A6BB0" w:rsidRDefault="00834E4E" w:rsidP="00834E4E">
      <w:pPr>
        <w:numPr>
          <w:ilvl w:val="0"/>
          <w:numId w:val="3"/>
        </w:numPr>
        <w:tabs>
          <w:tab w:val="num" w:pos="-54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zmiany:</w:t>
      </w:r>
    </w:p>
    <w:p w:rsidR="00834E4E" w:rsidRPr="008A6BB0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34E4E" w:rsidRPr="008A6BB0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 uzasadnione  okolicznościami, o których  mowa w art. 357¹ Kc,</w:t>
      </w:r>
    </w:p>
    <w:p w:rsidR="00834E4E" w:rsidRPr="008A6BB0" w:rsidRDefault="00834E4E" w:rsidP="00834E4E">
      <w:pPr>
        <w:numPr>
          <w:ilvl w:val="0"/>
          <w:numId w:val="2"/>
        </w:numPr>
        <w:tabs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wynagrodzenia w sytuacji, gdy jest to korzystne dla Zamawiającego.</w:t>
      </w:r>
    </w:p>
    <w:p w:rsidR="00834E4E" w:rsidRPr="008A6BB0" w:rsidRDefault="00834E4E" w:rsidP="00834E4E">
      <w:pPr>
        <w:tabs>
          <w:tab w:val="right" w:pos="-241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34E4E" w:rsidRPr="008A6BB0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opis i uzasadnienie zmiany,</w:t>
      </w:r>
    </w:p>
    <w:p w:rsidR="00834E4E" w:rsidRPr="008A6BB0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zmiany oraz jego wpływ na wysokość wynagrodzenia,</w:t>
      </w:r>
    </w:p>
    <w:p w:rsidR="00834E4E" w:rsidRPr="008A6BB0" w:rsidRDefault="00834E4E" w:rsidP="00834E4E">
      <w:pPr>
        <w:numPr>
          <w:ilvl w:val="1"/>
          <w:numId w:val="1"/>
        </w:numPr>
        <w:tabs>
          <w:tab w:val="num" w:pos="-1985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czas wykonania zmiany oraz wpływ zmiany na termin zakończenia umowy.</w:t>
      </w:r>
    </w:p>
    <w:p w:rsidR="001A18F5" w:rsidRPr="008A6BB0" w:rsidRDefault="00834E4E" w:rsidP="00460812">
      <w:pPr>
        <w:tabs>
          <w:tab w:val="right" w:pos="-241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A6BB0">
        <w:rPr>
          <w:rFonts w:ascii="Times New Roman" w:eastAsia="Times New Roman" w:hAnsi="Times New Roman" w:cs="Times New Roman"/>
          <w:sz w:val="20"/>
          <w:szCs w:val="20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16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Odstąpienie od umowy</w:t>
      </w:r>
    </w:p>
    <w:p w:rsidR="001A18F5" w:rsidRPr="008A6BB0" w:rsidRDefault="001A18F5" w:rsidP="00AE6103">
      <w:pPr>
        <w:numPr>
          <w:ilvl w:val="6"/>
          <w:numId w:val="1"/>
        </w:numPr>
        <w:tabs>
          <w:tab w:val="num" w:pos="284"/>
        </w:tabs>
        <w:spacing w:after="0"/>
        <w:ind w:hanging="50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Zamawiającemu przysługuje prawo odstąpienia od umowy:</w:t>
      </w:r>
    </w:p>
    <w:p w:rsidR="001A18F5" w:rsidRPr="008A6BB0" w:rsidRDefault="00035C72" w:rsidP="00035C72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1) 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razie wystąpienia okoliczności powodujących, że wykonanie umowy nie leży w interesie publicznym, czego nie można było przewidzieć w chwili zawierania umowy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szczególności</w:t>
      </w:r>
      <w:r w:rsidRPr="008A6BB0">
        <w:rPr>
          <w:rFonts w:ascii="Times New Roman" w:eastAsia="Calibri" w:hAnsi="Times New Roman" w:cs="Times New Roman"/>
          <w:bCs/>
          <w:sz w:val="20"/>
          <w:szCs w:val="20"/>
        </w:rPr>
        <w:t xml:space="preserve"> w przypadku nieprzyznania środków pochodzących z budżetu</w:t>
      </w:r>
      <w:r w:rsidR="008A6BB0" w:rsidRPr="008A6BB0">
        <w:rPr>
          <w:rFonts w:ascii="Times New Roman" w:eastAsia="Calibri" w:hAnsi="Times New Roman" w:cs="Times New Roman"/>
          <w:bCs/>
          <w:sz w:val="20"/>
          <w:szCs w:val="20"/>
        </w:rPr>
        <w:t xml:space="preserve"> Gminy Gniewkowo </w:t>
      </w:r>
      <w:r w:rsidRPr="008A6BB0">
        <w:rPr>
          <w:rFonts w:ascii="Times New Roman" w:eastAsia="Calibri" w:hAnsi="Times New Roman" w:cs="Times New Roman"/>
          <w:bCs/>
          <w:sz w:val="20"/>
          <w:szCs w:val="20"/>
        </w:rPr>
        <w:t xml:space="preserve">, które miały być  przeznaczone na sfinansowanie </w:t>
      </w:r>
      <w:r w:rsidRPr="008A6BB0">
        <w:rPr>
          <w:rFonts w:ascii="Times New Roman" w:hAnsi="Times New Roman" w:cs="Times New Roman"/>
          <w:bCs/>
          <w:sz w:val="20"/>
          <w:szCs w:val="20"/>
        </w:rPr>
        <w:t xml:space="preserve">całości lub części </w:t>
      </w:r>
      <w:r w:rsidRPr="008A6BB0">
        <w:rPr>
          <w:rFonts w:ascii="Times New Roman" w:eastAsia="Calibri" w:hAnsi="Times New Roman" w:cs="Times New Roman"/>
          <w:bCs/>
          <w:sz w:val="20"/>
          <w:szCs w:val="20"/>
        </w:rPr>
        <w:t>zamówienia</w:t>
      </w:r>
      <w:r w:rsidRPr="008A6BB0">
        <w:rPr>
          <w:rFonts w:ascii="Times New Roman" w:hAnsi="Times New Roman" w:cs="Times New Roman"/>
          <w:bCs/>
          <w:sz w:val="20"/>
          <w:szCs w:val="20"/>
        </w:rPr>
        <w:t>.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Odstąpienie od umowy w tym przypadku może nastąpić w terminie 30 dni od powzięcia wiadomoś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ci o powyższych okolicznościach,</w:t>
      </w:r>
    </w:p>
    <w:p w:rsidR="001A18F5" w:rsidRPr="008A6BB0" w:rsidRDefault="00035C72" w:rsidP="00035C72">
      <w:pPr>
        <w:tabs>
          <w:tab w:val="right" w:pos="-156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2)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1A18F5" w:rsidRPr="008A6BB0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3)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 kontynuuje p</w:t>
      </w:r>
      <w:r w:rsidR="0056756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rzerwanych robót pom</w:t>
      </w:r>
      <w:r w:rsidR="00B05799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</w:t>
      </w:r>
      <w:r w:rsidR="0056756E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mo wezwania przez </w:t>
      </w:r>
      <w:r w:rsidR="00B05799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Zamawiającego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ich kontynuacji złożonego na piśmie,</w:t>
      </w:r>
    </w:p>
    <w:p w:rsidR="001A18F5" w:rsidRPr="008A6BB0" w:rsidRDefault="00035C72" w:rsidP="00035C72">
      <w:pPr>
        <w:tabs>
          <w:tab w:val="right" w:pos="-1560"/>
        </w:tabs>
        <w:spacing w:after="0"/>
        <w:ind w:left="360" w:hanging="7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4)  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przerwał realizację robót bez uzasadnienia i przerwa trwa dłużej niż 5 dni,</w:t>
      </w:r>
    </w:p>
    <w:p w:rsidR="001A18F5" w:rsidRPr="008A6BB0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5)  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 respektuje uzasadnionych nakazów inspektora nadzoru,</w:t>
      </w:r>
    </w:p>
    <w:p w:rsidR="001A18F5" w:rsidRPr="008A6BB0" w:rsidRDefault="00035C72" w:rsidP="00035C72">
      <w:pPr>
        <w:tabs>
          <w:tab w:val="right" w:pos="-1560"/>
        </w:tabs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6)  </w:t>
      </w:r>
      <w:r w:rsidR="001A18F5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wykonuje roboty w sposób niezgodny z umową, dokumentacją projektową i pomimo wezwania nie nastąpiła poprawa ich wykonania,</w:t>
      </w:r>
    </w:p>
    <w:p w:rsidR="001A18F5" w:rsidRPr="008A6BB0" w:rsidRDefault="001A18F5" w:rsidP="00AE6103">
      <w:pPr>
        <w:tabs>
          <w:tab w:val="right" w:pos="-3402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przypadkach określonych w ust. 1 pkt 2-</w:t>
      </w:r>
      <w:r w:rsidR="00D57B4C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13 ust. 3.</w:t>
      </w:r>
    </w:p>
    <w:p w:rsidR="001A18F5" w:rsidRPr="008A6BB0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Wykonawcy przysługuje prawo odstąpienia od umowy, jeżeliZamawiający odmawia bez uzasadnionej przyczyny odbioru robót lub odmawia bez uzasadnionej przyczyny podpisania protokołu odbioru.</w:t>
      </w:r>
    </w:p>
    <w:p w:rsidR="001A18F5" w:rsidRPr="008A6BB0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Odstąpienie od umowy powinno nastąpić w formie pisemnej pod rygorem nieważności i zawierać uzasadnienie.</w:t>
      </w:r>
    </w:p>
    <w:p w:rsidR="001A18F5" w:rsidRPr="008A6BB0" w:rsidRDefault="001A18F5" w:rsidP="00AE610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odstąpienia od umowy strony obciążają następujące obowiązki szczegółowe:</w:t>
      </w:r>
    </w:p>
    <w:p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zabezpieczy przerwane roboty w zakresie obustronnie uzgodnionym na koszt tej strony, która ponosi odpowiedzialność za odstąpienie od umowy,</w:t>
      </w:r>
    </w:p>
    <w:p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A18F5" w:rsidRPr="008A6BB0" w:rsidRDefault="001A18F5" w:rsidP="00AE6103">
      <w:pPr>
        <w:numPr>
          <w:ilvl w:val="2"/>
          <w:numId w:val="17"/>
        </w:numPr>
        <w:tabs>
          <w:tab w:val="num" w:pos="-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na własny koszt w terminie 14 dni usunie z terenu budowy urządzenia zaplecza przez niego dostarczone lub wniesione.</w:t>
      </w:r>
    </w:p>
    <w:p w:rsidR="00987D80" w:rsidRPr="009F598E" w:rsidRDefault="001A18F5" w:rsidP="009F598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Wykonawcy przysługuje prawo żądania wynagrodzenia za roboty wykonane do dnia sporządzenia protokołu inwentaryzacji.</w:t>
      </w:r>
    </w:p>
    <w:p w:rsidR="00987D80" w:rsidRPr="008A6BB0" w:rsidRDefault="00987D80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§ 17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Korespondencja</w:t>
      </w:r>
    </w:p>
    <w:p w:rsidR="001A18F5" w:rsidRPr="008A6BB0" w:rsidRDefault="001A18F5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A6BB0" w:rsidRPr="008A6BB0" w:rsidRDefault="008A6BB0" w:rsidP="008A6BB0">
      <w:pPr>
        <w:numPr>
          <w:ilvl w:val="6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Wszelkie oświadczenia, uzgodnienia, powiadomienia, żądania stron będą sporządzane w języku polskim i będą </w:t>
      </w:r>
      <w:r w:rsidRPr="008A6BB0">
        <w:rPr>
          <w:rFonts w:ascii="Times New Roman" w:hAnsi="Times New Roman" w:cs="Times New Roman"/>
          <w:sz w:val="20"/>
          <w:szCs w:val="20"/>
          <w:lang w:val="pt-PT"/>
        </w:rPr>
        <w:t>dor</w:t>
      </w:r>
      <w:r w:rsidRPr="008A6BB0">
        <w:rPr>
          <w:rFonts w:ascii="Times New Roman" w:hAnsi="Times New Roman" w:cs="Times New Roman"/>
          <w:sz w:val="20"/>
          <w:szCs w:val="20"/>
        </w:rPr>
        <w:t xml:space="preserve">ęczane listem poleconym, kurierem lub osobiście na adresy podane poniżej:   </w:t>
      </w:r>
    </w:p>
    <w:p w:rsidR="008A6BB0" w:rsidRPr="008A6BB0" w:rsidRDefault="008A6BB0" w:rsidP="008A6BB0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dla Wykonawcy:</w:t>
      </w:r>
    </w:p>
    <w:p w:rsidR="008A6BB0" w:rsidRPr="008A6BB0" w:rsidRDefault="008A6BB0" w:rsidP="008A6BB0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Do rąk:  …………………………………………………….. </w:t>
      </w:r>
    </w:p>
    <w:p w:rsidR="008A6BB0" w:rsidRPr="008A6BB0" w:rsidRDefault="008A6BB0" w:rsidP="008A6BB0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Adres:    ……………………………………………………..</w:t>
      </w:r>
    </w:p>
    <w:p w:rsidR="008A6BB0" w:rsidRPr="008A6BB0" w:rsidRDefault="008A6BB0" w:rsidP="008A6BB0">
      <w:pPr>
        <w:numPr>
          <w:ilvl w:val="0"/>
          <w:numId w:val="4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dla Zamawiającego:</w:t>
      </w:r>
    </w:p>
    <w:p w:rsidR="008A6BB0" w:rsidRPr="008A6BB0" w:rsidRDefault="008A6BB0" w:rsidP="008A6BB0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Do rąk:  ……………..</w:t>
      </w:r>
    </w:p>
    <w:p w:rsidR="008A6BB0" w:rsidRPr="008A6BB0" w:rsidRDefault="008A6BB0" w:rsidP="008A6BB0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Adres:   Przedsiębiorstwo Komunalne „Gniewkowo” Sp.  z o.o. , 88-140 Gniewkowo</w:t>
      </w:r>
    </w:p>
    <w:p w:rsidR="008A6BB0" w:rsidRPr="008A6BB0" w:rsidRDefault="008A6BB0" w:rsidP="008A6BB0">
      <w:pPr>
        <w:spacing w:after="0" w:line="240" w:lineRule="auto"/>
        <w:ind w:left="284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>z zastrzeżeniem, że strony mogą takż</w:t>
      </w:r>
      <w:r w:rsidRPr="008A6BB0">
        <w:rPr>
          <w:rFonts w:ascii="Times New Roman" w:hAnsi="Times New Roman" w:cs="Times New Roman"/>
          <w:sz w:val="20"/>
          <w:szCs w:val="20"/>
          <w:lang w:val="de-DE"/>
        </w:rPr>
        <w:t>e dor</w:t>
      </w:r>
      <w:r w:rsidRPr="008A6BB0">
        <w:rPr>
          <w:rFonts w:ascii="Times New Roman" w:hAnsi="Times New Roman" w:cs="Times New Roman"/>
          <w:sz w:val="20"/>
          <w:szCs w:val="20"/>
        </w:rPr>
        <w:t>ęczać oświadczenia, uzgodnienia, powiadomienia, żądania stron na adres: e-mail Zamawiającego:</w:t>
      </w:r>
      <w:r w:rsidRPr="008A6BB0">
        <w:rPr>
          <w:rStyle w:val="Hyperlink0"/>
          <w:rFonts w:eastAsia="Calibri"/>
        </w:rPr>
        <w:t>sekretariat@pk-gniewkowo.pl</w:t>
      </w:r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  i adres e-mail Wykonawcy:  </w:t>
      </w:r>
      <w:hyperlink r:id="rId9" w:history="1">
        <w:r w:rsidRPr="008A6BB0">
          <w:rPr>
            <w:rStyle w:val="Hyperlink0"/>
            <w:rFonts w:eastAsia="Calibri"/>
          </w:rPr>
          <w:t>................................</w:t>
        </w:r>
      </w:hyperlink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 lub fax. Zamawiającego: 52/355 84 51 i fax. Wykonawcy: .........................        ze skutkiem na dzień otrzymania poczty e-mail lub faxu przez strony pod warunkiem, że zostanie ona otrzymana przez Zamawiającego: </w:t>
      </w:r>
    </w:p>
    <w:p w:rsidR="008A6BB0" w:rsidRPr="008A6BB0" w:rsidRDefault="008A6BB0" w:rsidP="008A6BB0">
      <w:pPr>
        <w:spacing w:after="0" w:line="240" w:lineRule="auto"/>
        <w:ind w:left="284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- poniedziałek, piątek - do godz. 15:00 i potwierdzona listem poleconym nadanym najpóźniej następnego dnia roboczego.     </w:t>
      </w:r>
    </w:p>
    <w:p w:rsidR="008A6BB0" w:rsidRPr="008A6BB0" w:rsidRDefault="008A6BB0" w:rsidP="008A6BB0">
      <w:pPr>
        <w:numPr>
          <w:ilvl w:val="6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 xml:space="preserve">W przypadku nadania korespondencji na inny adres uważa się, że została ona doręczona z chwilą dostarczenia na adres wymieniony w ust. 1. </w:t>
      </w:r>
    </w:p>
    <w:p w:rsidR="008A6BB0" w:rsidRPr="008A6BB0" w:rsidRDefault="008A6BB0" w:rsidP="008A6BB0">
      <w:pPr>
        <w:numPr>
          <w:ilvl w:val="6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>Strony niniejszej umowy zobowiązują się do niezwłocznego wzajemnego zawiadomienia o zmianie adresu dla doręczeń.</w:t>
      </w:r>
    </w:p>
    <w:p w:rsidR="008A6BB0" w:rsidRPr="008A6BB0" w:rsidRDefault="008A6BB0" w:rsidP="008A6BB0">
      <w:pPr>
        <w:numPr>
          <w:ilvl w:val="6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Style w:val="Brak"/>
          <w:rFonts w:ascii="Times New Roman" w:hAnsi="Times New Roman" w:cs="Times New Roman"/>
          <w:sz w:val="20"/>
          <w:szCs w:val="20"/>
        </w:rPr>
        <w:t>Strony niniejszej umowy zgodnie postanawiają, iż strona, kt</w:t>
      </w:r>
      <w:r w:rsidRPr="008A6BB0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8A6BB0">
        <w:rPr>
          <w:rStyle w:val="Brak"/>
          <w:rFonts w:ascii="Times New Roman" w:hAnsi="Times New Roman" w:cs="Times New Roman"/>
          <w:sz w:val="20"/>
          <w:szCs w:val="20"/>
        </w:rPr>
        <w:t>ra nie zawiadomi o zmianie adresu dla doręczeń, ponosi odpowiedzialność za szkody wynikłe na skutek niewykonania tego obowiązku.</w:t>
      </w:r>
    </w:p>
    <w:p w:rsidR="004E4093" w:rsidRPr="008A6BB0" w:rsidRDefault="004E4093" w:rsidP="008A6BB0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E4093" w:rsidRDefault="004E4093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9F598E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9F598E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9F598E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9F598E" w:rsidRPr="008A6BB0" w:rsidRDefault="009F598E" w:rsidP="00AE6103">
      <w:p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A18F5" w:rsidRPr="008A6BB0" w:rsidRDefault="001A18F5" w:rsidP="00AE610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§ 18</w:t>
      </w:r>
    </w:p>
    <w:p w:rsidR="001A18F5" w:rsidRPr="008A6BB0" w:rsidRDefault="001A18F5" w:rsidP="00AE610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A6BB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Postanowienia końcowe</w:t>
      </w:r>
    </w:p>
    <w:p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Wykonawca oświadcza, że jest ubezpieczony od odpowiedzialności cywilnej w zakresie prowadzonej działalności gospodarczej.</w:t>
      </w:r>
    </w:p>
    <w:p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Wszelkie zmiany niniejszej umowy wymagają zachowania formy pisemnego aneksu pod rygorem nieważności.</w:t>
      </w:r>
    </w:p>
    <w:p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Nagłówki umieszczone w tekście niniejszej umowy mają charakter informacyjny i nie mają wpływu na interpretację niniejszej umowy.</w:t>
      </w:r>
    </w:p>
    <w:p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sprawach nieuregulowanych postanowieniami niniejszej umowy mają zastosowanie przepisy prawa powszechnie obowiązującego, w szczególności: Kodeksu Cywilnegoprzepisy us</w:t>
      </w:r>
      <w:r w:rsidR="006800F7"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tawy Prawo zamówień publicznych oraz przepisy ustawy Prawo budowlane.</w:t>
      </w:r>
    </w:p>
    <w:p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Strony poddają spory wynikłe na tle niniejszej umowy rozstrzygnięciu sądu powszechnego właściwego dla Zamawiającego.</w:t>
      </w:r>
    </w:p>
    <w:p w:rsidR="001A18F5" w:rsidRPr="008A6BB0" w:rsidRDefault="001A18F5" w:rsidP="00AE6103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Umowę niniejszą sporządzono w 3 jednobrzmiących egzemplarzach, 1 dla Wykonawcy i 2 dla Zamawiającego. </w:t>
      </w:r>
    </w:p>
    <w:p w:rsidR="00460812" w:rsidRPr="008A6BB0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60812" w:rsidRPr="008A6BB0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60812" w:rsidRPr="008A6BB0" w:rsidRDefault="00460812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987D80" w:rsidRPr="008A6BB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987D80" w:rsidRPr="008A6BB0" w:rsidRDefault="00987D80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670F9" w:rsidRPr="008A6BB0" w:rsidRDefault="001A18F5" w:rsidP="00AE6103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</w:t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8A6B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WYKONAWCA</w:t>
      </w:r>
    </w:p>
    <w:p w:rsidR="008A6BB0" w:rsidRPr="008A6BB0" w:rsidRDefault="008A6BB0">
      <w:pPr>
        <w:autoSpaceDN w:val="0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sectPr w:rsidR="008A6BB0" w:rsidRPr="008A6BB0" w:rsidSect="00E061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B8D63" w16cid:durableId="22134A03"/>
  <w16cid:commentId w16cid:paraId="5DDFB4E6" w16cid:durableId="22134B1D"/>
  <w16cid:commentId w16cid:paraId="439747F4" w16cid:durableId="2213543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4F" w:rsidRDefault="0075794F" w:rsidP="00FC3D85">
      <w:pPr>
        <w:spacing w:after="0" w:line="240" w:lineRule="auto"/>
      </w:pPr>
      <w:r>
        <w:separator/>
      </w:r>
    </w:p>
  </w:endnote>
  <w:endnote w:type="continuationSeparator" w:id="1">
    <w:p w:rsidR="0075794F" w:rsidRDefault="0075794F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527578"/>
      <w:docPartObj>
        <w:docPartGallery w:val="Page Numbers (Bottom of Page)"/>
        <w:docPartUnique/>
      </w:docPartObj>
    </w:sdtPr>
    <w:sdtContent>
      <w:p w:rsidR="00D6257C" w:rsidRDefault="00E06128">
        <w:pPr>
          <w:pStyle w:val="Stopka"/>
          <w:jc w:val="right"/>
        </w:pPr>
        <w:r>
          <w:fldChar w:fldCharType="begin"/>
        </w:r>
        <w:r w:rsidR="00D6257C">
          <w:instrText>PAGE   \* MERGEFORMAT</w:instrText>
        </w:r>
        <w:r>
          <w:fldChar w:fldCharType="separate"/>
        </w:r>
        <w:r w:rsidR="005E01C4">
          <w:rPr>
            <w:noProof/>
          </w:rPr>
          <w:t>15</w:t>
        </w:r>
        <w:r>
          <w:fldChar w:fldCharType="end"/>
        </w:r>
      </w:p>
    </w:sdtContent>
  </w:sdt>
  <w:p w:rsidR="00D6257C" w:rsidRDefault="00D625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4F" w:rsidRDefault="0075794F" w:rsidP="00FC3D85">
      <w:pPr>
        <w:spacing w:after="0" w:line="240" w:lineRule="auto"/>
      </w:pPr>
      <w:r>
        <w:separator/>
      </w:r>
    </w:p>
  </w:footnote>
  <w:footnote w:type="continuationSeparator" w:id="1">
    <w:p w:rsidR="0075794F" w:rsidRDefault="0075794F" w:rsidP="00FC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D5" w:rsidRDefault="00FD39D5">
    <w:pPr>
      <w:pStyle w:val="Nagwek"/>
    </w:pPr>
  </w:p>
  <w:p w:rsidR="00FD39D5" w:rsidRDefault="00FD39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894EE87F"/>
    <w:lvl w:ilvl="0" w:tplc="858824FE">
      <w:numFmt w:val="decimal"/>
      <w:lvlText w:val=""/>
      <w:lvlJc w:val="left"/>
    </w:lvl>
    <w:lvl w:ilvl="1" w:tplc="8C32D06C">
      <w:numFmt w:val="decimal"/>
      <w:lvlText w:val=""/>
      <w:lvlJc w:val="left"/>
    </w:lvl>
    <w:lvl w:ilvl="2" w:tplc="4B72B4E0">
      <w:numFmt w:val="decimal"/>
      <w:lvlText w:val=""/>
      <w:lvlJc w:val="left"/>
    </w:lvl>
    <w:lvl w:ilvl="3" w:tplc="80FA6D94">
      <w:numFmt w:val="decimal"/>
      <w:lvlText w:val=""/>
      <w:lvlJc w:val="left"/>
    </w:lvl>
    <w:lvl w:ilvl="4" w:tplc="48DC94A0">
      <w:numFmt w:val="decimal"/>
      <w:lvlText w:val=""/>
      <w:lvlJc w:val="left"/>
    </w:lvl>
    <w:lvl w:ilvl="5" w:tplc="59BAB1F0">
      <w:numFmt w:val="decimal"/>
      <w:lvlText w:val=""/>
      <w:lvlJc w:val="left"/>
    </w:lvl>
    <w:lvl w:ilvl="6" w:tplc="EDA0A846">
      <w:numFmt w:val="decimal"/>
      <w:lvlText w:val=""/>
      <w:lvlJc w:val="left"/>
    </w:lvl>
    <w:lvl w:ilvl="7" w:tplc="06C659CA">
      <w:numFmt w:val="decimal"/>
      <w:lvlText w:val=""/>
      <w:lvlJc w:val="left"/>
    </w:lvl>
    <w:lvl w:ilvl="8" w:tplc="14F8D056">
      <w:numFmt w:val="decimal"/>
      <w:lvlText w:val=""/>
      <w:lvlJc w:val="left"/>
    </w:lvl>
  </w:abstractNum>
  <w:abstractNum w:abstractNumId="1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2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6">
    <w:nsid w:val="00000042"/>
    <w:multiLevelType w:val="hybridMultilevel"/>
    <w:tmpl w:val="894EE8B5"/>
    <w:lvl w:ilvl="0" w:tplc="99D27238">
      <w:numFmt w:val="decimal"/>
      <w:lvlText w:val=""/>
      <w:lvlJc w:val="left"/>
    </w:lvl>
    <w:lvl w:ilvl="1" w:tplc="2E420DF0">
      <w:numFmt w:val="decimal"/>
      <w:lvlText w:val=""/>
      <w:lvlJc w:val="left"/>
    </w:lvl>
    <w:lvl w:ilvl="2" w:tplc="EB9A20E8">
      <w:numFmt w:val="decimal"/>
      <w:lvlText w:val=""/>
      <w:lvlJc w:val="left"/>
    </w:lvl>
    <w:lvl w:ilvl="3" w:tplc="B65C6B48">
      <w:numFmt w:val="decimal"/>
      <w:lvlText w:val=""/>
      <w:lvlJc w:val="left"/>
    </w:lvl>
    <w:lvl w:ilvl="4" w:tplc="1E8082E4">
      <w:numFmt w:val="decimal"/>
      <w:lvlText w:val=""/>
      <w:lvlJc w:val="left"/>
    </w:lvl>
    <w:lvl w:ilvl="5" w:tplc="E1145AF8">
      <w:numFmt w:val="decimal"/>
      <w:lvlText w:val=""/>
      <w:lvlJc w:val="left"/>
    </w:lvl>
    <w:lvl w:ilvl="6" w:tplc="4F666C70">
      <w:numFmt w:val="decimal"/>
      <w:lvlText w:val=""/>
      <w:lvlJc w:val="left"/>
    </w:lvl>
    <w:lvl w:ilvl="7" w:tplc="7C5665A6">
      <w:numFmt w:val="decimal"/>
      <w:lvlText w:val=""/>
      <w:lvlJc w:val="left"/>
    </w:lvl>
    <w:lvl w:ilvl="8" w:tplc="05F8773C">
      <w:numFmt w:val="decimal"/>
      <w:lvlText w:val=""/>
      <w:lvlJc w:val="left"/>
    </w:lvl>
  </w:abstractNum>
  <w:abstractNum w:abstractNumId="7">
    <w:nsid w:val="00000043"/>
    <w:multiLevelType w:val="hybridMultilevel"/>
    <w:tmpl w:val="894EE8B5"/>
    <w:lvl w:ilvl="0" w:tplc="83B08434">
      <w:numFmt w:val="decimal"/>
      <w:lvlText w:val=""/>
      <w:lvlJc w:val="left"/>
    </w:lvl>
    <w:lvl w:ilvl="1" w:tplc="48DA5996">
      <w:numFmt w:val="decimal"/>
      <w:lvlText w:val=""/>
      <w:lvlJc w:val="left"/>
    </w:lvl>
    <w:lvl w:ilvl="2" w:tplc="46A48BBC">
      <w:numFmt w:val="decimal"/>
      <w:lvlText w:val=""/>
      <w:lvlJc w:val="left"/>
    </w:lvl>
    <w:lvl w:ilvl="3" w:tplc="17DEE18E">
      <w:numFmt w:val="decimal"/>
      <w:lvlText w:val=""/>
      <w:lvlJc w:val="left"/>
    </w:lvl>
    <w:lvl w:ilvl="4" w:tplc="8DC2E2A2">
      <w:numFmt w:val="decimal"/>
      <w:lvlText w:val=""/>
      <w:lvlJc w:val="left"/>
    </w:lvl>
    <w:lvl w:ilvl="5" w:tplc="E7428C98">
      <w:numFmt w:val="decimal"/>
      <w:lvlText w:val=""/>
      <w:lvlJc w:val="left"/>
    </w:lvl>
    <w:lvl w:ilvl="6" w:tplc="0DCCBFF2">
      <w:numFmt w:val="decimal"/>
      <w:lvlText w:val=""/>
      <w:lvlJc w:val="left"/>
    </w:lvl>
    <w:lvl w:ilvl="7" w:tplc="5EBE0168">
      <w:numFmt w:val="decimal"/>
      <w:lvlText w:val=""/>
      <w:lvlJc w:val="left"/>
    </w:lvl>
    <w:lvl w:ilvl="8" w:tplc="39560238">
      <w:numFmt w:val="decimal"/>
      <w:lvlText w:val=""/>
      <w:lvlJc w:val="left"/>
    </w:lvl>
  </w:abstractNum>
  <w:abstractNum w:abstractNumId="8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9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117495"/>
    <w:multiLevelType w:val="multilevel"/>
    <w:tmpl w:val="8EF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06DA0485"/>
    <w:multiLevelType w:val="hybridMultilevel"/>
    <w:tmpl w:val="3170F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E67384"/>
    <w:multiLevelType w:val="hybridMultilevel"/>
    <w:tmpl w:val="B6E4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6636"/>
    <w:multiLevelType w:val="hybridMultilevel"/>
    <w:tmpl w:val="FE16215E"/>
    <w:lvl w:ilvl="0" w:tplc="5F20DEA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 w:themeColor="text1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22">
    <w:nsid w:val="28811609"/>
    <w:multiLevelType w:val="hybridMultilevel"/>
    <w:tmpl w:val="1D9A043E"/>
    <w:lvl w:ilvl="0" w:tplc="921CE2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1EE424E"/>
    <w:multiLevelType w:val="hybridMultilevel"/>
    <w:tmpl w:val="C826E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02161"/>
    <w:multiLevelType w:val="hybridMultilevel"/>
    <w:tmpl w:val="651E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C60656"/>
    <w:multiLevelType w:val="hybridMultilevel"/>
    <w:tmpl w:val="E4CE7A10"/>
    <w:lvl w:ilvl="0" w:tplc="1C4617A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D2C12"/>
    <w:multiLevelType w:val="hybridMultilevel"/>
    <w:tmpl w:val="8F04EE9A"/>
    <w:lvl w:ilvl="0" w:tplc="B35C652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95E89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Arial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66C31572"/>
    <w:multiLevelType w:val="hybridMultilevel"/>
    <w:tmpl w:val="C4D01A4E"/>
    <w:lvl w:ilvl="0" w:tplc="6DB2CD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9AE5858"/>
    <w:multiLevelType w:val="hybridMultilevel"/>
    <w:tmpl w:val="D73E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5"/>
  </w:num>
  <w:num w:numId="3">
    <w:abstractNumId w:val="10"/>
  </w:num>
  <w:num w:numId="4">
    <w:abstractNumId w:val="20"/>
  </w:num>
  <w:num w:numId="5">
    <w:abstractNumId w:val="34"/>
  </w:num>
  <w:num w:numId="6">
    <w:abstractNumId w:val="18"/>
  </w:num>
  <w:num w:numId="7">
    <w:abstractNumId w:val="3"/>
  </w:num>
  <w:num w:numId="8">
    <w:abstractNumId w:val="36"/>
  </w:num>
  <w:num w:numId="9">
    <w:abstractNumId w:val="29"/>
  </w:num>
  <w:num w:numId="10">
    <w:abstractNumId w:val="40"/>
  </w:num>
  <w:num w:numId="11">
    <w:abstractNumId w:val="27"/>
  </w:num>
  <w:num w:numId="12">
    <w:abstractNumId w:val="17"/>
  </w:num>
  <w:num w:numId="13">
    <w:abstractNumId w:val="46"/>
  </w:num>
  <w:num w:numId="14">
    <w:abstractNumId w:val="44"/>
  </w:num>
  <w:num w:numId="15">
    <w:abstractNumId w:val="16"/>
  </w:num>
  <w:num w:numId="16">
    <w:abstractNumId w:val="28"/>
  </w:num>
  <w:num w:numId="17">
    <w:abstractNumId w:val="33"/>
  </w:num>
  <w:num w:numId="18">
    <w:abstractNumId w:val="14"/>
  </w:num>
  <w:num w:numId="19">
    <w:abstractNumId w:val="15"/>
  </w:num>
  <w:num w:numId="20">
    <w:abstractNumId w:val="42"/>
  </w:num>
  <w:num w:numId="21">
    <w:abstractNumId w:val="11"/>
  </w:num>
  <w:num w:numId="22">
    <w:abstractNumId w:val="30"/>
  </w:num>
  <w:num w:numId="23">
    <w:abstractNumId w:val="35"/>
  </w:num>
  <w:num w:numId="24">
    <w:abstractNumId w:val="26"/>
  </w:num>
  <w:num w:numId="25">
    <w:abstractNumId w:val="45"/>
  </w:num>
  <w:num w:numId="26">
    <w:abstractNumId w:val="32"/>
  </w:num>
  <w:num w:numId="27">
    <w:abstractNumId w:val="37"/>
  </w:num>
  <w:num w:numId="28">
    <w:abstractNumId w:val="19"/>
  </w:num>
  <w:num w:numId="29">
    <w:abstractNumId w:val="22"/>
  </w:num>
  <w:num w:numId="30">
    <w:abstractNumId w:val="43"/>
  </w:num>
  <w:num w:numId="31">
    <w:abstractNumId w:val="13"/>
  </w:num>
  <w:num w:numId="32">
    <w:abstractNumId w:val="24"/>
  </w:num>
  <w:num w:numId="33">
    <w:abstractNumId w:val="23"/>
  </w:num>
  <w:num w:numId="34">
    <w:abstractNumId w:val="39"/>
  </w:num>
  <w:num w:numId="35">
    <w:abstractNumId w:val="38"/>
  </w:num>
  <w:num w:numId="36">
    <w:abstractNumId w:val="31"/>
  </w:num>
  <w:num w:numId="37">
    <w:abstractNumId w:val="21"/>
  </w:num>
  <w:num w:numId="38">
    <w:abstractNumId w:val="1"/>
  </w:num>
  <w:num w:numId="39">
    <w:abstractNumId w:val="0"/>
    <w:lvlOverride w:ilvl="0">
      <w:lvl w:ilvl="0" w:tplc="858824FE">
        <w:start w:val="1"/>
        <w:numFmt w:val="decimal"/>
        <w:lvlText w:val="%1."/>
        <w:lvlJc w:val="left"/>
        <w:pPr>
          <w:tabs>
            <w:tab w:val="num" w:pos="327"/>
          </w:tabs>
          <w:ind w:left="32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1">
      <w:lvl w:ilvl="1" w:tplc="8C32D06C">
        <w:start w:val="1"/>
        <w:numFmt w:val="decimal"/>
        <w:lvlText w:val="%2)"/>
        <w:lvlJc w:val="left"/>
        <w:pPr>
          <w:tabs>
            <w:tab w:val="num" w:pos="1407"/>
          </w:tabs>
          <w:ind w:left="140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B72B4E0">
        <w:start w:val="1"/>
        <w:numFmt w:val="lowerRoman"/>
        <w:lvlText w:val="%3."/>
        <w:lvlJc w:val="left"/>
        <w:pPr>
          <w:tabs>
            <w:tab w:val="num" w:pos="2133"/>
          </w:tabs>
          <w:ind w:left="2133" w:hanging="26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0FA6D94">
        <w:start w:val="1"/>
        <w:numFmt w:val="decimal"/>
        <w:lvlText w:val="%4."/>
        <w:lvlJc w:val="left"/>
        <w:pPr>
          <w:tabs>
            <w:tab w:val="num" w:pos="426"/>
            <w:tab w:val="left" w:pos="2880"/>
          </w:tabs>
          <w:ind w:left="426" w:hanging="426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4">
      <w:lvl w:ilvl="4" w:tplc="48DC94A0">
        <w:start w:val="1"/>
        <w:numFmt w:val="decimal"/>
        <w:lvlText w:val="%5)"/>
        <w:lvlJc w:val="left"/>
        <w:pPr>
          <w:tabs>
            <w:tab w:val="num" w:pos="851"/>
            <w:tab w:val="left" w:pos="3600"/>
          </w:tabs>
          <w:ind w:left="851" w:hanging="42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59BAB1F0">
        <w:start w:val="1"/>
        <w:numFmt w:val="lowerRoman"/>
        <w:lvlText w:val="%6."/>
        <w:lvlJc w:val="left"/>
        <w:pPr>
          <w:tabs>
            <w:tab w:val="left" w:pos="851"/>
            <w:tab w:val="num" w:pos="1571"/>
            <w:tab w:val="left" w:pos="3600"/>
          </w:tabs>
          <w:ind w:left="1571" w:hanging="34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DA0A846">
        <w:start w:val="1"/>
        <w:numFmt w:val="decimal"/>
        <w:lvlText w:val="%7."/>
        <w:lvlJc w:val="left"/>
        <w:pPr>
          <w:tabs>
            <w:tab w:val="num" w:pos="284"/>
            <w:tab w:val="left" w:pos="5040"/>
          </w:tabs>
          <w:ind w:left="28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6C659CA">
        <w:start w:val="1"/>
        <w:numFmt w:val="lowerLetter"/>
        <w:lvlText w:val="%8."/>
        <w:lvlJc w:val="left"/>
        <w:pPr>
          <w:tabs>
            <w:tab w:val="left" w:pos="284"/>
            <w:tab w:val="num" w:pos="1004"/>
            <w:tab w:val="left" w:pos="5040"/>
          </w:tabs>
          <w:ind w:left="100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14F8D056">
        <w:start w:val="1"/>
        <w:numFmt w:val="lowerRoman"/>
        <w:lvlText w:val="%9."/>
        <w:lvlJc w:val="left"/>
        <w:pPr>
          <w:tabs>
            <w:tab w:val="left" w:pos="284"/>
            <w:tab w:val="num" w:pos="1724"/>
            <w:tab w:val="left" w:pos="5040"/>
          </w:tabs>
          <w:ind w:left="1724" w:hanging="20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0">
    <w:abstractNumId w:val="7"/>
  </w:num>
  <w:num w:numId="41">
    <w:abstractNumId w:val="6"/>
  </w:num>
  <w:num w:numId="42">
    <w:abstractNumId w:val="6"/>
    <w:lvlOverride w:ilvl="0">
      <w:lvl w:ilvl="0" w:tplc="99D27238">
        <w:start w:val="1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2E420DF0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EB9A20E8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B65C6B4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1E8082E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E1145AF8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4F666C70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7C5665A6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05F8773C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8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3">
    <w:abstractNumId w:val="0"/>
    <w:lvlOverride w:ilvl="0">
      <w:startOverride w:val="1"/>
      <w:lvl w:ilvl="0" w:tplc="858824FE">
        <w:start w:val="1"/>
        <w:numFmt w:val="decimal"/>
        <w:lvlText w:val="%1."/>
        <w:lvlJc w:val="left"/>
        <w:pPr>
          <w:tabs>
            <w:tab w:val="num" w:pos="327"/>
          </w:tabs>
          <w:ind w:left="32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1">
      <w:startOverride w:val="1"/>
      <w:lvl w:ilvl="1" w:tplc="8C32D06C">
        <w:start w:val="1"/>
        <w:numFmt w:val="decimal"/>
        <w:lvlText w:val="%2)"/>
        <w:lvlJc w:val="left"/>
        <w:pPr>
          <w:tabs>
            <w:tab w:val="num" w:pos="1407"/>
          </w:tabs>
          <w:ind w:left="1407" w:hanging="3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4B72B4E0">
        <w:start w:val="1"/>
        <w:numFmt w:val="lowerRoman"/>
        <w:lvlText w:val="%3."/>
        <w:lvlJc w:val="left"/>
        <w:pPr>
          <w:tabs>
            <w:tab w:val="num" w:pos="2133"/>
          </w:tabs>
          <w:ind w:left="2133" w:hanging="26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80FA6D94">
        <w:start w:val="1"/>
        <w:numFmt w:val="decimal"/>
        <w:lvlText w:val="%4."/>
        <w:lvlJc w:val="left"/>
        <w:pPr>
          <w:tabs>
            <w:tab w:val="num" w:pos="426"/>
          </w:tabs>
          <w:ind w:left="426" w:hanging="426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:em w:val="none"/>
        </w:rPr>
      </w:lvl>
    </w:lvlOverride>
    <w:lvlOverride w:ilvl="4">
      <w:startOverride w:val="1"/>
      <w:lvl w:ilvl="4" w:tplc="48DC94A0">
        <w:start w:val="1"/>
        <w:numFmt w:val="decimal"/>
        <w:lvlText w:val="%5)"/>
        <w:lvlJc w:val="left"/>
        <w:pPr>
          <w:tabs>
            <w:tab w:val="num" w:pos="851"/>
          </w:tabs>
          <w:ind w:left="851" w:hanging="42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59BAB1F0">
        <w:start w:val="1"/>
        <w:numFmt w:val="lowerRoman"/>
        <w:lvlText w:val="%6."/>
        <w:lvlJc w:val="left"/>
        <w:pPr>
          <w:tabs>
            <w:tab w:val="num" w:pos="1571"/>
          </w:tabs>
          <w:ind w:left="1571" w:hanging="345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2"/>
      <w:lvl w:ilvl="6" w:tplc="EDA0A846">
        <w:start w:val="2"/>
        <w:numFmt w:val="decimal"/>
        <w:lvlText w:val="%7."/>
        <w:lvlJc w:val="left"/>
        <w:pPr>
          <w:tabs>
            <w:tab w:val="num" w:pos="284"/>
          </w:tabs>
          <w:ind w:left="28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06C659CA">
        <w:start w:val="1"/>
        <w:numFmt w:val="lowerLetter"/>
        <w:lvlText w:val="%8."/>
        <w:lvlJc w:val="left"/>
        <w:pPr>
          <w:tabs>
            <w:tab w:val="num" w:pos="1004"/>
          </w:tabs>
          <w:ind w:left="1004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14F8D056">
        <w:start w:val="1"/>
        <w:numFmt w:val="lowerRoman"/>
        <w:lvlText w:val="%9."/>
        <w:lvlJc w:val="left"/>
        <w:pPr>
          <w:tabs>
            <w:tab w:val="num" w:pos="1724"/>
          </w:tabs>
          <w:ind w:left="1724" w:hanging="20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4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FA9"/>
    <w:rsid w:val="000069D8"/>
    <w:rsid w:val="00014CB7"/>
    <w:rsid w:val="0002382C"/>
    <w:rsid w:val="00030010"/>
    <w:rsid w:val="00035C72"/>
    <w:rsid w:val="0003678D"/>
    <w:rsid w:val="00051243"/>
    <w:rsid w:val="00054375"/>
    <w:rsid w:val="000618CA"/>
    <w:rsid w:val="000722AC"/>
    <w:rsid w:val="0007320B"/>
    <w:rsid w:val="000A0CED"/>
    <w:rsid w:val="000A1E2C"/>
    <w:rsid w:val="000B5514"/>
    <w:rsid w:val="000B570F"/>
    <w:rsid w:val="000E2E0A"/>
    <w:rsid w:val="000E4B2F"/>
    <w:rsid w:val="000F217E"/>
    <w:rsid w:val="00101914"/>
    <w:rsid w:val="0011037D"/>
    <w:rsid w:val="0011339C"/>
    <w:rsid w:val="00114076"/>
    <w:rsid w:val="001257F8"/>
    <w:rsid w:val="001305B5"/>
    <w:rsid w:val="00134F34"/>
    <w:rsid w:val="001403ED"/>
    <w:rsid w:val="0015694F"/>
    <w:rsid w:val="00157F52"/>
    <w:rsid w:val="0016313A"/>
    <w:rsid w:val="00170BC1"/>
    <w:rsid w:val="00174522"/>
    <w:rsid w:val="001814DA"/>
    <w:rsid w:val="00191B17"/>
    <w:rsid w:val="00195BCE"/>
    <w:rsid w:val="001A18F5"/>
    <w:rsid w:val="001B0A4E"/>
    <w:rsid w:val="001C52AE"/>
    <w:rsid w:val="001C5593"/>
    <w:rsid w:val="001C7F91"/>
    <w:rsid w:val="001D1268"/>
    <w:rsid w:val="001D22E7"/>
    <w:rsid w:val="001D492E"/>
    <w:rsid w:val="001E2DEC"/>
    <w:rsid w:val="001F29E1"/>
    <w:rsid w:val="002028FF"/>
    <w:rsid w:val="00203DD8"/>
    <w:rsid w:val="00242FE5"/>
    <w:rsid w:val="00245590"/>
    <w:rsid w:val="00247FCB"/>
    <w:rsid w:val="00262ACC"/>
    <w:rsid w:val="0027238C"/>
    <w:rsid w:val="00285960"/>
    <w:rsid w:val="0029639B"/>
    <w:rsid w:val="002B3266"/>
    <w:rsid w:val="002D3EDE"/>
    <w:rsid w:val="002D719B"/>
    <w:rsid w:val="002D7C10"/>
    <w:rsid w:val="002E00F5"/>
    <w:rsid w:val="002F1526"/>
    <w:rsid w:val="002F44CA"/>
    <w:rsid w:val="002F5A46"/>
    <w:rsid w:val="002F5D4E"/>
    <w:rsid w:val="00300C5F"/>
    <w:rsid w:val="00311B2D"/>
    <w:rsid w:val="00321D5B"/>
    <w:rsid w:val="0034213A"/>
    <w:rsid w:val="00363D12"/>
    <w:rsid w:val="00371D67"/>
    <w:rsid w:val="0037677D"/>
    <w:rsid w:val="00381768"/>
    <w:rsid w:val="00383EE3"/>
    <w:rsid w:val="0038643E"/>
    <w:rsid w:val="00387E61"/>
    <w:rsid w:val="003916DF"/>
    <w:rsid w:val="00391DA3"/>
    <w:rsid w:val="003944ED"/>
    <w:rsid w:val="00397A81"/>
    <w:rsid w:val="003A7B64"/>
    <w:rsid w:val="003B2ADF"/>
    <w:rsid w:val="003B4977"/>
    <w:rsid w:val="003B7B41"/>
    <w:rsid w:val="003C088D"/>
    <w:rsid w:val="003D3995"/>
    <w:rsid w:val="003F47FC"/>
    <w:rsid w:val="004007FA"/>
    <w:rsid w:val="0040683A"/>
    <w:rsid w:val="00407019"/>
    <w:rsid w:val="004121C5"/>
    <w:rsid w:val="00414D12"/>
    <w:rsid w:val="00415857"/>
    <w:rsid w:val="0042061E"/>
    <w:rsid w:val="00421069"/>
    <w:rsid w:val="0042769A"/>
    <w:rsid w:val="004378F7"/>
    <w:rsid w:val="00445EDF"/>
    <w:rsid w:val="00450FB5"/>
    <w:rsid w:val="00460812"/>
    <w:rsid w:val="00466BE3"/>
    <w:rsid w:val="00477713"/>
    <w:rsid w:val="00483B59"/>
    <w:rsid w:val="004951D0"/>
    <w:rsid w:val="004A3BD2"/>
    <w:rsid w:val="004C1F48"/>
    <w:rsid w:val="004D34C4"/>
    <w:rsid w:val="004D51EA"/>
    <w:rsid w:val="004E4093"/>
    <w:rsid w:val="004F73AF"/>
    <w:rsid w:val="00500302"/>
    <w:rsid w:val="00522D0D"/>
    <w:rsid w:val="00531E5E"/>
    <w:rsid w:val="00541262"/>
    <w:rsid w:val="0054235D"/>
    <w:rsid w:val="00546E78"/>
    <w:rsid w:val="00550AA8"/>
    <w:rsid w:val="00551D27"/>
    <w:rsid w:val="005670F9"/>
    <w:rsid w:val="0056756E"/>
    <w:rsid w:val="005800AD"/>
    <w:rsid w:val="0058753B"/>
    <w:rsid w:val="00590A54"/>
    <w:rsid w:val="00591E5B"/>
    <w:rsid w:val="005952EC"/>
    <w:rsid w:val="005A5703"/>
    <w:rsid w:val="005B18B2"/>
    <w:rsid w:val="005D5297"/>
    <w:rsid w:val="005D6648"/>
    <w:rsid w:val="005E01C4"/>
    <w:rsid w:val="005E3017"/>
    <w:rsid w:val="005E6270"/>
    <w:rsid w:val="00602C68"/>
    <w:rsid w:val="00605EB7"/>
    <w:rsid w:val="0062213D"/>
    <w:rsid w:val="006222AC"/>
    <w:rsid w:val="00626DAD"/>
    <w:rsid w:val="006418DB"/>
    <w:rsid w:val="00646B70"/>
    <w:rsid w:val="00655DF4"/>
    <w:rsid w:val="006616F6"/>
    <w:rsid w:val="00670C60"/>
    <w:rsid w:val="00675922"/>
    <w:rsid w:val="00677B42"/>
    <w:rsid w:val="00677C46"/>
    <w:rsid w:val="006800F7"/>
    <w:rsid w:val="006A196A"/>
    <w:rsid w:val="006B07D3"/>
    <w:rsid w:val="006C5F1A"/>
    <w:rsid w:val="006C70D1"/>
    <w:rsid w:val="006D085F"/>
    <w:rsid w:val="006E0540"/>
    <w:rsid w:val="006E78AF"/>
    <w:rsid w:val="006F1D23"/>
    <w:rsid w:val="006F5DDD"/>
    <w:rsid w:val="006F63FF"/>
    <w:rsid w:val="0070218C"/>
    <w:rsid w:val="00723DAA"/>
    <w:rsid w:val="0073053B"/>
    <w:rsid w:val="007318FF"/>
    <w:rsid w:val="00743BF5"/>
    <w:rsid w:val="0075794F"/>
    <w:rsid w:val="00775794"/>
    <w:rsid w:val="0078512B"/>
    <w:rsid w:val="00785FF5"/>
    <w:rsid w:val="0078746A"/>
    <w:rsid w:val="00791A5E"/>
    <w:rsid w:val="00797C9A"/>
    <w:rsid w:val="007D2A95"/>
    <w:rsid w:val="007D5053"/>
    <w:rsid w:val="007E5546"/>
    <w:rsid w:val="007E6C7F"/>
    <w:rsid w:val="007F0D1F"/>
    <w:rsid w:val="00803485"/>
    <w:rsid w:val="00816A27"/>
    <w:rsid w:val="00820F43"/>
    <w:rsid w:val="00822E6F"/>
    <w:rsid w:val="0082438F"/>
    <w:rsid w:val="00827736"/>
    <w:rsid w:val="00830C5C"/>
    <w:rsid w:val="0083273C"/>
    <w:rsid w:val="00834E4E"/>
    <w:rsid w:val="00835910"/>
    <w:rsid w:val="008400F0"/>
    <w:rsid w:val="00851572"/>
    <w:rsid w:val="00851580"/>
    <w:rsid w:val="00876803"/>
    <w:rsid w:val="008804B8"/>
    <w:rsid w:val="00886053"/>
    <w:rsid w:val="008959D1"/>
    <w:rsid w:val="008A1113"/>
    <w:rsid w:val="008A1BAA"/>
    <w:rsid w:val="008A29F4"/>
    <w:rsid w:val="008A6BB0"/>
    <w:rsid w:val="008A6EFD"/>
    <w:rsid w:val="008D148F"/>
    <w:rsid w:val="008D1E36"/>
    <w:rsid w:val="008D7CF5"/>
    <w:rsid w:val="00902FB6"/>
    <w:rsid w:val="00903611"/>
    <w:rsid w:val="00904145"/>
    <w:rsid w:val="00925AEF"/>
    <w:rsid w:val="00930727"/>
    <w:rsid w:val="00933E51"/>
    <w:rsid w:val="009348E7"/>
    <w:rsid w:val="00942C8B"/>
    <w:rsid w:val="009436EC"/>
    <w:rsid w:val="009450BE"/>
    <w:rsid w:val="00946749"/>
    <w:rsid w:val="00950E35"/>
    <w:rsid w:val="00961FCC"/>
    <w:rsid w:val="00963B2C"/>
    <w:rsid w:val="00966282"/>
    <w:rsid w:val="00967A65"/>
    <w:rsid w:val="00980915"/>
    <w:rsid w:val="00987D80"/>
    <w:rsid w:val="009A3E37"/>
    <w:rsid w:val="009B5465"/>
    <w:rsid w:val="009B5BF1"/>
    <w:rsid w:val="009C0589"/>
    <w:rsid w:val="009C2C3E"/>
    <w:rsid w:val="009C5930"/>
    <w:rsid w:val="009D44D5"/>
    <w:rsid w:val="009D4ECF"/>
    <w:rsid w:val="009E5E61"/>
    <w:rsid w:val="009F0629"/>
    <w:rsid w:val="009F0F89"/>
    <w:rsid w:val="009F2ACF"/>
    <w:rsid w:val="009F3C60"/>
    <w:rsid w:val="009F598E"/>
    <w:rsid w:val="00A01A83"/>
    <w:rsid w:val="00A1691D"/>
    <w:rsid w:val="00A16BE6"/>
    <w:rsid w:val="00A20741"/>
    <w:rsid w:val="00A23ABA"/>
    <w:rsid w:val="00A32AF6"/>
    <w:rsid w:val="00A37237"/>
    <w:rsid w:val="00A44365"/>
    <w:rsid w:val="00A62781"/>
    <w:rsid w:val="00A73FF4"/>
    <w:rsid w:val="00A74673"/>
    <w:rsid w:val="00A87CC1"/>
    <w:rsid w:val="00AA0BD6"/>
    <w:rsid w:val="00AA1EE0"/>
    <w:rsid w:val="00AA56A1"/>
    <w:rsid w:val="00AB3AD3"/>
    <w:rsid w:val="00AC0EFD"/>
    <w:rsid w:val="00AC1212"/>
    <w:rsid w:val="00AC5EBB"/>
    <w:rsid w:val="00AD0F01"/>
    <w:rsid w:val="00AE6103"/>
    <w:rsid w:val="00AE7499"/>
    <w:rsid w:val="00B0088C"/>
    <w:rsid w:val="00B05799"/>
    <w:rsid w:val="00B05D70"/>
    <w:rsid w:val="00B10C16"/>
    <w:rsid w:val="00B14F4A"/>
    <w:rsid w:val="00B210D7"/>
    <w:rsid w:val="00B2740D"/>
    <w:rsid w:val="00B3166F"/>
    <w:rsid w:val="00B31B71"/>
    <w:rsid w:val="00B3568C"/>
    <w:rsid w:val="00B41B15"/>
    <w:rsid w:val="00B426C8"/>
    <w:rsid w:val="00B53151"/>
    <w:rsid w:val="00B61B27"/>
    <w:rsid w:val="00B64737"/>
    <w:rsid w:val="00B657ED"/>
    <w:rsid w:val="00B77E9B"/>
    <w:rsid w:val="00B82BF6"/>
    <w:rsid w:val="00B8661E"/>
    <w:rsid w:val="00B92A5A"/>
    <w:rsid w:val="00BA092F"/>
    <w:rsid w:val="00BA4BA9"/>
    <w:rsid w:val="00BC174D"/>
    <w:rsid w:val="00BC1FEB"/>
    <w:rsid w:val="00BD571F"/>
    <w:rsid w:val="00BF4C84"/>
    <w:rsid w:val="00C01B71"/>
    <w:rsid w:val="00C11A4F"/>
    <w:rsid w:val="00C23AA5"/>
    <w:rsid w:val="00C365E7"/>
    <w:rsid w:val="00C63FE4"/>
    <w:rsid w:val="00C734B1"/>
    <w:rsid w:val="00C75FA4"/>
    <w:rsid w:val="00C82674"/>
    <w:rsid w:val="00C8328F"/>
    <w:rsid w:val="00C92011"/>
    <w:rsid w:val="00CA3A24"/>
    <w:rsid w:val="00CA5564"/>
    <w:rsid w:val="00CA7502"/>
    <w:rsid w:val="00CA7790"/>
    <w:rsid w:val="00CA7C4F"/>
    <w:rsid w:val="00CA7EC2"/>
    <w:rsid w:val="00CC3BA4"/>
    <w:rsid w:val="00CD124F"/>
    <w:rsid w:val="00D062FC"/>
    <w:rsid w:val="00D06571"/>
    <w:rsid w:val="00D073C2"/>
    <w:rsid w:val="00D124F7"/>
    <w:rsid w:val="00D266BF"/>
    <w:rsid w:val="00D26FF0"/>
    <w:rsid w:val="00D34483"/>
    <w:rsid w:val="00D34A70"/>
    <w:rsid w:val="00D4297E"/>
    <w:rsid w:val="00D517EE"/>
    <w:rsid w:val="00D57B4C"/>
    <w:rsid w:val="00D6257C"/>
    <w:rsid w:val="00D67728"/>
    <w:rsid w:val="00D7146F"/>
    <w:rsid w:val="00DA4907"/>
    <w:rsid w:val="00DB55A4"/>
    <w:rsid w:val="00DB6D14"/>
    <w:rsid w:val="00DC2248"/>
    <w:rsid w:val="00DD4B55"/>
    <w:rsid w:val="00DD54D8"/>
    <w:rsid w:val="00DE33B5"/>
    <w:rsid w:val="00DE5C6E"/>
    <w:rsid w:val="00DF1BE5"/>
    <w:rsid w:val="00DF7D52"/>
    <w:rsid w:val="00E04890"/>
    <w:rsid w:val="00E06128"/>
    <w:rsid w:val="00E115FA"/>
    <w:rsid w:val="00E13466"/>
    <w:rsid w:val="00E21D5E"/>
    <w:rsid w:val="00E262C3"/>
    <w:rsid w:val="00E2688F"/>
    <w:rsid w:val="00E3203B"/>
    <w:rsid w:val="00E32750"/>
    <w:rsid w:val="00E34E39"/>
    <w:rsid w:val="00E405E2"/>
    <w:rsid w:val="00E421FD"/>
    <w:rsid w:val="00E513A1"/>
    <w:rsid w:val="00E544AF"/>
    <w:rsid w:val="00E545E3"/>
    <w:rsid w:val="00E57F2B"/>
    <w:rsid w:val="00E622C5"/>
    <w:rsid w:val="00E64A4A"/>
    <w:rsid w:val="00E661FC"/>
    <w:rsid w:val="00E721A0"/>
    <w:rsid w:val="00E74A48"/>
    <w:rsid w:val="00E874C2"/>
    <w:rsid w:val="00E87DF6"/>
    <w:rsid w:val="00EA6705"/>
    <w:rsid w:val="00EC619A"/>
    <w:rsid w:val="00EE2EB2"/>
    <w:rsid w:val="00EF0835"/>
    <w:rsid w:val="00EF321F"/>
    <w:rsid w:val="00EF5F33"/>
    <w:rsid w:val="00EF5FA9"/>
    <w:rsid w:val="00EF722A"/>
    <w:rsid w:val="00F16B94"/>
    <w:rsid w:val="00F268B1"/>
    <w:rsid w:val="00F32D38"/>
    <w:rsid w:val="00F35147"/>
    <w:rsid w:val="00F42CF1"/>
    <w:rsid w:val="00F44D0C"/>
    <w:rsid w:val="00F5642E"/>
    <w:rsid w:val="00F57F90"/>
    <w:rsid w:val="00F62FD1"/>
    <w:rsid w:val="00F64348"/>
    <w:rsid w:val="00F6788B"/>
    <w:rsid w:val="00F8275E"/>
    <w:rsid w:val="00F92197"/>
    <w:rsid w:val="00F92A1C"/>
    <w:rsid w:val="00F95F24"/>
    <w:rsid w:val="00FA1D58"/>
    <w:rsid w:val="00FA7785"/>
    <w:rsid w:val="00FB0255"/>
    <w:rsid w:val="00FC29D2"/>
    <w:rsid w:val="00FC3D85"/>
    <w:rsid w:val="00FD3239"/>
    <w:rsid w:val="00FD39D5"/>
    <w:rsid w:val="00FD5110"/>
    <w:rsid w:val="00FD75E3"/>
    <w:rsid w:val="00FF05C3"/>
    <w:rsid w:val="00FF1CA8"/>
    <w:rsid w:val="00FF1EA3"/>
    <w:rsid w:val="00FF4741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128"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  <w:style w:type="paragraph" w:styleId="Bezodstpw">
    <w:name w:val="No Spacing"/>
    <w:uiPriority w:val="1"/>
    <w:qFormat/>
    <w:rsid w:val="00E115FA"/>
    <w:pPr>
      <w:spacing w:after="0" w:line="240" w:lineRule="auto"/>
    </w:pPr>
  </w:style>
  <w:style w:type="paragraph" w:customStyle="1" w:styleId="Normalny1">
    <w:name w:val="Normalny1"/>
    <w:rsid w:val="00CA3A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174D"/>
  </w:style>
  <w:style w:type="character" w:customStyle="1" w:styleId="dane1">
    <w:name w:val="dane1"/>
    <w:basedOn w:val="Domylnaczcionkaakapitu"/>
    <w:rsid w:val="00391DA3"/>
    <w:rPr>
      <w:color w:val="0000CD"/>
    </w:rPr>
  </w:style>
  <w:style w:type="numbering" w:customStyle="1" w:styleId="Zaimportowanystyl7">
    <w:name w:val="Zaimportowany styl 7"/>
    <w:rsid w:val="008A6BB0"/>
  </w:style>
  <w:style w:type="numbering" w:customStyle="1" w:styleId="Zaimportowanystyl35">
    <w:name w:val="Zaimportowany styl 35"/>
    <w:rsid w:val="008A6BB0"/>
  </w:style>
  <w:style w:type="character" w:customStyle="1" w:styleId="Brak">
    <w:name w:val="Brak"/>
    <w:rsid w:val="008A6BB0"/>
  </w:style>
  <w:style w:type="character" w:customStyle="1" w:styleId="Hyperlink0">
    <w:name w:val="Hyperlink.0"/>
    <w:rsid w:val="008A6BB0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BrakA">
    <w:name w:val="Brak A"/>
    <w:rsid w:val="00880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rasala@pk-gniewk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a@spa-sad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8602-510F-446E-AEB6-16AB018E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7359</Words>
  <Characters>44159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Właściciel</cp:lastModifiedBy>
  <cp:revision>2</cp:revision>
  <cp:lastPrinted>2020-03-10T06:55:00Z</cp:lastPrinted>
  <dcterms:created xsi:type="dcterms:W3CDTF">2020-10-23T11:04:00Z</dcterms:created>
  <dcterms:modified xsi:type="dcterms:W3CDTF">2020-10-23T11:04:00Z</dcterms:modified>
</cp:coreProperties>
</file>