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D3" w:rsidRDefault="00940FD3" w:rsidP="00940FD3">
      <w:pPr>
        <w:spacing w:after="24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Ogłoszenie nr 556082-N-2020 z dnia 2020-07-01 r. </w:t>
      </w:r>
    </w:p>
    <w:p w:rsidR="00940FD3" w:rsidRPr="00940FD3" w:rsidRDefault="00940FD3" w:rsidP="00940FD3">
      <w:pPr>
        <w:spacing w:after="240" w:line="240" w:lineRule="auto"/>
        <w:rPr>
          <w:rFonts w:ascii="Times New Roman" w:eastAsia="Times New Roman" w:hAnsi="Times New Roman" w:cs="Times New Roman"/>
          <w:sz w:val="24"/>
          <w:szCs w:val="24"/>
          <w:lang w:eastAsia="pl-PL"/>
        </w:rPr>
      </w:pPr>
      <w:bookmarkStart w:id="0" w:name="_GoBack"/>
      <w:bookmarkEnd w:id="0"/>
    </w:p>
    <w:p w:rsidR="00940FD3" w:rsidRPr="00940FD3" w:rsidRDefault="00940FD3" w:rsidP="00940FD3">
      <w:pPr>
        <w:spacing w:after="0" w:line="240" w:lineRule="auto"/>
        <w:jc w:val="center"/>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Gmina Gniewkowo: Wykonanie robót budowlanych polegających na zmianie sposobu użytkowania budynku kotłowni na klub „SENIOR + oraz Dzienny Dom Pobytu „ na terenie działki nr 478/25 w Gniewkowie</w:t>
      </w:r>
      <w:r w:rsidRPr="00940FD3">
        <w:rPr>
          <w:rFonts w:ascii="Times New Roman" w:eastAsia="Times New Roman" w:hAnsi="Times New Roman" w:cs="Times New Roman"/>
          <w:sz w:val="24"/>
          <w:szCs w:val="24"/>
          <w:lang w:eastAsia="pl-PL"/>
        </w:rPr>
        <w:br/>
        <w:t xml:space="preserve">OGŁOSZENIE O ZAMÓWIENIU - Roboty budowlane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Zamieszczanie ogłoszenia:</w:t>
      </w:r>
      <w:r w:rsidRPr="00940FD3">
        <w:rPr>
          <w:rFonts w:ascii="Times New Roman" w:eastAsia="Times New Roman" w:hAnsi="Times New Roman" w:cs="Times New Roman"/>
          <w:sz w:val="24"/>
          <w:szCs w:val="24"/>
          <w:lang w:eastAsia="pl-PL"/>
        </w:rPr>
        <w:t xml:space="preserve"> Zamieszczanie obowiązkowe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Ogłoszenie dotyczy:</w:t>
      </w:r>
      <w:r w:rsidRPr="00940FD3">
        <w:rPr>
          <w:rFonts w:ascii="Times New Roman" w:eastAsia="Times New Roman" w:hAnsi="Times New Roman" w:cs="Times New Roman"/>
          <w:sz w:val="24"/>
          <w:szCs w:val="24"/>
          <w:lang w:eastAsia="pl-PL"/>
        </w:rPr>
        <w:t xml:space="preserve"> Zamówienia publicznego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Nazwa projektu lub programu</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40FD3">
        <w:rPr>
          <w:rFonts w:ascii="Times New Roman" w:eastAsia="Times New Roman" w:hAnsi="Times New Roman" w:cs="Times New Roman"/>
          <w:sz w:val="24"/>
          <w:szCs w:val="24"/>
          <w:lang w:eastAsia="pl-PL"/>
        </w:rPr>
        <w:t>Pzp</w:t>
      </w:r>
      <w:proofErr w:type="spellEnd"/>
      <w:r w:rsidRPr="00940FD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u w:val="single"/>
          <w:lang w:eastAsia="pl-PL"/>
        </w:rPr>
        <w:t>SEKCJA I: ZAMAWIAJĄCY</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Postępowanie przeprowadza centralny zamawiający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Informacje na temat podmiotu któremu zamawiający powierzył/powierzyli prowadzenie postępowania:</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Postępowanie jest przeprowadzane wspólnie przez zamawiających</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Informacje dodatkowe:</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 1) NAZWA I ADRES: </w:t>
      </w:r>
      <w:r w:rsidRPr="00940FD3">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lastRenderedPageBreak/>
        <w:t xml:space="preserve">Adres strony internetowej (URL): http://gniewkowo.bipgmina.pl </w:t>
      </w:r>
      <w:r w:rsidRPr="00940FD3">
        <w:rPr>
          <w:rFonts w:ascii="Times New Roman" w:eastAsia="Times New Roman" w:hAnsi="Times New Roman" w:cs="Times New Roman"/>
          <w:sz w:val="24"/>
          <w:szCs w:val="24"/>
          <w:lang w:eastAsia="pl-PL"/>
        </w:rPr>
        <w:br/>
        <w:t xml:space="preserve">Adres profilu nabywcy: </w:t>
      </w:r>
      <w:r w:rsidRPr="00940FD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 2) RODZAJ ZAMAWIAJĄCEGO: </w:t>
      </w:r>
      <w:r w:rsidRPr="00940FD3">
        <w:rPr>
          <w:rFonts w:ascii="Times New Roman" w:eastAsia="Times New Roman" w:hAnsi="Times New Roman" w:cs="Times New Roman"/>
          <w:sz w:val="24"/>
          <w:szCs w:val="24"/>
          <w:lang w:eastAsia="pl-PL"/>
        </w:rPr>
        <w:t xml:space="preserve">Administracja samorządowa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I.3) WSPÓLNE UDZIELANIE ZAMÓWIENIA </w:t>
      </w:r>
      <w:r w:rsidRPr="00940FD3">
        <w:rPr>
          <w:rFonts w:ascii="Times New Roman" w:eastAsia="Times New Roman" w:hAnsi="Times New Roman" w:cs="Times New Roman"/>
          <w:b/>
          <w:bCs/>
          <w:i/>
          <w:iCs/>
          <w:sz w:val="24"/>
          <w:szCs w:val="24"/>
          <w:lang w:eastAsia="pl-PL"/>
        </w:rPr>
        <w:t>(jeżeli dotyczy)</w:t>
      </w:r>
      <w:r w:rsidRPr="00940FD3">
        <w:rPr>
          <w:rFonts w:ascii="Times New Roman" w:eastAsia="Times New Roman" w:hAnsi="Times New Roman" w:cs="Times New Roman"/>
          <w:b/>
          <w:bCs/>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I.4) KOMUNIKACJA: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Oferty lub wnioski o dopuszczenie do udziału w postępowaniu należy przesyłać:</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Elektronicznie</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adres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Nie </w:t>
      </w:r>
      <w:r w:rsidRPr="00940FD3">
        <w:rPr>
          <w:rFonts w:ascii="Times New Roman" w:eastAsia="Times New Roman" w:hAnsi="Times New Roman" w:cs="Times New Roman"/>
          <w:sz w:val="24"/>
          <w:szCs w:val="24"/>
          <w:lang w:eastAsia="pl-PL"/>
        </w:rPr>
        <w:br/>
        <w:t xml:space="preserve">Inny sposób: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Tak </w:t>
      </w:r>
      <w:r w:rsidRPr="00940FD3">
        <w:rPr>
          <w:rFonts w:ascii="Times New Roman" w:eastAsia="Times New Roman" w:hAnsi="Times New Roman" w:cs="Times New Roman"/>
          <w:sz w:val="24"/>
          <w:szCs w:val="24"/>
          <w:lang w:eastAsia="pl-PL"/>
        </w:rPr>
        <w:br/>
        <w:t xml:space="preserve">Inny sposób: </w:t>
      </w:r>
      <w:r w:rsidRPr="00940FD3">
        <w:rPr>
          <w:rFonts w:ascii="Times New Roman" w:eastAsia="Times New Roman" w:hAnsi="Times New Roman" w:cs="Times New Roman"/>
          <w:sz w:val="24"/>
          <w:szCs w:val="24"/>
          <w:lang w:eastAsia="pl-PL"/>
        </w:rPr>
        <w:br/>
        <w:t xml:space="preserve">forma pisemna </w:t>
      </w:r>
      <w:r w:rsidRPr="00940FD3">
        <w:rPr>
          <w:rFonts w:ascii="Times New Roman" w:eastAsia="Times New Roman" w:hAnsi="Times New Roman" w:cs="Times New Roman"/>
          <w:sz w:val="24"/>
          <w:szCs w:val="24"/>
          <w:lang w:eastAsia="pl-PL"/>
        </w:rPr>
        <w:br/>
        <w:t xml:space="preserve">Adres: </w:t>
      </w:r>
      <w:r w:rsidRPr="00940FD3">
        <w:rPr>
          <w:rFonts w:ascii="Times New Roman" w:eastAsia="Times New Roman" w:hAnsi="Times New Roman" w:cs="Times New Roman"/>
          <w:sz w:val="24"/>
          <w:szCs w:val="24"/>
          <w:lang w:eastAsia="pl-PL"/>
        </w:rPr>
        <w:br/>
        <w:t xml:space="preserve">Gmina Gniewkowo ul. 17 Stycznia 11 88-140 Gniewkowo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lastRenderedPageBreak/>
        <w:br/>
      </w:r>
      <w:r w:rsidRPr="00940FD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u w:val="single"/>
          <w:lang w:eastAsia="pl-PL"/>
        </w:rPr>
        <w:t xml:space="preserve">SEKCJA II: PRZEDMIOT ZAMÓWIENIA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II.1) Nazwa nadana zamówieniu przez zamawiającego: </w:t>
      </w:r>
      <w:r w:rsidRPr="00940FD3">
        <w:rPr>
          <w:rFonts w:ascii="Times New Roman" w:eastAsia="Times New Roman" w:hAnsi="Times New Roman" w:cs="Times New Roman"/>
          <w:sz w:val="24"/>
          <w:szCs w:val="24"/>
          <w:lang w:eastAsia="pl-PL"/>
        </w:rPr>
        <w:t xml:space="preserve">Wykonanie robót budowlanych polegających na zmianie sposobu użytkowania budynku kotłowni na klub „SENIOR + oraz Dzienny Dom Pobytu „ na terenie działki nr 478/25 w Gniewkowie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Numer referencyjny: </w:t>
      </w:r>
      <w:r w:rsidRPr="00940FD3">
        <w:rPr>
          <w:rFonts w:ascii="Times New Roman" w:eastAsia="Times New Roman" w:hAnsi="Times New Roman" w:cs="Times New Roman"/>
          <w:sz w:val="24"/>
          <w:szCs w:val="24"/>
          <w:lang w:eastAsia="pl-PL"/>
        </w:rPr>
        <w:t xml:space="preserve">RZp.271.1.8.2020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40FD3" w:rsidRPr="00940FD3" w:rsidRDefault="00940FD3" w:rsidP="00940FD3">
      <w:pPr>
        <w:spacing w:after="0" w:line="240" w:lineRule="auto"/>
        <w:jc w:val="both"/>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II.2) Rodzaj zamówienia: </w:t>
      </w:r>
      <w:r w:rsidRPr="00940FD3">
        <w:rPr>
          <w:rFonts w:ascii="Times New Roman" w:eastAsia="Times New Roman" w:hAnsi="Times New Roman" w:cs="Times New Roman"/>
          <w:sz w:val="24"/>
          <w:szCs w:val="24"/>
          <w:lang w:eastAsia="pl-PL"/>
        </w:rPr>
        <w:t xml:space="preserve">Roboty budowlane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II.3) Informacja o możliwości składania ofert częściowych</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Zamówienie podzielone jest na części: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Oferty lub wnioski o dopuszczenie do udziału w postępowaniu można składać w odniesieniu do:</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II.4) Krótki opis przedmiotu zamówienia </w:t>
      </w:r>
      <w:r w:rsidRPr="00940FD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40FD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40FD3">
        <w:rPr>
          <w:rFonts w:ascii="Times New Roman" w:eastAsia="Times New Roman" w:hAnsi="Times New Roman" w:cs="Times New Roman"/>
          <w:sz w:val="24"/>
          <w:szCs w:val="24"/>
          <w:lang w:eastAsia="pl-PL"/>
        </w:rPr>
        <w:t xml:space="preserve">Wykonanie robót budowlanych polegających na zmianie sposobu użytkowania budynku kotłowni na klub „SENIOR + oraz Dzienny Dom Pobytu „ na terenie działki nr 478/25 w Gniewkowie należy wykonać zgodnie z dokumentacją projektową, specyfikacjami technicznymi wykonania i odbioru robót budowlanych oraz przedmiarami robót.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II.5) Główny kod CPV: </w:t>
      </w:r>
      <w:r w:rsidRPr="00940FD3">
        <w:rPr>
          <w:rFonts w:ascii="Times New Roman" w:eastAsia="Times New Roman" w:hAnsi="Times New Roman" w:cs="Times New Roman"/>
          <w:sz w:val="24"/>
          <w:szCs w:val="24"/>
          <w:lang w:eastAsia="pl-PL"/>
        </w:rPr>
        <w:t xml:space="preserve">45000000-7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Dodatkowe kody CPV:</w:t>
      </w:r>
      <w:r w:rsidRPr="00940F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Kod CPV</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45262552-7</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45330000-9</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45232410-9</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45331100-7</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45331220-4</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lastRenderedPageBreak/>
              <w:t>45310000-3</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45262311-4</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45262310-7</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45320000-6</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45321000-3</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45421131-1</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45421000-4</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45421131-1</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45421131-1</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45410000-1</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45442100-8</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45443000-4</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45431100-8</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45262100-2</w:t>
            </w:r>
          </w:p>
        </w:tc>
      </w:tr>
    </w:tbl>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II.6) Całkowita wartość zamówienia </w:t>
      </w:r>
      <w:r w:rsidRPr="00940FD3">
        <w:rPr>
          <w:rFonts w:ascii="Times New Roman" w:eastAsia="Times New Roman" w:hAnsi="Times New Roman" w:cs="Times New Roman"/>
          <w:i/>
          <w:iCs/>
          <w:sz w:val="24"/>
          <w:szCs w:val="24"/>
          <w:lang w:eastAsia="pl-PL"/>
        </w:rPr>
        <w:t>(jeżeli zamawiający podaje informacje o wartości zamówienia)</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Wartość bez VAT: </w:t>
      </w:r>
      <w:r w:rsidRPr="00940FD3">
        <w:rPr>
          <w:rFonts w:ascii="Times New Roman" w:eastAsia="Times New Roman" w:hAnsi="Times New Roman" w:cs="Times New Roman"/>
          <w:sz w:val="24"/>
          <w:szCs w:val="24"/>
          <w:lang w:eastAsia="pl-PL"/>
        </w:rPr>
        <w:br/>
        <w:t xml:space="preserve">Waluta: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40FD3">
        <w:rPr>
          <w:rFonts w:ascii="Times New Roman" w:eastAsia="Times New Roman" w:hAnsi="Times New Roman" w:cs="Times New Roman"/>
          <w:b/>
          <w:bCs/>
          <w:sz w:val="24"/>
          <w:szCs w:val="24"/>
          <w:lang w:eastAsia="pl-PL"/>
        </w:rPr>
        <w:t>Pzp</w:t>
      </w:r>
      <w:proofErr w:type="spellEnd"/>
      <w:r w:rsidRPr="00940FD3">
        <w:rPr>
          <w:rFonts w:ascii="Times New Roman" w:eastAsia="Times New Roman" w:hAnsi="Times New Roman" w:cs="Times New Roman"/>
          <w:b/>
          <w:bCs/>
          <w:sz w:val="24"/>
          <w:szCs w:val="24"/>
          <w:lang w:eastAsia="pl-PL"/>
        </w:rPr>
        <w:t xml:space="preserve">: </w:t>
      </w: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0FD3">
        <w:rPr>
          <w:rFonts w:ascii="Times New Roman" w:eastAsia="Times New Roman" w:hAnsi="Times New Roman" w:cs="Times New Roman"/>
          <w:sz w:val="24"/>
          <w:szCs w:val="24"/>
          <w:lang w:eastAsia="pl-PL"/>
        </w:rPr>
        <w:t>Pzp</w:t>
      </w:r>
      <w:proofErr w:type="spellEnd"/>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miesiącach:   </w:t>
      </w:r>
      <w:r w:rsidRPr="00940FD3">
        <w:rPr>
          <w:rFonts w:ascii="Times New Roman" w:eastAsia="Times New Roman" w:hAnsi="Times New Roman" w:cs="Times New Roman"/>
          <w:i/>
          <w:iCs/>
          <w:sz w:val="24"/>
          <w:szCs w:val="24"/>
          <w:lang w:eastAsia="pl-PL"/>
        </w:rPr>
        <w:t xml:space="preserve"> lub </w:t>
      </w:r>
      <w:r w:rsidRPr="00940FD3">
        <w:rPr>
          <w:rFonts w:ascii="Times New Roman" w:eastAsia="Times New Roman" w:hAnsi="Times New Roman" w:cs="Times New Roman"/>
          <w:b/>
          <w:bCs/>
          <w:sz w:val="24"/>
          <w:szCs w:val="24"/>
          <w:lang w:eastAsia="pl-PL"/>
        </w:rPr>
        <w:t>dniach:</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i/>
          <w:iCs/>
          <w:sz w:val="24"/>
          <w:szCs w:val="24"/>
          <w:lang w:eastAsia="pl-PL"/>
        </w:rPr>
        <w:t>lub</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data rozpoczęcia: </w:t>
      </w:r>
      <w:r w:rsidRPr="00940FD3">
        <w:rPr>
          <w:rFonts w:ascii="Times New Roman" w:eastAsia="Times New Roman" w:hAnsi="Times New Roman" w:cs="Times New Roman"/>
          <w:sz w:val="24"/>
          <w:szCs w:val="24"/>
          <w:lang w:eastAsia="pl-PL"/>
        </w:rPr>
        <w:t> </w:t>
      </w:r>
      <w:r w:rsidRPr="00940FD3">
        <w:rPr>
          <w:rFonts w:ascii="Times New Roman" w:eastAsia="Times New Roman" w:hAnsi="Times New Roman" w:cs="Times New Roman"/>
          <w:i/>
          <w:iCs/>
          <w:sz w:val="24"/>
          <w:szCs w:val="24"/>
          <w:lang w:eastAsia="pl-PL"/>
        </w:rPr>
        <w:t xml:space="preserve"> lub </w:t>
      </w:r>
      <w:r w:rsidRPr="00940FD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Data zakończenia</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2020-11-30</w:t>
            </w:r>
          </w:p>
        </w:tc>
      </w:tr>
    </w:tbl>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II.9) Informacje dodatkowe: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III.1) WARUNKI UDZIAŁU W POSTĘPOWANIU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Określenie warunków: </w:t>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III.1.2) Sytuacja finansowa lub ekonomiczna </w:t>
      </w:r>
      <w:r w:rsidRPr="00940FD3">
        <w:rPr>
          <w:rFonts w:ascii="Times New Roman" w:eastAsia="Times New Roman" w:hAnsi="Times New Roman" w:cs="Times New Roman"/>
          <w:sz w:val="24"/>
          <w:szCs w:val="24"/>
          <w:lang w:eastAsia="pl-PL"/>
        </w:rPr>
        <w:br/>
        <w:t xml:space="preserve">Określenie warunków: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lastRenderedPageBreak/>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III.1.3) Zdolność techniczna lub zawodowa </w:t>
      </w:r>
      <w:r w:rsidRPr="00940FD3">
        <w:rPr>
          <w:rFonts w:ascii="Times New Roman" w:eastAsia="Times New Roman" w:hAnsi="Times New Roman" w:cs="Times New Roman"/>
          <w:sz w:val="24"/>
          <w:szCs w:val="24"/>
          <w:lang w:eastAsia="pl-PL"/>
        </w:rPr>
        <w:br/>
        <w:t xml:space="preserve">Określenie warunków: 1.Wykonawca, składający ofertę musi wykazać, że posiada doświadczenie w postaci wykonania: co najmniej jednego zamówienia o wartości min. 300.000,00 zł brutto polegającego na budowie/rozbudowie/przebudowie/adaptacji budynku wraz z zagospodarowaniem terenu. Przedmiotowe zamówienie winno zostać ukończone w okresie 5 lat przed upływem terminu składania ofert: W przypadku składania oferty wspólnej warunki określone w przedmiotowym punkcie, Wykonawcy muszą spełniać łącznie. 2.Kadra techniczna: 1) Zamawiający uzna warunek za spełniony, jeżeli Wykonawca na czas realizacji zamówienia będzie dysponował w trakcie realizacji zamówienia co najmniej jedną osobą o odpowiednich kwalifikacjach zawodowych niezbędnych do wykonania zamówienia, która będzie odpowiedzialna za kierowanie robotami budowlanymi w specjalności: a) konstrukcyjno- budowlanej, b) instalacyjnej w zakresie sieci, instalacji i urządzeń cieplnych, wentylacyjnych, wodociągowych i kanalizacyjnych, c) instalacyjnej w zakresie sieci, instalacji i urządzeń: elektrycznych i elektroenergetycznych. Osoby wymienione w pkt V. </w:t>
      </w:r>
      <w:proofErr w:type="spellStart"/>
      <w:r w:rsidRPr="00940FD3">
        <w:rPr>
          <w:rFonts w:ascii="Times New Roman" w:eastAsia="Times New Roman" w:hAnsi="Times New Roman" w:cs="Times New Roman"/>
          <w:sz w:val="24"/>
          <w:szCs w:val="24"/>
          <w:lang w:eastAsia="pl-PL"/>
        </w:rPr>
        <w:t>siwz</w:t>
      </w:r>
      <w:proofErr w:type="spellEnd"/>
      <w:r w:rsidRPr="00940FD3">
        <w:rPr>
          <w:rFonts w:ascii="Times New Roman" w:eastAsia="Times New Roman" w:hAnsi="Times New Roman" w:cs="Times New Roman"/>
          <w:sz w:val="24"/>
          <w:szCs w:val="24"/>
          <w:lang w:eastAsia="pl-PL"/>
        </w:rPr>
        <w:t xml:space="preserve"> powinny posiadać uprawnienia budowlane zgodnie z ustawą dnia 7 lipca 1994 r. Prawo budowlane (dalej </w:t>
      </w:r>
      <w:proofErr w:type="spellStart"/>
      <w:r w:rsidRPr="00940FD3">
        <w:rPr>
          <w:rFonts w:ascii="Times New Roman" w:eastAsia="Times New Roman" w:hAnsi="Times New Roman" w:cs="Times New Roman"/>
          <w:sz w:val="24"/>
          <w:szCs w:val="24"/>
          <w:lang w:eastAsia="pl-PL"/>
        </w:rPr>
        <w:t>uPb</w:t>
      </w:r>
      <w:proofErr w:type="spellEnd"/>
      <w:r w:rsidRPr="00940FD3">
        <w:rPr>
          <w:rFonts w:ascii="Times New Roman" w:eastAsia="Times New Roman" w:hAnsi="Times New Roman" w:cs="Times New Roman"/>
          <w:sz w:val="24"/>
          <w:szCs w:val="24"/>
          <w:lang w:eastAsia="pl-PL"/>
        </w:rPr>
        <w:t xml:space="preserve">, tekst jedn. Dz. U. z 2019 r. poz. 1186 ze </w:t>
      </w:r>
      <w:proofErr w:type="spellStart"/>
      <w:r w:rsidRPr="00940FD3">
        <w:rPr>
          <w:rFonts w:ascii="Times New Roman" w:eastAsia="Times New Roman" w:hAnsi="Times New Roman" w:cs="Times New Roman"/>
          <w:sz w:val="24"/>
          <w:szCs w:val="24"/>
          <w:lang w:eastAsia="pl-PL"/>
        </w:rPr>
        <w:t>zm</w:t>
      </w:r>
      <w:proofErr w:type="spellEnd"/>
      <w:r w:rsidRPr="00940FD3">
        <w:rPr>
          <w:rFonts w:ascii="Times New Roman" w:eastAsia="Times New Roman" w:hAnsi="Times New Roman" w:cs="Times New Roman"/>
          <w:sz w:val="24"/>
          <w:szCs w:val="24"/>
          <w:lang w:eastAsia="pl-PL"/>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w:t>
      </w:r>
      <w:proofErr w:type="spellStart"/>
      <w:r w:rsidRPr="00940FD3">
        <w:rPr>
          <w:rFonts w:ascii="Times New Roman" w:eastAsia="Times New Roman" w:hAnsi="Times New Roman" w:cs="Times New Roman"/>
          <w:sz w:val="24"/>
          <w:szCs w:val="24"/>
          <w:lang w:eastAsia="pl-PL"/>
        </w:rPr>
        <w:t>uPb</w:t>
      </w:r>
      <w:proofErr w:type="spellEnd"/>
      <w:r w:rsidRPr="00940FD3">
        <w:rPr>
          <w:rFonts w:ascii="Times New Roman" w:eastAsia="Times New Roman" w:hAnsi="Times New Roman" w:cs="Times New Roman"/>
          <w:sz w:val="24"/>
          <w:szCs w:val="24"/>
          <w:lang w:eastAsia="pl-PL"/>
        </w:rPr>
        <w:t xml:space="preserve">.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940FD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40FD3">
        <w:rPr>
          <w:rFonts w:ascii="Times New Roman" w:eastAsia="Times New Roman" w:hAnsi="Times New Roman" w:cs="Times New Roman"/>
          <w:sz w:val="24"/>
          <w:szCs w:val="24"/>
          <w:lang w:eastAsia="pl-PL"/>
        </w:rPr>
        <w:br/>
        <w:t xml:space="preserve">Informacje dodatkowe: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III.2) PODSTAWY WYKLUCZENIA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40FD3">
        <w:rPr>
          <w:rFonts w:ascii="Times New Roman" w:eastAsia="Times New Roman" w:hAnsi="Times New Roman" w:cs="Times New Roman"/>
          <w:b/>
          <w:bCs/>
          <w:sz w:val="24"/>
          <w:szCs w:val="24"/>
          <w:lang w:eastAsia="pl-PL"/>
        </w:rPr>
        <w:t>Pzp</w:t>
      </w:r>
      <w:proofErr w:type="spellEnd"/>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40FD3">
        <w:rPr>
          <w:rFonts w:ascii="Times New Roman" w:eastAsia="Times New Roman" w:hAnsi="Times New Roman" w:cs="Times New Roman"/>
          <w:b/>
          <w:bCs/>
          <w:sz w:val="24"/>
          <w:szCs w:val="24"/>
          <w:lang w:eastAsia="pl-PL"/>
        </w:rPr>
        <w:t>Pzp</w:t>
      </w:r>
      <w:proofErr w:type="spellEnd"/>
      <w:r w:rsidRPr="00940FD3">
        <w:rPr>
          <w:rFonts w:ascii="Times New Roman" w:eastAsia="Times New Roman" w:hAnsi="Times New Roman" w:cs="Times New Roman"/>
          <w:sz w:val="24"/>
          <w:szCs w:val="24"/>
          <w:lang w:eastAsia="pl-PL"/>
        </w:rPr>
        <w:t xml:space="preserve"> Nie Zamawiający przewiduje następujące fakultatywne podstawy wykluczenia: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lastRenderedPageBreak/>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40FD3">
        <w:rPr>
          <w:rFonts w:ascii="Times New Roman" w:eastAsia="Times New Roman" w:hAnsi="Times New Roman" w:cs="Times New Roman"/>
          <w:sz w:val="24"/>
          <w:szCs w:val="24"/>
          <w:lang w:eastAsia="pl-PL"/>
        </w:rPr>
        <w:br/>
        <w:t xml:space="preserve">Tak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Oświadczenie o spełnianiu kryteriów selekcji </w:t>
      </w:r>
      <w:r w:rsidRPr="00940FD3">
        <w:rPr>
          <w:rFonts w:ascii="Times New Roman" w:eastAsia="Times New Roman" w:hAnsi="Times New Roman" w:cs="Times New Roman"/>
          <w:sz w:val="24"/>
          <w:szCs w:val="24"/>
          <w:lang w:eastAsia="pl-PL"/>
        </w:rPr>
        <w:b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III.5.1) W ZAKRESIE SPEŁNIANIA WARUNKÓW UDZIAŁU W POSTĘPOWANIU:</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III.5.2) W ZAKRESIE KRYTERIÓW SELEKCJI:</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III.7) INNE DOKUMENTY NIE WYMIENIONE W pkt III.3) - III.6)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u w:val="single"/>
          <w:lang w:eastAsia="pl-PL"/>
        </w:rPr>
        <w:t xml:space="preserve">SEKCJA IV: PROCEDURA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 xml:space="preserve">IV.1) OPIS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IV.1.1) Tryb udzielenia zamówienia: </w:t>
      </w:r>
      <w:r w:rsidRPr="00940FD3">
        <w:rPr>
          <w:rFonts w:ascii="Times New Roman" w:eastAsia="Times New Roman" w:hAnsi="Times New Roman" w:cs="Times New Roman"/>
          <w:sz w:val="24"/>
          <w:szCs w:val="24"/>
          <w:lang w:eastAsia="pl-PL"/>
        </w:rPr>
        <w:t xml:space="preserve">Przetarg nieograniczony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IV.1.2) Zamawiający żąda wniesienia wadium:</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Tak </w:t>
      </w:r>
      <w:r w:rsidRPr="00940FD3">
        <w:rPr>
          <w:rFonts w:ascii="Times New Roman" w:eastAsia="Times New Roman" w:hAnsi="Times New Roman" w:cs="Times New Roman"/>
          <w:sz w:val="24"/>
          <w:szCs w:val="24"/>
          <w:lang w:eastAsia="pl-PL"/>
        </w:rPr>
        <w:br/>
        <w:t xml:space="preserve">Informacja na temat wadium </w:t>
      </w:r>
      <w:r w:rsidRPr="00940FD3">
        <w:rPr>
          <w:rFonts w:ascii="Times New Roman" w:eastAsia="Times New Roman" w:hAnsi="Times New Roman" w:cs="Times New Roman"/>
          <w:sz w:val="24"/>
          <w:szCs w:val="24"/>
          <w:lang w:eastAsia="pl-PL"/>
        </w:rPr>
        <w:br/>
        <w:t xml:space="preserve">2. Ustala się wadium w wysokości 5.000,00 zł (słownie: osiem tysięcy złotych). 3. </w:t>
      </w:r>
      <w:r w:rsidRPr="00940FD3">
        <w:rPr>
          <w:rFonts w:ascii="Times New Roman" w:eastAsia="Times New Roman" w:hAnsi="Times New Roman" w:cs="Times New Roman"/>
          <w:sz w:val="24"/>
          <w:szCs w:val="24"/>
          <w:lang w:eastAsia="pl-PL"/>
        </w:rPr>
        <w:lastRenderedPageBreak/>
        <w:t xml:space="preserve">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 zadanie Wykonanie robót budowlanych polegających na zmianie sposobu użytkowania budynku kotłowni na klub „SENIOR + oraz Dzienny Dom Pobytu „ na terenie działki nr 478/25 w Gniewkowie.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IV.1.3) Przewiduje się udzielenie zaliczek na poczet wykonania zamówienia:</w:t>
      </w:r>
      <w:r w:rsidRPr="00940FD3">
        <w:rPr>
          <w:rFonts w:ascii="Times New Roman" w:eastAsia="Times New Roman" w:hAnsi="Times New Roman" w:cs="Times New Roman"/>
          <w:sz w:val="24"/>
          <w:szCs w:val="24"/>
          <w:lang w:eastAsia="pl-PL"/>
        </w:rPr>
        <w:t xml:space="preserv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Należy podać informacje na temat udzielania zaliczek: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40FD3">
        <w:rPr>
          <w:rFonts w:ascii="Times New Roman" w:eastAsia="Times New Roman" w:hAnsi="Times New Roman" w:cs="Times New Roman"/>
          <w:sz w:val="24"/>
          <w:szCs w:val="24"/>
          <w:lang w:eastAsia="pl-PL"/>
        </w:rPr>
        <w:br/>
        <w:t xml:space="preserve">Nie </w:t>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IV.1.5.) Wymaga się złożenia oferty wariantowej: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Dopuszcza się złożenie oferty wariantowej </w:t>
      </w:r>
      <w:r w:rsidRPr="00940FD3">
        <w:rPr>
          <w:rFonts w:ascii="Times New Roman" w:eastAsia="Times New Roman" w:hAnsi="Times New Roman" w:cs="Times New Roman"/>
          <w:sz w:val="24"/>
          <w:szCs w:val="24"/>
          <w:lang w:eastAsia="pl-PL"/>
        </w:rPr>
        <w:br/>
        <w:t xml:space="preserve">Nie </w:t>
      </w:r>
      <w:r w:rsidRPr="00940FD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40FD3">
        <w:rPr>
          <w:rFonts w:ascii="Times New Roman" w:eastAsia="Times New Roman" w:hAnsi="Times New Roman" w:cs="Times New Roman"/>
          <w:sz w:val="24"/>
          <w:szCs w:val="24"/>
          <w:lang w:eastAsia="pl-PL"/>
        </w:rPr>
        <w:br/>
        <w:t xml:space="preserve">Nie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Liczba wykonawców   </w:t>
      </w:r>
      <w:r w:rsidRPr="00940FD3">
        <w:rPr>
          <w:rFonts w:ascii="Times New Roman" w:eastAsia="Times New Roman" w:hAnsi="Times New Roman" w:cs="Times New Roman"/>
          <w:sz w:val="24"/>
          <w:szCs w:val="24"/>
          <w:lang w:eastAsia="pl-PL"/>
        </w:rPr>
        <w:br/>
        <w:t xml:space="preserve">Przewidywana minimalna liczba wykonawców </w:t>
      </w:r>
      <w:r w:rsidRPr="00940FD3">
        <w:rPr>
          <w:rFonts w:ascii="Times New Roman" w:eastAsia="Times New Roman" w:hAnsi="Times New Roman" w:cs="Times New Roman"/>
          <w:sz w:val="24"/>
          <w:szCs w:val="24"/>
          <w:lang w:eastAsia="pl-PL"/>
        </w:rPr>
        <w:br/>
        <w:t xml:space="preserve">Maksymalna liczba wykonawców   </w:t>
      </w:r>
      <w:r w:rsidRPr="00940FD3">
        <w:rPr>
          <w:rFonts w:ascii="Times New Roman" w:eastAsia="Times New Roman" w:hAnsi="Times New Roman" w:cs="Times New Roman"/>
          <w:sz w:val="24"/>
          <w:szCs w:val="24"/>
          <w:lang w:eastAsia="pl-PL"/>
        </w:rPr>
        <w:br/>
        <w:t xml:space="preserve">Kryteria selekcji wykonawców: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IV.1.7) Informacje na temat umowy ramowej lub dynamicznego systemu zakupów: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Umowa ramowa będzie zawarta: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Czy przewiduje się ograniczenie liczby uczestników umowy ramowej: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Przewidziana maksymalna liczba uczestników umowy ramowej: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lastRenderedPageBreak/>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Zamówienie obejmuje ustanowienie dynamicznego systemu zakupów: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IV.1.8) Aukcja elektroniczna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Przewidziane jest przeprowadzenie aukcji elektronicznej </w:t>
      </w:r>
      <w:r w:rsidRPr="00940FD3">
        <w:rPr>
          <w:rFonts w:ascii="Times New Roman" w:eastAsia="Times New Roman" w:hAnsi="Times New Roman" w:cs="Times New Roman"/>
          <w:i/>
          <w:iCs/>
          <w:sz w:val="24"/>
          <w:szCs w:val="24"/>
          <w:lang w:eastAsia="pl-PL"/>
        </w:rPr>
        <w:t xml:space="preserve">(przetarg nieograniczony, przetarg ograniczony, negocjacje z ogłoszeniem) </w:t>
      </w:r>
      <w:r w:rsidRPr="00940FD3">
        <w:rPr>
          <w:rFonts w:ascii="Times New Roman" w:eastAsia="Times New Roman" w:hAnsi="Times New Roman" w:cs="Times New Roman"/>
          <w:sz w:val="24"/>
          <w:szCs w:val="24"/>
          <w:lang w:eastAsia="pl-PL"/>
        </w:rPr>
        <w:t xml:space="preserve">Nie </w:t>
      </w:r>
      <w:r w:rsidRPr="00940FD3">
        <w:rPr>
          <w:rFonts w:ascii="Times New Roman" w:eastAsia="Times New Roman" w:hAnsi="Times New Roman" w:cs="Times New Roman"/>
          <w:sz w:val="24"/>
          <w:szCs w:val="24"/>
          <w:lang w:eastAsia="pl-PL"/>
        </w:rPr>
        <w:br/>
        <w:t xml:space="preserve">Należy podać adres strony internetowej, na której aukcja będzie prowadzona: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40FD3">
        <w:rPr>
          <w:rFonts w:ascii="Times New Roman" w:eastAsia="Times New Roman" w:hAnsi="Times New Roman" w:cs="Times New Roman"/>
          <w:sz w:val="24"/>
          <w:szCs w:val="24"/>
          <w:lang w:eastAsia="pl-PL"/>
        </w:rPr>
        <w:br/>
        <w:t xml:space="preserve">Informacje dotyczące przebiegu aukcji elektronicznej: </w:t>
      </w:r>
      <w:r w:rsidRPr="00940FD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40FD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40FD3">
        <w:rPr>
          <w:rFonts w:ascii="Times New Roman" w:eastAsia="Times New Roman" w:hAnsi="Times New Roman" w:cs="Times New Roman"/>
          <w:sz w:val="24"/>
          <w:szCs w:val="24"/>
          <w:lang w:eastAsia="pl-PL"/>
        </w:rPr>
        <w:br/>
        <w:t xml:space="preserve">Wymagania dotyczące rejestracji i identyfikacji wykonawców w aukcji elektronicznej: </w:t>
      </w:r>
      <w:r w:rsidRPr="00940FD3">
        <w:rPr>
          <w:rFonts w:ascii="Times New Roman" w:eastAsia="Times New Roman" w:hAnsi="Times New Roman" w:cs="Times New Roman"/>
          <w:sz w:val="24"/>
          <w:szCs w:val="24"/>
          <w:lang w:eastAsia="pl-PL"/>
        </w:rPr>
        <w:br/>
        <w:t xml:space="preserve">Informacje o liczbie etapów aukcji elektronicznej i czasie ich trwania: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Czas trwania: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40FD3">
        <w:rPr>
          <w:rFonts w:ascii="Times New Roman" w:eastAsia="Times New Roman" w:hAnsi="Times New Roman" w:cs="Times New Roman"/>
          <w:sz w:val="24"/>
          <w:szCs w:val="24"/>
          <w:lang w:eastAsia="pl-PL"/>
        </w:rPr>
        <w:br/>
        <w:t xml:space="preserve">Warunki zamknięcia aukcji elektronicznej: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IV.2) KRYTERIA OCENY OFERT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IV.2.1) Kryteria oceny ofert: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IV.2.2) Kryteria</w:t>
      </w:r>
      <w:r w:rsidRPr="00940F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Znaczenie</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60,00</w:t>
            </w:r>
          </w:p>
        </w:tc>
      </w:tr>
      <w:tr w:rsidR="00940FD3" w:rsidRPr="00940FD3" w:rsidTr="00940FD3">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40,00</w:t>
            </w:r>
          </w:p>
        </w:tc>
      </w:tr>
    </w:tbl>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lastRenderedPageBreak/>
        <w:br/>
      </w:r>
      <w:r w:rsidRPr="00940FD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40FD3">
        <w:rPr>
          <w:rFonts w:ascii="Times New Roman" w:eastAsia="Times New Roman" w:hAnsi="Times New Roman" w:cs="Times New Roman"/>
          <w:b/>
          <w:bCs/>
          <w:sz w:val="24"/>
          <w:szCs w:val="24"/>
          <w:lang w:eastAsia="pl-PL"/>
        </w:rPr>
        <w:t>Pzp</w:t>
      </w:r>
      <w:proofErr w:type="spellEnd"/>
      <w:r w:rsidRPr="00940FD3">
        <w:rPr>
          <w:rFonts w:ascii="Times New Roman" w:eastAsia="Times New Roman" w:hAnsi="Times New Roman" w:cs="Times New Roman"/>
          <w:b/>
          <w:bCs/>
          <w:sz w:val="24"/>
          <w:szCs w:val="24"/>
          <w:lang w:eastAsia="pl-PL"/>
        </w:rPr>
        <w:t xml:space="preserve"> </w:t>
      </w:r>
      <w:r w:rsidRPr="00940FD3">
        <w:rPr>
          <w:rFonts w:ascii="Times New Roman" w:eastAsia="Times New Roman" w:hAnsi="Times New Roman" w:cs="Times New Roman"/>
          <w:sz w:val="24"/>
          <w:szCs w:val="24"/>
          <w:lang w:eastAsia="pl-PL"/>
        </w:rPr>
        <w:t xml:space="preserve">(przetarg nieograniczony) </w:t>
      </w:r>
      <w:r w:rsidRPr="00940FD3">
        <w:rPr>
          <w:rFonts w:ascii="Times New Roman" w:eastAsia="Times New Roman" w:hAnsi="Times New Roman" w:cs="Times New Roman"/>
          <w:sz w:val="24"/>
          <w:szCs w:val="24"/>
          <w:lang w:eastAsia="pl-PL"/>
        </w:rPr>
        <w:br/>
        <w:t xml:space="preserve">Tak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IV.3) Negocjacje z ogłoszeniem, dialog konkurencyjny, partnerstwo innowacyjne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IV.3.1) Informacje na temat negocjacji z ogłoszeniem</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Minimalne wymagania, które muszą spełniać wszystkie oferty: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40FD3">
        <w:rPr>
          <w:rFonts w:ascii="Times New Roman" w:eastAsia="Times New Roman" w:hAnsi="Times New Roman" w:cs="Times New Roman"/>
          <w:sz w:val="24"/>
          <w:szCs w:val="24"/>
          <w:lang w:eastAsia="pl-PL"/>
        </w:rPr>
        <w:br/>
        <w:t xml:space="preserve">Przewidziany jest podział negocjacji na etapy w celu ograniczenia liczby ofert: </w:t>
      </w:r>
      <w:r w:rsidRPr="00940FD3">
        <w:rPr>
          <w:rFonts w:ascii="Times New Roman" w:eastAsia="Times New Roman" w:hAnsi="Times New Roman" w:cs="Times New Roman"/>
          <w:sz w:val="24"/>
          <w:szCs w:val="24"/>
          <w:lang w:eastAsia="pl-PL"/>
        </w:rPr>
        <w:br/>
        <w:t xml:space="preserve">Należy podać informacje na temat etapów negocjacji (w tym liczbę etapów):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IV.3.2) Informacje na temat dialogu konkurencyjnego</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Wstępny harmonogram postępowania: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Podział dialogu na etapy w celu ograniczenia liczby rozwiązań: </w:t>
      </w:r>
      <w:r w:rsidRPr="00940FD3">
        <w:rPr>
          <w:rFonts w:ascii="Times New Roman" w:eastAsia="Times New Roman" w:hAnsi="Times New Roman" w:cs="Times New Roman"/>
          <w:sz w:val="24"/>
          <w:szCs w:val="24"/>
          <w:lang w:eastAsia="pl-PL"/>
        </w:rPr>
        <w:br/>
        <w:t xml:space="preserve">Należy podać informacje na temat etapów dialogu: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IV.3.3) Informacje na temat partnerstwa innowacyjnego</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Informacje dodatkowe: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IV.4) Licytacja elektroniczna </w:t>
      </w:r>
      <w:r w:rsidRPr="00940FD3">
        <w:rPr>
          <w:rFonts w:ascii="Times New Roman" w:eastAsia="Times New Roman" w:hAnsi="Times New Roman" w:cs="Times New Roman"/>
          <w:sz w:val="24"/>
          <w:szCs w:val="24"/>
          <w:lang w:eastAsia="pl-PL"/>
        </w:rPr>
        <w:br/>
        <w:t xml:space="preserve">Adres strony internetowej, na której będzie prowadzona licytacja elektroniczna: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Informacje o liczbie etapów licytacji elektronicznej i czasie ich trwania: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lastRenderedPageBreak/>
        <w:t xml:space="preserve">Czas trwania: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Termin składania wniosków o dopuszczenie do udziału w licytacji elektronicznej: </w:t>
      </w:r>
      <w:r w:rsidRPr="00940FD3">
        <w:rPr>
          <w:rFonts w:ascii="Times New Roman" w:eastAsia="Times New Roman" w:hAnsi="Times New Roman" w:cs="Times New Roman"/>
          <w:sz w:val="24"/>
          <w:szCs w:val="24"/>
          <w:lang w:eastAsia="pl-PL"/>
        </w:rPr>
        <w:br/>
        <w:t xml:space="preserve">Data: godzina: </w:t>
      </w:r>
      <w:r w:rsidRPr="00940FD3">
        <w:rPr>
          <w:rFonts w:ascii="Times New Roman" w:eastAsia="Times New Roman" w:hAnsi="Times New Roman" w:cs="Times New Roman"/>
          <w:sz w:val="24"/>
          <w:szCs w:val="24"/>
          <w:lang w:eastAsia="pl-PL"/>
        </w:rPr>
        <w:br/>
        <w:t xml:space="preserve">Termin otwarcia licytacji elektronicznej: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t xml:space="preserve">Termin i warunki zamknięcia licytacji elektronicznej: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Wymagania dotyczące zabezpieczenia należytego wykonania umowy: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lang w:eastAsia="pl-PL"/>
        </w:rPr>
        <w:br/>
        <w:t xml:space="preserve">Informacje dodatkowe: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r w:rsidRPr="00940FD3">
        <w:rPr>
          <w:rFonts w:ascii="Times New Roman" w:eastAsia="Times New Roman" w:hAnsi="Times New Roman" w:cs="Times New Roman"/>
          <w:b/>
          <w:bCs/>
          <w:sz w:val="24"/>
          <w:szCs w:val="24"/>
          <w:lang w:eastAsia="pl-PL"/>
        </w:rPr>
        <w:t>IV.5) ZMIANA UMOWY</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40FD3">
        <w:rPr>
          <w:rFonts w:ascii="Times New Roman" w:eastAsia="Times New Roman" w:hAnsi="Times New Roman" w:cs="Times New Roman"/>
          <w:sz w:val="24"/>
          <w:szCs w:val="24"/>
          <w:lang w:eastAsia="pl-PL"/>
        </w:rPr>
        <w:t xml:space="preserve"> Tak </w:t>
      </w:r>
      <w:r w:rsidRPr="00940FD3">
        <w:rPr>
          <w:rFonts w:ascii="Times New Roman" w:eastAsia="Times New Roman" w:hAnsi="Times New Roman" w:cs="Times New Roman"/>
          <w:sz w:val="24"/>
          <w:szCs w:val="24"/>
          <w:lang w:eastAsia="pl-PL"/>
        </w:rPr>
        <w:br/>
        <w:t xml:space="preserve">Należy wskazać zakres, charakter zmian oraz warunki wprowadzenia zmian: </w:t>
      </w:r>
      <w:r w:rsidRPr="00940FD3">
        <w:rPr>
          <w:rFonts w:ascii="Times New Roman" w:eastAsia="Times New Roman" w:hAnsi="Times New Roman" w:cs="Times New Roman"/>
          <w:sz w:val="24"/>
          <w:szCs w:val="24"/>
          <w:lang w:eastAsia="pl-PL"/>
        </w:rPr>
        <w:br/>
        <w:t xml:space="preserve">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940FD3">
        <w:rPr>
          <w:rFonts w:ascii="Times New Roman" w:eastAsia="Times New Roman" w:hAnsi="Times New Roman" w:cs="Times New Roman"/>
          <w:sz w:val="24"/>
          <w:szCs w:val="24"/>
          <w:lang w:eastAsia="pl-PL"/>
        </w:rPr>
        <w:t>siwz</w:t>
      </w:r>
      <w:proofErr w:type="spellEnd"/>
      <w:r w:rsidRPr="00940FD3">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t>
      </w:r>
      <w:r w:rsidRPr="00940FD3">
        <w:rPr>
          <w:rFonts w:ascii="Times New Roman" w:eastAsia="Times New Roman" w:hAnsi="Times New Roman" w:cs="Times New Roman"/>
          <w:sz w:val="24"/>
          <w:szCs w:val="24"/>
          <w:lang w:eastAsia="pl-PL"/>
        </w:rPr>
        <w:lastRenderedPageBreak/>
        <w:t xml:space="preserve">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940FD3">
        <w:rPr>
          <w:rFonts w:ascii="Times New Roman" w:eastAsia="Times New Roman" w:hAnsi="Times New Roman" w:cs="Times New Roman"/>
          <w:sz w:val="24"/>
          <w:szCs w:val="24"/>
          <w:lang w:eastAsia="pl-PL"/>
        </w:rPr>
        <w:t>siwz</w:t>
      </w:r>
      <w:proofErr w:type="spellEnd"/>
      <w:r w:rsidRPr="00940FD3">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940FD3">
        <w:rPr>
          <w:rFonts w:ascii="Times New Roman" w:eastAsia="Times New Roman" w:hAnsi="Times New Roman" w:cs="Times New Roman"/>
          <w:sz w:val="24"/>
          <w:szCs w:val="24"/>
          <w:lang w:eastAsia="pl-PL"/>
        </w:rPr>
        <w:t>Pzp</w:t>
      </w:r>
      <w:proofErr w:type="spellEnd"/>
      <w:r w:rsidRPr="00940FD3">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940FD3">
        <w:rPr>
          <w:rFonts w:ascii="Times New Roman" w:eastAsia="Times New Roman" w:hAnsi="Times New Roman" w:cs="Times New Roman"/>
          <w:sz w:val="24"/>
          <w:szCs w:val="24"/>
          <w:lang w:eastAsia="pl-PL"/>
        </w:rPr>
        <w:t>Kc</w:t>
      </w:r>
      <w:proofErr w:type="spellEnd"/>
      <w:r w:rsidRPr="00940FD3">
        <w:rPr>
          <w:rFonts w:ascii="Times New Roman" w:eastAsia="Times New Roman" w:hAnsi="Times New Roman" w:cs="Times New Roman"/>
          <w:sz w:val="24"/>
          <w:szCs w:val="24"/>
          <w:lang w:eastAsia="pl-PL"/>
        </w:rPr>
        <w:t xml:space="preserve">, c) zmiany wynagrodzenia w sytuacji, gdy jest to korzystne dla Zamawiającego. 2.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3.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IV.6) INFORMACJE ADMINISTRACYJNE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940FD3">
        <w:rPr>
          <w:rFonts w:ascii="Times New Roman" w:eastAsia="Times New Roman" w:hAnsi="Times New Roman" w:cs="Times New Roman"/>
          <w:i/>
          <w:iCs/>
          <w:sz w:val="24"/>
          <w:szCs w:val="24"/>
          <w:lang w:eastAsia="pl-PL"/>
        </w:rPr>
        <w:t xml:space="preserve">(jeżeli dotyczy):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Środki służące ochronie informacji o charakterze poufnym</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40FD3">
        <w:rPr>
          <w:rFonts w:ascii="Times New Roman" w:eastAsia="Times New Roman" w:hAnsi="Times New Roman" w:cs="Times New Roman"/>
          <w:sz w:val="24"/>
          <w:szCs w:val="24"/>
          <w:lang w:eastAsia="pl-PL"/>
        </w:rPr>
        <w:br/>
        <w:t xml:space="preserve">Data: 2020-07-16, godzina: 11:00, </w:t>
      </w:r>
      <w:r w:rsidRPr="00940FD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40FD3">
        <w:rPr>
          <w:rFonts w:ascii="Times New Roman" w:eastAsia="Times New Roman" w:hAnsi="Times New Roman" w:cs="Times New Roman"/>
          <w:sz w:val="24"/>
          <w:szCs w:val="24"/>
          <w:lang w:eastAsia="pl-PL"/>
        </w:rPr>
        <w:br/>
        <w:t xml:space="preserve">Nie </w:t>
      </w:r>
      <w:r w:rsidRPr="00940FD3">
        <w:rPr>
          <w:rFonts w:ascii="Times New Roman" w:eastAsia="Times New Roman" w:hAnsi="Times New Roman" w:cs="Times New Roman"/>
          <w:sz w:val="24"/>
          <w:szCs w:val="24"/>
          <w:lang w:eastAsia="pl-PL"/>
        </w:rPr>
        <w:br/>
        <w:t xml:space="preserve">Wskazać powody: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40FD3">
        <w:rPr>
          <w:rFonts w:ascii="Times New Roman" w:eastAsia="Times New Roman" w:hAnsi="Times New Roman" w:cs="Times New Roman"/>
          <w:sz w:val="24"/>
          <w:szCs w:val="24"/>
          <w:lang w:eastAsia="pl-PL"/>
        </w:rPr>
        <w:br/>
        <w:t xml:space="preserve">&gt;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 xml:space="preserve">IV.6.3) Termin związania ofertą: </w:t>
      </w:r>
      <w:r w:rsidRPr="00940FD3">
        <w:rPr>
          <w:rFonts w:ascii="Times New Roman" w:eastAsia="Times New Roman" w:hAnsi="Times New Roman" w:cs="Times New Roman"/>
          <w:sz w:val="24"/>
          <w:szCs w:val="24"/>
          <w:lang w:eastAsia="pl-PL"/>
        </w:rPr>
        <w:t xml:space="preserve">do: okres w dniach: 30 (od ostatecznego terminu składania ofert)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40FD3">
        <w:rPr>
          <w:rFonts w:ascii="Times New Roman" w:eastAsia="Times New Roman" w:hAnsi="Times New Roman" w:cs="Times New Roman"/>
          <w:sz w:val="24"/>
          <w:szCs w:val="24"/>
          <w:lang w:eastAsia="pl-PL"/>
        </w:rPr>
        <w:t xml:space="preserve"> Tak </w:t>
      </w:r>
      <w:r w:rsidRPr="00940FD3">
        <w:rPr>
          <w:rFonts w:ascii="Times New Roman" w:eastAsia="Times New Roman" w:hAnsi="Times New Roman" w:cs="Times New Roman"/>
          <w:sz w:val="24"/>
          <w:szCs w:val="24"/>
          <w:lang w:eastAsia="pl-PL"/>
        </w:rPr>
        <w:br/>
      </w:r>
      <w:r w:rsidRPr="00940FD3">
        <w:rPr>
          <w:rFonts w:ascii="Times New Roman" w:eastAsia="Times New Roman" w:hAnsi="Times New Roman" w:cs="Times New Roman"/>
          <w:b/>
          <w:bCs/>
          <w:sz w:val="24"/>
          <w:szCs w:val="24"/>
          <w:lang w:eastAsia="pl-PL"/>
        </w:rPr>
        <w:t>IV.6.5) Informacje dodatkowe:</w:t>
      </w:r>
      <w:r w:rsidRPr="00940FD3">
        <w:rPr>
          <w:rFonts w:ascii="Times New Roman" w:eastAsia="Times New Roman" w:hAnsi="Times New Roman" w:cs="Times New Roman"/>
          <w:sz w:val="24"/>
          <w:szCs w:val="24"/>
          <w:lang w:eastAsia="pl-PL"/>
        </w:rPr>
        <w:t xml:space="preserve"> </w:t>
      </w:r>
      <w:r w:rsidRPr="00940FD3">
        <w:rPr>
          <w:rFonts w:ascii="Times New Roman" w:eastAsia="Times New Roman" w:hAnsi="Times New Roman" w:cs="Times New Roman"/>
          <w:sz w:val="24"/>
          <w:szCs w:val="24"/>
          <w:lang w:eastAsia="pl-PL"/>
        </w:rPr>
        <w:br/>
      </w:r>
    </w:p>
    <w:p w:rsidR="00940FD3" w:rsidRPr="00940FD3" w:rsidRDefault="00940FD3" w:rsidP="00940FD3">
      <w:pPr>
        <w:spacing w:after="0" w:line="240" w:lineRule="auto"/>
        <w:jc w:val="center"/>
        <w:rPr>
          <w:rFonts w:ascii="Times New Roman" w:eastAsia="Times New Roman" w:hAnsi="Times New Roman" w:cs="Times New Roman"/>
          <w:sz w:val="24"/>
          <w:szCs w:val="24"/>
          <w:lang w:eastAsia="pl-PL"/>
        </w:rPr>
      </w:pPr>
      <w:r w:rsidRPr="00940FD3">
        <w:rPr>
          <w:rFonts w:ascii="Times New Roman" w:eastAsia="Times New Roman" w:hAnsi="Times New Roman" w:cs="Times New Roman"/>
          <w:sz w:val="24"/>
          <w:szCs w:val="24"/>
          <w:u w:val="single"/>
          <w:lang w:eastAsia="pl-PL"/>
        </w:rPr>
        <w:t xml:space="preserve">ZAŁĄCZNIK I - INFORMACJE DOTYCZĄCE OFERT CZĘŚCIOWYCH </w:t>
      </w:r>
    </w:p>
    <w:p w:rsidR="00940FD3" w:rsidRPr="00940FD3" w:rsidRDefault="00940FD3" w:rsidP="00940FD3">
      <w:pPr>
        <w:spacing w:after="0" w:line="240" w:lineRule="auto"/>
        <w:rPr>
          <w:rFonts w:ascii="Times New Roman" w:eastAsia="Times New Roman" w:hAnsi="Times New Roman" w:cs="Times New Roman"/>
          <w:sz w:val="24"/>
          <w:szCs w:val="24"/>
          <w:lang w:eastAsia="pl-PL"/>
        </w:rPr>
      </w:pPr>
    </w:p>
    <w:p w:rsidR="00940FD3" w:rsidRPr="00940FD3" w:rsidRDefault="00940FD3" w:rsidP="00940FD3">
      <w:pPr>
        <w:spacing w:after="0" w:line="240" w:lineRule="auto"/>
        <w:rPr>
          <w:rFonts w:ascii="Times New Roman" w:eastAsia="Times New Roman" w:hAnsi="Times New Roman" w:cs="Times New Roman"/>
          <w:sz w:val="24"/>
          <w:szCs w:val="24"/>
          <w:lang w:eastAsia="pl-PL"/>
        </w:rPr>
      </w:pPr>
    </w:p>
    <w:p w:rsidR="00940FD3" w:rsidRPr="00940FD3" w:rsidRDefault="00940FD3" w:rsidP="00940FD3">
      <w:pPr>
        <w:spacing w:after="240" w:line="240" w:lineRule="auto"/>
        <w:rPr>
          <w:rFonts w:ascii="Times New Roman" w:eastAsia="Times New Roman" w:hAnsi="Times New Roman" w:cs="Times New Roman"/>
          <w:sz w:val="24"/>
          <w:szCs w:val="24"/>
          <w:lang w:eastAsia="pl-PL"/>
        </w:rPr>
      </w:pPr>
    </w:p>
    <w:p w:rsidR="00940FD3" w:rsidRPr="00940FD3" w:rsidRDefault="00940FD3" w:rsidP="00940FD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0FD3" w:rsidRPr="00940FD3" w:rsidTr="00940FD3">
        <w:trPr>
          <w:tblCellSpacing w:w="15" w:type="dxa"/>
        </w:trPr>
        <w:tc>
          <w:tcPr>
            <w:tcW w:w="0" w:type="auto"/>
            <w:vAlign w:val="center"/>
            <w:hideMark/>
          </w:tcPr>
          <w:p w:rsidR="00940FD3" w:rsidRPr="00940FD3" w:rsidRDefault="00940FD3" w:rsidP="00940FD3">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3A"/>
    <w:rsid w:val="003B2ADF"/>
    <w:rsid w:val="00940FD3"/>
    <w:rsid w:val="00AE4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0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0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8606">
      <w:bodyDiv w:val="1"/>
      <w:marLeft w:val="0"/>
      <w:marRight w:val="0"/>
      <w:marTop w:val="0"/>
      <w:marBottom w:val="0"/>
      <w:divBdr>
        <w:top w:val="none" w:sz="0" w:space="0" w:color="auto"/>
        <w:left w:val="none" w:sz="0" w:space="0" w:color="auto"/>
        <w:bottom w:val="none" w:sz="0" w:space="0" w:color="auto"/>
        <w:right w:val="none" w:sz="0" w:space="0" w:color="auto"/>
      </w:divBdr>
      <w:divsChild>
        <w:div w:id="1501189093">
          <w:marLeft w:val="0"/>
          <w:marRight w:val="0"/>
          <w:marTop w:val="0"/>
          <w:marBottom w:val="0"/>
          <w:divBdr>
            <w:top w:val="none" w:sz="0" w:space="0" w:color="auto"/>
            <w:left w:val="none" w:sz="0" w:space="0" w:color="auto"/>
            <w:bottom w:val="none" w:sz="0" w:space="0" w:color="auto"/>
            <w:right w:val="none" w:sz="0" w:space="0" w:color="auto"/>
          </w:divBdr>
          <w:divsChild>
            <w:div w:id="577709499">
              <w:marLeft w:val="0"/>
              <w:marRight w:val="0"/>
              <w:marTop w:val="0"/>
              <w:marBottom w:val="0"/>
              <w:divBdr>
                <w:top w:val="none" w:sz="0" w:space="0" w:color="auto"/>
                <w:left w:val="none" w:sz="0" w:space="0" w:color="auto"/>
                <w:bottom w:val="none" w:sz="0" w:space="0" w:color="auto"/>
                <w:right w:val="none" w:sz="0" w:space="0" w:color="auto"/>
              </w:divBdr>
            </w:div>
            <w:div w:id="2034571683">
              <w:marLeft w:val="0"/>
              <w:marRight w:val="0"/>
              <w:marTop w:val="0"/>
              <w:marBottom w:val="0"/>
              <w:divBdr>
                <w:top w:val="none" w:sz="0" w:space="0" w:color="auto"/>
                <w:left w:val="none" w:sz="0" w:space="0" w:color="auto"/>
                <w:bottom w:val="none" w:sz="0" w:space="0" w:color="auto"/>
                <w:right w:val="none" w:sz="0" w:space="0" w:color="auto"/>
              </w:divBdr>
            </w:div>
            <w:div w:id="854421132">
              <w:marLeft w:val="0"/>
              <w:marRight w:val="0"/>
              <w:marTop w:val="0"/>
              <w:marBottom w:val="0"/>
              <w:divBdr>
                <w:top w:val="none" w:sz="0" w:space="0" w:color="auto"/>
                <w:left w:val="none" w:sz="0" w:space="0" w:color="auto"/>
                <w:bottom w:val="none" w:sz="0" w:space="0" w:color="auto"/>
                <w:right w:val="none" w:sz="0" w:space="0" w:color="auto"/>
              </w:divBdr>
              <w:divsChild>
                <w:div w:id="144977497">
                  <w:marLeft w:val="0"/>
                  <w:marRight w:val="0"/>
                  <w:marTop w:val="0"/>
                  <w:marBottom w:val="0"/>
                  <w:divBdr>
                    <w:top w:val="none" w:sz="0" w:space="0" w:color="auto"/>
                    <w:left w:val="none" w:sz="0" w:space="0" w:color="auto"/>
                    <w:bottom w:val="none" w:sz="0" w:space="0" w:color="auto"/>
                    <w:right w:val="none" w:sz="0" w:space="0" w:color="auto"/>
                  </w:divBdr>
                </w:div>
              </w:divsChild>
            </w:div>
            <w:div w:id="1358506994">
              <w:marLeft w:val="0"/>
              <w:marRight w:val="0"/>
              <w:marTop w:val="0"/>
              <w:marBottom w:val="0"/>
              <w:divBdr>
                <w:top w:val="none" w:sz="0" w:space="0" w:color="auto"/>
                <w:left w:val="none" w:sz="0" w:space="0" w:color="auto"/>
                <w:bottom w:val="none" w:sz="0" w:space="0" w:color="auto"/>
                <w:right w:val="none" w:sz="0" w:space="0" w:color="auto"/>
              </w:divBdr>
              <w:divsChild>
                <w:div w:id="112336316">
                  <w:marLeft w:val="0"/>
                  <w:marRight w:val="0"/>
                  <w:marTop w:val="0"/>
                  <w:marBottom w:val="0"/>
                  <w:divBdr>
                    <w:top w:val="none" w:sz="0" w:space="0" w:color="auto"/>
                    <w:left w:val="none" w:sz="0" w:space="0" w:color="auto"/>
                    <w:bottom w:val="none" w:sz="0" w:space="0" w:color="auto"/>
                    <w:right w:val="none" w:sz="0" w:space="0" w:color="auto"/>
                  </w:divBdr>
                </w:div>
              </w:divsChild>
            </w:div>
            <w:div w:id="661783726">
              <w:marLeft w:val="0"/>
              <w:marRight w:val="0"/>
              <w:marTop w:val="0"/>
              <w:marBottom w:val="0"/>
              <w:divBdr>
                <w:top w:val="none" w:sz="0" w:space="0" w:color="auto"/>
                <w:left w:val="none" w:sz="0" w:space="0" w:color="auto"/>
                <w:bottom w:val="none" w:sz="0" w:space="0" w:color="auto"/>
                <w:right w:val="none" w:sz="0" w:space="0" w:color="auto"/>
              </w:divBdr>
              <w:divsChild>
                <w:div w:id="1726759560">
                  <w:marLeft w:val="0"/>
                  <w:marRight w:val="0"/>
                  <w:marTop w:val="0"/>
                  <w:marBottom w:val="0"/>
                  <w:divBdr>
                    <w:top w:val="none" w:sz="0" w:space="0" w:color="auto"/>
                    <w:left w:val="none" w:sz="0" w:space="0" w:color="auto"/>
                    <w:bottom w:val="none" w:sz="0" w:space="0" w:color="auto"/>
                    <w:right w:val="none" w:sz="0" w:space="0" w:color="auto"/>
                  </w:divBdr>
                </w:div>
                <w:div w:id="127017895">
                  <w:marLeft w:val="0"/>
                  <w:marRight w:val="0"/>
                  <w:marTop w:val="0"/>
                  <w:marBottom w:val="0"/>
                  <w:divBdr>
                    <w:top w:val="none" w:sz="0" w:space="0" w:color="auto"/>
                    <w:left w:val="none" w:sz="0" w:space="0" w:color="auto"/>
                    <w:bottom w:val="none" w:sz="0" w:space="0" w:color="auto"/>
                    <w:right w:val="none" w:sz="0" w:space="0" w:color="auto"/>
                  </w:divBdr>
                </w:div>
                <w:div w:id="1081293902">
                  <w:marLeft w:val="0"/>
                  <w:marRight w:val="0"/>
                  <w:marTop w:val="0"/>
                  <w:marBottom w:val="0"/>
                  <w:divBdr>
                    <w:top w:val="none" w:sz="0" w:space="0" w:color="auto"/>
                    <w:left w:val="none" w:sz="0" w:space="0" w:color="auto"/>
                    <w:bottom w:val="none" w:sz="0" w:space="0" w:color="auto"/>
                    <w:right w:val="none" w:sz="0" w:space="0" w:color="auto"/>
                  </w:divBdr>
                </w:div>
                <w:div w:id="334848518">
                  <w:marLeft w:val="0"/>
                  <w:marRight w:val="0"/>
                  <w:marTop w:val="0"/>
                  <w:marBottom w:val="0"/>
                  <w:divBdr>
                    <w:top w:val="none" w:sz="0" w:space="0" w:color="auto"/>
                    <w:left w:val="none" w:sz="0" w:space="0" w:color="auto"/>
                    <w:bottom w:val="none" w:sz="0" w:space="0" w:color="auto"/>
                    <w:right w:val="none" w:sz="0" w:space="0" w:color="auto"/>
                  </w:divBdr>
                </w:div>
              </w:divsChild>
            </w:div>
            <w:div w:id="1934899161">
              <w:marLeft w:val="0"/>
              <w:marRight w:val="0"/>
              <w:marTop w:val="0"/>
              <w:marBottom w:val="0"/>
              <w:divBdr>
                <w:top w:val="none" w:sz="0" w:space="0" w:color="auto"/>
                <w:left w:val="none" w:sz="0" w:space="0" w:color="auto"/>
                <w:bottom w:val="none" w:sz="0" w:space="0" w:color="auto"/>
                <w:right w:val="none" w:sz="0" w:space="0" w:color="auto"/>
              </w:divBdr>
              <w:divsChild>
                <w:div w:id="218442387">
                  <w:marLeft w:val="0"/>
                  <w:marRight w:val="0"/>
                  <w:marTop w:val="0"/>
                  <w:marBottom w:val="0"/>
                  <w:divBdr>
                    <w:top w:val="none" w:sz="0" w:space="0" w:color="auto"/>
                    <w:left w:val="none" w:sz="0" w:space="0" w:color="auto"/>
                    <w:bottom w:val="none" w:sz="0" w:space="0" w:color="auto"/>
                    <w:right w:val="none" w:sz="0" w:space="0" w:color="auto"/>
                  </w:divBdr>
                </w:div>
                <w:div w:id="1800368412">
                  <w:marLeft w:val="0"/>
                  <w:marRight w:val="0"/>
                  <w:marTop w:val="0"/>
                  <w:marBottom w:val="0"/>
                  <w:divBdr>
                    <w:top w:val="none" w:sz="0" w:space="0" w:color="auto"/>
                    <w:left w:val="none" w:sz="0" w:space="0" w:color="auto"/>
                    <w:bottom w:val="none" w:sz="0" w:space="0" w:color="auto"/>
                    <w:right w:val="none" w:sz="0" w:space="0" w:color="auto"/>
                  </w:divBdr>
                </w:div>
                <w:div w:id="1777598728">
                  <w:marLeft w:val="0"/>
                  <w:marRight w:val="0"/>
                  <w:marTop w:val="0"/>
                  <w:marBottom w:val="0"/>
                  <w:divBdr>
                    <w:top w:val="none" w:sz="0" w:space="0" w:color="auto"/>
                    <w:left w:val="none" w:sz="0" w:space="0" w:color="auto"/>
                    <w:bottom w:val="none" w:sz="0" w:space="0" w:color="auto"/>
                    <w:right w:val="none" w:sz="0" w:space="0" w:color="auto"/>
                  </w:divBdr>
                </w:div>
                <w:div w:id="627442181">
                  <w:marLeft w:val="0"/>
                  <w:marRight w:val="0"/>
                  <w:marTop w:val="0"/>
                  <w:marBottom w:val="0"/>
                  <w:divBdr>
                    <w:top w:val="none" w:sz="0" w:space="0" w:color="auto"/>
                    <w:left w:val="none" w:sz="0" w:space="0" w:color="auto"/>
                    <w:bottom w:val="none" w:sz="0" w:space="0" w:color="auto"/>
                    <w:right w:val="none" w:sz="0" w:space="0" w:color="auto"/>
                  </w:divBdr>
                </w:div>
                <w:div w:id="226844394">
                  <w:marLeft w:val="0"/>
                  <w:marRight w:val="0"/>
                  <w:marTop w:val="0"/>
                  <w:marBottom w:val="0"/>
                  <w:divBdr>
                    <w:top w:val="none" w:sz="0" w:space="0" w:color="auto"/>
                    <w:left w:val="none" w:sz="0" w:space="0" w:color="auto"/>
                    <w:bottom w:val="none" w:sz="0" w:space="0" w:color="auto"/>
                    <w:right w:val="none" w:sz="0" w:space="0" w:color="auto"/>
                  </w:divBdr>
                </w:div>
                <w:div w:id="1449543761">
                  <w:marLeft w:val="0"/>
                  <w:marRight w:val="0"/>
                  <w:marTop w:val="0"/>
                  <w:marBottom w:val="0"/>
                  <w:divBdr>
                    <w:top w:val="none" w:sz="0" w:space="0" w:color="auto"/>
                    <w:left w:val="none" w:sz="0" w:space="0" w:color="auto"/>
                    <w:bottom w:val="none" w:sz="0" w:space="0" w:color="auto"/>
                    <w:right w:val="none" w:sz="0" w:space="0" w:color="auto"/>
                  </w:divBdr>
                </w:div>
                <w:div w:id="1960911627">
                  <w:marLeft w:val="0"/>
                  <w:marRight w:val="0"/>
                  <w:marTop w:val="0"/>
                  <w:marBottom w:val="0"/>
                  <w:divBdr>
                    <w:top w:val="none" w:sz="0" w:space="0" w:color="auto"/>
                    <w:left w:val="none" w:sz="0" w:space="0" w:color="auto"/>
                    <w:bottom w:val="none" w:sz="0" w:space="0" w:color="auto"/>
                    <w:right w:val="none" w:sz="0" w:space="0" w:color="auto"/>
                  </w:divBdr>
                </w:div>
              </w:divsChild>
            </w:div>
            <w:div w:id="1078407214">
              <w:marLeft w:val="0"/>
              <w:marRight w:val="0"/>
              <w:marTop w:val="0"/>
              <w:marBottom w:val="0"/>
              <w:divBdr>
                <w:top w:val="none" w:sz="0" w:space="0" w:color="auto"/>
                <w:left w:val="none" w:sz="0" w:space="0" w:color="auto"/>
                <w:bottom w:val="none" w:sz="0" w:space="0" w:color="auto"/>
                <w:right w:val="none" w:sz="0" w:space="0" w:color="auto"/>
              </w:divBdr>
              <w:divsChild>
                <w:div w:id="623510397">
                  <w:marLeft w:val="0"/>
                  <w:marRight w:val="0"/>
                  <w:marTop w:val="0"/>
                  <w:marBottom w:val="0"/>
                  <w:divBdr>
                    <w:top w:val="none" w:sz="0" w:space="0" w:color="auto"/>
                    <w:left w:val="none" w:sz="0" w:space="0" w:color="auto"/>
                    <w:bottom w:val="none" w:sz="0" w:space="0" w:color="auto"/>
                    <w:right w:val="none" w:sz="0" w:space="0" w:color="auto"/>
                  </w:divBdr>
                </w:div>
                <w:div w:id="331105184">
                  <w:marLeft w:val="0"/>
                  <w:marRight w:val="0"/>
                  <w:marTop w:val="0"/>
                  <w:marBottom w:val="0"/>
                  <w:divBdr>
                    <w:top w:val="none" w:sz="0" w:space="0" w:color="auto"/>
                    <w:left w:val="none" w:sz="0" w:space="0" w:color="auto"/>
                    <w:bottom w:val="none" w:sz="0" w:space="0" w:color="auto"/>
                    <w:right w:val="none" w:sz="0" w:space="0" w:color="auto"/>
                  </w:divBdr>
                </w:div>
              </w:divsChild>
            </w:div>
            <w:div w:id="773940797">
              <w:marLeft w:val="0"/>
              <w:marRight w:val="0"/>
              <w:marTop w:val="0"/>
              <w:marBottom w:val="0"/>
              <w:divBdr>
                <w:top w:val="none" w:sz="0" w:space="0" w:color="auto"/>
                <w:left w:val="none" w:sz="0" w:space="0" w:color="auto"/>
                <w:bottom w:val="none" w:sz="0" w:space="0" w:color="auto"/>
                <w:right w:val="none" w:sz="0" w:space="0" w:color="auto"/>
              </w:divBdr>
              <w:divsChild>
                <w:div w:id="1993169851">
                  <w:marLeft w:val="0"/>
                  <w:marRight w:val="0"/>
                  <w:marTop w:val="0"/>
                  <w:marBottom w:val="0"/>
                  <w:divBdr>
                    <w:top w:val="none" w:sz="0" w:space="0" w:color="auto"/>
                    <w:left w:val="none" w:sz="0" w:space="0" w:color="auto"/>
                    <w:bottom w:val="none" w:sz="0" w:space="0" w:color="auto"/>
                    <w:right w:val="none" w:sz="0" w:space="0" w:color="auto"/>
                  </w:divBdr>
                </w:div>
                <w:div w:id="625084084">
                  <w:marLeft w:val="0"/>
                  <w:marRight w:val="0"/>
                  <w:marTop w:val="0"/>
                  <w:marBottom w:val="0"/>
                  <w:divBdr>
                    <w:top w:val="none" w:sz="0" w:space="0" w:color="auto"/>
                    <w:left w:val="none" w:sz="0" w:space="0" w:color="auto"/>
                    <w:bottom w:val="none" w:sz="0" w:space="0" w:color="auto"/>
                    <w:right w:val="none" w:sz="0" w:space="0" w:color="auto"/>
                  </w:divBdr>
                </w:div>
                <w:div w:id="584270832">
                  <w:marLeft w:val="0"/>
                  <w:marRight w:val="0"/>
                  <w:marTop w:val="0"/>
                  <w:marBottom w:val="0"/>
                  <w:divBdr>
                    <w:top w:val="none" w:sz="0" w:space="0" w:color="auto"/>
                    <w:left w:val="none" w:sz="0" w:space="0" w:color="auto"/>
                    <w:bottom w:val="none" w:sz="0" w:space="0" w:color="auto"/>
                    <w:right w:val="none" w:sz="0" w:space="0" w:color="auto"/>
                  </w:divBdr>
                </w:div>
                <w:div w:id="2022200841">
                  <w:marLeft w:val="0"/>
                  <w:marRight w:val="0"/>
                  <w:marTop w:val="0"/>
                  <w:marBottom w:val="0"/>
                  <w:divBdr>
                    <w:top w:val="none" w:sz="0" w:space="0" w:color="auto"/>
                    <w:left w:val="none" w:sz="0" w:space="0" w:color="auto"/>
                    <w:bottom w:val="none" w:sz="0" w:space="0" w:color="auto"/>
                    <w:right w:val="none" w:sz="0" w:space="0" w:color="auto"/>
                  </w:divBdr>
                </w:div>
              </w:divsChild>
            </w:div>
            <w:div w:id="608775608">
              <w:marLeft w:val="0"/>
              <w:marRight w:val="0"/>
              <w:marTop w:val="0"/>
              <w:marBottom w:val="0"/>
              <w:divBdr>
                <w:top w:val="none" w:sz="0" w:space="0" w:color="auto"/>
                <w:left w:val="none" w:sz="0" w:space="0" w:color="auto"/>
                <w:bottom w:val="none" w:sz="0" w:space="0" w:color="auto"/>
                <w:right w:val="none" w:sz="0" w:space="0" w:color="auto"/>
              </w:divBdr>
              <w:divsChild>
                <w:div w:id="1309630636">
                  <w:marLeft w:val="0"/>
                  <w:marRight w:val="0"/>
                  <w:marTop w:val="0"/>
                  <w:marBottom w:val="0"/>
                  <w:divBdr>
                    <w:top w:val="none" w:sz="0" w:space="0" w:color="auto"/>
                    <w:left w:val="none" w:sz="0" w:space="0" w:color="auto"/>
                    <w:bottom w:val="none" w:sz="0" w:space="0" w:color="auto"/>
                    <w:right w:val="none" w:sz="0" w:space="0" w:color="auto"/>
                  </w:divBdr>
                </w:div>
                <w:div w:id="1520697995">
                  <w:marLeft w:val="0"/>
                  <w:marRight w:val="0"/>
                  <w:marTop w:val="0"/>
                  <w:marBottom w:val="0"/>
                  <w:divBdr>
                    <w:top w:val="none" w:sz="0" w:space="0" w:color="auto"/>
                    <w:left w:val="none" w:sz="0" w:space="0" w:color="auto"/>
                    <w:bottom w:val="none" w:sz="0" w:space="0" w:color="auto"/>
                    <w:right w:val="none" w:sz="0" w:space="0" w:color="auto"/>
                  </w:divBdr>
                </w:div>
                <w:div w:id="449394685">
                  <w:marLeft w:val="0"/>
                  <w:marRight w:val="0"/>
                  <w:marTop w:val="0"/>
                  <w:marBottom w:val="0"/>
                  <w:divBdr>
                    <w:top w:val="none" w:sz="0" w:space="0" w:color="auto"/>
                    <w:left w:val="none" w:sz="0" w:space="0" w:color="auto"/>
                    <w:bottom w:val="none" w:sz="0" w:space="0" w:color="auto"/>
                    <w:right w:val="none" w:sz="0" w:space="0" w:color="auto"/>
                  </w:divBdr>
                </w:div>
                <w:div w:id="2058552635">
                  <w:marLeft w:val="0"/>
                  <w:marRight w:val="0"/>
                  <w:marTop w:val="0"/>
                  <w:marBottom w:val="0"/>
                  <w:divBdr>
                    <w:top w:val="none" w:sz="0" w:space="0" w:color="auto"/>
                    <w:left w:val="none" w:sz="0" w:space="0" w:color="auto"/>
                    <w:bottom w:val="none" w:sz="0" w:space="0" w:color="auto"/>
                    <w:right w:val="none" w:sz="0" w:space="0" w:color="auto"/>
                  </w:divBdr>
                </w:div>
                <w:div w:id="515924595">
                  <w:marLeft w:val="0"/>
                  <w:marRight w:val="0"/>
                  <w:marTop w:val="0"/>
                  <w:marBottom w:val="0"/>
                  <w:divBdr>
                    <w:top w:val="none" w:sz="0" w:space="0" w:color="auto"/>
                    <w:left w:val="none" w:sz="0" w:space="0" w:color="auto"/>
                    <w:bottom w:val="none" w:sz="0" w:space="0" w:color="auto"/>
                    <w:right w:val="none" w:sz="0" w:space="0" w:color="auto"/>
                  </w:divBdr>
                </w:div>
                <w:div w:id="1814980105">
                  <w:marLeft w:val="0"/>
                  <w:marRight w:val="0"/>
                  <w:marTop w:val="0"/>
                  <w:marBottom w:val="0"/>
                  <w:divBdr>
                    <w:top w:val="none" w:sz="0" w:space="0" w:color="auto"/>
                    <w:left w:val="none" w:sz="0" w:space="0" w:color="auto"/>
                    <w:bottom w:val="none" w:sz="0" w:space="0" w:color="auto"/>
                    <w:right w:val="none" w:sz="0" w:space="0" w:color="auto"/>
                  </w:divBdr>
                </w:div>
                <w:div w:id="454251118">
                  <w:marLeft w:val="0"/>
                  <w:marRight w:val="0"/>
                  <w:marTop w:val="0"/>
                  <w:marBottom w:val="0"/>
                  <w:divBdr>
                    <w:top w:val="none" w:sz="0" w:space="0" w:color="auto"/>
                    <w:left w:val="none" w:sz="0" w:space="0" w:color="auto"/>
                    <w:bottom w:val="none" w:sz="0" w:space="0" w:color="auto"/>
                    <w:right w:val="none" w:sz="0" w:space="0" w:color="auto"/>
                  </w:divBdr>
                </w:div>
                <w:div w:id="954364490">
                  <w:marLeft w:val="0"/>
                  <w:marRight w:val="0"/>
                  <w:marTop w:val="0"/>
                  <w:marBottom w:val="0"/>
                  <w:divBdr>
                    <w:top w:val="none" w:sz="0" w:space="0" w:color="auto"/>
                    <w:left w:val="none" w:sz="0" w:space="0" w:color="auto"/>
                    <w:bottom w:val="none" w:sz="0" w:space="0" w:color="auto"/>
                    <w:right w:val="none" w:sz="0" w:space="0" w:color="auto"/>
                  </w:divBdr>
                </w:div>
              </w:divsChild>
            </w:div>
            <w:div w:id="2272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3921</Words>
  <Characters>23527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3</cp:revision>
  <cp:lastPrinted>2020-07-01T06:49:00Z</cp:lastPrinted>
  <dcterms:created xsi:type="dcterms:W3CDTF">2020-07-01T06:49:00Z</dcterms:created>
  <dcterms:modified xsi:type="dcterms:W3CDTF">2020-07-01T06:49:00Z</dcterms:modified>
</cp:coreProperties>
</file>