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33" w:rsidRPr="00177DE9" w:rsidRDefault="00BC2133" w:rsidP="00BC2133">
      <w:pPr>
        <w:pStyle w:val="Tekstprzypisudolnego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.  </w:t>
      </w:r>
      <w:r w:rsidRPr="00177DE9">
        <w:rPr>
          <w:rFonts w:cs="Times New Roman"/>
          <w:sz w:val="22"/>
          <w:szCs w:val="22"/>
        </w:rPr>
        <w:t xml:space="preserve">Podanie przez Panią/Pana danych osobowych jest wymogiem ustawowym. Niepodanie </w:t>
      </w:r>
      <w:r>
        <w:rPr>
          <w:rFonts w:cs="Times New Roman"/>
          <w:sz w:val="22"/>
          <w:szCs w:val="22"/>
        </w:rPr>
        <w:tab/>
      </w:r>
      <w:r w:rsidRPr="00177DE9">
        <w:rPr>
          <w:rFonts w:cs="Times New Roman"/>
          <w:sz w:val="22"/>
          <w:szCs w:val="22"/>
        </w:rPr>
        <w:t xml:space="preserve">danych osobowych skutkuje konsekwencjami określonymi w przepisach </w:t>
      </w:r>
      <w:proofErr w:type="spellStart"/>
      <w:r w:rsidRPr="00177DE9">
        <w:rPr>
          <w:rFonts w:cs="Times New Roman"/>
          <w:sz w:val="22"/>
          <w:szCs w:val="22"/>
        </w:rPr>
        <w:t>Pzp</w:t>
      </w:r>
      <w:proofErr w:type="spellEnd"/>
      <w:r w:rsidRPr="00177DE9">
        <w:rPr>
          <w:rFonts w:cs="Times New Roman"/>
          <w:sz w:val="22"/>
          <w:szCs w:val="22"/>
        </w:rPr>
        <w:t xml:space="preserve">, w szczególności </w:t>
      </w:r>
      <w:r>
        <w:rPr>
          <w:rFonts w:cs="Times New Roman"/>
          <w:sz w:val="22"/>
          <w:szCs w:val="22"/>
        </w:rPr>
        <w:tab/>
      </w:r>
      <w:r w:rsidRPr="00177DE9">
        <w:rPr>
          <w:rFonts w:cs="Times New Roman"/>
          <w:sz w:val="22"/>
          <w:szCs w:val="22"/>
        </w:rPr>
        <w:t xml:space="preserve">wykluczeniem z postępowania o udzielenie zamówienia, w myśl art. 24 ust. 1 pkt 12 </w:t>
      </w:r>
      <w:proofErr w:type="spellStart"/>
      <w:r w:rsidRPr="00177DE9">
        <w:rPr>
          <w:rFonts w:cs="Times New Roman"/>
          <w:sz w:val="22"/>
          <w:szCs w:val="22"/>
        </w:rPr>
        <w:t>Pzp</w:t>
      </w:r>
      <w:proofErr w:type="spellEnd"/>
      <w:r w:rsidRPr="00177DE9">
        <w:rPr>
          <w:rFonts w:cs="Times New Roman"/>
          <w:sz w:val="22"/>
          <w:szCs w:val="22"/>
        </w:rPr>
        <w:t>.</w:t>
      </w:r>
    </w:p>
    <w:p w:rsidR="00BC2133" w:rsidRPr="00177DE9" w:rsidRDefault="00BC2133" w:rsidP="00BC2133">
      <w:pPr>
        <w:pStyle w:val="Tekstprzypisudolnego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</w:t>
      </w:r>
      <w:r w:rsidRPr="00177DE9">
        <w:rPr>
          <w:rFonts w:cs="Times New Roman"/>
          <w:sz w:val="22"/>
          <w:szCs w:val="22"/>
        </w:rPr>
        <w:t xml:space="preserve">Nie podlega Pani/Pan decyzjom, które opierają się wyłącznie na zautomatyzowanym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Pr="00177DE9">
        <w:rPr>
          <w:rFonts w:cs="Times New Roman"/>
          <w:sz w:val="22"/>
          <w:szCs w:val="22"/>
        </w:rPr>
        <w:t xml:space="preserve">przetwarzaniu, w tym profilowaniu, o którym mowa w art. 22 RODO. </w:t>
      </w:r>
    </w:p>
    <w:p w:rsidR="00BC2133" w:rsidRPr="00177DE9" w:rsidRDefault="00BC2133" w:rsidP="00BC213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177DE9">
        <w:rPr>
          <w:rFonts w:cs="Times New Roman"/>
        </w:rPr>
        <w:t xml:space="preserve">Zgodnie z treścią art. 8a ust. 2 -4 Ustawy z dnia 29 stycznia 2004 r. Prawo zamówień </w:t>
      </w:r>
      <w:r>
        <w:rPr>
          <w:rFonts w:cs="Times New Roman"/>
        </w:rPr>
        <w:tab/>
      </w:r>
      <w:r w:rsidRPr="00177DE9">
        <w:rPr>
          <w:rFonts w:cs="Times New Roman"/>
        </w:rPr>
        <w:t>publicznych (tj. Dz.U. z 20</w:t>
      </w:r>
      <w:r>
        <w:rPr>
          <w:rFonts w:cs="Times New Roman"/>
        </w:rPr>
        <w:t>19</w:t>
      </w:r>
      <w:r w:rsidRPr="00177DE9">
        <w:rPr>
          <w:rFonts w:cs="Times New Roman"/>
        </w:rPr>
        <w:t xml:space="preserve"> r., poz. 1</w:t>
      </w:r>
      <w:r>
        <w:rPr>
          <w:rFonts w:cs="Times New Roman"/>
        </w:rPr>
        <w:t>843</w:t>
      </w:r>
      <w:r w:rsidRPr="00177DE9">
        <w:rPr>
          <w:rFonts w:cs="Times New Roman"/>
        </w:rPr>
        <w:t>), informujemy iż:</w:t>
      </w:r>
    </w:p>
    <w:p w:rsidR="00BC2133" w:rsidRPr="00177DE9" w:rsidRDefault="00BC2133" w:rsidP="00BC2133">
      <w:pPr>
        <w:numPr>
          <w:ilvl w:val="0"/>
          <w:numId w:val="1"/>
        </w:numPr>
        <w:spacing w:after="160" w:line="240" w:lineRule="auto"/>
        <w:ind w:left="567"/>
        <w:jc w:val="both"/>
        <w:rPr>
          <w:rFonts w:cs="Times New Roman"/>
        </w:rPr>
      </w:pPr>
      <w:r w:rsidRPr="00177DE9">
        <w:rPr>
          <w:rFonts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:rsidR="00BC2133" w:rsidRPr="00177DE9" w:rsidRDefault="00BC2133" w:rsidP="00BC2133">
      <w:pPr>
        <w:numPr>
          <w:ilvl w:val="0"/>
          <w:numId w:val="1"/>
        </w:numPr>
        <w:spacing w:after="160" w:line="240" w:lineRule="auto"/>
        <w:ind w:left="567"/>
        <w:jc w:val="both"/>
        <w:rPr>
          <w:rFonts w:cs="Times New Roman"/>
        </w:rPr>
      </w:pPr>
      <w:r w:rsidRPr="00177DE9">
        <w:rPr>
          <w:rFonts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BC2133" w:rsidRPr="00177DE9" w:rsidRDefault="00BC2133" w:rsidP="00BC2133">
      <w:pPr>
        <w:numPr>
          <w:ilvl w:val="0"/>
          <w:numId w:val="1"/>
        </w:numPr>
        <w:spacing w:after="160" w:line="240" w:lineRule="auto"/>
        <w:ind w:left="567"/>
        <w:jc w:val="both"/>
        <w:rPr>
          <w:rFonts w:cs="Times New Roman"/>
        </w:rPr>
      </w:pPr>
      <w:r w:rsidRPr="00177DE9">
        <w:rPr>
          <w:rFonts w:cs="Times New Roman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BC2133" w:rsidRPr="003C018E" w:rsidRDefault="00BC2133" w:rsidP="00BC2133">
      <w:pPr>
        <w:spacing w:line="240" w:lineRule="auto"/>
        <w:rPr>
          <w:rFonts w:ascii="Times New Roman" w:hAnsi="Times New Roman" w:cs="Times New Roman"/>
        </w:rPr>
      </w:pPr>
    </w:p>
    <w:p w:rsidR="00BC2133" w:rsidRPr="00980423" w:rsidRDefault="00BC2133" w:rsidP="00BC2133">
      <w:pPr>
        <w:pStyle w:val="Nagwek2"/>
        <w:rPr>
          <w:rFonts w:eastAsia="Calibri"/>
        </w:rPr>
      </w:pPr>
      <w:bookmarkStart w:id="0" w:name="_Toc523135854"/>
      <w:r>
        <w:rPr>
          <w:rFonts w:eastAsia="Calibri"/>
        </w:rPr>
        <w:t xml:space="preserve">XXI. </w:t>
      </w:r>
      <w:r w:rsidRPr="00980423">
        <w:rPr>
          <w:rFonts w:eastAsia="Calibri"/>
        </w:rPr>
        <w:t>Załączniki</w:t>
      </w:r>
      <w:bookmarkEnd w:id="0"/>
    </w:p>
    <w:p w:rsidR="00BC2133" w:rsidRPr="00980423" w:rsidRDefault="00BC2133" w:rsidP="00BC2133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Calibri"/>
          <w:color w:val="000000" w:themeColor="text1"/>
        </w:rPr>
      </w:pPr>
      <w:r w:rsidRPr="00980423">
        <w:rPr>
          <w:rFonts w:eastAsia="Calibri" w:cs="Calibri"/>
          <w:color w:val="000000" w:themeColor="text1"/>
        </w:rPr>
        <w:t>Załączniki składające się na integralną cześć specyfikacji:</w:t>
      </w:r>
    </w:p>
    <w:p w:rsidR="00BC2133" w:rsidRPr="00980423" w:rsidRDefault="00BC2133" w:rsidP="00BC2133">
      <w:pPr>
        <w:spacing w:after="120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1 – wzór Formularza ofertowego</w:t>
      </w:r>
    </w:p>
    <w:p w:rsidR="00BC2133" w:rsidRPr="00980423" w:rsidRDefault="00BC2133" w:rsidP="00BC2133">
      <w:pPr>
        <w:spacing w:after="120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2 – wzór oświadczenia o spełnieniu warunków udziału w postępowaniu</w:t>
      </w:r>
    </w:p>
    <w:p w:rsidR="00BC2133" w:rsidRPr="00980423" w:rsidRDefault="00BC2133" w:rsidP="00BC2133">
      <w:pPr>
        <w:spacing w:after="120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3 – wzór oświadczenia o braku podstaw do wykluczenia</w:t>
      </w:r>
    </w:p>
    <w:p w:rsidR="00BC2133" w:rsidRPr="0098042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4 – wzór oświadczenia o przynależności do grupy kapitałowej</w:t>
      </w:r>
    </w:p>
    <w:p w:rsidR="00BC2133" w:rsidRPr="0098042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 xml:space="preserve">Załącznik nr 5 – wzór wykaz osób (kierownik budowy) </w:t>
      </w:r>
    </w:p>
    <w:p w:rsidR="00BC2133" w:rsidRPr="0098042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6 – wzór wykazu robót</w:t>
      </w:r>
    </w:p>
    <w:p w:rsidR="00BC2133" w:rsidRPr="0098042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7 – wzór umowy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 w:rsidRPr="00980423">
        <w:rPr>
          <w:rFonts w:eastAsia="Calibri" w:cs="Arial"/>
          <w:color w:val="000000" w:themeColor="text1"/>
        </w:rPr>
        <w:t>Załącznik nr 8 – wzór karty gwarancyjnej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9</w:t>
      </w:r>
      <w:r w:rsidRPr="00980423">
        <w:rPr>
          <w:rFonts w:eastAsia="Calibri" w:cs="Arial"/>
          <w:color w:val="000000" w:themeColor="text1"/>
        </w:rPr>
        <w:t xml:space="preserve"> – </w:t>
      </w:r>
      <w:r>
        <w:rPr>
          <w:rFonts w:eastAsia="Calibri" w:cs="Arial"/>
          <w:color w:val="000000" w:themeColor="text1"/>
        </w:rPr>
        <w:t xml:space="preserve"> wzór zobowiązania podmiotu trzeciego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10-ZRID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b/>
          <w:color w:val="000000" w:themeColor="text1"/>
        </w:rPr>
      </w:pPr>
      <w:r w:rsidRPr="00906B35">
        <w:rPr>
          <w:rFonts w:eastAsia="Calibri" w:cs="Arial"/>
          <w:b/>
          <w:color w:val="000000" w:themeColor="text1"/>
        </w:rPr>
        <w:t>Dokumentacja projektowa</w:t>
      </w:r>
      <w:r>
        <w:rPr>
          <w:rFonts w:eastAsia="Calibri" w:cs="Arial"/>
          <w:b/>
          <w:color w:val="000000" w:themeColor="text1"/>
        </w:rPr>
        <w:t xml:space="preserve"> dla części I</w:t>
      </w:r>
      <w:r w:rsidRPr="00906B35">
        <w:rPr>
          <w:rFonts w:eastAsia="Calibri" w:cs="Arial"/>
          <w:b/>
          <w:color w:val="000000" w:themeColor="text1"/>
        </w:rPr>
        <w:t>: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11- Projekt stałej organizacji ruchu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Załącznik nr 12- </w:t>
      </w:r>
      <w:proofErr w:type="spellStart"/>
      <w:r>
        <w:rPr>
          <w:rFonts w:eastAsia="Calibri" w:cs="Arial"/>
          <w:color w:val="000000" w:themeColor="text1"/>
        </w:rPr>
        <w:t>STWiOR</w:t>
      </w:r>
      <w:proofErr w:type="spellEnd"/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13- Projekt budowlany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14- Projekt wykonawczy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15- Przedmiar</w:t>
      </w:r>
    </w:p>
    <w:p w:rsidR="00BC2133" w:rsidRPr="00906B35" w:rsidRDefault="00BC2133" w:rsidP="00BC2133">
      <w:pPr>
        <w:spacing w:after="120"/>
        <w:ind w:left="1418" w:hanging="1418"/>
        <w:contextualSpacing/>
        <w:rPr>
          <w:rFonts w:eastAsia="Calibri" w:cs="Arial"/>
          <w:b/>
          <w:color w:val="000000" w:themeColor="text1"/>
        </w:rPr>
      </w:pPr>
      <w:r w:rsidRPr="00906B35">
        <w:rPr>
          <w:rFonts w:eastAsia="Calibri" w:cs="Arial"/>
          <w:b/>
          <w:color w:val="000000" w:themeColor="text1"/>
        </w:rPr>
        <w:t>Dokumentacja projektowa dla części II: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16- Projekt stałej organizacji ruchu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Załącznik nr 17- </w:t>
      </w:r>
      <w:proofErr w:type="spellStart"/>
      <w:r>
        <w:rPr>
          <w:rFonts w:eastAsia="Calibri" w:cs="Arial"/>
          <w:color w:val="000000" w:themeColor="text1"/>
        </w:rPr>
        <w:t>STWiOR</w:t>
      </w:r>
      <w:proofErr w:type="spellEnd"/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18- Projekt budowlany</w:t>
      </w:r>
    </w:p>
    <w:p w:rsidR="00BC2133" w:rsidRDefault="00BC2133" w:rsidP="00BC2133">
      <w:pPr>
        <w:spacing w:after="120"/>
        <w:ind w:left="1418" w:hanging="1418"/>
        <w:contextualSpacing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Załącznik nr 19- Projekt wykonawczy</w:t>
      </w:r>
    </w:p>
    <w:p w:rsidR="003B2ADF" w:rsidRDefault="00BC2133" w:rsidP="00BC2133">
      <w:pPr>
        <w:spacing w:after="120"/>
        <w:ind w:left="1418" w:hanging="1418"/>
        <w:contextualSpacing/>
      </w:pPr>
      <w:r>
        <w:rPr>
          <w:rFonts w:eastAsia="Calibri" w:cs="Arial"/>
          <w:color w:val="000000" w:themeColor="text1"/>
        </w:rPr>
        <w:t>Załącznik nr 20- Przedmiar</w:t>
      </w:r>
      <w:bookmarkStart w:id="1" w:name="_GoBack"/>
      <w:bookmarkEnd w:id="1"/>
    </w:p>
    <w:sectPr w:rsidR="003B2A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:rsidR="00C332DE" w:rsidRDefault="00BC2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32DE" w:rsidRDefault="00BC213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DE" w:rsidRDefault="00BC2133">
    <w:pPr>
      <w:pStyle w:val="Nagwek"/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 wp14:anchorId="2DBC3E96" wp14:editId="29B9C61A">
          <wp:extent cx="5760720" cy="605790"/>
          <wp:effectExtent l="0" t="0" r="0" b="381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9D"/>
    <w:rsid w:val="003B2ADF"/>
    <w:rsid w:val="00975D9D"/>
    <w:rsid w:val="00B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21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2133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C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33"/>
  </w:style>
  <w:style w:type="paragraph" w:styleId="Stopka">
    <w:name w:val="footer"/>
    <w:basedOn w:val="Normalny"/>
    <w:link w:val="StopkaZnak"/>
    <w:uiPriority w:val="99"/>
    <w:unhideWhenUsed/>
    <w:rsid w:val="00BC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33"/>
  </w:style>
  <w:style w:type="paragraph" w:styleId="Tekstprzypisudolnego">
    <w:name w:val="footnote text"/>
    <w:basedOn w:val="Normalny"/>
    <w:link w:val="TekstprzypisudolnegoZnak"/>
    <w:uiPriority w:val="99"/>
    <w:unhideWhenUsed/>
    <w:rsid w:val="00BC21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21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1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213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2133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C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33"/>
  </w:style>
  <w:style w:type="paragraph" w:styleId="Stopka">
    <w:name w:val="footer"/>
    <w:basedOn w:val="Normalny"/>
    <w:link w:val="StopkaZnak"/>
    <w:uiPriority w:val="99"/>
    <w:unhideWhenUsed/>
    <w:rsid w:val="00BC2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33"/>
  </w:style>
  <w:style w:type="paragraph" w:styleId="Tekstprzypisudolnego">
    <w:name w:val="footnote text"/>
    <w:basedOn w:val="Normalny"/>
    <w:link w:val="TekstprzypisudolnegoZnak"/>
    <w:uiPriority w:val="99"/>
    <w:unhideWhenUsed/>
    <w:rsid w:val="00BC21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21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2</cp:revision>
  <dcterms:created xsi:type="dcterms:W3CDTF">2020-05-06T07:52:00Z</dcterms:created>
  <dcterms:modified xsi:type="dcterms:W3CDTF">2020-05-06T07:52:00Z</dcterms:modified>
</cp:coreProperties>
</file>