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CF" w:rsidRDefault="00EA64CF" w:rsidP="00EA6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</w:t>
      </w:r>
    </w:p>
    <w:p w:rsidR="00EA64CF" w:rsidRDefault="00EA64CF" w:rsidP="00EA64CF">
      <w:pPr>
        <w:jc w:val="center"/>
        <w:rPr>
          <w:b/>
          <w:sz w:val="28"/>
          <w:szCs w:val="28"/>
        </w:rPr>
      </w:pPr>
    </w:p>
    <w:p w:rsidR="00EA64CF" w:rsidRDefault="00EA64CF" w:rsidP="00EA6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</w:t>
      </w:r>
      <w:r w:rsidR="00490040">
        <w:rPr>
          <w:b/>
          <w:sz w:val="28"/>
          <w:szCs w:val="28"/>
        </w:rPr>
        <w:t>ejskiej w Gniewkowie na rok 20</w:t>
      </w:r>
      <w:r w:rsidR="00526510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 </w:t>
      </w:r>
      <w:r w:rsidR="00526510">
        <w:rPr>
          <w:b/>
          <w:sz w:val="28"/>
          <w:szCs w:val="28"/>
        </w:rPr>
        <w:t>przyjęty na XVII sesji w dniu 30</w:t>
      </w:r>
      <w:r w:rsidR="00F8397F">
        <w:rPr>
          <w:b/>
          <w:sz w:val="28"/>
          <w:szCs w:val="28"/>
        </w:rPr>
        <w:t>.12.201</w:t>
      </w:r>
      <w:r w:rsidR="00526510">
        <w:rPr>
          <w:b/>
          <w:sz w:val="28"/>
          <w:szCs w:val="28"/>
        </w:rPr>
        <w:t xml:space="preserve">9 </w:t>
      </w:r>
      <w:r w:rsidR="00F8397F">
        <w:rPr>
          <w:b/>
          <w:sz w:val="28"/>
          <w:szCs w:val="28"/>
        </w:rPr>
        <w:t>r.</w:t>
      </w:r>
    </w:p>
    <w:p w:rsidR="00EA64CF" w:rsidRDefault="00EA64CF" w:rsidP="00EA64C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6095"/>
        <w:gridCol w:w="2126"/>
      </w:tblGrid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  <w:p w:rsidR="00EA64CF" w:rsidRDefault="00EA64CF" w:rsidP="00E774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Styczeń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526510" w:rsidP="005265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Pr="007411A8" w:rsidRDefault="00526510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Nie planuje się sesji z uwagi na remont sali</w:t>
            </w:r>
            <w:r w:rsidR="00EA64CF">
              <w:rPr>
                <w:lang w:eastAsia="en-US"/>
              </w:rPr>
              <w:br/>
            </w: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7666A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realizacji programu usuwania azbestu i wyrobów zawierających azbest za rok 201</w:t>
            </w:r>
            <w:r w:rsidR="00526510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  <w:p w:rsidR="00EA64CF" w:rsidRPr="00EA64CF" w:rsidRDefault="00EA64CF" w:rsidP="007666A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Gminnego Programu Przeciwdziałania Przemocy w rodzinie oraz Ochrony Ofiar Przemocy za rok 201</w:t>
            </w:r>
            <w:r w:rsidR="00526510"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 xml:space="preserve">. </w:t>
            </w:r>
          </w:p>
          <w:p w:rsidR="00EA64CF" w:rsidRPr="00EA64CF" w:rsidRDefault="00EA64CF" w:rsidP="007666A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zadań w zakresie wspierania rodziny i systemu pieczy zastępczej oraz z realizacji Gminnego Programu Wspierania Rodziny w Gminie Gniewkowo na lata 201</w:t>
            </w:r>
            <w:r w:rsidR="00526510"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-</w:t>
            </w:r>
            <w:r w:rsidR="00526510">
              <w:rPr>
                <w:lang w:eastAsia="en-US"/>
              </w:rPr>
              <w:t>2021</w:t>
            </w:r>
            <w:r w:rsidRPr="00EA64CF">
              <w:rPr>
                <w:lang w:eastAsia="en-US"/>
              </w:rPr>
              <w:t xml:space="preserve"> za rok 201</w:t>
            </w:r>
            <w:r w:rsidR="00526510"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.</w:t>
            </w:r>
          </w:p>
          <w:p w:rsidR="00EA64CF" w:rsidRDefault="00EA64CF" w:rsidP="00EA64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Pr="001367E4" w:rsidRDefault="00EA64CF" w:rsidP="0052651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Gminnego Programu Profilaktyki i Rozwiązywania Problemów Alkoholowych oraz Przeciwdziałania Narkomanii w Gminie Gniewkowo w roku 201</w:t>
            </w:r>
            <w:r w:rsidR="00526510">
              <w:rPr>
                <w:lang w:eastAsia="en-US"/>
              </w:rPr>
              <w:t>9</w:t>
            </w:r>
            <w:r w:rsidR="00E82BE6">
              <w:rPr>
                <w:rFonts w:ascii="Bookman Old Style" w:hAnsi="Bookman Old Style"/>
                <w:lang w:eastAsia="en-US"/>
              </w:rPr>
              <w:t>.</w:t>
            </w:r>
            <w:r w:rsidR="001367E4" w:rsidRPr="001367E4">
              <w:rPr>
                <w:lang w:eastAsia="en-US"/>
              </w:rPr>
              <w:t xml:space="preserve"> </w:t>
            </w:r>
          </w:p>
          <w:p w:rsidR="00526510" w:rsidRDefault="00526510" w:rsidP="0052651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stanu bezpieczeństwa i porządku publicznego na terenie miasta i gminy za rok 2019.</w:t>
            </w: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Kwiecień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7666A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działalności Miejsko-Gminnego Ośrodka Kultury i Sportu w Gniewkowie oraz Miejsko-Gminnej Biblioteki Publicznej w Gniewkowie za rok 201</w:t>
            </w:r>
            <w:r w:rsidR="00526510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  <w:p w:rsidR="00EA64CF" w:rsidRDefault="00EA64CF" w:rsidP="007666A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Programu Współpracy Gminy Gniewkowo z organizacjami pozarządowymi i innymi podmiotami prowadzącymi działalność</w:t>
            </w:r>
            <w:r w:rsidR="00490040">
              <w:rPr>
                <w:lang w:eastAsia="en-US"/>
              </w:rPr>
              <w:t xml:space="preserve"> pożytku publicznego za rok 201</w:t>
            </w:r>
            <w:r w:rsidR="00526510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  <w:p w:rsidR="00EA64CF" w:rsidRPr="00490040" w:rsidRDefault="00490040" w:rsidP="007666A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 w:rsidRPr="00490040">
              <w:rPr>
                <w:lang w:eastAsia="en-US"/>
              </w:rPr>
              <w:t>Ocena zasobów pomocy społecznej oraz sprawozdanie z działalności Miejsko-Gminnego Ośrodka Pomocy Społecznej w Gniewkowie za rok 201</w:t>
            </w:r>
            <w:r w:rsidR="00526510">
              <w:rPr>
                <w:lang w:eastAsia="en-US"/>
              </w:rPr>
              <w:t>9</w:t>
            </w:r>
            <w:r w:rsidRPr="00490040">
              <w:rPr>
                <w:lang w:eastAsia="en-US"/>
              </w:rPr>
              <w:t>.</w:t>
            </w: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64CF" w:rsidRDefault="00EA64CF" w:rsidP="00E774E8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</w:tc>
      </w:tr>
      <w:tr w:rsidR="00EA64CF" w:rsidTr="00526510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74" w:rsidRDefault="006E6E74" w:rsidP="00A841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budżetu obywatelskiego za 201</w:t>
            </w:r>
            <w:r w:rsidR="00526510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rok</w:t>
            </w:r>
          </w:p>
          <w:p w:rsidR="00C44CFA" w:rsidRDefault="008E12F0" w:rsidP="00A841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Raport o stanie gminy</w:t>
            </w:r>
            <w:r w:rsidR="00540376">
              <w:rPr>
                <w:lang w:eastAsia="en-US"/>
              </w:rPr>
              <w:t xml:space="preserve"> za rok 201</w:t>
            </w:r>
            <w:r w:rsidR="00526510">
              <w:rPr>
                <w:lang w:eastAsia="en-US"/>
              </w:rPr>
              <w:t>9</w:t>
            </w:r>
            <w:r w:rsidR="00540376">
              <w:rPr>
                <w:lang w:eastAsia="en-US"/>
              </w:rPr>
              <w:t xml:space="preserve"> oraz głosowanie nad udzieleniem Burmistrzowi </w:t>
            </w:r>
            <w:r w:rsidR="000161F8">
              <w:rPr>
                <w:lang w:eastAsia="en-US"/>
              </w:rPr>
              <w:t>wotum zaufania.</w:t>
            </w:r>
          </w:p>
          <w:p w:rsidR="00EA64CF" w:rsidRDefault="00EA64CF" w:rsidP="00A841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wykonania budżetu w roku 201</w:t>
            </w:r>
            <w:r w:rsidR="00526510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oraz rozpatrzenie kwestii związanych z absolutorium dla Burmistrza Gniewkowa.</w:t>
            </w: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1367E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 wakacyjnej oferty dla dzieci, młodzieży oraz seniorów  z terenu miasta i gminy .</w:t>
            </w:r>
          </w:p>
          <w:p w:rsidR="00EA64CF" w:rsidRDefault="00EA64CF" w:rsidP="001367E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funkcjonowania Środowiskowego Domu Samopomocy w Gniewkowie.</w:t>
            </w:r>
          </w:p>
          <w:p w:rsidR="001367E4" w:rsidRDefault="001367E4" w:rsidP="001367E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Informacja na temat funkcjonowania Przedsiębiorstwa Komunalnego „Gniewkowo”.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A64CF" w:rsidRPr="007666AA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A64CF" w:rsidRPr="007666AA" w:rsidRDefault="00EA64CF" w:rsidP="00E774E8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Lipiec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A64CF" w:rsidRPr="007666AA" w:rsidRDefault="00EA64CF" w:rsidP="00E774E8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A64CF" w:rsidRPr="007666AA" w:rsidRDefault="00EA64CF" w:rsidP="00E774E8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Przerwa wakacyjna</w:t>
            </w:r>
          </w:p>
          <w:p w:rsidR="00EA64CF" w:rsidRPr="007666AA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rPr>
          <w:trHeight w:val="11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2F5DDD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325"/>
              </w:tabs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 xml:space="preserve">Informacja na temat realizacji zadań związanych z gospodarką odpadami </w:t>
            </w:r>
            <w:r w:rsidR="002F5DDD">
              <w:rPr>
                <w:lang w:eastAsia="en-US"/>
              </w:rPr>
              <w:t xml:space="preserve">na terenie </w:t>
            </w:r>
            <w:r>
              <w:rPr>
                <w:lang w:eastAsia="en-US"/>
              </w:rPr>
              <w:t>Gmin</w:t>
            </w:r>
            <w:r w:rsidR="002F5DDD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Gniewkowo </w:t>
            </w:r>
            <w:r w:rsidR="002F5DDD">
              <w:rPr>
                <w:lang w:eastAsia="en-US"/>
              </w:rPr>
              <w:t>za 2019 rok.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7666A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 xml:space="preserve">Sprawozdanie i ocena z wykonania budżetu za I </w:t>
            </w:r>
            <w:r w:rsidR="00526510">
              <w:rPr>
                <w:lang w:eastAsia="en-US"/>
              </w:rPr>
              <w:t>półrocze 2020</w:t>
            </w:r>
            <w:r>
              <w:rPr>
                <w:lang w:eastAsia="en-US"/>
              </w:rPr>
              <w:t xml:space="preserve">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EA64CF" w:rsidTr="00F8397F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7666A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>.Informacja z analizy oświadczeń majątkowych:</w:t>
            </w:r>
          </w:p>
          <w:p w:rsidR="00EA64CF" w:rsidRDefault="00EA64CF" w:rsidP="007666A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Burmistrzowi,</w:t>
            </w:r>
          </w:p>
          <w:p w:rsidR="00EA64CF" w:rsidRDefault="00EA64CF" w:rsidP="007666A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Przewodniczącemu Rady.</w:t>
            </w:r>
          </w:p>
          <w:p w:rsidR="00EA64CF" w:rsidRDefault="00EA64CF" w:rsidP="007666A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 xml:space="preserve">Informacja o stanie realizacji zadań oświatowych (zgodnie z </w:t>
            </w:r>
            <w:r w:rsidR="004C4C83" w:rsidRPr="007666AA">
              <w:rPr>
                <w:rFonts w:ascii="Cambria" w:hAnsi="Cambria"/>
              </w:rPr>
              <w:t>art. 11 ust. 7 ustawy z dnia 14 grudnia 2016r. - Prawo Oświatowe (Dz. U. z 201</w:t>
            </w:r>
            <w:r w:rsidR="00526510">
              <w:rPr>
                <w:rFonts w:ascii="Cambria" w:hAnsi="Cambria"/>
              </w:rPr>
              <w:t xml:space="preserve">9 </w:t>
            </w:r>
            <w:r w:rsidR="004C4C83" w:rsidRPr="007666AA">
              <w:rPr>
                <w:rFonts w:ascii="Cambria" w:hAnsi="Cambria"/>
              </w:rPr>
              <w:t>r. poz</w:t>
            </w:r>
            <w:r w:rsidR="00526510">
              <w:rPr>
                <w:rFonts w:ascii="Cambria" w:hAnsi="Cambria"/>
              </w:rPr>
              <w:t>.1148 ze zm.)</w:t>
            </w:r>
          </w:p>
          <w:p w:rsidR="00EA64CF" w:rsidRDefault="00EA64CF" w:rsidP="007666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F" w:rsidRDefault="00EA64CF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7666AA" w:rsidTr="00526510">
        <w:trPr>
          <w:trHeight w:val="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EA64CF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E774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Pr="00D57772" w:rsidRDefault="007666AA" w:rsidP="007666AA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1026"/>
              </w:tabs>
              <w:spacing w:line="276" w:lineRule="auto"/>
              <w:ind w:left="318" w:hanging="426"/>
              <w:rPr>
                <w:lang w:eastAsia="en-US"/>
              </w:rPr>
            </w:pPr>
            <w:r w:rsidRPr="00D57772">
              <w:rPr>
                <w:lang w:eastAsia="en-US"/>
              </w:rPr>
              <w:t>Ustalenie stawek</w:t>
            </w:r>
            <w:r w:rsidR="00526510">
              <w:rPr>
                <w:lang w:eastAsia="en-US"/>
              </w:rPr>
              <w:t xml:space="preserve"> podatkowych i opłat na rok 2021.</w:t>
            </w:r>
          </w:p>
          <w:p w:rsidR="007666AA" w:rsidRDefault="007666AA" w:rsidP="007666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E774E8">
            <w:pPr>
              <w:spacing w:line="276" w:lineRule="auto"/>
              <w:rPr>
                <w:lang w:eastAsia="en-US"/>
              </w:rPr>
            </w:pPr>
          </w:p>
        </w:tc>
      </w:tr>
      <w:tr w:rsidR="007666AA" w:rsidTr="00F8397F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7666AA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766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Grudzień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526510" w:rsidP="007666AA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za rok 2020</w:t>
            </w:r>
            <w:r w:rsidR="007666AA">
              <w:rPr>
                <w:lang w:eastAsia="en-US"/>
              </w:rPr>
              <w:t xml:space="preserve"> z działalności:</w:t>
            </w:r>
          </w:p>
          <w:p w:rsidR="007666AA" w:rsidRDefault="007666AA" w:rsidP="007666A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Rady Miejskiej</w:t>
            </w:r>
          </w:p>
          <w:p w:rsidR="007666AA" w:rsidRDefault="007666AA" w:rsidP="007666A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Komisji Rady</w:t>
            </w:r>
          </w:p>
          <w:p w:rsidR="007666AA" w:rsidRDefault="007666AA" w:rsidP="007666AA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Burmistrza Gniewkowa</w:t>
            </w:r>
          </w:p>
          <w:p w:rsidR="007666AA" w:rsidRDefault="007666AA" w:rsidP="00766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Przyjęcie planów pracy Rady Miejskiej i Komisji na 202</w:t>
            </w:r>
            <w:r w:rsidR="0052651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rok</w:t>
            </w:r>
          </w:p>
          <w:p w:rsidR="007666AA" w:rsidRDefault="007666AA" w:rsidP="005265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Przyjęcie budżetu gminy na rok 202</w:t>
            </w:r>
            <w:r w:rsidR="00526510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A" w:rsidRDefault="007666AA" w:rsidP="007666AA">
            <w:pPr>
              <w:spacing w:line="276" w:lineRule="auto"/>
              <w:rPr>
                <w:lang w:eastAsia="en-US"/>
              </w:rPr>
            </w:pPr>
          </w:p>
        </w:tc>
      </w:tr>
    </w:tbl>
    <w:p w:rsidR="00EA64CF" w:rsidRDefault="00EA64CF" w:rsidP="00EA64CF"/>
    <w:p w:rsidR="00EA64CF" w:rsidRPr="004C4C83" w:rsidRDefault="00EA64CF" w:rsidP="00EA64CF">
      <w:pPr>
        <w:rPr>
          <w:sz w:val="20"/>
          <w:szCs w:val="20"/>
        </w:rPr>
      </w:pPr>
    </w:p>
    <w:p w:rsidR="00EA64CF" w:rsidRPr="004C4C83" w:rsidRDefault="00EA64CF" w:rsidP="00EA64CF">
      <w:pPr>
        <w:rPr>
          <w:i/>
          <w:sz w:val="20"/>
          <w:szCs w:val="20"/>
        </w:rPr>
      </w:pPr>
      <w:r w:rsidRPr="004C4C83">
        <w:rPr>
          <w:sz w:val="20"/>
          <w:szCs w:val="20"/>
        </w:rPr>
        <w:t>*</w:t>
      </w:r>
      <w:r w:rsidR="00490040" w:rsidRPr="004C4C83">
        <w:rPr>
          <w:i/>
          <w:sz w:val="20"/>
          <w:szCs w:val="20"/>
        </w:rPr>
        <w:t>Porządek obrad każdej</w:t>
      </w:r>
      <w:r w:rsidRPr="004C4C83">
        <w:rPr>
          <w:i/>
          <w:sz w:val="20"/>
          <w:szCs w:val="20"/>
        </w:rPr>
        <w:t>, zwyczajnej sesji Rady przewiduje stałe punkty:</w:t>
      </w:r>
    </w:p>
    <w:p w:rsidR="00EA64CF" w:rsidRPr="004C4C83" w:rsidRDefault="00EA64CF" w:rsidP="00EA64CF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-przyjęcie protokołu z ostatniej sesji,</w:t>
      </w:r>
    </w:p>
    <w:p w:rsidR="00EA64CF" w:rsidRPr="004C4C83" w:rsidRDefault="00EA64CF" w:rsidP="00EA64CF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-informacja Burmistrza z działalności za okres międzysesyjny wraz z informacją na temat przetargów i realizacji uchwał Rady,</w:t>
      </w:r>
    </w:p>
    <w:p w:rsidR="00EA64CF" w:rsidRPr="004C4C83" w:rsidRDefault="00EA64CF" w:rsidP="00EA64CF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-zgłaszanie interpelacji i wniosków przez radnych .</w:t>
      </w:r>
    </w:p>
    <w:p w:rsidR="00EA64CF" w:rsidRDefault="00EA64CF"/>
    <w:p w:rsidR="00915228" w:rsidRDefault="00915228"/>
    <w:p w:rsidR="00915228" w:rsidRDefault="00915228">
      <w:r>
        <w:tab/>
      </w:r>
      <w:r>
        <w:tab/>
      </w:r>
      <w:r>
        <w:tab/>
      </w:r>
      <w:r>
        <w:tab/>
      </w:r>
      <w:r>
        <w:tab/>
      </w:r>
    </w:p>
    <w:p w:rsidR="00915228" w:rsidRDefault="00915228"/>
    <w:p w:rsidR="00FB58BB" w:rsidRDefault="00915228">
      <w:r>
        <w:tab/>
      </w:r>
      <w:r>
        <w:tab/>
      </w:r>
    </w:p>
    <w:p w:rsidR="00915228" w:rsidRDefault="0091522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FB58BB" w:rsidRDefault="00FB58BB"/>
    <w:p w:rsidR="00FB58BB" w:rsidRDefault="00FB58BB"/>
    <w:p w:rsidR="00FB58BB" w:rsidRDefault="00FB58BB"/>
    <w:p w:rsidR="00FB58BB" w:rsidRDefault="00FB58BB"/>
    <w:p w:rsidR="00FB58BB" w:rsidRDefault="00FB58BB"/>
    <w:p w:rsidR="00FB58BB" w:rsidRDefault="00FB58BB"/>
    <w:p w:rsidR="00FB58BB" w:rsidRDefault="00FB58BB"/>
    <w:p w:rsidR="00FB58BB" w:rsidRDefault="00671C6E" w:rsidP="00FB58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 zmiany</w:t>
      </w:r>
    </w:p>
    <w:p w:rsidR="00FB58BB" w:rsidRDefault="00FB58BB" w:rsidP="00F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</w:t>
      </w:r>
    </w:p>
    <w:p w:rsidR="00FB58BB" w:rsidRDefault="00FB58BB" w:rsidP="00FB58BB">
      <w:pPr>
        <w:jc w:val="center"/>
        <w:rPr>
          <w:b/>
          <w:sz w:val="28"/>
          <w:szCs w:val="28"/>
        </w:rPr>
      </w:pPr>
    </w:p>
    <w:p w:rsidR="00FB58BB" w:rsidRDefault="00FB58BB" w:rsidP="00F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Gniewkowie na rok 2020  przyjęty na XVII sesji w dniu 30.12.2019 r.</w:t>
      </w:r>
    </w:p>
    <w:p w:rsidR="00FB58BB" w:rsidRDefault="00FB58BB" w:rsidP="00FB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zmieniony na XXII sesji w dniu 16 kwietnia 2020 r. </w:t>
      </w:r>
    </w:p>
    <w:p w:rsidR="00FB58BB" w:rsidRDefault="00FB58BB" w:rsidP="00FB58B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6095"/>
        <w:gridCol w:w="2126"/>
      </w:tblGrid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  <w:p w:rsidR="00FB58BB" w:rsidRDefault="00FB58BB" w:rsidP="00E2167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Styczeń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7411A8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Nie planuje się sesji z uwagi na remont sali</w:t>
            </w:r>
            <w:r>
              <w:rPr>
                <w:lang w:eastAsia="en-US"/>
              </w:rPr>
              <w:br/>
            </w: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FB58BB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realizacji programu usuwania azbestu i wyrobów zawierających azbest za rok 2019.</w:t>
            </w:r>
          </w:p>
          <w:p w:rsidR="00FB58BB" w:rsidRPr="00EA64CF" w:rsidRDefault="00FB58BB" w:rsidP="00FB58BB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Gminnego Programu Przeciwdziałania Przemocy w rodzinie oraz Ochrony Ofiar Przemocy za rok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 xml:space="preserve">. </w:t>
            </w:r>
          </w:p>
          <w:p w:rsidR="00FB58BB" w:rsidRPr="00EA64CF" w:rsidRDefault="00FB58BB" w:rsidP="00FB58BB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zadań w zakresie wspierania rodziny i systemu pieczy zastępczej oraz z realizacji Gminnego Programu Wspierania Rodziny w Gminie Gniewkowo na lata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-</w:t>
            </w:r>
            <w:r>
              <w:rPr>
                <w:lang w:eastAsia="en-US"/>
              </w:rPr>
              <w:t>2021</w:t>
            </w:r>
            <w:r w:rsidRPr="00EA64CF">
              <w:rPr>
                <w:lang w:eastAsia="en-US"/>
              </w:rPr>
              <w:t xml:space="preserve"> za rok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.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Pr="00FB58BB" w:rsidRDefault="00FB58BB" w:rsidP="00FB58BB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trike/>
                <w:lang w:eastAsia="en-US"/>
              </w:rPr>
            </w:pPr>
            <w:r w:rsidRPr="00FB58BB">
              <w:rPr>
                <w:strike/>
                <w:lang w:eastAsia="en-US"/>
              </w:rPr>
              <w:t>Sprawozdanie z realizacji Gminnego Programu Profilaktyki i Rozwiązywania Problemów Alkoholowych oraz Przeciwdziałania Narkomanii w Gminie Gniewkowo w roku 2019</w:t>
            </w:r>
            <w:r w:rsidRPr="00FB58BB">
              <w:rPr>
                <w:rFonts w:ascii="Bookman Old Style" w:hAnsi="Bookman Old Style"/>
                <w:strike/>
                <w:lang w:eastAsia="en-US"/>
              </w:rPr>
              <w:t>.</w:t>
            </w:r>
            <w:r w:rsidRPr="00FB58BB">
              <w:rPr>
                <w:strike/>
                <w:lang w:eastAsia="en-US"/>
              </w:rPr>
              <w:t xml:space="preserve"> 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trike/>
                <w:lang w:eastAsia="en-US"/>
              </w:rPr>
            </w:pPr>
            <w:r w:rsidRPr="00FB58BB">
              <w:rPr>
                <w:strike/>
                <w:lang w:eastAsia="en-US"/>
              </w:rPr>
              <w:t>Informacja na temat stanu bezpieczeństwa i porządku publicznego na terenie miasta i gminy za rok 2019.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Pr="005E5B76" w:rsidRDefault="00FB58BB" w:rsidP="00E2167E">
            <w:pPr>
              <w:spacing w:line="276" w:lineRule="auto"/>
              <w:rPr>
                <w:b/>
                <w:lang w:eastAsia="en-US"/>
              </w:rPr>
            </w:pPr>
            <w:r w:rsidRPr="005E5B76">
              <w:rPr>
                <w:b/>
                <w:lang w:eastAsia="en-US"/>
              </w:rPr>
              <w:t>Brak sesji-tematy przeniesione na kwiecień</w:t>
            </w:r>
            <w:r w:rsidR="005E5B76" w:rsidRPr="005E5B76">
              <w:rPr>
                <w:b/>
                <w:lang w:eastAsia="en-US"/>
              </w:rPr>
              <w:t xml:space="preserve"> z uwagi na sytuację epidemi</w:t>
            </w:r>
            <w:r w:rsidR="005B463A">
              <w:rPr>
                <w:b/>
                <w:lang w:eastAsia="en-US"/>
              </w:rPr>
              <w:t>czną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RP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Kwiecień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color w:val="FF0000"/>
                <w:lang w:eastAsia="en-US"/>
              </w:rPr>
            </w:pPr>
            <w:r w:rsidRPr="00FB58BB">
              <w:rPr>
                <w:color w:val="FF0000"/>
                <w:lang w:eastAsia="en-US"/>
              </w:rPr>
              <w:t>Sprawozdanie z realizacji Gminnego Programu Profilaktyki i Rozwiązywania Problemów Alkoholowych oraz Przeciwdziałania Narkomanii w Gminie Gniewkowo w roku 2019</w:t>
            </w:r>
            <w:r w:rsidRPr="00FB58BB">
              <w:rPr>
                <w:rFonts w:ascii="Bookman Old Style" w:hAnsi="Bookman Old Style"/>
                <w:color w:val="FF0000"/>
                <w:lang w:eastAsia="en-US"/>
              </w:rPr>
              <w:t>.</w:t>
            </w:r>
            <w:r w:rsidRPr="00FB58BB">
              <w:rPr>
                <w:color w:val="FF0000"/>
                <w:lang w:eastAsia="en-US"/>
              </w:rPr>
              <w:t xml:space="preserve"> 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color w:val="FF0000"/>
                <w:lang w:eastAsia="en-US"/>
              </w:rPr>
            </w:pPr>
            <w:r w:rsidRPr="00FB58BB">
              <w:rPr>
                <w:color w:val="FF0000"/>
                <w:lang w:eastAsia="en-US"/>
              </w:rPr>
              <w:t>Informacja na temat stanu bezpieczeństwa i porządku publicznego na terenie miasta i gminy za rok 2019.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strike/>
                <w:lang w:eastAsia="en-US"/>
              </w:rPr>
            </w:pPr>
            <w:r w:rsidRPr="00FB58BB">
              <w:rPr>
                <w:strike/>
                <w:lang w:eastAsia="en-US"/>
              </w:rPr>
              <w:t>Sprawozdanie z działalności Miejsko-Gminnego Ośrodka Kultury i Sportu w Gniewkowie oraz Miejsko-Gminnej Biblioteki Publicznej w Gniewkowie za rok 2019.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Programu Współpracy Gminy Gniewkowo z organizacjami pozarządowymi i innymi podmiotami prowadzącymi działalność pożytku publicznego za rok 2019.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color w:val="FF0000"/>
                <w:lang w:eastAsia="en-US"/>
              </w:rPr>
            </w:pPr>
            <w:r w:rsidRPr="00FB58BB">
              <w:rPr>
                <w:color w:val="FF0000"/>
                <w:lang w:eastAsia="en-US"/>
              </w:rPr>
              <w:t>Sprawozdanie z realizacji budżetu obywatelskiego za 2019 rok</w:t>
            </w:r>
          </w:p>
          <w:p w:rsidR="00FB58BB" w:rsidRDefault="00FB58BB" w:rsidP="00FB58BB">
            <w:pPr>
              <w:spacing w:line="276" w:lineRule="auto"/>
              <w:ind w:left="360"/>
              <w:rPr>
                <w:lang w:eastAsia="en-US"/>
              </w:rPr>
            </w:pP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strike/>
                <w:lang w:eastAsia="en-US"/>
              </w:rPr>
            </w:pPr>
            <w:r w:rsidRPr="00FB58BB">
              <w:rPr>
                <w:strike/>
                <w:lang w:eastAsia="en-US"/>
              </w:rPr>
              <w:t>Ocena zasobów pomocy społecznej oraz sprawozdanie z działalności Miejsko-Gminnego Ośrodka Pomocy Społecznej w Gniewkowie za rok 2019.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9C56B8" w:rsidRDefault="00FB58BB" w:rsidP="009C56B8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lastRenderedPageBreak/>
              <w:t>Temat przeniesiony z marca</w:t>
            </w: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9C56B8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marca</w:t>
            </w: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na  maj</w:t>
            </w: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maja</w:t>
            </w: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na  maj</w:t>
            </w: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FB58BB" w:rsidRDefault="00FB58BB" w:rsidP="00FB58B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color w:val="FF0000"/>
                <w:lang w:eastAsia="en-US"/>
              </w:rPr>
            </w:pPr>
            <w:r w:rsidRPr="00FB58BB">
              <w:rPr>
                <w:color w:val="FF0000"/>
                <w:lang w:eastAsia="en-US"/>
              </w:rPr>
              <w:t>Sprawozdanie z działalności Miejsko-Gminnego Ośrodka Kultury i Sportu w Gniewkowie oraz Miejsko-Gminnej Biblioteki Publicznej w Gniewkowie za rok 2019.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color w:val="FF0000"/>
                <w:lang w:eastAsia="en-US"/>
              </w:rPr>
            </w:pPr>
            <w:r w:rsidRPr="00FB58BB">
              <w:rPr>
                <w:color w:val="FF0000"/>
                <w:lang w:eastAsia="en-US"/>
              </w:rPr>
              <w:t>Ocena zasobów pomocy społecznej oraz sprawozdanie z działalności Miejsko-Gminnego Ośrodka Pomocy Społecznej w Gniewkowie za rok 2019.</w:t>
            </w:r>
          </w:p>
          <w:p w:rsidR="00FB58BB" w:rsidRPr="00FB58BB" w:rsidRDefault="00FB58BB" w:rsidP="00FB58B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trike/>
                <w:lang w:eastAsia="en-US"/>
              </w:rPr>
            </w:pPr>
            <w:r w:rsidRPr="00FB58BB">
              <w:rPr>
                <w:strike/>
                <w:lang w:eastAsia="en-US"/>
              </w:rPr>
              <w:t>Sprawozdanie z realizacji budżetu obywatelskiego za 2019 rok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Raport o stanie gminy za rok 2019 oraz głosowanie nad udzieleniem Burmistrzowi wotum zaufania.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wykonania budżetu w roku 2019 oraz rozpatrzenie kwestii związanych z absolutorium dla Burmistrza Gniewkowa.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kwietnia</w:t>
            </w:r>
          </w:p>
          <w:p w:rsidR="00FB58BB" w:rsidRPr="009C56B8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FB58BB" w:rsidP="00FB58BB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kwietnia</w:t>
            </w:r>
          </w:p>
          <w:p w:rsidR="00FB58BB" w:rsidRPr="009C56B8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Pr="009C56B8" w:rsidRDefault="009C56B8" w:rsidP="00FB58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FB58BB" w:rsidRPr="009C56B8">
              <w:rPr>
                <w:lang w:eastAsia="en-US"/>
              </w:rPr>
              <w:t>emat przeniesiony na kwiecień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FB58B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Informacja na temat  wakacyjnej oferty dla dzieci, młodzieży oraz seniorów  z terenu miasta i gminy .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Informacja na temat funkcjonowania Środowiskowego Domu Samopomocy w Gniewkowie.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46" w:hanging="284"/>
              <w:rPr>
                <w:lang w:eastAsia="en-US"/>
              </w:rPr>
            </w:pPr>
            <w:r w:rsidRPr="007666AA">
              <w:rPr>
                <w:lang w:eastAsia="en-US"/>
              </w:rPr>
              <w:t>Informacja na temat funkcjonowania Przedsiębiorstwa Komunalnego „Gniewkowo”.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B58BB" w:rsidRPr="007666AA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B58BB" w:rsidRPr="007666AA" w:rsidRDefault="00FB58BB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Lipiec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B58BB" w:rsidRPr="007666AA" w:rsidRDefault="00FB58BB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B58BB" w:rsidRPr="007666AA" w:rsidRDefault="00FB58BB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Przerwa wakacyjna</w:t>
            </w:r>
          </w:p>
          <w:p w:rsidR="00FB58BB" w:rsidRPr="007666AA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rPr>
          <w:trHeight w:val="11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325"/>
              </w:tabs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>Informacja na temat realizacji zadań związanych z gospodarką odpadami na terenie Gminy Gniewkowo za 2019 rok.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FB58BB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Sprawozdanie i ocena z wykonania budżetu za I półrocze 2020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FB58BB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.Informacja z analizy oświadczeń majątkowych:</w:t>
            </w:r>
          </w:p>
          <w:p w:rsidR="00FB58BB" w:rsidRDefault="00FB58BB" w:rsidP="00E2167E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Burmistrzowi,</w:t>
            </w:r>
          </w:p>
          <w:p w:rsidR="00FB58BB" w:rsidRDefault="00FB58BB" w:rsidP="00E2167E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Przewodniczącemu Rady.</w:t>
            </w:r>
          </w:p>
          <w:p w:rsidR="00FB58BB" w:rsidRDefault="00FB58BB" w:rsidP="00FB58BB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 xml:space="preserve">Informacja o stanie realizacji zadań oświatowych (zgodnie z </w:t>
            </w:r>
            <w:r w:rsidRPr="007666AA">
              <w:rPr>
                <w:rFonts w:ascii="Cambria" w:hAnsi="Cambria"/>
              </w:rPr>
              <w:t>art. 11 ust. 7 ustawy z dnia 14 grudnia 2016r. - Prawo Oświatowe (Dz. U. z 201</w:t>
            </w:r>
            <w:r>
              <w:rPr>
                <w:rFonts w:ascii="Cambria" w:hAnsi="Cambria"/>
              </w:rPr>
              <w:t xml:space="preserve">9 </w:t>
            </w:r>
            <w:r w:rsidRPr="007666AA">
              <w:rPr>
                <w:rFonts w:ascii="Cambria" w:hAnsi="Cambria"/>
              </w:rPr>
              <w:t>r. poz</w:t>
            </w:r>
            <w:r>
              <w:rPr>
                <w:rFonts w:ascii="Cambria" w:hAnsi="Cambria"/>
              </w:rPr>
              <w:t>.1148 ze zm.)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rPr>
          <w:trHeight w:val="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Pr="00D57772" w:rsidRDefault="00FB58BB" w:rsidP="00E2167E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1026"/>
              </w:tabs>
              <w:spacing w:line="276" w:lineRule="auto"/>
              <w:ind w:left="318" w:hanging="426"/>
              <w:rPr>
                <w:lang w:eastAsia="en-US"/>
              </w:rPr>
            </w:pPr>
            <w:r w:rsidRPr="00D57772">
              <w:rPr>
                <w:lang w:eastAsia="en-US"/>
              </w:rPr>
              <w:t>Ustalenie stawek</w:t>
            </w:r>
            <w:r>
              <w:rPr>
                <w:lang w:eastAsia="en-US"/>
              </w:rPr>
              <w:t xml:space="preserve"> podatkowych i opłat na rok 2021.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FB58BB" w:rsidTr="00E2167E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Grudzień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FB58BB">
            <w:pPr>
              <w:pStyle w:val="Akapitzlist"/>
              <w:numPr>
                <w:ilvl w:val="0"/>
                <w:numId w:val="23"/>
              </w:numPr>
              <w:spacing w:line="276" w:lineRule="auto"/>
              <w:ind w:left="62" w:hanging="62"/>
              <w:rPr>
                <w:lang w:eastAsia="en-US"/>
              </w:rPr>
            </w:pPr>
            <w:r>
              <w:rPr>
                <w:lang w:eastAsia="en-US"/>
              </w:rPr>
              <w:t>Sprawozdanie za rok 2020 z działalności:</w:t>
            </w:r>
          </w:p>
          <w:p w:rsidR="00FB58BB" w:rsidRDefault="00FB58BB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Rady Miejskiej</w:t>
            </w:r>
          </w:p>
          <w:p w:rsidR="00FB58BB" w:rsidRDefault="00FB58BB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Komisji Rady</w:t>
            </w:r>
          </w:p>
          <w:p w:rsidR="00FB58BB" w:rsidRDefault="00FB58BB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Burmistrza Gniewkowa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Przyjęcie planów pracy Rady Miejskiej i Komisji na 2021 rok</w:t>
            </w:r>
          </w:p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Przyjęcie budżetu gminy na rok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B" w:rsidRDefault="00FB58BB" w:rsidP="00E2167E">
            <w:pPr>
              <w:spacing w:line="276" w:lineRule="auto"/>
              <w:rPr>
                <w:lang w:eastAsia="en-US"/>
              </w:rPr>
            </w:pPr>
          </w:p>
        </w:tc>
      </w:tr>
    </w:tbl>
    <w:p w:rsidR="00FB58BB" w:rsidRDefault="00FB58BB" w:rsidP="00FB58BB"/>
    <w:p w:rsidR="00FB58BB" w:rsidRPr="004C4C83" w:rsidRDefault="00FB58BB" w:rsidP="00FB58BB">
      <w:pPr>
        <w:rPr>
          <w:sz w:val="20"/>
          <w:szCs w:val="20"/>
        </w:rPr>
      </w:pPr>
    </w:p>
    <w:p w:rsidR="00FB58BB" w:rsidRPr="004C4C83" w:rsidRDefault="00FB58BB" w:rsidP="00FB58BB">
      <w:pPr>
        <w:rPr>
          <w:i/>
          <w:sz w:val="20"/>
          <w:szCs w:val="20"/>
        </w:rPr>
      </w:pPr>
      <w:r w:rsidRPr="004C4C83">
        <w:rPr>
          <w:sz w:val="20"/>
          <w:szCs w:val="20"/>
        </w:rPr>
        <w:t>*</w:t>
      </w:r>
      <w:r w:rsidRPr="004C4C83">
        <w:rPr>
          <w:i/>
          <w:sz w:val="20"/>
          <w:szCs w:val="20"/>
        </w:rPr>
        <w:t>Porządek obrad każdej, zwyczajnej sesji Rady przewiduje stałe punkty:</w:t>
      </w:r>
    </w:p>
    <w:p w:rsidR="00FB58BB" w:rsidRPr="004C4C83" w:rsidRDefault="00FB58BB" w:rsidP="00FB58BB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-przyjęcie protokołu z ostatniej sesji,</w:t>
      </w:r>
    </w:p>
    <w:p w:rsidR="00FB58BB" w:rsidRPr="004C4C83" w:rsidRDefault="00FB58BB" w:rsidP="00FB58BB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-informacja Burmistrza z działalności za okres międzysesyjny wraz z informacją na temat przetargów i realizacji uchwał Rady,</w:t>
      </w:r>
    </w:p>
    <w:p w:rsidR="00FB58BB" w:rsidRPr="004C4C83" w:rsidRDefault="00FB58BB" w:rsidP="00FB58BB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-zgłaszanie interpelacji i wniosków przez radnych .</w:t>
      </w:r>
    </w:p>
    <w:p w:rsidR="00FB58BB" w:rsidRDefault="00FB58BB" w:rsidP="00FB58BB"/>
    <w:p w:rsidR="00FB58BB" w:rsidRDefault="00FB58BB" w:rsidP="00FB58BB"/>
    <w:p w:rsidR="00FB58BB" w:rsidRDefault="00FB58BB" w:rsidP="00FB58BB">
      <w:r>
        <w:tab/>
      </w:r>
      <w:r>
        <w:tab/>
      </w:r>
      <w:r>
        <w:tab/>
      </w:r>
      <w:r>
        <w:tab/>
      </w:r>
      <w:r>
        <w:tab/>
      </w:r>
    </w:p>
    <w:p w:rsidR="00FB58BB" w:rsidRDefault="00FB58BB" w:rsidP="00FB58BB"/>
    <w:p w:rsidR="00FB58BB" w:rsidRDefault="00FB58BB" w:rsidP="00FB58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FB58BB" w:rsidRDefault="00FB58BB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/>
    <w:p w:rsidR="009C56B8" w:rsidRDefault="009C56B8" w:rsidP="009C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</w:t>
      </w:r>
    </w:p>
    <w:p w:rsidR="009C56B8" w:rsidRDefault="009C56B8" w:rsidP="009C56B8">
      <w:pPr>
        <w:jc w:val="center"/>
        <w:rPr>
          <w:b/>
          <w:sz w:val="28"/>
          <w:szCs w:val="28"/>
        </w:rPr>
      </w:pPr>
    </w:p>
    <w:p w:rsidR="009C56B8" w:rsidRDefault="009C56B8" w:rsidP="009C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Gniewkowie na rok 2020  przyjęty na XVII sesji w dniu 30.12.2019 r.</w:t>
      </w:r>
    </w:p>
    <w:p w:rsidR="009C56B8" w:rsidRDefault="009C56B8" w:rsidP="009C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zmieniony na XXII sesji w dniu 16 kwietnia 2020 r. </w:t>
      </w:r>
    </w:p>
    <w:p w:rsidR="009C56B8" w:rsidRDefault="009C56B8" w:rsidP="009C56B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6095"/>
        <w:gridCol w:w="2126"/>
      </w:tblGrid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Tematyka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  <w:p w:rsidR="009C56B8" w:rsidRDefault="009C56B8" w:rsidP="00E2167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Styczeń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7411A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Nie planuje się sesji z uwagi na remont sali</w:t>
            </w:r>
            <w:r>
              <w:rPr>
                <w:lang w:eastAsia="en-US"/>
              </w:rPr>
              <w:br/>
            </w: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9C56B8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Informacja na temat realizacji programu usuwania azbestu i wyrobów zawierających azbest za rok 2019.</w:t>
            </w:r>
          </w:p>
          <w:p w:rsidR="009C56B8" w:rsidRPr="00EA64CF" w:rsidRDefault="009C56B8" w:rsidP="009C56B8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Gminnego Programu Przeciwdziałania Przemocy w rodzinie oraz Ochrony Ofiar Przemocy za rok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 xml:space="preserve">. </w:t>
            </w:r>
          </w:p>
          <w:p w:rsidR="009C56B8" w:rsidRPr="00EA64CF" w:rsidRDefault="009C56B8" w:rsidP="009C56B8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lang w:eastAsia="en-US"/>
              </w:rPr>
            </w:pPr>
            <w:r w:rsidRPr="00EA64CF">
              <w:rPr>
                <w:lang w:eastAsia="en-US"/>
              </w:rPr>
              <w:t>Sprawozdanie z realizacji zadań w zakresie wspierania rodziny i systemu pieczy zastępczej oraz z realizacji Gminnego Programu Wspierania Rodziny w Gminie Gniewkowo na lata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-</w:t>
            </w:r>
            <w:r>
              <w:rPr>
                <w:lang w:eastAsia="en-US"/>
              </w:rPr>
              <w:t>2021</w:t>
            </w:r>
            <w:r w:rsidRPr="00EA64CF">
              <w:rPr>
                <w:lang w:eastAsia="en-US"/>
              </w:rPr>
              <w:t xml:space="preserve"> za rok 201</w:t>
            </w:r>
            <w:r>
              <w:rPr>
                <w:lang w:eastAsia="en-US"/>
              </w:rPr>
              <w:t>9</w:t>
            </w:r>
            <w:r w:rsidRPr="00EA64CF">
              <w:rPr>
                <w:lang w:eastAsia="en-US"/>
              </w:rPr>
              <w:t>.</w:t>
            </w: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9C56B8">
            <w:pPr>
              <w:pStyle w:val="Akapitzlis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5E5B76" w:rsidRPr="005E5B76" w:rsidRDefault="005E5B76" w:rsidP="005E5B76">
            <w:pPr>
              <w:spacing w:line="276" w:lineRule="auto"/>
              <w:rPr>
                <w:b/>
                <w:lang w:eastAsia="en-US"/>
              </w:rPr>
            </w:pPr>
            <w:r w:rsidRPr="005E5B76">
              <w:rPr>
                <w:b/>
                <w:lang w:eastAsia="en-US"/>
              </w:rPr>
              <w:t>Brak sesji-tematy przeniesione na kwiecień z uwagi na sytuację epidemi</w:t>
            </w:r>
            <w:r w:rsidR="005B463A">
              <w:rPr>
                <w:b/>
                <w:lang w:eastAsia="en-US"/>
              </w:rPr>
              <w:t xml:space="preserve">czną </w:t>
            </w:r>
            <w:bookmarkStart w:id="0" w:name="_GoBack"/>
            <w:bookmarkEnd w:id="0"/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RP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Kwiecień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9C56B8" w:rsidRDefault="009C56B8" w:rsidP="009C56B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Sprawozdanie z realizacji Gminnego Programu Profilaktyki i Rozwiązywania Problemów Alkoholowych oraz Przeciwdziałania Narkomanii w Gminie Gniewkowo w roku 2019</w:t>
            </w:r>
            <w:r w:rsidRPr="009C56B8">
              <w:rPr>
                <w:rFonts w:ascii="Bookman Old Style" w:hAnsi="Bookman Old Style"/>
                <w:lang w:eastAsia="en-US"/>
              </w:rPr>
              <w:t>.</w:t>
            </w:r>
            <w:r w:rsidRPr="009C56B8">
              <w:rPr>
                <w:lang w:eastAsia="en-US"/>
              </w:rPr>
              <w:t xml:space="preserve"> </w:t>
            </w:r>
          </w:p>
          <w:p w:rsidR="009C56B8" w:rsidRPr="009C56B8" w:rsidRDefault="009C56B8" w:rsidP="009C56B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Informacja na temat stanu bezpieczeństwa i porządku publicznego na terenie miasta i gminy za rok 2019.</w:t>
            </w:r>
          </w:p>
          <w:p w:rsidR="009C56B8" w:rsidRDefault="009C56B8" w:rsidP="009C56B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Sprawozdanie z realizacji budżetu obywatelskiego za 2019 rok</w:t>
            </w:r>
            <w:r>
              <w:rPr>
                <w:lang w:eastAsia="en-US"/>
              </w:rPr>
              <w:t>.</w:t>
            </w:r>
          </w:p>
          <w:p w:rsidR="009C56B8" w:rsidRDefault="009C56B8" w:rsidP="009C56B8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Programu Współpracy Gminy Gniewkowo z organizacjami pozarządowymi i innymi podmiotami prowadzącymi działalność pożytku publicznego za rok 2019.</w:t>
            </w:r>
          </w:p>
          <w:p w:rsidR="009C56B8" w:rsidRPr="009C56B8" w:rsidRDefault="009C56B8" w:rsidP="009C56B8">
            <w:pPr>
              <w:pStyle w:val="Akapitzlist"/>
              <w:spacing w:line="276" w:lineRule="auto"/>
              <w:rPr>
                <w:lang w:eastAsia="en-US"/>
              </w:rPr>
            </w:pPr>
          </w:p>
          <w:p w:rsidR="009C56B8" w:rsidRDefault="009C56B8" w:rsidP="005E5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marca</w:t>
            </w:r>
          </w:p>
          <w:p w:rsidR="009C56B8" w:rsidRPr="009C56B8" w:rsidRDefault="009C56B8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9C56B8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marca</w:t>
            </w: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maja</w:t>
            </w: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E2167E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Maj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9C56B8" w:rsidRDefault="009C56B8" w:rsidP="009C56B8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 xml:space="preserve">Sprawozdanie z działalności Miejsko-Gminnego Ośrodka Kultury i Sportu w Gniewkowie oraz </w:t>
            </w:r>
            <w:r w:rsidRPr="009C56B8">
              <w:rPr>
                <w:lang w:eastAsia="en-US"/>
              </w:rPr>
              <w:lastRenderedPageBreak/>
              <w:t>Miejsko-Gminnej Biblioteki Publicznej w Gniewkowie za rok 2019.</w:t>
            </w:r>
          </w:p>
          <w:p w:rsidR="009C56B8" w:rsidRPr="009C56B8" w:rsidRDefault="009C56B8" w:rsidP="009C56B8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Ocena zasobów pomocy społecznej oraz sprawozdanie z działalności Miejsko-Gminnego Ośrodka Pomocy Społecznej w Gniewkowie za rok 2019.</w:t>
            </w:r>
          </w:p>
          <w:p w:rsidR="009C56B8" w:rsidRPr="009C56B8" w:rsidRDefault="009C56B8" w:rsidP="009C56B8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Raport o stanie gminy za rok 2019 oraz głosowanie nad udzieleniem Burmistrzowi wotum zaufania.</w:t>
            </w:r>
          </w:p>
          <w:p w:rsidR="009C56B8" w:rsidRPr="009C56B8" w:rsidRDefault="009C56B8" w:rsidP="009C56B8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Sprawozdanie z wykonania budżetu w roku 2019 oraz rozpatrzenie kwestii związanych z absolutorium dla Burmistrza Gniewkowa.</w:t>
            </w: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lastRenderedPageBreak/>
              <w:t>Temat przeniesiony z kwietnia</w:t>
            </w: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2E68C1" w:rsidRDefault="002E68C1" w:rsidP="00E2167E">
            <w:pPr>
              <w:spacing w:line="276" w:lineRule="auto"/>
              <w:rPr>
                <w:lang w:eastAsia="en-US"/>
              </w:rPr>
            </w:pP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  <w:r w:rsidRPr="009C56B8">
              <w:rPr>
                <w:lang w:eastAsia="en-US"/>
              </w:rPr>
              <w:t>Temat przeniesiony z kwietnia</w:t>
            </w:r>
          </w:p>
          <w:p w:rsidR="009C56B8" w:rsidRP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2E68C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Informacja na temat  wakacyjnej oferty dla dzieci, młodzieży oraz seniorów  z terenu miasta i gminy .</w:t>
            </w:r>
          </w:p>
          <w:p w:rsidR="009C56B8" w:rsidRDefault="009C56B8" w:rsidP="002E68C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Informacja na temat funkcjonowania Środowiskowego Domu Samopomocy w Gniewkowie.</w:t>
            </w:r>
          </w:p>
          <w:p w:rsidR="009C56B8" w:rsidRDefault="009C56B8" w:rsidP="002E68C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46" w:hanging="284"/>
              <w:rPr>
                <w:lang w:eastAsia="en-US"/>
              </w:rPr>
            </w:pPr>
            <w:r w:rsidRPr="007666AA">
              <w:rPr>
                <w:lang w:eastAsia="en-US"/>
              </w:rPr>
              <w:t>Informacja na temat funkcjonowania Przedsiębiorstwa Komunalnego „Gniewkowo”.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56B8" w:rsidRPr="007666AA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C56B8" w:rsidRPr="007666AA" w:rsidRDefault="009C56B8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Lipiec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C56B8" w:rsidRPr="007666AA" w:rsidRDefault="009C56B8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--------------------------------------------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C56B8" w:rsidRPr="007666AA" w:rsidRDefault="009C56B8" w:rsidP="00E2167E">
            <w:pPr>
              <w:spacing w:line="276" w:lineRule="auto"/>
              <w:rPr>
                <w:lang w:eastAsia="en-US"/>
              </w:rPr>
            </w:pPr>
            <w:r w:rsidRPr="007666AA">
              <w:rPr>
                <w:lang w:eastAsia="en-US"/>
              </w:rPr>
              <w:t>Przerwa wakacyjna</w:t>
            </w:r>
          </w:p>
          <w:p w:rsidR="009C56B8" w:rsidRPr="007666AA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rPr>
          <w:trHeight w:val="11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325"/>
              </w:tabs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>Informacja na temat realizacji zadań związanych z gospodarką odpadami na terenie Gminy Gniewkowo za 2019 rok.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2E68C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46" w:hanging="284"/>
              <w:rPr>
                <w:lang w:eastAsia="en-US"/>
              </w:rPr>
            </w:pPr>
            <w:r>
              <w:rPr>
                <w:lang w:eastAsia="en-US"/>
              </w:rPr>
              <w:t>Sprawozdanie i ocena z wykonania budżetu za I półrocze 2020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2E68C1" w:rsidP="002E68C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04" w:hanging="20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C56B8">
              <w:rPr>
                <w:lang w:eastAsia="en-US"/>
              </w:rPr>
              <w:t>Informacja z analizy oświadczeń majątkowych:</w:t>
            </w:r>
          </w:p>
          <w:p w:rsidR="009C56B8" w:rsidRDefault="009C56B8" w:rsidP="00E2167E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Burmistrzowi,</w:t>
            </w:r>
          </w:p>
          <w:p w:rsidR="009C56B8" w:rsidRDefault="009C56B8" w:rsidP="00E2167E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złożonych Przewodniczącemu Rady.</w:t>
            </w:r>
          </w:p>
          <w:p w:rsidR="009C56B8" w:rsidRDefault="009C56B8" w:rsidP="002E68C1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5" w:hanging="284"/>
              <w:rPr>
                <w:lang w:eastAsia="en-US"/>
              </w:rPr>
            </w:pPr>
            <w:r>
              <w:rPr>
                <w:lang w:eastAsia="en-US"/>
              </w:rPr>
              <w:t xml:space="preserve">Informacja o stanie realizacji zadań oświatowych (zgodnie z </w:t>
            </w:r>
            <w:r w:rsidRPr="007666AA">
              <w:rPr>
                <w:rFonts w:ascii="Cambria" w:hAnsi="Cambria"/>
              </w:rPr>
              <w:t>art. 11 ust. 7 ustawy z dnia 14 grudnia 2016r. - Prawo Oświatowe (Dz. U. z 201</w:t>
            </w:r>
            <w:r>
              <w:rPr>
                <w:rFonts w:ascii="Cambria" w:hAnsi="Cambria"/>
              </w:rPr>
              <w:t xml:space="preserve">9 </w:t>
            </w:r>
            <w:r w:rsidRPr="007666AA">
              <w:rPr>
                <w:rFonts w:ascii="Cambria" w:hAnsi="Cambria"/>
              </w:rPr>
              <w:t>r. poz</w:t>
            </w:r>
            <w:r>
              <w:rPr>
                <w:rFonts w:ascii="Cambria" w:hAnsi="Cambria"/>
              </w:rPr>
              <w:t>.1148 ze zm.)</w:t>
            </w: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rPr>
          <w:trHeight w:val="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Pr="00D57772" w:rsidRDefault="009C56B8" w:rsidP="00E2167E">
            <w:pPr>
              <w:pStyle w:val="Akapitzlist"/>
              <w:numPr>
                <w:ilvl w:val="1"/>
                <w:numId w:val="3"/>
              </w:numPr>
              <w:tabs>
                <w:tab w:val="clear" w:pos="1440"/>
                <w:tab w:val="num" w:pos="1026"/>
              </w:tabs>
              <w:spacing w:line="276" w:lineRule="auto"/>
              <w:ind w:left="318" w:hanging="426"/>
              <w:rPr>
                <w:lang w:eastAsia="en-US"/>
              </w:rPr>
            </w:pPr>
            <w:r w:rsidRPr="00D57772">
              <w:rPr>
                <w:lang w:eastAsia="en-US"/>
              </w:rPr>
              <w:t>Ustalenie stawek</w:t>
            </w:r>
            <w:r>
              <w:rPr>
                <w:lang w:eastAsia="en-US"/>
              </w:rPr>
              <w:t xml:space="preserve"> podatkowych i opłat na rok 2021.</w:t>
            </w: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  <w:tr w:rsidR="009C56B8" w:rsidTr="00E2167E">
        <w:trPr>
          <w:trHeight w:val="25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Grudzień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2E68C1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46" w:hanging="426"/>
              <w:rPr>
                <w:lang w:eastAsia="en-US"/>
              </w:rPr>
            </w:pPr>
            <w:r>
              <w:rPr>
                <w:lang w:eastAsia="en-US"/>
              </w:rPr>
              <w:t>Sprawozdanie za rok 2020 z działalności:</w:t>
            </w:r>
          </w:p>
          <w:p w:rsidR="009C56B8" w:rsidRDefault="009C56B8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Rady Miejskiej</w:t>
            </w:r>
          </w:p>
          <w:p w:rsidR="009C56B8" w:rsidRDefault="009C56B8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Komisji Rady</w:t>
            </w:r>
          </w:p>
          <w:p w:rsidR="009C56B8" w:rsidRDefault="009C56B8" w:rsidP="00E2167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50" w:hanging="425"/>
              <w:rPr>
                <w:lang w:eastAsia="en-US"/>
              </w:rPr>
            </w:pPr>
            <w:r>
              <w:rPr>
                <w:lang w:eastAsia="en-US"/>
              </w:rPr>
              <w:t>Burmistrza Gniewkowa</w:t>
            </w: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Przyjęcie planów pracy Rady Miejskiej i Komisji na 2021 rok</w:t>
            </w:r>
          </w:p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Przyjęcie budżetu gminy na rok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B8" w:rsidRDefault="009C56B8" w:rsidP="00E2167E">
            <w:pPr>
              <w:spacing w:line="276" w:lineRule="auto"/>
              <w:rPr>
                <w:lang w:eastAsia="en-US"/>
              </w:rPr>
            </w:pPr>
          </w:p>
        </w:tc>
      </w:tr>
    </w:tbl>
    <w:p w:rsidR="009C56B8" w:rsidRDefault="009C56B8" w:rsidP="009C56B8"/>
    <w:p w:rsidR="009C56B8" w:rsidRPr="004C4C83" w:rsidRDefault="009C56B8" w:rsidP="009C56B8">
      <w:pPr>
        <w:rPr>
          <w:sz w:val="20"/>
          <w:szCs w:val="20"/>
        </w:rPr>
      </w:pPr>
    </w:p>
    <w:p w:rsidR="009C56B8" w:rsidRPr="004C4C83" w:rsidRDefault="009C56B8" w:rsidP="009C56B8">
      <w:pPr>
        <w:rPr>
          <w:i/>
          <w:sz w:val="20"/>
          <w:szCs w:val="20"/>
        </w:rPr>
      </w:pPr>
      <w:r w:rsidRPr="004C4C83">
        <w:rPr>
          <w:sz w:val="20"/>
          <w:szCs w:val="20"/>
        </w:rPr>
        <w:t>*</w:t>
      </w:r>
      <w:r w:rsidRPr="004C4C83">
        <w:rPr>
          <w:i/>
          <w:sz w:val="20"/>
          <w:szCs w:val="20"/>
        </w:rPr>
        <w:t>Porządek obrad każdej, zwyczajnej sesji Rady przewiduje stałe punkty:</w:t>
      </w:r>
    </w:p>
    <w:p w:rsidR="009C56B8" w:rsidRPr="004C4C83" w:rsidRDefault="009C56B8" w:rsidP="009C56B8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-przyjęcie protokołu z ostatniej sesji,</w:t>
      </w:r>
    </w:p>
    <w:p w:rsidR="009C56B8" w:rsidRPr="004C4C83" w:rsidRDefault="009C56B8" w:rsidP="009C56B8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t>-informacja Burmistrza z działalności za okres międzysesyjny wraz z informacją na temat przetargów i realizacji uchwał Rady,</w:t>
      </w:r>
    </w:p>
    <w:p w:rsidR="009C56B8" w:rsidRPr="004C4C83" w:rsidRDefault="009C56B8" w:rsidP="009C56B8">
      <w:pPr>
        <w:rPr>
          <w:i/>
          <w:sz w:val="20"/>
          <w:szCs w:val="20"/>
        </w:rPr>
      </w:pPr>
      <w:r w:rsidRPr="004C4C83">
        <w:rPr>
          <w:i/>
          <w:sz w:val="20"/>
          <w:szCs w:val="20"/>
        </w:rPr>
        <w:lastRenderedPageBreak/>
        <w:t>-zgłaszanie interpelacji i wniosków przez radnych .</w:t>
      </w:r>
    </w:p>
    <w:p w:rsidR="009C56B8" w:rsidRDefault="009C56B8" w:rsidP="009C56B8"/>
    <w:p w:rsidR="009C56B8" w:rsidRDefault="009C56B8" w:rsidP="009C56B8"/>
    <w:p w:rsidR="009C56B8" w:rsidRDefault="009C56B8" w:rsidP="009C56B8">
      <w:r>
        <w:tab/>
      </w:r>
      <w:r>
        <w:tab/>
      </w:r>
      <w:r>
        <w:tab/>
      </w:r>
      <w:r>
        <w:tab/>
      </w:r>
      <w:r>
        <w:tab/>
      </w:r>
    </w:p>
    <w:p w:rsidR="009C56B8" w:rsidRDefault="009C56B8" w:rsidP="009C56B8"/>
    <w:p w:rsidR="009C56B8" w:rsidRDefault="009C56B8" w:rsidP="009C56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9C56B8" w:rsidRDefault="009C56B8" w:rsidP="009C56B8"/>
    <w:p w:rsidR="009C56B8" w:rsidRDefault="009C56B8"/>
    <w:sectPr w:rsidR="009C56B8" w:rsidSect="002D2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986"/>
    <w:multiLevelType w:val="hybridMultilevel"/>
    <w:tmpl w:val="11AEA138"/>
    <w:lvl w:ilvl="0" w:tplc="785AA678">
      <w:numFmt w:val="bullet"/>
      <w:lvlText w:val=""/>
      <w:lvlJc w:val="left"/>
      <w:pPr>
        <w:ind w:left="761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1E27584"/>
    <w:multiLevelType w:val="hybridMultilevel"/>
    <w:tmpl w:val="13D4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97023"/>
    <w:multiLevelType w:val="hybridMultilevel"/>
    <w:tmpl w:val="9FF64E30"/>
    <w:lvl w:ilvl="0" w:tplc="97C02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14BA"/>
    <w:multiLevelType w:val="hybridMultilevel"/>
    <w:tmpl w:val="810C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B33AE"/>
    <w:multiLevelType w:val="hybridMultilevel"/>
    <w:tmpl w:val="D1843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50008"/>
    <w:multiLevelType w:val="hybridMultilevel"/>
    <w:tmpl w:val="E6E8D65E"/>
    <w:lvl w:ilvl="0" w:tplc="2D0C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08E6"/>
    <w:multiLevelType w:val="hybridMultilevel"/>
    <w:tmpl w:val="D1C2A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0577B"/>
    <w:multiLevelType w:val="hybridMultilevel"/>
    <w:tmpl w:val="9506876C"/>
    <w:lvl w:ilvl="0" w:tplc="1026F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C320E"/>
    <w:multiLevelType w:val="hybridMultilevel"/>
    <w:tmpl w:val="F662D2C0"/>
    <w:lvl w:ilvl="0" w:tplc="15723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1227"/>
    <w:multiLevelType w:val="hybridMultilevel"/>
    <w:tmpl w:val="24924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4187E"/>
    <w:multiLevelType w:val="hybridMultilevel"/>
    <w:tmpl w:val="837A4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9405C9"/>
    <w:multiLevelType w:val="hybridMultilevel"/>
    <w:tmpl w:val="523638F0"/>
    <w:lvl w:ilvl="0" w:tplc="6B1466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736F"/>
    <w:multiLevelType w:val="hybridMultilevel"/>
    <w:tmpl w:val="6BBA237A"/>
    <w:lvl w:ilvl="0" w:tplc="F7180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3FD9"/>
    <w:multiLevelType w:val="hybridMultilevel"/>
    <w:tmpl w:val="35022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F1B86"/>
    <w:multiLevelType w:val="hybridMultilevel"/>
    <w:tmpl w:val="2A36B51E"/>
    <w:lvl w:ilvl="0" w:tplc="86F28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312CA"/>
    <w:multiLevelType w:val="hybridMultilevel"/>
    <w:tmpl w:val="0E9234B6"/>
    <w:lvl w:ilvl="0" w:tplc="52722E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155A"/>
    <w:multiLevelType w:val="hybridMultilevel"/>
    <w:tmpl w:val="C750F884"/>
    <w:lvl w:ilvl="0" w:tplc="785AA678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C33759"/>
    <w:multiLevelType w:val="hybridMultilevel"/>
    <w:tmpl w:val="DEAC2B3C"/>
    <w:lvl w:ilvl="0" w:tplc="C672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73E41"/>
    <w:multiLevelType w:val="hybridMultilevel"/>
    <w:tmpl w:val="F13644D0"/>
    <w:lvl w:ilvl="0" w:tplc="CE54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703"/>
    <w:multiLevelType w:val="hybridMultilevel"/>
    <w:tmpl w:val="F75C203C"/>
    <w:lvl w:ilvl="0" w:tplc="4E36F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4F15"/>
    <w:multiLevelType w:val="hybridMultilevel"/>
    <w:tmpl w:val="61E63B58"/>
    <w:lvl w:ilvl="0" w:tplc="00FC3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4340"/>
    <w:multiLevelType w:val="hybridMultilevel"/>
    <w:tmpl w:val="50C8833C"/>
    <w:lvl w:ilvl="0" w:tplc="31CCE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60C90"/>
    <w:multiLevelType w:val="hybridMultilevel"/>
    <w:tmpl w:val="3DC04D60"/>
    <w:lvl w:ilvl="0" w:tplc="410CC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A278B"/>
    <w:multiLevelType w:val="hybridMultilevel"/>
    <w:tmpl w:val="9A1EEE32"/>
    <w:lvl w:ilvl="0" w:tplc="E63878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D6C82"/>
    <w:multiLevelType w:val="hybridMultilevel"/>
    <w:tmpl w:val="2D463E54"/>
    <w:lvl w:ilvl="0" w:tplc="4C3C23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B2CF6"/>
    <w:multiLevelType w:val="hybridMultilevel"/>
    <w:tmpl w:val="4E683B9A"/>
    <w:lvl w:ilvl="0" w:tplc="40C4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F59FE"/>
    <w:multiLevelType w:val="hybridMultilevel"/>
    <w:tmpl w:val="3BACA802"/>
    <w:lvl w:ilvl="0" w:tplc="153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34C3A"/>
    <w:multiLevelType w:val="hybridMultilevel"/>
    <w:tmpl w:val="310C1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E6DB4"/>
    <w:multiLevelType w:val="hybridMultilevel"/>
    <w:tmpl w:val="E4ECB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C7B1B"/>
    <w:multiLevelType w:val="hybridMultilevel"/>
    <w:tmpl w:val="F39A2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9"/>
  </w:num>
  <w:num w:numId="5">
    <w:abstractNumId w:val="9"/>
  </w:num>
  <w:num w:numId="6">
    <w:abstractNumId w:val="10"/>
  </w:num>
  <w:num w:numId="7">
    <w:abstractNumId w:val="27"/>
  </w:num>
  <w:num w:numId="8">
    <w:abstractNumId w:val="13"/>
  </w:num>
  <w:num w:numId="9">
    <w:abstractNumId w:val="1"/>
  </w:num>
  <w:num w:numId="10">
    <w:abstractNumId w:val="28"/>
  </w:num>
  <w:num w:numId="11">
    <w:abstractNumId w:val="3"/>
  </w:num>
  <w:num w:numId="12">
    <w:abstractNumId w:val="23"/>
  </w:num>
  <w:num w:numId="13">
    <w:abstractNumId w:val="0"/>
  </w:num>
  <w:num w:numId="14">
    <w:abstractNumId w:val="16"/>
  </w:num>
  <w:num w:numId="15">
    <w:abstractNumId w:val="26"/>
  </w:num>
  <w:num w:numId="16">
    <w:abstractNumId w:val="5"/>
  </w:num>
  <w:num w:numId="17">
    <w:abstractNumId w:val="25"/>
  </w:num>
  <w:num w:numId="18">
    <w:abstractNumId w:val="7"/>
  </w:num>
  <w:num w:numId="19">
    <w:abstractNumId w:val="22"/>
  </w:num>
  <w:num w:numId="20">
    <w:abstractNumId w:val="17"/>
  </w:num>
  <w:num w:numId="21">
    <w:abstractNumId w:val="8"/>
  </w:num>
  <w:num w:numId="22">
    <w:abstractNumId w:val="11"/>
  </w:num>
  <w:num w:numId="23">
    <w:abstractNumId w:val="20"/>
  </w:num>
  <w:num w:numId="24">
    <w:abstractNumId w:val="14"/>
  </w:num>
  <w:num w:numId="25">
    <w:abstractNumId w:val="12"/>
  </w:num>
  <w:num w:numId="26">
    <w:abstractNumId w:val="21"/>
  </w:num>
  <w:num w:numId="27">
    <w:abstractNumId w:val="15"/>
  </w:num>
  <w:num w:numId="28">
    <w:abstractNumId w:val="2"/>
  </w:num>
  <w:num w:numId="29">
    <w:abstractNumId w:val="19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2"/>
    <w:rsid w:val="000161F8"/>
    <w:rsid w:val="000551B1"/>
    <w:rsid w:val="00094A22"/>
    <w:rsid w:val="001246FD"/>
    <w:rsid w:val="001367E4"/>
    <w:rsid w:val="002271C5"/>
    <w:rsid w:val="002541FE"/>
    <w:rsid w:val="002C6659"/>
    <w:rsid w:val="002D223D"/>
    <w:rsid w:val="002E68C1"/>
    <w:rsid w:val="002F5DDD"/>
    <w:rsid w:val="00346E4D"/>
    <w:rsid w:val="00443C83"/>
    <w:rsid w:val="00490040"/>
    <w:rsid w:val="004C4C83"/>
    <w:rsid w:val="004E173D"/>
    <w:rsid w:val="004F02C1"/>
    <w:rsid w:val="00502DE8"/>
    <w:rsid w:val="0051156E"/>
    <w:rsid w:val="005238D7"/>
    <w:rsid w:val="00526510"/>
    <w:rsid w:val="00540376"/>
    <w:rsid w:val="00595325"/>
    <w:rsid w:val="005B463A"/>
    <w:rsid w:val="005B4FA8"/>
    <w:rsid w:val="005E5B76"/>
    <w:rsid w:val="00671C6E"/>
    <w:rsid w:val="006A6A40"/>
    <w:rsid w:val="006B5651"/>
    <w:rsid w:val="006E6E74"/>
    <w:rsid w:val="007411A8"/>
    <w:rsid w:val="007666AA"/>
    <w:rsid w:val="007A74BC"/>
    <w:rsid w:val="008E12F0"/>
    <w:rsid w:val="008E7D1D"/>
    <w:rsid w:val="00915228"/>
    <w:rsid w:val="009C56B8"/>
    <w:rsid w:val="009F707F"/>
    <w:rsid w:val="00A3618A"/>
    <w:rsid w:val="00A84129"/>
    <w:rsid w:val="00BD31BD"/>
    <w:rsid w:val="00C44CFA"/>
    <w:rsid w:val="00CB4FBC"/>
    <w:rsid w:val="00D52A08"/>
    <w:rsid w:val="00D57772"/>
    <w:rsid w:val="00D93EB2"/>
    <w:rsid w:val="00DB702A"/>
    <w:rsid w:val="00DC3E90"/>
    <w:rsid w:val="00DC4DF2"/>
    <w:rsid w:val="00DE489D"/>
    <w:rsid w:val="00E82BE6"/>
    <w:rsid w:val="00EA64CF"/>
    <w:rsid w:val="00EF15FC"/>
    <w:rsid w:val="00F519E8"/>
    <w:rsid w:val="00F8397F"/>
    <w:rsid w:val="00F860FE"/>
    <w:rsid w:val="00F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57853-FB5B-48F5-8CF5-52C3CFB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D223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2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JStefańska</dc:creator>
  <cp:lastModifiedBy>1</cp:lastModifiedBy>
  <cp:revision>8</cp:revision>
  <cp:lastPrinted>2018-12-29T10:59:00Z</cp:lastPrinted>
  <dcterms:created xsi:type="dcterms:W3CDTF">2019-12-19T07:42:00Z</dcterms:created>
  <dcterms:modified xsi:type="dcterms:W3CDTF">2020-04-15T12:10:00Z</dcterms:modified>
</cp:coreProperties>
</file>