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CE" w:rsidRPr="00B706CE" w:rsidRDefault="00B706CE" w:rsidP="00B706CE">
      <w:pPr>
        <w:spacing w:after="24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Ogłoszenie nr 555093-N-2019 z dnia 2019-05-31 r. </w:t>
      </w:r>
    </w:p>
    <w:p w:rsidR="00B706CE" w:rsidRPr="00B706CE" w:rsidRDefault="00B706CE" w:rsidP="00B706CE">
      <w:pPr>
        <w:spacing w:after="0" w:line="240" w:lineRule="auto"/>
        <w:jc w:val="center"/>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Gmina Gniewkowo: Modernizacja budynku Samorządowego Przedszkola w Gniewkowie”. Zadanie inwestycyjne realizowane jest w trybie „zaprojektuj i wybuduj</w:t>
      </w:r>
      <w:r w:rsidRPr="00B706CE">
        <w:rPr>
          <w:rFonts w:ascii="Times New Roman" w:eastAsia="Times New Roman" w:hAnsi="Times New Roman" w:cs="Times New Roman"/>
          <w:sz w:val="24"/>
          <w:szCs w:val="24"/>
          <w:lang w:eastAsia="pl-PL"/>
        </w:rPr>
        <w:br/>
        <w:t xml:space="preserve">OGŁOSZENIE O ZAMÓWIENIU - Roboty budowlane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Zamieszczanie ogłoszenia:</w:t>
      </w:r>
      <w:r w:rsidRPr="00B706CE">
        <w:rPr>
          <w:rFonts w:ascii="Times New Roman" w:eastAsia="Times New Roman" w:hAnsi="Times New Roman" w:cs="Times New Roman"/>
          <w:sz w:val="24"/>
          <w:szCs w:val="24"/>
          <w:lang w:eastAsia="pl-PL"/>
        </w:rPr>
        <w:t xml:space="preserve"> Zamieszczanie obowiązkowe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Ogłoszenie dotyczy:</w:t>
      </w:r>
      <w:r w:rsidRPr="00B706CE">
        <w:rPr>
          <w:rFonts w:ascii="Times New Roman" w:eastAsia="Times New Roman" w:hAnsi="Times New Roman" w:cs="Times New Roman"/>
          <w:sz w:val="24"/>
          <w:szCs w:val="24"/>
          <w:lang w:eastAsia="pl-PL"/>
        </w:rPr>
        <w:t xml:space="preserve"> Zamówienia publicznego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Tak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Nazwa projektu lub programu</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konkursu o dofinansowanie projektów ze środków Europejskiego Funduszu Rozwoju Regionalnego Nr RPKP.06.03.01-IZ.00-04-266/19 dla Osi priorytetowej 6. Solidarne społeczeństwo i konkurencyjne kadry, Działania 6.3 Inwestycje w infrastrukturę edukacyjną, Poddziałania 6.3.1 Inwestycje w infrastrukturę przedszkolną, Schemat: Inwestycje związane z budową i adaptacją istniejących obiektów na potrzeby świadczenia usług edukacji przedszkolnej w ramach polityki terytorialnej, w ramach Regionalnego Programu Operacyjnego Województwa Kujawsko-Pomorskiego na lata 2014-2020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u w:val="single"/>
          <w:lang w:eastAsia="pl-PL"/>
        </w:rPr>
        <w:t>SEKCJA I: ZAMAWIAJĄCY</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Postępowanie przeprowadza centralny zamawiający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Informacje na temat podmiotu któremu zamawiający powierzył/powierzyli prowadzenie postępowania:</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Postępowanie jest przeprowadzane wspólnie przez zamawiających</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Informacje dodatkowe:</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 1) NAZWA I ADRES: </w:t>
      </w:r>
      <w:r w:rsidRPr="00B706CE">
        <w:rPr>
          <w:rFonts w:ascii="Times New Roman" w:eastAsia="Times New Roman" w:hAnsi="Times New Roman" w:cs="Times New Roman"/>
          <w:sz w:val="24"/>
          <w:szCs w:val="24"/>
          <w:lang w:eastAsia="pl-PL"/>
        </w:rPr>
        <w:t xml:space="preserve">Gmina Gniewkowo, krajowy numer identyfikacyjny 92350748000000, ul. ul. 17 Stycznia  11 , 88-140  Gniewkowo, woj. kujawsko-pomorskie, państwo Polska, tel. 523 543 014, e-mail zamowienia@gniewkowo.com.pl, faks 523 543 037. </w:t>
      </w:r>
      <w:r w:rsidRPr="00B706CE">
        <w:rPr>
          <w:rFonts w:ascii="Times New Roman" w:eastAsia="Times New Roman" w:hAnsi="Times New Roman" w:cs="Times New Roman"/>
          <w:sz w:val="24"/>
          <w:szCs w:val="24"/>
          <w:lang w:eastAsia="pl-PL"/>
        </w:rPr>
        <w:br/>
        <w:t xml:space="preserve">Adres strony internetowej (URL): www.gniewkowo.bipgmina.pl </w:t>
      </w:r>
      <w:r w:rsidRPr="00B706CE">
        <w:rPr>
          <w:rFonts w:ascii="Times New Roman" w:eastAsia="Times New Roman" w:hAnsi="Times New Roman" w:cs="Times New Roman"/>
          <w:sz w:val="24"/>
          <w:szCs w:val="24"/>
          <w:lang w:eastAsia="pl-PL"/>
        </w:rPr>
        <w:br/>
        <w:t xml:space="preserve">Adres profilu nabywcy: </w:t>
      </w:r>
      <w:r w:rsidRPr="00B706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 2) RODZAJ ZAMAWIAJĄCEGO: </w:t>
      </w:r>
      <w:r w:rsidRPr="00B706CE">
        <w:rPr>
          <w:rFonts w:ascii="Times New Roman" w:eastAsia="Times New Roman" w:hAnsi="Times New Roman" w:cs="Times New Roman"/>
          <w:sz w:val="24"/>
          <w:szCs w:val="24"/>
          <w:lang w:eastAsia="pl-PL"/>
        </w:rPr>
        <w:t xml:space="preserve">Administracja samorządowa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I.3) WSPÓLNE UDZIELANIE ZAMÓWIENIA </w:t>
      </w:r>
      <w:r w:rsidRPr="00B706CE">
        <w:rPr>
          <w:rFonts w:ascii="Times New Roman" w:eastAsia="Times New Roman" w:hAnsi="Times New Roman" w:cs="Times New Roman"/>
          <w:b/>
          <w:bCs/>
          <w:i/>
          <w:iCs/>
          <w:sz w:val="24"/>
          <w:szCs w:val="24"/>
          <w:lang w:eastAsia="pl-PL"/>
        </w:rPr>
        <w:t>(jeżeli dotyczy)</w:t>
      </w:r>
      <w:r w:rsidRPr="00B706CE">
        <w:rPr>
          <w:rFonts w:ascii="Times New Roman" w:eastAsia="Times New Roman" w:hAnsi="Times New Roman" w:cs="Times New Roman"/>
          <w:b/>
          <w:bCs/>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I.4) KOMUNIKACJA: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Tak </w:t>
      </w:r>
      <w:r w:rsidRPr="00B706CE">
        <w:rPr>
          <w:rFonts w:ascii="Times New Roman" w:eastAsia="Times New Roman" w:hAnsi="Times New Roman" w:cs="Times New Roman"/>
          <w:sz w:val="24"/>
          <w:szCs w:val="24"/>
          <w:lang w:eastAsia="pl-PL"/>
        </w:rPr>
        <w:br/>
        <w:t xml:space="preserve">www.gniewkowo.bipgmina.pl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Oferty lub wnioski o dopuszczenie do udziału w postępowaniu należy przesyłać:</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Elektronicznie</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adres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Nie </w:t>
      </w:r>
      <w:r w:rsidRPr="00B706CE">
        <w:rPr>
          <w:rFonts w:ascii="Times New Roman" w:eastAsia="Times New Roman" w:hAnsi="Times New Roman" w:cs="Times New Roman"/>
          <w:sz w:val="24"/>
          <w:szCs w:val="24"/>
          <w:lang w:eastAsia="pl-PL"/>
        </w:rPr>
        <w:br/>
        <w:t xml:space="preserve">Inny sposób: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Wymagane jest przesłanie ofert lub wniosków o dopuszczenie do udziału w </w:t>
      </w:r>
      <w:r w:rsidRPr="00B706CE">
        <w:rPr>
          <w:rFonts w:ascii="Times New Roman" w:eastAsia="Times New Roman" w:hAnsi="Times New Roman" w:cs="Times New Roman"/>
          <w:b/>
          <w:bCs/>
          <w:sz w:val="24"/>
          <w:szCs w:val="24"/>
          <w:lang w:eastAsia="pl-PL"/>
        </w:rPr>
        <w:lastRenderedPageBreak/>
        <w:t>postępowaniu w inny sposób:</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Nie </w:t>
      </w:r>
      <w:r w:rsidRPr="00B706CE">
        <w:rPr>
          <w:rFonts w:ascii="Times New Roman" w:eastAsia="Times New Roman" w:hAnsi="Times New Roman" w:cs="Times New Roman"/>
          <w:sz w:val="24"/>
          <w:szCs w:val="24"/>
          <w:lang w:eastAsia="pl-PL"/>
        </w:rPr>
        <w:br/>
        <w:t xml:space="preserve">Inny sposób: </w:t>
      </w:r>
      <w:r w:rsidRPr="00B706CE">
        <w:rPr>
          <w:rFonts w:ascii="Times New Roman" w:eastAsia="Times New Roman" w:hAnsi="Times New Roman" w:cs="Times New Roman"/>
          <w:sz w:val="24"/>
          <w:szCs w:val="24"/>
          <w:lang w:eastAsia="pl-PL"/>
        </w:rPr>
        <w:br/>
        <w:t xml:space="preserve">Forma pisemna </w:t>
      </w:r>
      <w:r w:rsidRPr="00B706CE">
        <w:rPr>
          <w:rFonts w:ascii="Times New Roman" w:eastAsia="Times New Roman" w:hAnsi="Times New Roman" w:cs="Times New Roman"/>
          <w:sz w:val="24"/>
          <w:szCs w:val="24"/>
          <w:lang w:eastAsia="pl-PL"/>
        </w:rPr>
        <w:br/>
        <w:t xml:space="preserve">Adres: </w:t>
      </w:r>
      <w:r w:rsidRPr="00B706CE">
        <w:rPr>
          <w:rFonts w:ascii="Times New Roman" w:eastAsia="Times New Roman" w:hAnsi="Times New Roman" w:cs="Times New Roman"/>
          <w:sz w:val="24"/>
          <w:szCs w:val="24"/>
          <w:lang w:eastAsia="pl-PL"/>
        </w:rPr>
        <w:br/>
        <w:t xml:space="preserve">Urząd Miejski w Gniewkowie, 88-140 Gniewkowo, ul. 17 Stycznia 11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u w:val="single"/>
          <w:lang w:eastAsia="pl-PL"/>
        </w:rPr>
        <w:t xml:space="preserve">SEKCJA II: PRZEDMIOT ZAMÓWIENIA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II.1) Nazwa nadana zamówieniu przez zamawiającego: </w:t>
      </w:r>
      <w:r w:rsidRPr="00B706CE">
        <w:rPr>
          <w:rFonts w:ascii="Times New Roman" w:eastAsia="Times New Roman" w:hAnsi="Times New Roman" w:cs="Times New Roman"/>
          <w:sz w:val="24"/>
          <w:szCs w:val="24"/>
          <w:lang w:eastAsia="pl-PL"/>
        </w:rPr>
        <w:t xml:space="preserve">Modernizacja budynku Samorządowego Przedszkola w Gniewkowie”. Zadanie inwestycyjne realizowane jest w trybie „zaprojektuj i wybuduj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Numer referencyjny: </w:t>
      </w:r>
      <w:r w:rsidRPr="00B706CE">
        <w:rPr>
          <w:rFonts w:ascii="Times New Roman" w:eastAsia="Times New Roman" w:hAnsi="Times New Roman" w:cs="Times New Roman"/>
          <w:sz w:val="24"/>
          <w:szCs w:val="24"/>
          <w:lang w:eastAsia="pl-PL"/>
        </w:rPr>
        <w:t xml:space="preserve">Znak: RZp.271.1.4.2019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06CE" w:rsidRPr="00B706CE" w:rsidRDefault="00B706CE" w:rsidP="00B706CE">
      <w:pPr>
        <w:spacing w:after="0" w:line="240" w:lineRule="auto"/>
        <w:jc w:val="both"/>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II.2) Rodzaj zamówienia: </w:t>
      </w:r>
      <w:r w:rsidRPr="00B706CE">
        <w:rPr>
          <w:rFonts w:ascii="Times New Roman" w:eastAsia="Times New Roman" w:hAnsi="Times New Roman" w:cs="Times New Roman"/>
          <w:sz w:val="24"/>
          <w:szCs w:val="24"/>
          <w:lang w:eastAsia="pl-PL"/>
        </w:rPr>
        <w:t xml:space="preserve">Roboty budowlane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II.3) Informacja o możliwości składania ofert częściowych</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Zamówienie podzielone jest na części: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Oferty lub wnioski o dopuszczenie do udziału w postępowaniu można składać w odniesieniu do:</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II.4) Krótki opis przedmiotu zamówienia </w:t>
      </w:r>
      <w:r w:rsidRPr="00B706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06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06CE">
        <w:rPr>
          <w:rFonts w:ascii="Times New Roman" w:eastAsia="Times New Roman" w:hAnsi="Times New Roman" w:cs="Times New Roman"/>
          <w:sz w:val="24"/>
          <w:szCs w:val="24"/>
          <w:lang w:eastAsia="pl-PL"/>
        </w:rPr>
        <w:t xml:space="preserve">1. Przedmiotem zamówienia jest wykonanie zadania inwestycyjnego pn. Modernizacja budynku Samorządowego Przedszkola w Gniewkowie. Zadanie inwestycyjne realizowane jest w trybie „zaprojektuj i wybuduj”. 2. Zamówienie obejmuje: 1) Sporządzenie projektu budowlanego w zakresie niezbędnym do uzyskania pozwolenia na budowę wydanego zgodnie z przepisami ustawy Prawo budowlane. Zamówienie obejmuje także sporządzenie projektów wykonawczych oraz specyfikacji technicznych wykonania i odbioru robót budowlanych oraz kosztorysu robót do wykonania w zakresie niezbędnym do prawidłowej realizacji zaprojektowanych robót budowlanych. Dokumentacja projektowa opracowana w ramach tego zamówienia publicznego powinna </w:t>
      </w:r>
      <w:r w:rsidRPr="00B706CE">
        <w:rPr>
          <w:rFonts w:ascii="Times New Roman" w:eastAsia="Times New Roman" w:hAnsi="Times New Roman" w:cs="Times New Roman"/>
          <w:sz w:val="24"/>
          <w:szCs w:val="24"/>
          <w:lang w:eastAsia="pl-PL"/>
        </w:rPr>
        <w:lastRenderedPageBreak/>
        <w:t xml:space="preserve">posiadać wymagane uzgodnienia oraz pozwolenia, być aktualna i zgodna z obowiązującymi przepisami prawa na dzień przekazania zamawiającemu przedmiotu umowy. 2) Wykonanie robót budowlanych w oparciu o sporządzoną i zatwierdzoną przez Zamawiającego dokumentację oraz zgodnie z wydanym pozwoleniem na budowę. Zamawiający zastrzega, że prace będą wykonywane na czynnym, użytkowanym przez pracowników, nauczycieli i dzieci budynku. Zalecane jest aby prace powodujące duży hałas (np. wiercenie, kucie, etc.) lub kolidujące z funkcjonowaniem placówki były wykonywane od poniedziałku do piątku po godzinie 16.00 lub w dni wolne od pracy, a w przypadku braku takiej możliwości, np. ze względu na technologię wykonania lub konieczność zachowania ciągłości robót, były wykonywane po uprzednich ustaleniach z dyrektorem placówki. 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 terenu budowy. Wykonawca jest zobowiązany, na bieżąco porządkować i zabezpieczać obszar prowadzonych prac oraz informować dyrektora placówki o ewentualnych niedogodnościach. 3) Przygotowanie dokumentacji odbiorowej i powykonawczej, w tym potwierdzającej, że budynek uzyskał decyzję o pozwoleniu na użytkowanie, wraz ze sporządzeniem geodezyjnej dokumentacji powykonawczej i złożeniem w Urzędzie Miejskim w Gniewkowie powykonawczego operatu geodezyjnego - 2 egzemplarze. Dokumentacja powykonawcza podlega akceptacji Zamawiającego. 4) Pełnienie nadzoru autorskiego nad realizacją robót budowlanych w zakresie opracowanej dokumentacji projektowej. 5) Uzyskanie decyzji o pozwoleniu na użytkowaniu obiektu, w tym uzyskanie wymaganych prawem opinii. 6) Szczegółowy opis przedmiotu zamówienia zawierają: a) Program </w:t>
      </w:r>
      <w:proofErr w:type="spellStart"/>
      <w:r w:rsidRPr="00B706CE">
        <w:rPr>
          <w:rFonts w:ascii="Times New Roman" w:eastAsia="Times New Roman" w:hAnsi="Times New Roman" w:cs="Times New Roman"/>
          <w:sz w:val="24"/>
          <w:szCs w:val="24"/>
          <w:lang w:eastAsia="pl-PL"/>
        </w:rPr>
        <w:t>funkcjonalno</w:t>
      </w:r>
      <w:proofErr w:type="spellEnd"/>
      <w:r w:rsidRPr="00B706CE">
        <w:rPr>
          <w:rFonts w:ascii="Times New Roman" w:eastAsia="Times New Roman" w:hAnsi="Times New Roman" w:cs="Times New Roman"/>
          <w:sz w:val="24"/>
          <w:szCs w:val="24"/>
          <w:lang w:eastAsia="pl-PL"/>
        </w:rPr>
        <w:t xml:space="preserve"> - użytkowy (załącznik nr 10 do SIWZ) b) wzór umowy (załącznik nr 7 do SIWZ) zwane dalej jako dokumentacja.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II.5) Główny kod CPV: </w:t>
      </w:r>
      <w:r w:rsidRPr="00B706CE">
        <w:rPr>
          <w:rFonts w:ascii="Times New Roman" w:eastAsia="Times New Roman" w:hAnsi="Times New Roman" w:cs="Times New Roman"/>
          <w:sz w:val="24"/>
          <w:szCs w:val="24"/>
          <w:lang w:eastAsia="pl-PL"/>
        </w:rPr>
        <w:t xml:space="preserve">45000000-7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Dodatkowe kody CPV:</w:t>
      </w:r>
      <w:r w:rsidRPr="00B706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Kod CPV</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74000000-9</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74200000-1</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74300000-2</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74840000-9</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45100000-8</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45111200-0</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45111230-9</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45214100-1</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45300000-0</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45400000-1</w:t>
            </w:r>
          </w:p>
        </w:tc>
      </w:tr>
    </w:tbl>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II.6) Całkowita wartość zamówienia </w:t>
      </w:r>
      <w:r w:rsidRPr="00B706CE">
        <w:rPr>
          <w:rFonts w:ascii="Times New Roman" w:eastAsia="Times New Roman" w:hAnsi="Times New Roman" w:cs="Times New Roman"/>
          <w:i/>
          <w:iCs/>
          <w:sz w:val="24"/>
          <w:szCs w:val="24"/>
          <w:lang w:eastAsia="pl-PL"/>
        </w:rPr>
        <w:t>(jeżeli zamawiający podaje informacje o wartości zamówienia)</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Wartość bez VAT: </w:t>
      </w:r>
      <w:r w:rsidRPr="00B706CE">
        <w:rPr>
          <w:rFonts w:ascii="Times New Roman" w:eastAsia="Times New Roman" w:hAnsi="Times New Roman" w:cs="Times New Roman"/>
          <w:sz w:val="24"/>
          <w:szCs w:val="24"/>
          <w:lang w:eastAsia="pl-PL"/>
        </w:rPr>
        <w:br/>
        <w:t xml:space="preserve">Waluta: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B706C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06CE">
        <w:rPr>
          <w:rFonts w:ascii="Times New Roman" w:eastAsia="Times New Roman" w:hAnsi="Times New Roman" w:cs="Times New Roman"/>
          <w:b/>
          <w:bCs/>
          <w:sz w:val="24"/>
          <w:szCs w:val="24"/>
          <w:lang w:eastAsia="pl-PL"/>
        </w:rPr>
        <w:t>Pzp</w:t>
      </w:r>
      <w:proofErr w:type="spellEnd"/>
      <w:r w:rsidRPr="00B706CE">
        <w:rPr>
          <w:rFonts w:ascii="Times New Roman" w:eastAsia="Times New Roman" w:hAnsi="Times New Roman" w:cs="Times New Roman"/>
          <w:b/>
          <w:bCs/>
          <w:sz w:val="24"/>
          <w:szCs w:val="24"/>
          <w:lang w:eastAsia="pl-PL"/>
        </w:rPr>
        <w:t xml:space="preserve">: </w:t>
      </w: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miesiącach:   </w:t>
      </w:r>
      <w:r w:rsidRPr="00B706CE">
        <w:rPr>
          <w:rFonts w:ascii="Times New Roman" w:eastAsia="Times New Roman" w:hAnsi="Times New Roman" w:cs="Times New Roman"/>
          <w:i/>
          <w:iCs/>
          <w:sz w:val="24"/>
          <w:szCs w:val="24"/>
          <w:lang w:eastAsia="pl-PL"/>
        </w:rPr>
        <w:t xml:space="preserve"> lub </w:t>
      </w:r>
      <w:r w:rsidRPr="00B706CE">
        <w:rPr>
          <w:rFonts w:ascii="Times New Roman" w:eastAsia="Times New Roman" w:hAnsi="Times New Roman" w:cs="Times New Roman"/>
          <w:b/>
          <w:bCs/>
          <w:sz w:val="24"/>
          <w:szCs w:val="24"/>
          <w:lang w:eastAsia="pl-PL"/>
        </w:rPr>
        <w:t>dniach:</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i/>
          <w:iCs/>
          <w:sz w:val="24"/>
          <w:szCs w:val="24"/>
          <w:lang w:eastAsia="pl-PL"/>
        </w:rPr>
        <w:t>lub</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data rozpoczęcia: </w:t>
      </w:r>
      <w:r w:rsidRPr="00B706CE">
        <w:rPr>
          <w:rFonts w:ascii="Times New Roman" w:eastAsia="Times New Roman" w:hAnsi="Times New Roman" w:cs="Times New Roman"/>
          <w:sz w:val="24"/>
          <w:szCs w:val="24"/>
          <w:lang w:eastAsia="pl-PL"/>
        </w:rPr>
        <w:t> </w:t>
      </w:r>
      <w:r w:rsidRPr="00B706CE">
        <w:rPr>
          <w:rFonts w:ascii="Times New Roman" w:eastAsia="Times New Roman" w:hAnsi="Times New Roman" w:cs="Times New Roman"/>
          <w:i/>
          <w:iCs/>
          <w:sz w:val="24"/>
          <w:szCs w:val="24"/>
          <w:lang w:eastAsia="pl-PL"/>
        </w:rPr>
        <w:t xml:space="preserve"> lub </w:t>
      </w:r>
      <w:r w:rsidRPr="00B706CE">
        <w:rPr>
          <w:rFonts w:ascii="Times New Roman" w:eastAsia="Times New Roman" w:hAnsi="Times New Roman" w:cs="Times New Roman"/>
          <w:b/>
          <w:bCs/>
          <w:sz w:val="24"/>
          <w:szCs w:val="24"/>
          <w:lang w:eastAsia="pl-PL"/>
        </w:rPr>
        <w:t xml:space="preserve">zakończenia: </w:t>
      </w:r>
      <w:r w:rsidRPr="00B706CE">
        <w:rPr>
          <w:rFonts w:ascii="Times New Roman" w:eastAsia="Times New Roman" w:hAnsi="Times New Roman" w:cs="Times New Roman"/>
          <w:sz w:val="24"/>
          <w:szCs w:val="24"/>
          <w:lang w:eastAsia="pl-PL"/>
        </w:rPr>
        <w:t xml:space="preserve">2020-08-14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II.9) Informacje dodatkowe: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III.1) WARUNKI UDZIAŁU W POSTĘPOWANIU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Określenie warunków: - Zamawiający nie wyznacza szczegółowego warunku w tym zakresie. </w:t>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III.1.2) Sytuacja finansowa lub ekonomiczna </w:t>
      </w:r>
      <w:r w:rsidRPr="00B706CE">
        <w:rPr>
          <w:rFonts w:ascii="Times New Roman" w:eastAsia="Times New Roman" w:hAnsi="Times New Roman" w:cs="Times New Roman"/>
          <w:sz w:val="24"/>
          <w:szCs w:val="24"/>
          <w:lang w:eastAsia="pl-PL"/>
        </w:rPr>
        <w:br/>
        <w:t xml:space="preserve">Określenie warunków: - Zamawiający nie wyznacza szczegółowego warunku w tym zakresie. </w:t>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III.1.3) Zdolność techniczna lub zawodowa </w:t>
      </w:r>
      <w:r w:rsidRPr="00B706CE">
        <w:rPr>
          <w:rFonts w:ascii="Times New Roman" w:eastAsia="Times New Roman" w:hAnsi="Times New Roman" w:cs="Times New Roman"/>
          <w:sz w:val="24"/>
          <w:szCs w:val="24"/>
          <w:lang w:eastAsia="pl-PL"/>
        </w:rPr>
        <w:br/>
        <w:t xml:space="preserve">Określenie warunków: Doświadczenie zawodowe: Zamawiający uzna warunek za spełniony, jeżeli Wykonawca wykaże, że w okresie ostatnich 5 lat przed upływem terminu składania ofert, a jeżeli okres prowadzenia działalności jest krótszy- w tym okresie- wykonał i prawidłowo ukończył zgodnie z zasadami sztuki budowlanej co najmniej jedną robotę budowlaną polegającą na budowie¹ budynku² w technologii tradycyjnej murowanej, o wartości nie mniejszej niż 700.000,00 PLN brutto oraz załączy dowody określające, czy roboty budowlane zostały wykonane należycie, w szczególności informacji o tym, czy roboty zostały wykonane zgodnie z przepisami prawa budowlanego i prawidłowo ukończone. ¹Zgodnie z definicją zawartą w Ustawie z dnia 7 lipca 1994 r. Prawo budowlane (Dz.U. z 2018 r. poz. 1202 z późn. zm.) przez budowę należy rozumieć wykonywanie obiektu budowlanego w określonym miejscu, a także odbudowę, rozbudowę, nadbudowę obiektu budowlanego. ²Zgodnie z definicją zawartą w Ustawie z dnia 7 lipca 1994 r. Prawo budowlane (Dz. U.2018 r. poz. 1202 z późn. zm.) przez budynek należy rozumieć taki obiekt budowlany, który jest trwale związany z gruntem, wydzielony z przestrzeni za pomocą przegród budowlanych oraz posiada fundamenty i dach. Uwaga: 1) Zamawiający dopuszcza aby ww. robota budowlana zostały wykonana łącznie w ramach jednego kontraktu (umowy) lub oddzielnie w ramach kilku kontraktów (umów), 2) w przypadku, gdy w/w zakres robót budowlanych będzie stanowił część robót o szerszym zakresie, Wykonawca zobowiązany jest w „Wykazie wykonanych robót budowlanych” wyodrębnić rodzajowo i kwotowo roboty, o których mowa powyżej, Kadra techniczna: Zamawiający uzna warunek za spełniony, jeżeli Wykonawca będzie dysponował w trakcie realizacji zamówienia co najmniej jedną osobą o odpowiednich kwalifikacjach zawodowych niezbędnych do wykonania zamówienia, która będzie odpowiedzialna za kierowanie robotami budowlanymi tj.: - kierownikiem robót posiadającym uprawnienia budowlane do kierowania robotami budowlanymi w specjalności </w:t>
      </w:r>
      <w:r w:rsidRPr="00B706CE">
        <w:rPr>
          <w:rFonts w:ascii="Times New Roman" w:eastAsia="Times New Roman" w:hAnsi="Times New Roman" w:cs="Times New Roman"/>
          <w:sz w:val="24"/>
          <w:szCs w:val="24"/>
          <w:lang w:eastAsia="pl-PL"/>
        </w:rPr>
        <w:lastRenderedPageBreak/>
        <w:t xml:space="preserve">konstrukcyjno-budowlanej lub inne uprawnienia umożliwiające wykonywanie tych samych czynności, do wykonywania których w aktualnym stanie prawnym uprawniają uprawienia budowlane w/w specjalności umożliwiające zrealizowanie przedmiotowego zamówienia. Uprawnienia, o których mowa powyżej powinny być zgodne z ustawą z dnia 7 lipca 1994 r. Prawo budowlane (Dz. U. z 2018 r. poz. 1202 z późn. zm.) oraz Rozporządzeniem Ministra Inwestycji i Rozwoju z dnia 29 kwietnia 2019 r. w sprawie przygotowania zawodowego do wykonywania samodzielnych funkcji technicznych w budownictwie (Dz. U. z 2019 r. poz. 831) lub ważne odpowiadające im kwalifikacje, nadane na podstawie wcześniej obowiązujących przepisów upoważniające do kierowania robotami budowlanymi w zakresie objętym niniejszym zamówieniem.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 U. 2018 r. poz. 2272 z późn. 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Ocena potwierdzenia spełniania warunków udziału w postępowaniu zostanie wstępnie dokonana przez Zamawiającego na podstawie złożonego oświadczenia wg wzoru załącznika Nr 2 do SIWZ. </w:t>
      </w:r>
      <w:r w:rsidRPr="00B706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06CE">
        <w:rPr>
          <w:rFonts w:ascii="Times New Roman" w:eastAsia="Times New Roman" w:hAnsi="Times New Roman" w:cs="Times New Roman"/>
          <w:sz w:val="24"/>
          <w:szCs w:val="24"/>
          <w:lang w:eastAsia="pl-PL"/>
        </w:rPr>
        <w:br/>
        <w:t xml:space="preserve">Informacje dodatkowe: 3. 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podmiotu trzeciego, albo inny dokument, służący wykazaniu udostępnienia potencjału przed podmiot trzeci w zakresie określonym w art. 22a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musi zostać złożony do oferty przez wszystkich Wykonawców, którzy powołują się na potencjał podmiotu trzeciego (wzór zobowiązania – załącznik nr 9 do SIWZ).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na zasoby którego powołuje się wykonawca, nie potwierdzają spełnienia przez wykonawcę warunków udziału w postępowaniu lub zachodzą wobec tych podmiotów podstawy wykluczenia, zamawiający żąda, aby wykonawca w terminie określonym przez zamawiającego: 1) zastąpił ten podmiot innym podmiotem lub </w:t>
      </w:r>
      <w:r w:rsidRPr="00B706CE">
        <w:rPr>
          <w:rFonts w:ascii="Times New Roman" w:eastAsia="Times New Roman" w:hAnsi="Times New Roman" w:cs="Times New Roman"/>
          <w:sz w:val="24"/>
          <w:szCs w:val="24"/>
          <w:lang w:eastAsia="pl-PL"/>
        </w:rPr>
        <w:lastRenderedPageBreak/>
        <w:t xml:space="preserve">podmiotami lub 2) zobowiązał się do osobistego wykonania odpowiedniej części zamówienia, jeżeli wykaże zdolności techniczne lub zawodowe lub sytuację finansową lub ekonomiczną 4. Wykonawcy wspólnie ubiegający się o udzielenie zamówienia muszą wykazać, że: 1) w stosunku do żadnego z nich nie zachodzi jakakolwiek podstawa do wykluczenia z postępowania na podstawie art. 24 ust. 1 i 5 pkt 1)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2) łącznie spełniają warunki udziału w postępowaniu dotyczące zdolności technicznych lub zawodowych, 3) nie zachodzą przesłanki do wykluczenia z postępowania, o których mowa w art. 24 ust. 1 pkt. 23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III.2) PODSTAWY WYKLUCZENIA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06CE">
        <w:rPr>
          <w:rFonts w:ascii="Times New Roman" w:eastAsia="Times New Roman" w:hAnsi="Times New Roman" w:cs="Times New Roman"/>
          <w:b/>
          <w:bCs/>
          <w:sz w:val="24"/>
          <w:szCs w:val="24"/>
          <w:lang w:eastAsia="pl-PL"/>
        </w:rPr>
        <w:t>Pzp</w:t>
      </w:r>
      <w:proofErr w:type="spellEnd"/>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06CE">
        <w:rPr>
          <w:rFonts w:ascii="Times New Roman" w:eastAsia="Times New Roman" w:hAnsi="Times New Roman" w:cs="Times New Roman"/>
          <w:b/>
          <w:bCs/>
          <w:sz w:val="24"/>
          <w:szCs w:val="24"/>
          <w:lang w:eastAsia="pl-PL"/>
        </w:rPr>
        <w:t>Pzp</w:t>
      </w:r>
      <w:proofErr w:type="spellEnd"/>
      <w:r w:rsidRPr="00B706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06CE">
        <w:rPr>
          <w:rFonts w:ascii="Times New Roman" w:eastAsia="Times New Roman" w:hAnsi="Times New Roman" w:cs="Times New Roman"/>
          <w:sz w:val="24"/>
          <w:szCs w:val="24"/>
          <w:lang w:eastAsia="pl-PL"/>
        </w:rPr>
        <w:br/>
        <w:t xml:space="preserve">Tak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Oświadczenie o spełnianiu kryteriów selekcji </w:t>
      </w:r>
      <w:r w:rsidRPr="00B706CE">
        <w:rPr>
          <w:rFonts w:ascii="Times New Roman" w:eastAsia="Times New Roman" w:hAnsi="Times New Roman" w:cs="Times New Roman"/>
          <w:sz w:val="24"/>
          <w:szCs w:val="24"/>
          <w:lang w:eastAsia="pl-PL"/>
        </w:rPr>
        <w:br/>
        <w:t xml:space="preserve">Nie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żąda od wykonawcy, który polega na zdolnościach lub sytuacji innych podmiotów na zasadach </w:t>
      </w:r>
      <w:r w:rsidRPr="00B706CE">
        <w:rPr>
          <w:rFonts w:ascii="Times New Roman" w:eastAsia="Times New Roman" w:hAnsi="Times New Roman" w:cs="Times New Roman"/>
          <w:sz w:val="24"/>
          <w:szCs w:val="24"/>
          <w:lang w:eastAsia="pl-PL"/>
        </w:rPr>
        <w:lastRenderedPageBreak/>
        <w:t xml:space="preserve">określonych w art. 22a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przedstawienia w odniesieniu do tych podmiotów dokumentów wymienionych w ppkt 1) powyżej.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III.5.1) W ZAKRESIE SPEŁNIANIA WARUNKÓW UDZIAŁU W POSTĘPOWANIU:</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III.5.2) W ZAKRESIE KRYTERIÓW SELEKCJI:</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III.7) INNE DOKUMENTY NIE WYMIENIONE W pkt III.3) - III.6)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u w:val="single"/>
          <w:lang w:eastAsia="pl-PL"/>
        </w:rPr>
        <w:t xml:space="preserve">SEKCJA IV: PROCEDURA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 xml:space="preserve">IV.1) OPIS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IV.1.1) Tryb udzielenia zamówienia: </w:t>
      </w:r>
      <w:r w:rsidRPr="00B706CE">
        <w:rPr>
          <w:rFonts w:ascii="Times New Roman" w:eastAsia="Times New Roman" w:hAnsi="Times New Roman" w:cs="Times New Roman"/>
          <w:sz w:val="24"/>
          <w:szCs w:val="24"/>
          <w:lang w:eastAsia="pl-PL"/>
        </w:rPr>
        <w:t xml:space="preserve">Przetarg nieograniczony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IV.1.2) Zamawiający żąda wniesienia wadium:</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Tak </w:t>
      </w:r>
      <w:r w:rsidRPr="00B706CE">
        <w:rPr>
          <w:rFonts w:ascii="Times New Roman" w:eastAsia="Times New Roman" w:hAnsi="Times New Roman" w:cs="Times New Roman"/>
          <w:sz w:val="24"/>
          <w:szCs w:val="24"/>
          <w:lang w:eastAsia="pl-PL"/>
        </w:rPr>
        <w:br/>
        <w:t xml:space="preserve">Informacja na temat wadium </w:t>
      </w:r>
      <w:r w:rsidRPr="00B706CE">
        <w:rPr>
          <w:rFonts w:ascii="Times New Roman" w:eastAsia="Times New Roman" w:hAnsi="Times New Roman" w:cs="Times New Roman"/>
          <w:sz w:val="24"/>
          <w:szCs w:val="24"/>
          <w:lang w:eastAsia="pl-PL"/>
        </w:rPr>
        <w:br/>
        <w:t xml:space="preserve">1. Zamawiający wymaga wniesienia wadium. 2. Ustala się wadium w wysokości 15.000,00 PLN (słownie: piętnaście tysięcy złotych). 3. Wykonawca wnosi wadium w wybranej przez siebie, wymienionej poniżej, formie: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(Dz.U.2018.110 z późn. zm.) 4. Wadium wnoszone w pieniądzu wpłaca się przelewem na rachunek bankowy - Piastowski Bank Spółdzielczy w Janikowie O/Gniewkowo nr rachunku: 47 8185 0006 0200 0172 2000 0005 z adnotacją: "Wadium – Modernizacja budynku Samorządowego Przedszkola w Gniewkowie " 5. Wadium wniesione w pieniądzu zamawiający przechowuje na rachunku bankowym. 6. Wadium wniesione w </w:t>
      </w:r>
      <w:r w:rsidRPr="00B706CE">
        <w:rPr>
          <w:rFonts w:ascii="Times New Roman" w:eastAsia="Times New Roman" w:hAnsi="Times New Roman" w:cs="Times New Roman"/>
          <w:sz w:val="24"/>
          <w:szCs w:val="24"/>
          <w:lang w:eastAsia="pl-PL"/>
        </w:rPr>
        <w:lastRenderedPageBreak/>
        <w:t xml:space="preserve">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8. Wadium wniesione w formie innej niż pieniądz należy złożyć w formie oryginału, razem z ofertą w osobnej kopercie. 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10. W przypadku niezabezpieczenia oferty jedną z określonych w niniejszej specyfikacji form wadium (niewniesienie wadium lub wniesienie w sposób nieprawidłowy) oferta wykonawcy podlegać będzie 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wystąpienia przesłanek określonych w art. 46 ust. 4a i 5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15. W zakresie wadium obowiązują uregulowania Prawa zamówień publicznych zawarte w art. 45 i 46 Prawa zamówień publicznych.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IV.1.3) Przewiduje się udzielenie zaliczek na poczet wykonania zamówienia:</w:t>
      </w:r>
      <w:r w:rsidRPr="00B706CE">
        <w:rPr>
          <w:rFonts w:ascii="Times New Roman" w:eastAsia="Times New Roman" w:hAnsi="Times New Roman" w:cs="Times New Roman"/>
          <w:sz w:val="24"/>
          <w:szCs w:val="24"/>
          <w:lang w:eastAsia="pl-PL"/>
        </w:rPr>
        <w:t xml:space="preserv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Należy podać informacje na temat udzielania zaliczek: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06CE">
        <w:rPr>
          <w:rFonts w:ascii="Times New Roman" w:eastAsia="Times New Roman" w:hAnsi="Times New Roman" w:cs="Times New Roman"/>
          <w:sz w:val="24"/>
          <w:szCs w:val="24"/>
          <w:lang w:eastAsia="pl-PL"/>
        </w:rPr>
        <w:br/>
        <w:t xml:space="preserve">Nie </w:t>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IV.1.5.) Wymaga się złożenia oferty wariantowej: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Dopuszcza się złożenie oferty wariantowej </w:t>
      </w:r>
      <w:r w:rsidRPr="00B706CE">
        <w:rPr>
          <w:rFonts w:ascii="Times New Roman" w:eastAsia="Times New Roman" w:hAnsi="Times New Roman" w:cs="Times New Roman"/>
          <w:sz w:val="24"/>
          <w:szCs w:val="24"/>
          <w:lang w:eastAsia="pl-PL"/>
        </w:rPr>
        <w:br/>
        <w:t xml:space="preserve">Nie </w:t>
      </w:r>
      <w:r w:rsidRPr="00B706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Liczba wykonawców   </w:t>
      </w:r>
      <w:r w:rsidRPr="00B706CE">
        <w:rPr>
          <w:rFonts w:ascii="Times New Roman" w:eastAsia="Times New Roman" w:hAnsi="Times New Roman" w:cs="Times New Roman"/>
          <w:sz w:val="24"/>
          <w:szCs w:val="24"/>
          <w:lang w:eastAsia="pl-PL"/>
        </w:rPr>
        <w:br/>
        <w:t xml:space="preserve">Przewidywana minimalna liczba wykonawców </w:t>
      </w:r>
      <w:r w:rsidRPr="00B706CE">
        <w:rPr>
          <w:rFonts w:ascii="Times New Roman" w:eastAsia="Times New Roman" w:hAnsi="Times New Roman" w:cs="Times New Roman"/>
          <w:sz w:val="24"/>
          <w:szCs w:val="24"/>
          <w:lang w:eastAsia="pl-PL"/>
        </w:rPr>
        <w:br/>
        <w:t xml:space="preserve">Maksymalna liczba wykonawców   </w:t>
      </w:r>
      <w:r w:rsidRPr="00B706CE">
        <w:rPr>
          <w:rFonts w:ascii="Times New Roman" w:eastAsia="Times New Roman" w:hAnsi="Times New Roman" w:cs="Times New Roman"/>
          <w:sz w:val="24"/>
          <w:szCs w:val="24"/>
          <w:lang w:eastAsia="pl-PL"/>
        </w:rPr>
        <w:br/>
        <w:t xml:space="preserve">Kryteria selekcji wykonawców: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IV.1.7) Informacje na temat umowy ramowej lub dynamicznego systemu zakupów: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Umowa ramowa będzie zawarta: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Czy przewiduje się ograniczenie liczby uczestników umowy ramowej: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Przewidziana maksymalna liczba uczestników umowy ramowej: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Zamówienie obejmuje ustanowienie dynamicznego systemu zakupów: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IV.1.8) Aukcja elektroniczna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Przewidziane jest przeprowadzenie aukcji elektronicznej </w:t>
      </w:r>
      <w:r w:rsidRPr="00B706CE">
        <w:rPr>
          <w:rFonts w:ascii="Times New Roman" w:eastAsia="Times New Roman" w:hAnsi="Times New Roman" w:cs="Times New Roman"/>
          <w:i/>
          <w:iCs/>
          <w:sz w:val="24"/>
          <w:szCs w:val="24"/>
          <w:lang w:eastAsia="pl-PL"/>
        </w:rPr>
        <w:t xml:space="preserve">(przetarg nieograniczony, przetarg ograniczony, negocjacje z ogłoszeniem) </w:t>
      </w:r>
      <w:r w:rsidRPr="00B706CE">
        <w:rPr>
          <w:rFonts w:ascii="Times New Roman" w:eastAsia="Times New Roman" w:hAnsi="Times New Roman" w:cs="Times New Roman"/>
          <w:sz w:val="24"/>
          <w:szCs w:val="24"/>
          <w:lang w:eastAsia="pl-PL"/>
        </w:rPr>
        <w:t xml:space="preserve">Nie </w:t>
      </w:r>
      <w:r w:rsidRPr="00B706CE">
        <w:rPr>
          <w:rFonts w:ascii="Times New Roman" w:eastAsia="Times New Roman" w:hAnsi="Times New Roman" w:cs="Times New Roman"/>
          <w:sz w:val="24"/>
          <w:szCs w:val="24"/>
          <w:lang w:eastAsia="pl-PL"/>
        </w:rPr>
        <w:br/>
        <w:t xml:space="preserve">Należy podać adres strony internetowej, na której aukcja będzie prowadzona: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06CE">
        <w:rPr>
          <w:rFonts w:ascii="Times New Roman" w:eastAsia="Times New Roman" w:hAnsi="Times New Roman" w:cs="Times New Roman"/>
          <w:sz w:val="24"/>
          <w:szCs w:val="24"/>
          <w:lang w:eastAsia="pl-PL"/>
        </w:rPr>
        <w:br/>
        <w:t xml:space="preserve">Informacje dotyczące przebiegu aukcji elektronicznej: </w:t>
      </w:r>
      <w:r w:rsidRPr="00B706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06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06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06CE">
        <w:rPr>
          <w:rFonts w:ascii="Times New Roman" w:eastAsia="Times New Roman" w:hAnsi="Times New Roman" w:cs="Times New Roman"/>
          <w:sz w:val="24"/>
          <w:szCs w:val="24"/>
          <w:lang w:eastAsia="pl-PL"/>
        </w:rPr>
        <w:br/>
        <w:t xml:space="preserve">Informacje o liczbie etapów aukcji elektronicznej i czasie ich trwania: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lastRenderedPageBreak/>
        <w:br/>
        <w:t xml:space="preserve">Czas trwania: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06CE">
        <w:rPr>
          <w:rFonts w:ascii="Times New Roman" w:eastAsia="Times New Roman" w:hAnsi="Times New Roman" w:cs="Times New Roman"/>
          <w:sz w:val="24"/>
          <w:szCs w:val="24"/>
          <w:lang w:eastAsia="pl-PL"/>
        </w:rPr>
        <w:br/>
        <w:t xml:space="preserve">Warunki zamknięcia aukcji elektronicznej: </w:t>
      </w:r>
      <w:r w:rsidRPr="00B706CE">
        <w:rPr>
          <w:rFonts w:ascii="Times New Roman" w:eastAsia="Times New Roman" w:hAnsi="Times New Roman" w:cs="Times New Roman"/>
          <w:sz w:val="24"/>
          <w:szCs w:val="24"/>
          <w:lang w:eastAsia="pl-PL"/>
        </w:rPr>
        <w:br/>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IV.2) KRYTERIA OCENY OFERT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IV.2.1) Kryteria oceny ofert: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IV.2.2) Kryteria</w:t>
      </w:r>
      <w:r w:rsidRPr="00B706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Znaczenie</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60,00</w:t>
            </w:r>
          </w:p>
        </w:tc>
      </w:tr>
      <w:tr w:rsidR="00B706CE" w:rsidRPr="00B706CE" w:rsidTr="00B706CE">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40,00</w:t>
            </w:r>
          </w:p>
        </w:tc>
      </w:tr>
    </w:tbl>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06CE">
        <w:rPr>
          <w:rFonts w:ascii="Times New Roman" w:eastAsia="Times New Roman" w:hAnsi="Times New Roman" w:cs="Times New Roman"/>
          <w:b/>
          <w:bCs/>
          <w:sz w:val="24"/>
          <w:szCs w:val="24"/>
          <w:lang w:eastAsia="pl-PL"/>
        </w:rPr>
        <w:t>Pzp</w:t>
      </w:r>
      <w:proofErr w:type="spellEnd"/>
      <w:r w:rsidRPr="00B706CE">
        <w:rPr>
          <w:rFonts w:ascii="Times New Roman" w:eastAsia="Times New Roman" w:hAnsi="Times New Roman" w:cs="Times New Roman"/>
          <w:b/>
          <w:bCs/>
          <w:sz w:val="24"/>
          <w:szCs w:val="24"/>
          <w:lang w:eastAsia="pl-PL"/>
        </w:rPr>
        <w:t xml:space="preserve"> </w:t>
      </w:r>
      <w:r w:rsidRPr="00B706CE">
        <w:rPr>
          <w:rFonts w:ascii="Times New Roman" w:eastAsia="Times New Roman" w:hAnsi="Times New Roman" w:cs="Times New Roman"/>
          <w:sz w:val="24"/>
          <w:szCs w:val="24"/>
          <w:lang w:eastAsia="pl-PL"/>
        </w:rPr>
        <w:t xml:space="preserve">(przetarg nieograniczony) </w:t>
      </w:r>
      <w:r w:rsidRPr="00B706CE">
        <w:rPr>
          <w:rFonts w:ascii="Times New Roman" w:eastAsia="Times New Roman" w:hAnsi="Times New Roman" w:cs="Times New Roman"/>
          <w:sz w:val="24"/>
          <w:szCs w:val="24"/>
          <w:lang w:eastAsia="pl-PL"/>
        </w:rPr>
        <w:br/>
        <w:t xml:space="preserve">Nie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IV.3) Negocjacje z ogłoszeniem, dialog konkurencyjny, partnerstwo innowacyjne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IV.3.1) Informacje na temat negocjacji z ogłoszeniem</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Minimalne wymagania, które muszą spełniać wszystkie oferty: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06CE">
        <w:rPr>
          <w:rFonts w:ascii="Times New Roman" w:eastAsia="Times New Roman" w:hAnsi="Times New Roman" w:cs="Times New Roman"/>
          <w:sz w:val="24"/>
          <w:szCs w:val="24"/>
          <w:lang w:eastAsia="pl-PL"/>
        </w:rPr>
        <w:br/>
        <w:t xml:space="preserve">Przewidziany jest podział negocjacji na etapy w celu ograniczenia liczby ofert: </w:t>
      </w:r>
      <w:r w:rsidRPr="00B706CE">
        <w:rPr>
          <w:rFonts w:ascii="Times New Roman" w:eastAsia="Times New Roman" w:hAnsi="Times New Roman" w:cs="Times New Roman"/>
          <w:sz w:val="24"/>
          <w:szCs w:val="24"/>
          <w:lang w:eastAsia="pl-PL"/>
        </w:rPr>
        <w:br/>
        <w:t xml:space="preserve">Należy podać informacje na temat etapów negocjacji (w tym liczbę etapów):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IV.3.2) Informacje na temat dialogu konkurencyjnego</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Wstępny harmonogram postępowania: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Podział dialogu na etapy w celu ograniczenia liczby rozwiązań: </w:t>
      </w:r>
      <w:r w:rsidRPr="00B706CE">
        <w:rPr>
          <w:rFonts w:ascii="Times New Roman" w:eastAsia="Times New Roman" w:hAnsi="Times New Roman" w:cs="Times New Roman"/>
          <w:sz w:val="24"/>
          <w:szCs w:val="24"/>
          <w:lang w:eastAsia="pl-PL"/>
        </w:rPr>
        <w:br/>
        <w:t xml:space="preserve">Należy podać informacje na temat etapów dialogu: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IV.3.3) Informacje na temat partnerstwa innowacyjnego</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706CE">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Informacje dodatkowe: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IV.4) Licytacja elektroniczna </w:t>
      </w:r>
      <w:r w:rsidRPr="00B706CE">
        <w:rPr>
          <w:rFonts w:ascii="Times New Roman" w:eastAsia="Times New Roman" w:hAnsi="Times New Roman" w:cs="Times New Roman"/>
          <w:sz w:val="24"/>
          <w:szCs w:val="24"/>
          <w:lang w:eastAsia="pl-PL"/>
        </w:rPr>
        <w:br/>
        <w:t xml:space="preserve">Adres strony internetowej, na której będzie prowadzona licytacja elektroniczna: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Informacje o liczbie etapów licytacji elektronicznej i czasie ich trwania: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Czas trwania: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Termin składania wniosków o dopuszczenie do udziału w licytacji elektronicznej: </w:t>
      </w:r>
      <w:r w:rsidRPr="00B706CE">
        <w:rPr>
          <w:rFonts w:ascii="Times New Roman" w:eastAsia="Times New Roman" w:hAnsi="Times New Roman" w:cs="Times New Roman"/>
          <w:sz w:val="24"/>
          <w:szCs w:val="24"/>
          <w:lang w:eastAsia="pl-PL"/>
        </w:rPr>
        <w:br/>
        <w:t xml:space="preserve">Data: godzina: </w:t>
      </w:r>
      <w:r w:rsidRPr="00B706CE">
        <w:rPr>
          <w:rFonts w:ascii="Times New Roman" w:eastAsia="Times New Roman" w:hAnsi="Times New Roman" w:cs="Times New Roman"/>
          <w:sz w:val="24"/>
          <w:szCs w:val="24"/>
          <w:lang w:eastAsia="pl-PL"/>
        </w:rPr>
        <w:br/>
        <w:t xml:space="preserve">Termin otwarcia licytacji elektronicznej: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t xml:space="preserve">Termin i warunki zamknięcia licytacji elektronicznej: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t xml:space="preserve">Wymagania dotyczące zabezpieczenia należytego wykonania umowy: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lang w:eastAsia="pl-PL"/>
        </w:rPr>
        <w:br/>
        <w:t xml:space="preserve">Informacje dodatkowe: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r w:rsidRPr="00B706CE">
        <w:rPr>
          <w:rFonts w:ascii="Times New Roman" w:eastAsia="Times New Roman" w:hAnsi="Times New Roman" w:cs="Times New Roman"/>
          <w:b/>
          <w:bCs/>
          <w:sz w:val="24"/>
          <w:szCs w:val="24"/>
          <w:lang w:eastAsia="pl-PL"/>
        </w:rPr>
        <w:t>IV.5) ZMIANA UMOWY</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06CE">
        <w:rPr>
          <w:rFonts w:ascii="Times New Roman" w:eastAsia="Times New Roman" w:hAnsi="Times New Roman" w:cs="Times New Roman"/>
          <w:sz w:val="24"/>
          <w:szCs w:val="24"/>
          <w:lang w:eastAsia="pl-PL"/>
        </w:rPr>
        <w:t xml:space="preserve"> Tak </w:t>
      </w:r>
      <w:r w:rsidRPr="00B706CE">
        <w:rPr>
          <w:rFonts w:ascii="Times New Roman" w:eastAsia="Times New Roman" w:hAnsi="Times New Roman" w:cs="Times New Roman"/>
          <w:sz w:val="24"/>
          <w:szCs w:val="24"/>
          <w:lang w:eastAsia="pl-PL"/>
        </w:rPr>
        <w:br/>
        <w:t xml:space="preserve">Należy wskazać zakres, charakter zmian oraz warunki wprowadzenia zmian: </w:t>
      </w:r>
      <w:r w:rsidRPr="00B706CE">
        <w:rPr>
          <w:rFonts w:ascii="Times New Roman" w:eastAsia="Times New Roman" w:hAnsi="Times New Roman" w:cs="Times New Roman"/>
          <w:sz w:val="24"/>
          <w:szCs w:val="24"/>
          <w:lang w:eastAsia="pl-PL"/>
        </w:rPr>
        <w:br/>
        <w:t xml:space="preserve">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(dokumentacji projektowej, specyfikacji technicznych, innych wymaganych przepisami, do których Zamawiający był zobowiązany), c) przekazania dokumentów zamiennych budowy, d) wstrzymania robót przez Zamawiającego,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Na przykład: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w:t>
      </w:r>
      <w:r w:rsidRPr="00B706CE">
        <w:rPr>
          <w:rFonts w:ascii="Times New Roman" w:eastAsia="Times New Roman" w:hAnsi="Times New Roman" w:cs="Times New Roman"/>
          <w:sz w:val="24"/>
          <w:szCs w:val="24"/>
          <w:lang w:eastAsia="pl-PL"/>
        </w:rPr>
        <w:lastRenderedPageBreak/>
        <w:t xml:space="preserve">na niemożność realizacji świadczenia- w tym przypadku termin wykonania przedmiotu umowy może ulec zmianie proporcjonalnie do czasu wystąpienia ww. zdarzeń,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B706CE">
        <w:rPr>
          <w:rFonts w:ascii="Times New Roman" w:eastAsia="Times New Roman" w:hAnsi="Times New Roman" w:cs="Times New Roman"/>
          <w:sz w:val="24"/>
          <w:szCs w:val="24"/>
          <w:lang w:eastAsia="pl-PL"/>
        </w:rPr>
        <w:t>siwz</w:t>
      </w:r>
      <w:proofErr w:type="spellEnd"/>
      <w:r w:rsidRPr="00B706CE">
        <w:rPr>
          <w:rFonts w:ascii="Times New Roman" w:eastAsia="Times New Roman" w:hAnsi="Times New Roman" w:cs="Times New Roman"/>
          <w:sz w:val="24"/>
          <w:szCs w:val="24"/>
          <w:lang w:eastAsia="pl-PL"/>
        </w:rPr>
        <w:t xml:space="preserve">, h) odmiennych od przyjętych w dokumentacji projektowej warunków terenowych, w szczególności istnienie podziemnych urządzeń, instalacji lub obiektów infrastrukturalnych. i) konieczności wykonania zamówienia dodatkowego lub wprowadzenia robót zamiennych, których realizacja ma wpływ na termin wykonania umowy.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zmiany sposobu rozliczania umowy lub dokonywania płatności na rzecz Wykonawcy na skutek zmian zawartej przez Zamawiającego umowy o dofinansowanie projektu lub wytycznych dotyczących realizacji projektu, d) inną okolicznością prawną, ekonomiczną lub techniczną skutkującą niemożliwością wykonania lub nienależytym wykonaniem umowy zgodnie z </w:t>
      </w:r>
      <w:proofErr w:type="spellStart"/>
      <w:r w:rsidRPr="00B706CE">
        <w:rPr>
          <w:rFonts w:ascii="Times New Roman" w:eastAsia="Times New Roman" w:hAnsi="Times New Roman" w:cs="Times New Roman"/>
          <w:sz w:val="24"/>
          <w:szCs w:val="24"/>
          <w:lang w:eastAsia="pl-PL"/>
        </w:rPr>
        <w:t>siwz</w:t>
      </w:r>
      <w:proofErr w:type="spellEnd"/>
      <w:r w:rsidRPr="00B706CE">
        <w:rPr>
          <w:rFonts w:ascii="Times New Roman" w:eastAsia="Times New Roman" w:hAnsi="Times New Roman" w:cs="Times New Roman"/>
          <w:sz w:val="24"/>
          <w:szCs w:val="24"/>
          <w:lang w:eastAsia="pl-PL"/>
        </w:rPr>
        <w:t xml:space="preserve">. 4) Jeżeli powstały konieczne zmiany technologiczne, w szczególności : a) odmienne od przyjętych w dokumentacji projektowej warunki terenowe, w szczególności istnienie podziemnych urządzeń instalacji lub obiektów infrastrukturalnych, b) konieczności zrealizowania projektu przy zastosowaniu innych rozwiązań technicznych lub materiałowych ze względu na zmiany obowiązującego prawa. c) konieczności realizacji robót wynikających z wprowadzenia w Dokumentacji projektowej zmian uznanych za nieistotne odstępstwo od projektu budowlanego, wynikających z art. 36a ust. 1 ustawy Prawo budowlane (Dz.U. z 2018 r. poz.1202 ze zm.). Zmiany wskazywane w lit c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Jeżeli zmiana albo rezygnacja z podwykonawcy dotyczy podmiotu, na którego zasoby Wykonawca powoływał się, na zasadach określonych w art. 22a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B706CE">
        <w:rPr>
          <w:rFonts w:ascii="Times New Roman" w:eastAsia="Times New Roman" w:hAnsi="Times New Roman" w:cs="Times New Roman"/>
          <w:sz w:val="24"/>
          <w:szCs w:val="24"/>
          <w:lang w:eastAsia="pl-PL"/>
        </w:rPr>
        <w:t>Kc</w:t>
      </w:r>
      <w:proofErr w:type="spellEnd"/>
      <w:r w:rsidRPr="00B706CE">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w:t>
      </w:r>
      <w:r w:rsidRPr="00B706CE">
        <w:rPr>
          <w:rFonts w:ascii="Times New Roman" w:eastAsia="Times New Roman" w:hAnsi="Times New Roman" w:cs="Times New Roman"/>
          <w:sz w:val="24"/>
          <w:szCs w:val="24"/>
          <w:lang w:eastAsia="pl-PL"/>
        </w:rPr>
        <w:lastRenderedPageBreak/>
        <w:t xml:space="preserve">potwierdzenie powstałych okoliczności w formie opisowej i właściwie umotywowanej (protokół wraz z uzasadnieniem) przez powołaną przez Zamawiającego komisję techniczną, w składzie której będą m.in. przedstawiciele Wykonawcy i Zamawiającego.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IV.6) INFORMACJE ADMINISTRACYJNE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IV.6.1) Sposób udostępniania informacji o charakterze poufnym </w:t>
      </w:r>
      <w:r w:rsidRPr="00B706CE">
        <w:rPr>
          <w:rFonts w:ascii="Times New Roman" w:eastAsia="Times New Roman" w:hAnsi="Times New Roman" w:cs="Times New Roman"/>
          <w:i/>
          <w:iCs/>
          <w:sz w:val="24"/>
          <w:szCs w:val="24"/>
          <w:lang w:eastAsia="pl-PL"/>
        </w:rPr>
        <w:t xml:space="preserve">(jeżeli dotyczy):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Środki służące ochronie informacji o charakterze poufnym</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06CE">
        <w:rPr>
          <w:rFonts w:ascii="Times New Roman" w:eastAsia="Times New Roman" w:hAnsi="Times New Roman" w:cs="Times New Roman"/>
          <w:sz w:val="24"/>
          <w:szCs w:val="24"/>
          <w:lang w:eastAsia="pl-PL"/>
        </w:rPr>
        <w:br/>
        <w:t xml:space="preserve">Data: 2020-09-30, godzina: 12:00, </w:t>
      </w:r>
      <w:r w:rsidRPr="00B706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Wskazać powody: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06CE">
        <w:rPr>
          <w:rFonts w:ascii="Times New Roman" w:eastAsia="Times New Roman" w:hAnsi="Times New Roman" w:cs="Times New Roman"/>
          <w:sz w:val="24"/>
          <w:szCs w:val="24"/>
          <w:lang w:eastAsia="pl-PL"/>
        </w:rPr>
        <w:br/>
        <w:t xml:space="preserve">&gt; polski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 xml:space="preserve">IV.6.3) Termin związania ofertą: </w:t>
      </w:r>
      <w:r w:rsidRPr="00B706CE">
        <w:rPr>
          <w:rFonts w:ascii="Times New Roman" w:eastAsia="Times New Roman" w:hAnsi="Times New Roman" w:cs="Times New Roman"/>
          <w:sz w:val="24"/>
          <w:szCs w:val="24"/>
          <w:lang w:eastAsia="pl-PL"/>
        </w:rPr>
        <w:t xml:space="preserve">do: okres w dniach: 30 (od ostatecznego terminu składania ofert)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06CE">
        <w:rPr>
          <w:rFonts w:ascii="Times New Roman" w:eastAsia="Times New Roman" w:hAnsi="Times New Roman" w:cs="Times New Roman"/>
          <w:sz w:val="24"/>
          <w:szCs w:val="24"/>
          <w:lang w:eastAsia="pl-PL"/>
        </w:rPr>
        <w:t xml:space="preserve"> Tak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06CE">
        <w:rPr>
          <w:rFonts w:ascii="Times New Roman" w:eastAsia="Times New Roman" w:hAnsi="Times New Roman" w:cs="Times New Roman"/>
          <w:sz w:val="24"/>
          <w:szCs w:val="24"/>
          <w:lang w:eastAsia="pl-PL"/>
        </w:rPr>
        <w:t xml:space="preserve"> Nie </w:t>
      </w:r>
      <w:r w:rsidRPr="00B706CE">
        <w:rPr>
          <w:rFonts w:ascii="Times New Roman" w:eastAsia="Times New Roman" w:hAnsi="Times New Roman" w:cs="Times New Roman"/>
          <w:sz w:val="24"/>
          <w:szCs w:val="24"/>
          <w:lang w:eastAsia="pl-PL"/>
        </w:rPr>
        <w:br/>
      </w:r>
      <w:r w:rsidRPr="00B706CE">
        <w:rPr>
          <w:rFonts w:ascii="Times New Roman" w:eastAsia="Times New Roman" w:hAnsi="Times New Roman" w:cs="Times New Roman"/>
          <w:b/>
          <w:bCs/>
          <w:sz w:val="24"/>
          <w:szCs w:val="24"/>
          <w:lang w:eastAsia="pl-PL"/>
        </w:rPr>
        <w:t>IV.6.6) Informacje dodatkowe:</w:t>
      </w:r>
      <w:r w:rsidRPr="00B706CE">
        <w:rPr>
          <w:rFonts w:ascii="Times New Roman" w:eastAsia="Times New Roman" w:hAnsi="Times New Roman" w:cs="Times New Roman"/>
          <w:sz w:val="24"/>
          <w:szCs w:val="24"/>
          <w:lang w:eastAsia="pl-PL"/>
        </w:rPr>
        <w:t xml:space="preserve"> </w:t>
      </w:r>
      <w:r w:rsidRPr="00B706C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Gmina Gniewkowo, ul. 17 stycznia 11, 88-140 Gniewkowo, tel. 52 354 30 08, adres email: urzad@gniewkowo.com.pl; reprezentowana przez Burmistrza Gniewkowa; 2) z inspektorem ochrony danych osobowych można się skontaktować pod numerem telefonu 52 354 30 15 lub mailowo: iod@gniewkowo.com.pl; 3) Pani/Pana dane osobowe przetwarzane będą na podstawie art. 6 ust. 1 lit. c RODO w celu związanym z postępowaniem o udzielenie zamówienia publicznego „Modernizacja budynku Samorządowego Przedszkola w Gniewkowie”. Zadanie inwestycyjne realizowane jest w trybie „zaprojektuj i wybuduj” (nr postępowania: RZp.271.1.4.2019)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5) Pana/Pani dane osobowe będą przechowywane przez okres czasu wskazany w Rozporządzeniu Prezesa Rady Ministrów z </w:t>
      </w:r>
      <w:r w:rsidRPr="00B706CE">
        <w:rPr>
          <w:rFonts w:ascii="Times New Roman" w:eastAsia="Times New Roman" w:hAnsi="Times New Roman" w:cs="Times New Roman"/>
          <w:sz w:val="24"/>
          <w:szCs w:val="24"/>
          <w:lang w:eastAsia="pl-PL"/>
        </w:rPr>
        <w:lastRenderedPageBreak/>
        <w:t xml:space="preserve">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 6) obowiązek podania przez Panią/Pana danych osobowych bezpośrednio Pani/Pana dotyczących jest wymogiem ustawowym określonym w przepisach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706CE">
        <w:rPr>
          <w:rFonts w:ascii="Times New Roman" w:eastAsia="Times New Roman" w:hAnsi="Times New Roman" w:cs="Times New Roman"/>
          <w:sz w:val="24"/>
          <w:szCs w:val="24"/>
          <w:lang w:eastAsia="pl-PL"/>
        </w:rPr>
        <w:t>Pzp</w:t>
      </w:r>
      <w:proofErr w:type="spellEnd"/>
      <w:r w:rsidRPr="00B706CE">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B706CE" w:rsidRPr="00B706CE" w:rsidRDefault="00B706CE" w:rsidP="00B706CE">
      <w:pPr>
        <w:spacing w:after="0" w:line="240" w:lineRule="auto"/>
        <w:jc w:val="center"/>
        <w:rPr>
          <w:rFonts w:ascii="Times New Roman" w:eastAsia="Times New Roman" w:hAnsi="Times New Roman" w:cs="Times New Roman"/>
          <w:sz w:val="24"/>
          <w:szCs w:val="24"/>
          <w:lang w:eastAsia="pl-PL"/>
        </w:rPr>
      </w:pPr>
      <w:r w:rsidRPr="00B706CE">
        <w:rPr>
          <w:rFonts w:ascii="Times New Roman" w:eastAsia="Times New Roman" w:hAnsi="Times New Roman" w:cs="Times New Roman"/>
          <w:sz w:val="24"/>
          <w:szCs w:val="24"/>
          <w:u w:val="single"/>
          <w:lang w:eastAsia="pl-PL"/>
        </w:rPr>
        <w:t xml:space="preserve">ZAŁĄCZNIK I - INFORMACJE DOTYCZĄCE OFERT CZĘŚCIOWYCH </w:t>
      </w:r>
    </w:p>
    <w:p w:rsidR="00B706CE" w:rsidRPr="00B706CE" w:rsidRDefault="00B706CE" w:rsidP="00B706CE">
      <w:pPr>
        <w:spacing w:after="0" w:line="240" w:lineRule="auto"/>
        <w:rPr>
          <w:rFonts w:ascii="Times New Roman" w:eastAsia="Times New Roman" w:hAnsi="Times New Roman" w:cs="Times New Roman"/>
          <w:sz w:val="24"/>
          <w:szCs w:val="24"/>
          <w:lang w:eastAsia="pl-PL"/>
        </w:rPr>
      </w:pPr>
    </w:p>
    <w:p w:rsidR="00B706CE" w:rsidRPr="00B706CE" w:rsidRDefault="00B706CE" w:rsidP="00B706CE">
      <w:pPr>
        <w:spacing w:after="0" w:line="240" w:lineRule="auto"/>
        <w:rPr>
          <w:rFonts w:ascii="Times New Roman" w:eastAsia="Times New Roman" w:hAnsi="Times New Roman" w:cs="Times New Roman"/>
          <w:sz w:val="24"/>
          <w:szCs w:val="24"/>
          <w:lang w:eastAsia="pl-PL"/>
        </w:rPr>
      </w:pPr>
    </w:p>
    <w:p w:rsidR="00B706CE" w:rsidRPr="00B706CE" w:rsidRDefault="00B706CE" w:rsidP="00B706CE">
      <w:pPr>
        <w:spacing w:after="0" w:line="240" w:lineRule="auto"/>
        <w:rPr>
          <w:rFonts w:ascii="Times New Roman" w:eastAsia="Times New Roman" w:hAnsi="Times New Roman" w:cs="Times New Roman"/>
          <w:sz w:val="24"/>
          <w:szCs w:val="24"/>
          <w:lang w:eastAsia="pl-PL"/>
        </w:rPr>
      </w:pPr>
    </w:p>
    <w:p w:rsidR="003B2ADF" w:rsidRDefault="003B2ADF">
      <w:bookmarkStart w:id="0" w:name="_GoBack"/>
      <w:bookmarkEnd w:id="0"/>
    </w:p>
    <w:sectPr w:rsidR="003B2A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0F" w:rsidRDefault="00DC440F" w:rsidP="00B706CE">
      <w:pPr>
        <w:spacing w:after="0" w:line="240" w:lineRule="auto"/>
      </w:pPr>
      <w:r>
        <w:separator/>
      </w:r>
    </w:p>
  </w:endnote>
  <w:endnote w:type="continuationSeparator" w:id="0">
    <w:p w:rsidR="00DC440F" w:rsidRDefault="00DC440F" w:rsidP="00B7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80394"/>
      <w:docPartObj>
        <w:docPartGallery w:val="Page Numbers (Bottom of Page)"/>
        <w:docPartUnique/>
      </w:docPartObj>
    </w:sdtPr>
    <w:sdtContent>
      <w:p w:rsidR="00B706CE" w:rsidRDefault="00B706CE">
        <w:pPr>
          <w:pStyle w:val="Stopka"/>
          <w:jc w:val="center"/>
        </w:pPr>
        <w:r>
          <w:fldChar w:fldCharType="begin"/>
        </w:r>
        <w:r>
          <w:instrText>PAGE   \* MERGEFORMAT</w:instrText>
        </w:r>
        <w:r>
          <w:fldChar w:fldCharType="separate"/>
        </w:r>
        <w:r>
          <w:rPr>
            <w:noProof/>
          </w:rPr>
          <w:t>2</w:t>
        </w:r>
        <w:r>
          <w:fldChar w:fldCharType="end"/>
        </w:r>
      </w:p>
    </w:sdtContent>
  </w:sdt>
  <w:p w:rsidR="00B706CE" w:rsidRDefault="00B706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0F" w:rsidRDefault="00DC440F" w:rsidP="00B706CE">
      <w:pPr>
        <w:spacing w:after="0" w:line="240" w:lineRule="auto"/>
      </w:pPr>
      <w:r>
        <w:separator/>
      </w:r>
    </w:p>
  </w:footnote>
  <w:footnote w:type="continuationSeparator" w:id="0">
    <w:p w:rsidR="00DC440F" w:rsidRDefault="00DC440F" w:rsidP="00B70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F9"/>
    <w:rsid w:val="00271EF9"/>
    <w:rsid w:val="003B2ADF"/>
    <w:rsid w:val="00B706CE"/>
    <w:rsid w:val="00DC4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0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6CE"/>
  </w:style>
  <w:style w:type="paragraph" w:styleId="Stopka">
    <w:name w:val="footer"/>
    <w:basedOn w:val="Normalny"/>
    <w:link w:val="StopkaZnak"/>
    <w:uiPriority w:val="99"/>
    <w:unhideWhenUsed/>
    <w:rsid w:val="00B70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0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6CE"/>
  </w:style>
  <w:style w:type="paragraph" w:styleId="Stopka">
    <w:name w:val="footer"/>
    <w:basedOn w:val="Normalny"/>
    <w:link w:val="StopkaZnak"/>
    <w:uiPriority w:val="99"/>
    <w:unhideWhenUsed/>
    <w:rsid w:val="00B70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4289">
      <w:bodyDiv w:val="1"/>
      <w:marLeft w:val="0"/>
      <w:marRight w:val="0"/>
      <w:marTop w:val="0"/>
      <w:marBottom w:val="0"/>
      <w:divBdr>
        <w:top w:val="none" w:sz="0" w:space="0" w:color="auto"/>
        <w:left w:val="none" w:sz="0" w:space="0" w:color="auto"/>
        <w:bottom w:val="none" w:sz="0" w:space="0" w:color="auto"/>
        <w:right w:val="none" w:sz="0" w:space="0" w:color="auto"/>
      </w:divBdr>
      <w:divsChild>
        <w:div w:id="2049798568">
          <w:marLeft w:val="0"/>
          <w:marRight w:val="0"/>
          <w:marTop w:val="0"/>
          <w:marBottom w:val="0"/>
          <w:divBdr>
            <w:top w:val="none" w:sz="0" w:space="0" w:color="auto"/>
            <w:left w:val="none" w:sz="0" w:space="0" w:color="auto"/>
            <w:bottom w:val="none" w:sz="0" w:space="0" w:color="auto"/>
            <w:right w:val="none" w:sz="0" w:space="0" w:color="auto"/>
          </w:divBdr>
          <w:divsChild>
            <w:div w:id="1561675237">
              <w:marLeft w:val="0"/>
              <w:marRight w:val="0"/>
              <w:marTop w:val="0"/>
              <w:marBottom w:val="0"/>
              <w:divBdr>
                <w:top w:val="none" w:sz="0" w:space="0" w:color="auto"/>
                <w:left w:val="none" w:sz="0" w:space="0" w:color="auto"/>
                <w:bottom w:val="none" w:sz="0" w:space="0" w:color="auto"/>
                <w:right w:val="none" w:sz="0" w:space="0" w:color="auto"/>
              </w:divBdr>
            </w:div>
            <w:div w:id="111443232">
              <w:marLeft w:val="0"/>
              <w:marRight w:val="0"/>
              <w:marTop w:val="0"/>
              <w:marBottom w:val="0"/>
              <w:divBdr>
                <w:top w:val="none" w:sz="0" w:space="0" w:color="auto"/>
                <w:left w:val="none" w:sz="0" w:space="0" w:color="auto"/>
                <w:bottom w:val="none" w:sz="0" w:space="0" w:color="auto"/>
                <w:right w:val="none" w:sz="0" w:space="0" w:color="auto"/>
              </w:divBdr>
            </w:div>
            <w:div w:id="575407288">
              <w:marLeft w:val="0"/>
              <w:marRight w:val="0"/>
              <w:marTop w:val="0"/>
              <w:marBottom w:val="0"/>
              <w:divBdr>
                <w:top w:val="none" w:sz="0" w:space="0" w:color="auto"/>
                <w:left w:val="none" w:sz="0" w:space="0" w:color="auto"/>
                <w:bottom w:val="none" w:sz="0" w:space="0" w:color="auto"/>
                <w:right w:val="none" w:sz="0" w:space="0" w:color="auto"/>
              </w:divBdr>
              <w:divsChild>
                <w:div w:id="1598053113">
                  <w:marLeft w:val="0"/>
                  <w:marRight w:val="0"/>
                  <w:marTop w:val="0"/>
                  <w:marBottom w:val="0"/>
                  <w:divBdr>
                    <w:top w:val="none" w:sz="0" w:space="0" w:color="auto"/>
                    <w:left w:val="none" w:sz="0" w:space="0" w:color="auto"/>
                    <w:bottom w:val="none" w:sz="0" w:space="0" w:color="auto"/>
                    <w:right w:val="none" w:sz="0" w:space="0" w:color="auto"/>
                  </w:divBdr>
                </w:div>
              </w:divsChild>
            </w:div>
            <w:div w:id="585921715">
              <w:marLeft w:val="0"/>
              <w:marRight w:val="0"/>
              <w:marTop w:val="0"/>
              <w:marBottom w:val="0"/>
              <w:divBdr>
                <w:top w:val="none" w:sz="0" w:space="0" w:color="auto"/>
                <w:left w:val="none" w:sz="0" w:space="0" w:color="auto"/>
                <w:bottom w:val="none" w:sz="0" w:space="0" w:color="auto"/>
                <w:right w:val="none" w:sz="0" w:space="0" w:color="auto"/>
              </w:divBdr>
              <w:divsChild>
                <w:div w:id="205266563">
                  <w:marLeft w:val="0"/>
                  <w:marRight w:val="0"/>
                  <w:marTop w:val="0"/>
                  <w:marBottom w:val="0"/>
                  <w:divBdr>
                    <w:top w:val="none" w:sz="0" w:space="0" w:color="auto"/>
                    <w:left w:val="none" w:sz="0" w:space="0" w:color="auto"/>
                    <w:bottom w:val="none" w:sz="0" w:space="0" w:color="auto"/>
                    <w:right w:val="none" w:sz="0" w:space="0" w:color="auto"/>
                  </w:divBdr>
                </w:div>
              </w:divsChild>
            </w:div>
            <w:div w:id="1280796284">
              <w:marLeft w:val="0"/>
              <w:marRight w:val="0"/>
              <w:marTop w:val="0"/>
              <w:marBottom w:val="0"/>
              <w:divBdr>
                <w:top w:val="none" w:sz="0" w:space="0" w:color="auto"/>
                <w:left w:val="none" w:sz="0" w:space="0" w:color="auto"/>
                <w:bottom w:val="none" w:sz="0" w:space="0" w:color="auto"/>
                <w:right w:val="none" w:sz="0" w:space="0" w:color="auto"/>
              </w:divBdr>
              <w:divsChild>
                <w:div w:id="425808864">
                  <w:marLeft w:val="0"/>
                  <w:marRight w:val="0"/>
                  <w:marTop w:val="0"/>
                  <w:marBottom w:val="0"/>
                  <w:divBdr>
                    <w:top w:val="none" w:sz="0" w:space="0" w:color="auto"/>
                    <w:left w:val="none" w:sz="0" w:space="0" w:color="auto"/>
                    <w:bottom w:val="none" w:sz="0" w:space="0" w:color="auto"/>
                    <w:right w:val="none" w:sz="0" w:space="0" w:color="auto"/>
                  </w:divBdr>
                </w:div>
                <w:div w:id="1178929554">
                  <w:marLeft w:val="0"/>
                  <w:marRight w:val="0"/>
                  <w:marTop w:val="0"/>
                  <w:marBottom w:val="0"/>
                  <w:divBdr>
                    <w:top w:val="none" w:sz="0" w:space="0" w:color="auto"/>
                    <w:left w:val="none" w:sz="0" w:space="0" w:color="auto"/>
                    <w:bottom w:val="none" w:sz="0" w:space="0" w:color="auto"/>
                    <w:right w:val="none" w:sz="0" w:space="0" w:color="auto"/>
                  </w:divBdr>
                </w:div>
                <w:div w:id="786390876">
                  <w:marLeft w:val="0"/>
                  <w:marRight w:val="0"/>
                  <w:marTop w:val="0"/>
                  <w:marBottom w:val="0"/>
                  <w:divBdr>
                    <w:top w:val="none" w:sz="0" w:space="0" w:color="auto"/>
                    <w:left w:val="none" w:sz="0" w:space="0" w:color="auto"/>
                    <w:bottom w:val="none" w:sz="0" w:space="0" w:color="auto"/>
                    <w:right w:val="none" w:sz="0" w:space="0" w:color="auto"/>
                  </w:divBdr>
                </w:div>
                <w:div w:id="2020348541">
                  <w:marLeft w:val="0"/>
                  <w:marRight w:val="0"/>
                  <w:marTop w:val="0"/>
                  <w:marBottom w:val="0"/>
                  <w:divBdr>
                    <w:top w:val="none" w:sz="0" w:space="0" w:color="auto"/>
                    <w:left w:val="none" w:sz="0" w:space="0" w:color="auto"/>
                    <w:bottom w:val="none" w:sz="0" w:space="0" w:color="auto"/>
                    <w:right w:val="none" w:sz="0" w:space="0" w:color="auto"/>
                  </w:divBdr>
                </w:div>
              </w:divsChild>
            </w:div>
            <w:div w:id="71975847">
              <w:marLeft w:val="0"/>
              <w:marRight w:val="0"/>
              <w:marTop w:val="0"/>
              <w:marBottom w:val="0"/>
              <w:divBdr>
                <w:top w:val="none" w:sz="0" w:space="0" w:color="auto"/>
                <w:left w:val="none" w:sz="0" w:space="0" w:color="auto"/>
                <w:bottom w:val="none" w:sz="0" w:space="0" w:color="auto"/>
                <w:right w:val="none" w:sz="0" w:space="0" w:color="auto"/>
              </w:divBdr>
              <w:divsChild>
                <w:div w:id="1210918809">
                  <w:marLeft w:val="0"/>
                  <w:marRight w:val="0"/>
                  <w:marTop w:val="0"/>
                  <w:marBottom w:val="0"/>
                  <w:divBdr>
                    <w:top w:val="none" w:sz="0" w:space="0" w:color="auto"/>
                    <w:left w:val="none" w:sz="0" w:space="0" w:color="auto"/>
                    <w:bottom w:val="none" w:sz="0" w:space="0" w:color="auto"/>
                    <w:right w:val="none" w:sz="0" w:space="0" w:color="auto"/>
                  </w:divBdr>
                </w:div>
                <w:div w:id="432745176">
                  <w:marLeft w:val="0"/>
                  <w:marRight w:val="0"/>
                  <w:marTop w:val="0"/>
                  <w:marBottom w:val="0"/>
                  <w:divBdr>
                    <w:top w:val="none" w:sz="0" w:space="0" w:color="auto"/>
                    <w:left w:val="none" w:sz="0" w:space="0" w:color="auto"/>
                    <w:bottom w:val="none" w:sz="0" w:space="0" w:color="auto"/>
                    <w:right w:val="none" w:sz="0" w:space="0" w:color="auto"/>
                  </w:divBdr>
                </w:div>
                <w:div w:id="770048345">
                  <w:marLeft w:val="0"/>
                  <w:marRight w:val="0"/>
                  <w:marTop w:val="0"/>
                  <w:marBottom w:val="0"/>
                  <w:divBdr>
                    <w:top w:val="none" w:sz="0" w:space="0" w:color="auto"/>
                    <w:left w:val="none" w:sz="0" w:space="0" w:color="auto"/>
                    <w:bottom w:val="none" w:sz="0" w:space="0" w:color="auto"/>
                    <w:right w:val="none" w:sz="0" w:space="0" w:color="auto"/>
                  </w:divBdr>
                </w:div>
                <w:div w:id="787549146">
                  <w:marLeft w:val="0"/>
                  <w:marRight w:val="0"/>
                  <w:marTop w:val="0"/>
                  <w:marBottom w:val="0"/>
                  <w:divBdr>
                    <w:top w:val="none" w:sz="0" w:space="0" w:color="auto"/>
                    <w:left w:val="none" w:sz="0" w:space="0" w:color="auto"/>
                    <w:bottom w:val="none" w:sz="0" w:space="0" w:color="auto"/>
                    <w:right w:val="none" w:sz="0" w:space="0" w:color="auto"/>
                  </w:divBdr>
                </w:div>
                <w:div w:id="893539117">
                  <w:marLeft w:val="0"/>
                  <w:marRight w:val="0"/>
                  <w:marTop w:val="0"/>
                  <w:marBottom w:val="0"/>
                  <w:divBdr>
                    <w:top w:val="none" w:sz="0" w:space="0" w:color="auto"/>
                    <w:left w:val="none" w:sz="0" w:space="0" w:color="auto"/>
                    <w:bottom w:val="none" w:sz="0" w:space="0" w:color="auto"/>
                    <w:right w:val="none" w:sz="0" w:space="0" w:color="auto"/>
                  </w:divBdr>
                </w:div>
                <w:div w:id="47001251">
                  <w:marLeft w:val="0"/>
                  <w:marRight w:val="0"/>
                  <w:marTop w:val="0"/>
                  <w:marBottom w:val="0"/>
                  <w:divBdr>
                    <w:top w:val="none" w:sz="0" w:space="0" w:color="auto"/>
                    <w:left w:val="none" w:sz="0" w:space="0" w:color="auto"/>
                    <w:bottom w:val="none" w:sz="0" w:space="0" w:color="auto"/>
                    <w:right w:val="none" w:sz="0" w:space="0" w:color="auto"/>
                  </w:divBdr>
                </w:div>
                <w:div w:id="850680588">
                  <w:marLeft w:val="0"/>
                  <w:marRight w:val="0"/>
                  <w:marTop w:val="0"/>
                  <w:marBottom w:val="0"/>
                  <w:divBdr>
                    <w:top w:val="none" w:sz="0" w:space="0" w:color="auto"/>
                    <w:left w:val="none" w:sz="0" w:space="0" w:color="auto"/>
                    <w:bottom w:val="none" w:sz="0" w:space="0" w:color="auto"/>
                    <w:right w:val="none" w:sz="0" w:space="0" w:color="auto"/>
                  </w:divBdr>
                </w:div>
              </w:divsChild>
            </w:div>
            <w:div w:id="2044163892">
              <w:marLeft w:val="0"/>
              <w:marRight w:val="0"/>
              <w:marTop w:val="0"/>
              <w:marBottom w:val="0"/>
              <w:divBdr>
                <w:top w:val="none" w:sz="0" w:space="0" w:color="auto"/>
                <w:left w:val="none" w:sz="0" w:space="0" w:color="auto"/>
                <w:bottom w:val="none" w:sz="0" w:space="0" w:color="auto"/>
                <w:right w:val="none" w:sz="0" w:space="0" w:color="auto"/>
              </w:divBdr>
              <w:divsChild>
                <w:div w:id="1825395628">
                  <w:marLeft w:val="0"/>
                  <w:marRight w:val="0"/>
                  <w:marTop w:val="0"/>
                  <w:marBottom w:val="0"/>
                  <w:divBdr>
                    <w:top w:val="none" w:sz="0" w:space="0" w:color="auto"/>
                    <w:left w:val="none" w:sz="0" w:space="0" w:color="auto"/>
                    <w:bottom w:val="none" w:sz="0" w:space="0" w:color="auto"/>
                    <w:right w:val="none" w:sz="0" w:space="0" w:color="auto"/>
                  </w:divBdr>
                </w:div>
                <w:div w:id="698513803">
                  <w:marLeft w:val="0"/>
                  <w:marRight w:val="0"/>
                  <w:marTop w:val="0"/>
                  <w:marBottom w:val="0"/>
                  <w:divBdr>
                    <w:top w:val="none" w:sz="0" w:space="0" w:color="auto"/>
                    <w:left w:val="none" w:sz="0" w:space="0" w:color="auto"/>
                    <w:bottom w:val="none" w:sz="0" w:space="0" w:color="auto"/>
                    <w:right w:val="none" w:sz="0" w:space="0" w:color="auto"/>
                  </w:divBdr>
                </w:div>
              </w:divsChild>
            </w:div>
            <w:div w:id="1033580396">
              <w:marLeft w:val="0"/>
              <w:marRight w:val="0"/>
              <w:marTop w:val="0"/>
              <w:marBottom w:val="0"/>
              <w:divBdr>
                <w:top w:val="none" w:sz="0" w:space="0" w:color="auto"/>
                <w:left w:val="none" w:sz="0" w:space="0" w:color="auto"/>
                <w:bottom w:val="none" w:sz="0" w:space="0" w:color="auto"/>
                <w:right w:val="none" w:sz="0" w:space="0" w:color="auto"/>
              </w:divBdr>
              <w:divsChild>
                <w:div w:id="936208707">
                  <w:marLeft w:val="0"/>
                  <w:marRight w:val="0"/>
                  <w:marTop w:val="0"/>
                  <w:marBottom w:val="0"/>
                  <w:divBdr>
                    <w:top w:val="none" w:sz="0" w:space="0" w:color="auto"/>
                    <w:left w:val="none" w:sz="0" w:space="0" w:color="auto"/>
                    <w:bottom w:val="none" w:sz="0" w:space="0" w:color="auto"/>
                    <w:right w:val="none" w:sz="0" w:space="0" w:color="auto"/>
                  </w:divBdr>
                </w:div>
                <w:div w:id="1496148046">
                  <w:marLeft w:val="0"/>
                  <w:marRight w:val="0"/>
                  <w:marTop w:val="0"/>
                  <w:marBottom w:val="0"/>
                  <w:divBdr>
                    <w:top w:val="none" w:sz="0" w:space="0" w:color="auto"/>
                    <w:left w:val="none" w:sz="0" w:space="0" w:color="auto"/>
                    <w:bottom w:val="none" w:sz="0" w:space="0" w:color="auto"/>
                    <w:right w:val="none" w:sz="0" w:space="0" w:color="auto"/>
                  </w:divBdr>
                </w:div>
                <w:div w:id="801655401">
                  <w:marLeft w:val="0"/>
                  <w:marRight w:val="0"/>
                  <w:marTop w:val="0"/>
                  <w:marBottom w:val="0"/>
                  <w:divBdr>
                    <w:top w:val="none" w:sz="0" w:space="0" w:color="auto"/>
                    <w:left w:val="none" w:sz="0" w:space="0" w:color="auto"/>
                    <w:bottom w:val="none" w:sz="0" w:space="0" w:color="auto"/>
                    <w:right w:val="none" w:sz="0" w:space="0" w:color="auto"/>
                  </w:divBdr>
                </w:div>
                <w:div w:id="1037780916">
                  <w:marLeft w:val="0"/>
                  <w:marRight w:val="0"/>
                  <w:marTop w:val="0"/>
                  <w:marBottom w:val="0"/>
                  <w:divBdr>
                    <w:top w:val="none" w:sz="0" w:space="0" w:color="auto"/>
                    <w:left w:val="none" w:sz="0" w:space="0" w:color="auto"/>
                    <w:bottom w:val="none" w:sz="0" w:space="0" w:color="auto"/>
                    <w:right w:val="none" w:sz="0" w:space="0" w:color="auto"/>
                  </w:divBdr>
                </w:div>
                <w:div w:id="1840384329">
                  <w:marLeft w:val="0"/>
                  <w:marRight w:val="0"/>
                  <w:marTop w:val="0"/>
                  <w:marBottom w:val="0"/>
                  <w:divBdr>
                    <w:top w:val="none" w:sz="0" w:space="0" w:color="auto"/>
                    <w:left w:val="none" w:sz="0" w:space="0" w:color="auto"/>
                    <w:bottom w:val="none" w:sz="0" w:space="0" w:color="auto"/>
                    <w:right w:val="none" w:sz="0" w:space="0" w:color="auto"/>
                  </w:divBdr>
                </w:div>
              </w:divsChild>
            </w:div>
            <w:div w:id="956134678">
              <w:marLeft w:val="0"/>
              <w:marRight w:val="0"/>
              <w:marTop w:val="0"/>
              <w:marBottom w:val="0"/>
              <w:divBdr>
                <w:top w:val="none" w:sz="0" w:space="0" w:color="auto"/>
                <w:left w:val="none" w:sz="0" w:space="0" w:color="auto"/>
                <w:bottom w:val="none" w:sz="0" w:space="0" w:color="auto"/>
                <w:right w:val="none" w:sz="0" w:space="0" w:color="auto"/>
              </w:divBdr>
              <w:divsChild>
                <w:div w:id="1315835835">
                  <w:marLeft w:val="0"/>
                  <w:marRight w:val="0"/>
                  <w:marTop w:val="0"/>
                  <w:marBottom w:val="0"/>
                  <w:divBdr>
                    <w:top w:val="none" w:sz="0" w:space="0" w:color="auto"/>
                    <w:left w:val="none" w:sz="0" w:space="0" w:color="auto"/>
                    <w:bottom w:val="none" w:sz="0" w:space="0" w:color="auto"/>
                    <w:right w:val="none" w:sz="0" w:space="0" w:color="auto"/>
                  </w:divBdr>
                </w:div>
                <w:div w:id="2007199259">
                  <w:marLeft w:val="0"/>
                  <w:marRight w:val="0"/>
                  <w:marTop w:val="0"/>
                  <w:marBottom w:val="0"/>
                  <w:divBdr>
                    <w:top w:val="none" w:sz="0" w:space="0" w:color="auto"/>
                    <w:left w:val="none" w:sz="0" w:space="0" w:color="auto"/>
                    <w:bottom w:val="none" w:sz="0" w:space="0" w:color="auto"/>
                    <w:right w:val="none" w:sz="0" w:space="0" w:color="auto"/>
                  </w:divBdr>
                </w:div>
                <w:div w:id="634411014">
                  <w:marLeft w:val="0"/>
                  <w:marRight w:val="0"/>
                  <w:marTop w:val="0"/>
                  <w:marBottom w:val="0"/>
                  <w:divBdr>
                    <w:top w:val="none" w:sz="0" w:space="0" w:color="auto"/>
                    <w:left w:val="none" w:sz="0" w:space="0" w:color="auto"/>
                    <w:bottom w:val="none" w:sz="0" w:space="0" w:color="auto"/>
                    <w:right w:val="none" w:sz="0" w:space="0" w:color="auto"/>
                  </w:divBdr>
                </w:div>
                <w:div w:id="319968730">
                  <w:marLeft w:val="0"/>
                  <w:marRight w:val="0"/>
                  <w:marTop w:val="0"/>
                  <w:marBottom w:val="0"/>
                  <w:divBdr>
                    <w:top w:val="none" w:sz="0" w:space="0" w:color="auto"/>
                    <w:left w:val="none" w:sz="0" w:space="0" w:color="auto"/>
                    <w:bottom w:val="none" w:sz="0" w:space="0" w:color="auto"/>
                    <w:right w:val="none" w:sz="0" w:space="0" w:color="auto"/>
                  </w:divBdr>
                </w:div>
                <w:div w:id="840123723">
                  <w:marLeft w:val="0"/>
                  <w:marRight w:val="0"/>
                  <w:marTop w:val="0"/>
                  <w:marBottom w:val="0"/>
                  <w:divBdr>
                    <w:top w:val="none" w:sz="0" w:space="0" w:color="auto"/>
                    <w:left w:val="none" w:sz="0" w:space="0" w:color="auto"/>
                    <w:bottom w:val="none" w:sz="0" w:space="0" w:color="auto"/>
                    <w:right w:val="none" w:sz="0" w:space="0" w:color="auto"/>
                  </w:divBdr>
                </w:div>
                <w:div w:id="1611427565">
                  <w:marLeft w:val="0"/>
                  <w:marRight w:val="0"/>
                  <w:marTop w:val="0"/>
                  <w:marBottom w:val="0"/>
                  <w:divBdr>
                    <w:top w:val="none" w:sz="0" w:space="0" w:color="auto"/>
                    <w:left w:val="none" w:sz="0" w:space="0" w:color="auto"/>
                    <w:bottom w:val="none" w:sz="0" w:space="0" w:color="auto"/>
                    <w:right w:val="none" w:sz="0" w:space="0" w:color="auto"/>
                  </w:divBdr>
                </w:div>
                <w:div w:id="430049740">
                  <w:marLeft w:val="0"/>
                  <w:marRight w:val="0"/>
                  <w:marTop w:val="0"/>
                  <w:marBottom w:val="0"/>
                  <w:divBdr>
                    <w:top w:val="none" w:sz="0" w:space="0" w:color="auto"/>
                    <w:left w:val="none" w:sz="0" w:space="0" w:color="auto"/>
                    <w:bottom w:val="none" w:sz="0" w:space="0" w:color="auto"/>
                    <w:right w:val="none" w:sz="0" w:space="0" w:color="auto"/>
                  </w:divBdr>
                </w:div>
                <w:div w:id="1386951028">
                  <w:marLeft w:val="0"/>
                  <w:marRight w:val="0"/>
                  <w:marTop w:val="0"/>
                  <w:marBottom w:val="0"/>
                  <w:divBdr>
                    <w:top w:val="none" w:sz="0" w:space="0" w:color="auto"/>
                    <w:left w:val="none" w:sz="0" w:space="0" w:color="auto"/>
                    <w:bottom w:val="none" w:sz="0" w:space="0" w:color="auto"/>
                    <w:right w:val="none" w:sz="0" w:space="0" w:color="auto"/>
                  </w:divBdr>
                </w:div>
              </w:divsChild>
            </w:div>
            <w:div w:id="17846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5837</Words>
  <Characters>35028</Characters>
  <Application>Microsoft Office Word</Application>
  <DocSecurity>0</DocSecurity>
  <Lines>291</Lines>
  <Paragraphs>81</Paragraphs>
  <ScaleCrop>false</ScaleCrop>
  <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2</cp:revision>
  <dcterms:created xsi:type="dcterms:W3CDTF">2019-05-31T10:50:00Z</dcterms:created>
  <dcterms:modified xsi:type="dcterms:W3CDTF">2019-05-31T10:51:00Z</dcterms:modified>
</cp:coreProperties>
</file>