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19B" w:rsidRPr="00907493" w:rsidRDefault="00907493" w:rsidP="00907493">
      <w:pPr>
        <w:jc w:val="center"/>
        <w:rPr>
          <w:rFonts w:ascii="Cambria" w:hAnsi="Cambria"/>
          <w:b/>
          <w:sz w:val="24"/>
          <w:szCs w:val="24"/>
        </w:rPr>
      </w:pPr>
      <w:r w:rsidRPr="00907493">
        <w:rPr>
          <w:rFonts w:ascii="Cambria" w:hAnsi="Cambria"/>
          <w:b/>
          <w:sz w:val="24"/>
          <w:szCs w:val="24"/>
        </w:rPr>
        <w:t xml:space="preserve">Lista uchwał podjętych przez Radę Miejską w Gniewkowie na XLIX sesji </w:t>
      </w:r>
      <w:r>
        <w:rPr>
          <w:rFonts w:ascii="Cambria" w:hAnsi="Cambria"/>
          <w:b/>
          <w:sz w:val="24"/>
          <w:szCs w:val="24"/>
        </w:rPr>
        <w:br/>
      </w:r>
      <w:r w:rsidRPr="00907493">
        <w:rPr>
          <w:rFonts w:ascii="Cambria" w:hAnsi="Cambria"/>
          <w:b/>
          <w:sz w:val="24"/>
          <w:szCs w:val="24"/>
        </w:rPr>
        <w:t>w dniu 28 lutego 2018r.</w:t>
      </w:r>
    </w:p>
    <w:p w:rsidR="00907493" w:rsidRDefault="00907493" w:rsidP="00907493">
      <w:pPr>
        <w:jc w:val="center"/>
      </w:pPr>
    </w:p>
    <w:p w:rsidR="00907493" w:rsidRDefault="00907493" w:rsidP="00907493">
      <w:pPr>
        <w:jc w:val="center"/>
      </w:pPr>
    </w:p>
    <w:p w:rsidR="00907493" w:rsidRDefault="00907493" w:rsidP="00907493">
      <w:pPr>
        <w:pStyle w:val="Akapitzlist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1.</w:t>
      </w:r>
      <w:r>
        <w:rPr>
          <w:rFonts w:ascii="Cambria" w:hAnsi="Cambria"/>
          <w:sz w:val="24"/>
          <w:szCs w:val="24"/>
        </w:rPr>
        <w:t xml:space="preserve">Uchwała </w:t>
      </w:r>
      <w:r>
        <w:rPr>
          <w:rFonts w:ascii="Cambria" w:hAnsi="Cambria"/>
          <w:sz w:val="24"/>
          <w:szCs w:val="24"/>
        </w:rPr>
        <w:t>Nr XLIX/257/2018 zmieniającą uchwałę w sprawie budżetu na 2018 rok</w:t>
      </w:r>
      <w:r w:rsidRPr="00D10BCC">
        <w:rPr>
          <w:rFonts w:ascii="Cambria" w:hAnsi="Cambria"/>
          <w:sz w:val="24"/>
          <w:szCs w:val="24"/>
        </w:rPr>
        <w:t>;</w:t>
      </w:r>
      <w:r>
        <w:rPr>
          <w:rFonts w:ascii="Cambria" w:hAnsi="Cambria"/>
          <w:sz w:val="24"/>
          <w:szCs w:val="24"/>
        </w:rPr>
        <w:br/>
        <w:t>2.</w:t>
      </w:r>
      <w:r w:rsidRPr="00907493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Uchwała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Nr XLIX/258/2018</w:t>
      </w:r>
      <w:r w:rsidRPr="00D341B8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w sprawie </w:t>
      </w:r>
      <w:r w:rsidRPr="00D200ED">
        <w:rPr>
          <w:rFonts w:ascii="Cambria" w:hAnsi="Cambria"/>
          <w:sz w:val="24"/>
          <w:szCs w:val="24"/>
        </w:rPr>
        <w:t>określenia zasad udzielania dotacji celowej z budżetu Gminy Gniewkowo na   dofinansowanie kosztów instalacji proekologicznych systemów grzewczych</w:t>
      </w:r>
      <w:r>
        <w:rPr>
          <w:rFonts w:ascii="Cambria" w:hAnsi="Cambria"/>
          <w:sz w:val="24"/>
          <w:szCs w:val="24"/>
        </w:rPr>
        <w:t>;</w:t>
      </w:r>
      <w:r w:rsidRPr="00D341B8">
        <w:rPr>
          <w:rFonts w:ascii="Cambria" w:hAnsi="Cambria"/>
          <w:sz w:val="24"/>
          <w:szCs w:val="24"/>
        </w:rPr>
        <w:br/>
      </w:r>
      <w:r>
        <w:rPr>
          <w:rFonts w:ascii="Cambria" w:hAnsi="Cambria"/>
          <w:sz w:val="24"/>
          <w:szCs w:val="24"/>
        </w:rPr>
        <w:t>3.</w:t>
      </w:r>
      <w:r w:rsidRPr="00907493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Uchwała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Nr XLIX/259/2018 w sprawie </w:t>
      </w:r>
      <w:r w:rsidRPr="00D200ED">
        <w:rPr>
          <w:rFonts w:ascii="Cambria" w:hAnsi="Cambria"/>
          <w:sz w:val="24"/>
          <w:szCs w:val="24"/>
        </w:rPr>
        <w:t>zmieniająca uchwałę w sprawie uchwalenia „Programu usuwania azbestu i wyrobów zawierających azbest stosowanych w Gminie Gniewkowo wraz z inwentaryzacją”</w:t>
      </w:r>
      <w:r>
        <w:rPr>
          <w:rFonts w:ascii="Cambria" w:hAnsi="Cambria"/>
          <w:sz w:val="24"/>
          <w:szCs w:val="24"/>
        </w:rPr>
        <w:t>.</w:t>
      </w:r>
    </w:p>
    <w:p w:rsidR="00907493" w:rsidRDefault="00907493" w:rsidP="00907493">
      <w:pPr>
        <w:pStyle w:val="Akapitzlist"/>
        <w:spacing w:line="360" w:lineRule="auto"/>
        <w:rPr>
          <w:rFonts w:ascii="Cambria" w:hAnsi="Cambria"/>
          <w:sz w:val="24"/>
          <w:szCs w:val="24"/>
        </w:rPr>
      </w:pPr>
    </w:p>
    <w:p w:rsidR="00907493" w:rsidRDefault="00907493" w:rsidP="00907493">
      <w:pPr>
        <w:pStyle w:val="Akapitzlist"/>
        <w:spacing w:line="360" w:lineRule="auto"/>
        <w:rPr>
          <w:rFonts w:ascii="Cambria" w:hAnsi="Cambria"/>
          <w:sz w:val="24"/>
          <w:szCs w:val="24"/>
        </w:rPr>
      </w:pPr>
    </w:p>
    <w:p w:rsidR="00907493" w:rsidRDefault="00907493" w:rsidP="00907493">
      <w:pPr>
        <w:pStyle w:val="Akapitzlist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Zestawiła: </w:t>
      </w:r>
      <w:bookmarkStart w:id="0" w:name="_GoBack"/>
      <w:bookmarkEnd w:id="0"/>
      <w:r>
        <w:rPr>
          <w:rFonts w:ascii="Cambria" w:hAnsi="Cambria"/>
          <w:sz w:val="24"/>
          <w:szCs w:val="24"/>
        </w:rPr>
        <w:t>J.Stefańska</w:t>
      </w:r>
    </w:p>
    <w:p w:rsidR="00907493" w:rsidRDefault="00907493" w:rsidP="00907493"/>
    <w:sectPr w:rsidR="0090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388"/>
    <w:rsid w:val="0041119B"/>
    <w:rsid w:val="00907493"/>
    <w:rsid w:val="009D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CAD54-BF82-45CD-9DDB-E9BA37C6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7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2018-03-06T10:01:00Z</dcterms:created>
  <dcterms:modified xsi:type="dcterms:W3CDTF">2018-03-06T10:03:00Z</dcterms:modified>
</cp:coreProperties>
</file>