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F3" w:rsidRPr="00BF27F3" w:rsidRDefault="00BF27F3" w:rsidP="00BF27F3">
      <w:pPr>
        <w:spacing w:after="24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Ogłoszenie nr 546793-N-2017 z dnia 2017-07-07 r. </w:t>
      </w:r>
    </w:p>
    <w:p w:rsidR="00BF27F3" w:rsidRPr="00BF27F3" w:rsidRDefault="00BF27F3" w:rsidP="00BF27F3">
      <w:pPr>
        <w:spacing w:after="0" w:line="240" w:lineRule="auto"/>
        <w:jc w:val="center"/>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Gmina Gniewkowo: Dowożenie uczniów do placówek oświatowych na terenie gminy Gniewkowo w roku szkolnym 2017/2018</w:t>
      </w:r>
      <w:r w:rsidRPr="00BF27F3">
        <w:rPr>
          <w:rFonts w:ascii="Times New Roman" w:eastAsia="Times New Roman" w:hAnsi="Times New Roman" w:cs="Times New Roman"/>
          <w:sz w:val="24"/>
          <w:szCs w:val="24"/>
          <w:lang w:eastAsia="pl-PL"/>
        </w:rPr>
        <w:br/>
        <w:t xml:space="preserve">OGŁOSZENIE O ZAMÓWIENIU - Usługi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Zamieszczanie ogłoszenia:</w:t>
      </w:r>
      <w:r w:rsidRPr="00BF27F3">
        <w:rPr>
          <w:rFonts w:ascii="Times New Roman" w:eastAsia="Times New Roman" w:hAnsi="Times New Roman" w:cs="Times New Roman"/>
          <w:sz w:val="24"/>
          <w:szCs w:val="24"/>
          <w:lang w:eastAsia="pl-PL"/>
        </w:rPr>
        <w:t xml:space="preserve"> Zamieszczanie obowiązkowe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Ogłoszenie dotyczy:</w:t>
      </w:r>
      <w:r w:rsidRPr="00BF27F3">
        <w:rPr>
          <w:rFonts w:ascii="Times New Roman" w:eastAsia="Times New Roman" w:hAnsi="Times New Roman" w:cs="Times New Roman"/>
          <w:sz w:val="24"/>
          <w:szCs w:val="24"/>
          <w:lang w:eastAsia="pl-PL"/>
        </w:rPr>
        <w:t xml:space="preserve"> Zamówienia publicznego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Nazwa projektu lub programu</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u w:val="single"/>
          <w:lang w:eastAsia="pl-PL"/>
        </w:rPr>
        <w:t>SEKCJA I: ZAMAWIAJĄCY</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Postępowanie przeprowadza centralny zamawiający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Informacje na temat podmiotu któremu zamawiający powierzył/powierzyli prowadzenie postępowania:</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Postępowanie jest przeprowadzane wspólnie przez zamawiających</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Informacje dodatkowe:</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 1) NAZWA I ADRES: </w:t>
      </w:r>
      <w:r w:rsidRPr="00BF27F3">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 e-mail zamowienia@gniewkowo.com.pl, , faks 523 543 037. </w:t>
      </w:r>
      <w:r w:rsidRPr="00BF27F3">
        <w:rPr>
          <w:rFonts w:ascii="Times New Roman" w:eastAsia="Times New Roman" w:hAnsi="Times New Roman" w:cs="Times New Roman"/>
          <w:sz w:val="24"/>
          <w:szCs w:val="24"/>
          <w:lang w:eastAsia="pl-PL"/>
        </w:rPr>
        <w:br/>
        <w:t xml:space="preserve">Adres strony internetowej (URL): www.gniewkowo.com.pl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lastRenderedPageBreak/>
        <w:t xml:space="preserve">Adres profilu nabywcy: </w:t>
      </w:r>
      <w:r w:rsidRPr="00BF27F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 2) RODZAJ ZAMAWIAJĄCEGO: </w:t>
      </w:r>
      <w:r w:rsidRPr="00BF27F3">
        <w:rPr>
          <w:rFonts w:ascii="Times New Roman" w:eastAsia="Times New Roman" w:hAnsi="Times New Roman" w:cs="Times New Roman"/>
          <w:sz w:val="24"/>
          <w:szCs w:val="24"/>
          <w:lang w:eastAsia="pl-PL"/>
        </w:rPr>
        <w:t xml:space="preserve">Administracja samorządowa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I.3) WSPÓLNE UDZIELANIE ZAMÓWIENIA </w:t>
      </w:r>
      <w:r w:rsidRPr="00BF27F3">
        <w:rPr>
          <w:rFonts w:ascii="Times New Roman" w:eastAsia="Times New Roman" w:hAnsi="Times New Roman" w:cs="Times New Roman"/>
          <w:b/>
          <w:bCs/>
          <w:i/>
          <w:iCs/>
          <w:sz w:val="24"/>
          <w:szCs w:val="24"/>
          <w:lang w:eastAsia="pl-PL"/>
        </w:rPr>
        <w:t>(jeżeli dotyczy)</w:t>
      </w:r>
      <w:r w:rsidRPr="00BF27F3">
        <w:rPr>
          <w:rFonts w:ascii="Times New Roman" w:eastAsia="Times New Roman" w:hAnsi="Times New Roman" w:cs="Times New Roman"/>
          <w:b/>
          <w:bCs/>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I.4) KOMUNIKACJA: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Tak </w:t>
      </w:r>
      <w:r w:rsidRPr="00BF27F3">
        <w:rPr>
          <w:rFonts w:ascii="Times New Roman" w:eastAsia="Times New Roman" w:hAnsi="Times New Roman" w:cs="Times New Roman"/>
          <w:sz w:val="24"/>
          <w:szCs w:val="24"/>
          <w:lang w:eastAsia="pl-PL"/>
        </w:rPr>
        <w:br/>
        <w:t xml:space="preserve">www.gniewkowo.bipgmina.pl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Oferty lub wnioski o dopuszczenie do udziału w postępowaniu należy przesyłać:</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Elektronicznie</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t xml:space="preserve">adres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Inny sposób: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Tak </w:t>
      </w:r>
      <w:r w:rsidRPr="00BF27F3">
        <w:rPr>
          <w:rFonts w:ascii="Times New Roman" w:eastAsia="Times New Roman" w:hAnsi="Times New Roman" w:cs="Times New Roman"/>
          <w:sz w:val="24"/>
          <w:szCs w:val="24"/>
          <w:lang w:eastAsia="pl-PL"/>
        </w:rPr>
        <w:br/>
        <w:t xml:space="preserve">Inny sposób: </w:t>
      </w:r>
      <w:r w:rsidRPr="00BF27F3">
        <w:rPr>
          <w:rFonts w:ascii="Times New Roman" w:eastAsia="Times New Roman" w:hAnsi="Times New Roman" w:cs="Times New Roman"/>
          <w:sz w:val="24"/>
          <w:szCs w:val="24"/>
          <w:lang w:eastAsia="pl-PL"/>
        </w:rPr>
        <w:br/>
        <w:t xml:space="preserve">forma pisemna </w:t>
      </w:r>
      <w:r w:rsidRPr="00BF27F3">
        <w:rPr>
          <w:rFonts w:ascii="Times New Roman" w:eastAsia="Times New Roman" w:hAnsi="Times New Roman" w:cs="Times New Roman"/>
          <w:sz w:val="24"/>
          <w:szCs w:val="24"/>
          <w:lang w:eastAsia="pl-PL"/>
        </w:rPr>
        <w:br/>
        <w:t xml:space="preserve">Adres: </w:t>
      </w:r>
      <w:r w:rsidRPr="00BF27F3">
        <w:rPr>
          <w:rFonts w:ascii="Times New Roman" w:eastAsia="Times New Roman" w:hAnsi="Times New Roman" w:cs="Times New Roman"/>
          <w:sz w:val="24"/>
          <w:szCs w:val="24"/>
          <w:lang w:eastAsia="pl-PL"/>
        </w:rPr>
        <w:br/>
        <w:t xml:space="preserve">Urząd Miejski w Gniewkowie, 88-140 Gniewkowo, ul. 17 Stycznia 11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lastRenderedPageBreak/>
        <w:br/>
      </w:r>
      <w:r w:rsidRPr="00BF27F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u w:val="single"/>
          <w:lang w:eastAsia="pl-PL"/>
        </w:rPr>
        <w:t xml:space="preserve">SEKCJA II: PRZEDMIOT ZAMÓWIENIA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II.1) Nazwa nadana zamówieniu przez zamawiającego: </w:t>
      </w:r>
      <w:r w:rsidRPr="00BF27F3">
        <w:rPr>
          <w:rFonts w:ascii="Times New Roman" w:eastAsia="Times New Roman" w:hAnsi="Times New Roman" w:cs="Times New Roman"/>
          <w:sz w:val="24"/>
          <w:szCs w:val="24"/>
          <w:lang w:eastAsia="pl-PL"/>
        </w:rPr>
        <w:t xml:space="preserve">Dowożenie uczniów do placówek oświatowych na terenie gminy Gniewkowo w roku szkolnym 2017/2018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Numer referencyjny: </w:t>
      </w:r>
      <w:r w:rsidRPr="00BF27F3">
        <w:rPr>
          <w:rFonts w:ascii="Times New Roman" w:eastAsia="Times New Roman" w:hAnsi="Times New Roman" w:cs="Times New Roman"/>
          <w:sz w:val="24"/>
          <w:szCs w:val="24"/>
          <w:lang w:eastAsia="pl-PL"/>
        </w:rPr>
        <w:t xml:space="preserve">RZp.271.1.8.2017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F27F3" w:rsidRPr="00BF27F3" w:rsidRDefault="00BF27F3" w:rsidP="00BF27F3">
      <w:pPr>
        <w:spacing w:after="0" w:line="240" w:lineRule="auto"/>
        <w:jc w:val="both"/>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II.2) Rodzaj zamówienia: </w:t>
      </w:r>
      <w:r w:rsidRPr="00BF27F3">
        <w:rPr>
          <w:rFonts w:ascii="Times New Roman" w:eastAsia="Times New Roman" w:hAnsi="Times New Roman" w:cs="Times New Roman"/>
          <w:sz w:val="24"/>
          <w:szCs w:val="24"/>
          <w:lang w:eastAsia="pl-PL"/>
        </w:rPr>
        <w:t xml:space="preserve">Usługi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II.3) Informacja o możliwości składania ofert częściowych</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Zamówienie podzielone jest na części: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Oferty lub wnioski o dopuszczenie do udziału w postępowaniu można składać w odniesieniu do:</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II.4) Krótki opis przedmiotu zamówienia </w:t>
      </w:r>
      <w:r w:rsidRPr="00BF27F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F27F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F27F3">
        <w:rPr>
          <w:rFonts w:ascii="Times New Roman" w:eastAsia="Times New Roman" w:hAnsi="Times New Roman" w:cs="Times New Roman"/>
          <w:sz w:val="24"/>
          <w:szCs w:val="24"/>
          <w:lang w:eastAsia="pl-PL"/>
        </w:rPr>
        <w:t xml:space="preserve">1) Przedmiot zamówienia obejmuje dowóz dzieci i młodzieży do placówek oświatowych położonych na terenie gminy Gniewkowo oraz odwożenie ich do miejscowości zamieszkania po zakończeniu zajęć szkolnych na podstawie imiennych biletów miesięcznych w miesiącach wrzesień- grudzień 2017 roku oraz styczeń- czerwiec 2018 roku. 2) Przewóz zostanie realizowany w oparciu o utworzone przez Wykonawcę linie komunikacji regularnej z pierwszeństwem przejazdu dzieci i młodzieży. 3) Linie komunikacji regularnej zostaną ułożone i oznaczone w taki sposób, aby umożliwiały uczniom dojazd autobusami z miejsca zamieszkania do placówki oświatowej oraz odwożenie ich z placówki oświatowej do miejsca zamieszkania, przy zachowaniu norm bezpieczeństwa obowiązujących w zakresie transportu drogowego osób, a także dostosowaniu liczby kursów oraz pojemności (liczba przewożonych osób nie może przekraczać liczby miejsc siedzących i stojących określonych w dowodzie rejestracyjnym) autobusów na poszczególnych trasach do ilości przewożonych uczniów. Ponadto Wykonawca zobowiązany jest umożliwić przejazdy uczniom do placówek oświatowych i z powrotem (na podstawie biletów miesięcznych), w celu realizacji zajęć pozalekcyjnych przez cały okres trwania umowy. 4) Liczbę dowożonych uczniów do placówek oświatowych ujęto w załączniku nr 1 do </w:t>
      </w:r>
      <w:proofErr w:type="spellStart"/>
      <w:r w:rsidRPr="00BF27F3">
        <w:rPr>
          <w:rFonts w:ascii="Times New Roman" w:eastAsia="Times New Roman" w:hAnsi="Times New Roman" w:cs="Times New Roman"/>
          <w:sz w:val="24"/>
          <w:szCs w:val="24"/>
          <w:lang w:eastAsia="pl-PL"/>
        </w:rPr>
        <w:t>siwz</w:t>
      </w:r>
      <w:proofErr w:type="spellEnd"/>
      <w:r w:rsidRPr="00BF27F3">
        <w:rPr>
          <w:rFonts w:ascii="Times New Roman" w:eastAsia="Times New Roman" w:hAnsi="Times New Roman" w:cs="Times New Roman"/>
          <w:sz w:val="24"/>
          <w:szCs w:val="24"/>
          <w:lang w:eastAsia="pl-PL"/>
        </w:rPr>
        <w:t xml:space="preserve">, natomiast planowane trasy </w:t>
      </w:r>
      <w:r w:rsidRPr="00BF27F3">
        <w:rPr>
          <w:rFonts w:ascii="Times New Roman" w:eastAsia="Times New Roman" w:hAnsi="Times New Roman" w:cs="Times New Roman"/>
          <w:sz w:val="24"/>
          <w:szCs w:val="24"/>
          <w:lang w:eastAsia="pl-PL"/>
        </w:rPr>
        <w:lastRenderedPageBreak/>
        <w:t xml:space="preserve">przewozów, godziny przyjazdów i odjazdów autobusów ujęto w załączniku nr 2 do </w:t>
      </w:r>
      <w:proofErr w:type="spellStart"/>
      <w:r w:rsidRPr="00BF27F3">
        <w:rPr>
          <w:rFonts w:ascii="Times New Roman" w:eastAsia="Times New Roman" w:hAnsi="Times New Roman" w:cs="Times New Roman"/>
          <w:sz w:val="24"/>
          <w:szCs w:val="24"/>
          <w:lang w:eastAsia="pl-PL"/>
        </w:rPr>
        <w:t>siwz</w:t>
      </w:r>
      <w:proofErr w:type="spellEnd"/>
      <w:r w:rsidRPr="00BF27F3">
        <w:rPr>
          <w:rFonts w:ascii="Times New Roman" w:eastAsia="Times New Roman" w:hAnsi="Times New Roman" w:cs="Times New Roman"/>
          <w:sz w:val="24"/>
          <w:szCs w:val="24"/>
          <w:lang w:eastAsia="pl-PL"/>
        </w:rPr>
        <w:t xml:space="preserve">. Zamawiający zastrzega sobie prawo zmiany: trasy przewozów, ilości kursów autobusów, lokalizacji przystanków, godziny przyjazdów i odjazdów autobusów oraz liczby dowożonych uczniów do placówek oświatowych na poszczególnych liniach przez cały okres trwania umowy. 5) Zamawiający zastrzega sobie prawo wprowadzenia na określone dni innego niż ustalony harmonogram dowozu, po wcześniejszym powiadomieniu Wykonawcy. 6) W przypadku zmiany organizacji zajęć polegającej na odpracowywaniu zajęć w sobotę Wykonawca zostanie powiadomiony przez Zamawiającego za pośrednictwem Kierownika Samorządowego Zespołu Ekonomiczno-Administracyjnego Szkół w Gniewkowie. 7) Ustalenie ostatecznego rozkładu jazdy Wykonawca, wybrany w niniejszym postępowaniu przetargowym, dokona w porozumieniu z Zamawiającym. 8) Opiekę nad przewożonymi uczniami organizuje i zapewnia Zamawiający. Wykonawca zobowiązuje się do bezpłatnego przewozu opiekunów. 9) W ramach przedmiotu zamówienia Wykonawca zobowiązuje się do wykonania na rzecz Zamawiającego usługi przewozu osób na odległość do 3.000 km, która zostanie zrealizowana na potrzeby Zamawiającego określone w pisemnych zleceniach.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II.5) Główny kod CPV: </w:t>
      </w:r>
      <w:r w:rsidRPr="00BF27F3">
        <w:rPr>
          <w:rFonts w:ascii="Times New Roman" w:eastAsia="Times New Roman" w:hAnsi="Times New Roman" w:cs="Times New Roman"/>
          <w:sz w:val="24"/>
          <w:szCs w:val="24"/>
          <w:lang w:eastAsia="pl-PL"/>
        </w:rPr>
        <w:t xml:space="preserve">60100000-9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Dodatkowe kody CPV:</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II.6) Całkowita wartość zamówienia </w:t>
      </w:r>
      <w:r w:rsidRPr="00BF27F3">
        <w:rPr>
          <w:rFonts w:ascii="Times New Roman" w:eastAsia="Times New Roman" w:hAnsi="Times New Roman" w:cs="Times New Roman"/>
          <w:i/>
          <w:iCs/>
          <w:sz w:val="24"/>
          <w:szCs w:val="24"/>
          <w:lang w:eastAsia="pl-PL"/>
        </w:rPr>
        <w:t>(jeżeli zamawiający podaje informacje o wartości zamówienia)</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Wartość bez VAT: </w:t>
      </w:r>
      <w:r w:rsidRPr="00BF27F3">
        <w:rPr>
          <w:rFonts w:ascii="Times New Roman" w:eastAsia="Times New Roman" w:hAnsi="Times New Roman" w:cs="Times New Roman"/>
          <w:sz w:val="24"/>
          <w:szCs w:val="24"/>
          <w:lang w:eastAsia="pl-PL"/>
        </w:rPr>
        <w:br/>
        <w:t xml:space="preserve">Waluta: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F27F3">
        <w:rPr>
          <w:rFonts w:ascii="Times New Roman" w:eastAsia="Times New Roman" w:hAnsi="Times New Roman" w:cs="Times New Roman"/>
          <w:b/>
          <w:bCs/>
          <w:sz w:val="24"/>
          <w:szCs w:val="24"/>
          <w:lang w:eastAsia="pl-PL"/>
        </w:rPr>
        <w:t>Pzp</w:t>
      </w:r>
      <w:proofErr w:type="spellEnd"/>
      <w:r w:rsidRPr="00BF27F3">
        <w:rPr>
          <w:rFonts w:ascii="Times New Roman" w:eastAsia="Times New Roman" w:hAnsi="Times New Roman" w:cs="Times New Roman"/>
          <w:b/>
          <w:bCs/>
          <w:sz w:val="24"/>
          <w:szCs w:val="24"/>
          <w:lang w:eastAsia="pl-PL"/>
        </w:rPr>
        <w:t xml:space="preserve">: </w:t>
      </w: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miesiącach:   </w:t>
      </w:r>
      <w:r w:rsidRPr="00BF27F3">
        <w:rPr>
          <w:rFonts w:ascii="Times New Roman" w:eastAsia="Times New Roman" w:hAnsi="Times New Roman" w:cs="Times New Roman"/>
          <w:i/>
          <w:iCs/>
          <w:sz w:val="24"/>
          <w:szCs w:val="24"/>
          <w:lang w:eastAsia="pl-PL"/>
        </w:rPr>
        <w:t xml:space="preserve"> lub </w:t>
      </w:r>
      <w:r w:rsidRPr="00BF27F3">
        <w:rPr>
          <w:rFonts w:ascii="Times New Roman" w:eastAsia="Times New Roman" w:hAnsi="Times New Roman" w:cs="Times New Roman"/>
          <w:b/>
          <w:bCs/>
          <w:sz w:val="24"/>
          <w:szCs w:val="24"/>
          <w:lang w:eastAsia="pl-PL"/>
        </w:rPr>
        <w:t>dniach:</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i/>
          <w:iCs/>
          <w:sz w:val="24"/>
          <w:szCs w:val="24"/>
          <w:lang w:eastAsia="pl-PL"/>
        </w:rPr>
        <w:t>lub</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data rozpoczęcia: </w:t>
      </w:r>
      <w:r w:rsidRPr="00BF27F3">
        <w:rPr>
          <w:rFonts w:ascii="Times New Roman" w:eastAsia="Times New Roman" w:hAnsi="Times New Roman" w:cs="Times New Roman"/>
          <w:sz w:val="24"/>
          <w:szCs w:val="24"/>
          <w:lang w:eastAsia="pl-PL"/>
        </w:rPr>
        <w:t>2017-09-01  </w:t>
      </w:r>
      <w:r w:rsidRPr="00BF27F3">
        <w:rPr>
          <w:rFonts w:ascii="Times New Roman" w:eastAsia="Times New Roman" w:hAnsi="Times New Roman" w:cs="Times New Roman"/>
          <w:i/>
          <w:iCs/>
          <w:sz w:val="24"/>
          <w:szCs w:val="24"/>
          <w:lang w:eastAsia="pl-PL"/>
        </w:rPr>
        <w:t xml:space="preserve"> lub </w:t>
      </w:r>
      <w:r w:rsidRPr="00BF27F3">
        <w:rPr>
          <w:rFonts w:ascii="Times New Roman" w:eastAsia="Times New Roman" w:hAnsi="Times New Roman" w:cs="Times New Roman"/>
          <w:b/>
          <w:bCs/>
          <w:sz w:val="24"/>
          <w:szCs w:val="24"/>
          <w:lang w:eastAsia="pl-PL"/>
        </w:rPr>
        <w:t xml:space="preserve">zakończenia: </w:t>
      </w:r>
      <w:r w:rsidRPr="00BF27F3">
        <w:rPr>
          <w:rFonts w:ascii="Times New Roman" w:eastAsia="Times New Roman" w:hAnsi="Times New Roman" w:cs="Times New Roman"/>
          <w:sz w:val="24"/>
          <w:szCs w:val="24"/>
          <w:lang w:eastAsia="pl-PL"/>
        </w:rPr>
        <w:t xml:space="preserve">2018-06-30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II.9) Informacje dodatkowe: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III.1) WARUNKI UDZIAŁU W POSTĘPOWANIU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Określenie warunków: Posiadanie aktualnej licencji na wykonywanie krajowego transportu drogowego osób zgodnie z ustawą z dnia 6 września 2001r. o transporcie drogowym (Dz.U.2016.1907 z dn. 28.11.2016 z </w:t>
      </w:r>
      <w:proofErr w:type="spellStart"/>
      <w:r w:rsidRPr="00BF27F3">
        <w:rPr>
          <w:rFonts w:ascii="Times New Roman" w:eastAsia="Times New Roman" w:hAnsi="Times New Roman" w:cs="Times New Roman"/>
          <w:sz w:val="24"/>
          <w:szCs w:val="24"/>
          <w:lang w:eastAsia="pl-PL"/>
        </w:rPr>
        <w:t>późn</w:t>
      </w:r>
      <w:proofErr w:type="spellEnd"/>
      <w:r w:rsidRPr="00BF27F3">
        <w:rPr>
          <w:rFonts w:ascii="Times New Roman" w:eastAsia="Times New Roman" w:hAnsi="Times New Roman" w:cs="Times New Roman"/>
          <w:sz w:val="24"/>
          <w:szCs w:val="24"/>
          <w:lang w:eastAsia="pl-PL"/>
        </w:rPr>
        <w:t xml:space="preserve">. zm.). Spełnienie warunku zostanie ocenione na podstawie złożonych dokumentów, na zasadzie spełnia/nie spełnia.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lastRenderedPageBreak/>
        <w:t xml:space="preserve">Informacje dodatkowe Wykonawcy wspólnie ubiegający się o udzielenie zamówienia muszą wykazać, że każdy z osobna wykonawca wspólnie ubiegający się o udzielenie zamówienia posiada aktualną licencję na wykonywanie transportu drogowego osób.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III.1.2) Sytuacja finansowa lub ekonomiczna </w:t>
      </w:r>
      <w:r w:rsidRPr="00BF27F3">
        <w:rPr>
          <w:rFonts w:ascii="Times New Roman" w:eastAsia="Times New Roman" w:hAnsi="Times New Roman" w:cs="Times New Roman"/>
          <w:sz w:val="24"/>
          <w:szCs w:val="24"/>
          <w:lang w:eastAsia="pl-PL"/>
        </w:rPr>
        <w:br/>
        <w:t xml:space="preserve">Określenie warunków: </w:t>
      </w:r>
      <w:r w:rsidRPr="00BF27F3">
        <w:rPr>
          <w:rFonts w:ascii="Times New Roman" w:eastAsia="Times New Roman" w:hAnsi="Times New Roman" w:cs="Times New Roman"/>
          <w:sz w:val="24"/>
          <w:szCs w:val="24"/>
          <w:lang w:eastAsia="pl-PL"/>
        </w:rPr>
        <w:br/>
        <w:t xml:space="preserve">Informacje dodatkowe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III.1.3) Zdolność techniczna lub zawodowa </w:t>
      </w:r>
      <w:r w:rsidRPr="00BF27F3">
        <w:rPr>
          <w:rFonts w:ascii="Times New Roman" w:eastAsia="Times New Roman" w:hAnsi="Times New Roman" w:cs="Times New Roman"/>
          <w:sz w:val="24"/>
          <w:szCs w:val="24"/>
          <w:lang w:eastAsia="pl-PL"/>
        </w:rPr>
        <w:br/>
        <w:t xml:space="preserve">Określenie warunków: O udzielenie zamówienia mogą ubiegać się Wykonawcy, którzy w okresie ostatnich trzech lat przed upływem terminu składania ofert, a jeżeli okres prowadzenia działalności jest krótszy - w tym okresie, wykonali, a w przypadku świadczeń okresowych lub ciągłych również wykonują, co najmniej 1 usługę polegającą na transporcie drogowym osób o wartości minimum 120.000 zł brutto. Zgodnie z art. 22a ust. 1 i 2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Wykonawca może polegać na wiedzy i doświadczeniu innych podmiotów, niezależnie od charakteru prawnego łączącego go z nim stosunków prawnych. W takiej sytuacji Wykonawca zobowiązany będzie udowodnić, iż będzie dysponował wiedzą i doświadczeniem niezbędnym do realizacji zamówienia, w szczególności przedstawiając zobowiązanie tych podmiotów do oddania mu do dyspozycji tych zasobów na potrzeby realizacji zamówienia. 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Doświadczenie stanowi składnik przedsiębiorstwa w znaczeniu przedmiotowym i dzieli byt prawny przedsiębiorstwa (w rozumieniu art. 55¹ i art. 55² Kodeksu cywilnego). Nie jest zatem możliwe udostępnienie doświadczenia bez jednoczesnego udostępnienia przedsiębiorstwa, z którym to doświadczenie jest związane. Z tych też względów dla potwierdzenia rzeczywistego udostępnienia zasobu doświadczenia, konieczny jest osobisty udział tego podmiotu w wykonywaniu zamówienia. Udostępnienie doświadczenia musi być potwierdzone rzeczywistym udziałem w wykonawstwie robót, a nie w formie świadczenia usługi doradztwa. Spełnienie warunku zostanie ocenione na podstawie złożonego wykazu i dowodów określających, że usługi zostały wykonane lub są wykonywane należycie na zasadzie spełnia/nie spełnia. </w:t>
      </w:r>
      <w:r w:rsidRPr="00BF27F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F27F3">
        <w:rPr>
          <w:rFonts w:ascii="Times New Roman" w:eastAsia="Times New Roman" w:hAnsi="Times New Roman" w:cs="Times New Roman"/>
          <w:sz w:val="24"/>
          <w:szCs w:val="24"/>
          <w:lang w:eastAsia="pl-PL"/>
        </w:rPr>
        <w:br/>
        <w:t xml:space="preserve">Informacje dodatkowe: 1. Wykonawcy wspólnie ubiegający się o udzielenie zamówienia muszą wykazać, że: a) łącznie spełniają warunki udziału w postępowaniu dotyczące zdolności technicznych lub zawodowych, d) przynajmniej jeden z wykonawców wspólnie ubiegających się o udzielenie zamówienia potwierdzi spełnianie warunku określonego przez Zamawiającego, 2. W przypadku, gdy złożone przez Wykonawców dokumenty, oświadczenia dotyczące warunków udziału w postępowaniu zawierają dane/informacje w innych walutach niż określono to w niniejszej SIWZ, Zamawiający jako kurs przeliczeniowy waluty przyjmie kurs NBP z dnia publikacji ogłoszenia o zamówieniu w Biuletynie Zamówień Publicznym. Jeżeli w dniu ogłoszenia nie będzie opublikowany średni kurs walut przez NBP, Zamawiający przyjmie kurs przeliczeniowy z ostatniej opublikowanej tabeli kursów NBP przed dniem publikacji ogłoszenia o zamówieniu. Kursy walut dostępne są pod następującym adresem internetowym: http://www.nbp.pl/home.aspx?f=/Kursy/kursy.htm Zamawiający będzie </w:t>
      </w:r>
      <w:r w:rsidRPr="00BF27F3">
        <w:rPr>
          <w:rFonts w:ascii="Times New Roman" w:eastAsia="Times New Roman" w:hAnsi="Times New Roman" w:cs="Times New Roman"/>
          <w:sz w:val="24"/>
          <w:szCs w:val="24"/>
          <w:lang w:eastAsia="pl-PL"/>
        </w:rPr>
        <w:lastRenderedPageBreak/>
        <w:t xml:space="preserve">korzystał z „Archiwum kursów średnich - tabela A” http://www.nbp.pl/home.aspx?c=/ascx/archa.ascx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III.2) PODSTAWY WYKLUCZENIA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F27F3">
        <w:rPr>
          <w:rFonts w:ascii="Times New Roman" w:eastAsia="Times New Roman" w:hAnsi="Times New Roman" w:cs="Times New Roman"/>
          <w:b/>
          <w:bCs/>
          <w:sz w:val="24"/>
          <w:szCs w:val="24"/>
          <w:lang w:eastAsia="pl-PL"/>
        </w:rPr>
        <w:t>Pzp</w:t>
      </w:r>
      <w:proofErr w:type="spellEnd"/>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F27F3">
        <w:rPr>
          <w:rFonts w:ascii="Times New Roman" w:eastAsia="Times New Roman" w:hAnsi="Times New Roman" w:cs="Times New Roman"/>
          <w:b/>
          <w:bCs/>
          <w:sz w:val="24"/>
          <w:szCs w:val="24"/>
          <w:lang w:eastAsia="pl-PL"/>
        </w:rPr>
        <w:t>Pzp</w:t>
      </w:r>
      <w:proofErr w:type="spellEnd"/>
      <w:r w:rsidRPr="00BF27F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F27F3">
        <w:rPr>
          <w:rFonts w:ascii="Times New Roman" w:eastAsia="Times New Roman" w:hAnsi="Times New Roman" w:cs="Times New Roman"/>
          <w:sz w:val="24"/>
          <w:szCs w:val="24"/>
          <w:lang w:eastAsia="pl-PL"/>
        </w:rPr>
        <w:br/>
        <w:t xml:space="preserve">Tak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Oświadczenie o spełnianiu kryteriów selekcji </w:t>
      </w:r>
      <w:r w:rsidRPr="00BF27F3">
        <w:rPr>
          <w:rFonts w:ascii="Times New Roman" w:eastAsia="Times New Roman" w:hAnsi="Times New Roman" w:cs="Times New Roman"/>
          <w:sz w:val="24"/>
          <w:szCs w:val="24"/>
          <w:lang w:eastAsia="pl-PL"/>
        </w:rPr>
        <w:b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1. Wykonawca, którego oferta zostanie najwyżej oceniona na podstawie kryteriów oceny ofert, na wezwanie Zamawiającego w terminie nie krótszym niż 5 dni zobowiązany będzie złożyć aktualne na dzień złożenia oświadczeń lub dokumentów (na dzień składania ofert) następujących dokumentów: 1) W celu wykazania braku podstaw do wykluczenia z postępowania Zamawiający żąda złożenia następujących oświadczeń i dokumentów: a) odpisu z właściwego rejestru lub z centralnej ewidencji i informacji o działalności gospodarczej, jeżeli odrębne przepisy wymagają wpisu do rejestru lub ewidencji, w celu potwierdzenia braku podstaw wykluczenia na podstawie art. 24 ust. 5 pkt 1 ustawy. Jeżeli Wykonawcy wspólnie ubiegają się o udzielenie zamówienia dokument ten składa każdy z nich. b) oświadczenia wykonawcy o braku orzeczenia wobec niego tytułem środka zapobiegawczego zakazu ubiegania się o zamówienia publiczne - załącznik nr 6 do </w:t>
      </w:r>
      <w:proofErr w:type="spellStart"/>
      <w:r w:rsidRPr="00BF27F3">
        <w:rPr>
          <w:rFonts w:ascii="Times New Roman" w:eastAsia="Times New Roman" w:hAnsi="Times New Roman" w:cs="Times New Roman"/>
          <w:sz w:val="24"/>
          <w:szCs w:val="24"/>
          <w:lang w:eastAsia="pl-PL"/>
        </w:rPr>
        <w:t>siwz</w:t>
      </w:r>
      <w:proofErr w:type="spellEnd"/>
      <w:r w:rsidRPr="00BF27F3">
        <w:rPr>
          <w:rFonts w:ascii="Times New Roman" w:eastAsia="Times New Roman" w:hAnsi="Times New Roman" w:cs="Times New Roman"/>
          <w:sz w:val="24"/>
          <w:szCs w:val="24"/>
          <w:lang w:eastAsia="pl-PL"/>
        </w:rPr>
        <w:t xml:space="preserve">. Jeżeli Wykonawcy wspólnie ubiegają się o udzielenie zamówienia dokument ten składa każdy z nich. c) oświadczenia wykonawcy o braku wydania prawomocnego wyroku sądu skazującego za wykroczenie na karę ograniczenia wolności lub grzywny w zakresie określonym przez zamawiającego na podstawie art. 24 ust. 5 pkt 5 i 6 ustawy - załącznik nr 6 do </w:t>
      </w:r>
      <w:proofErr w:type="spellStart"/>
      <w:r w:rsidRPr="00BF27F3">
        <w:rPr>
          <w:rFonts w:ascii="Times New Roman" w:eastAsia="Times New Roman" w:hAnsi="Times New Roman" w:cs="Times New Roman"/>
          <w:sz w:val="24"/>
          <w:szCs w:val="24"/>
          <w:lang w:eastAsia="pl-PL"/>
        </w:rPr>
        <w:t>siwz</w:t>
      </w:r>
      <w:proofErr w:type="spellEnd"/>
      <w:r w:rsidRPr="00BF27F3">
        <w:rPr>
          <w:rFonts w:ascii="Times New Roman" w:eastAsia="Times New Roman" w:hAnsi="Times New Roman" w:cs="Times New Roman"/>
          <w:sz w:val="24"/>
          <w:szCs w:val="24"/>
          <w:lang w:eastAsia="pl-PL"/>
        </w:rPr>
        <w:t xml:space="preserve">. Jeżeli Wykonawcy wspólnie ubiegają się o udzielenie zamówienia dokument ten składa każdy z nich. 2. Dokumenty podmiotów zagranicznych. 1) Jeżeli wykonawca ma siedzibę lub miejsce zamieszkania poza terytorium Rzeczypospolitej Polskiej, zamiast dokumentów, o którym mowa w pkt 2 ppkt 1) lit. a) składa dokument lub dokumenty wystawione w kraju, w którym wykonawca ma siedzibę lub miejsce zamieszkania potwierdzające, że nie otwarto jego likwidacji ani nie ogłoszono upadłości - wystawiony nie wcześniej niż 6 miesięcy przed upływem terminu składania ofert. 2) Jeżeli w kraju, w którym wykonawca ma siedzibę lub miejsce zamieszkania lub miejsce zamieszkania ma osoba, której </w:t>
      </w:r>
      <w:r w:rsidRPr="00BF27F3">
        <w:rPr>
          <w:rFonts w:ascii="Times New Roman" w:eastAsia="Times New Roman" w:hAnsi="Times New Roman" w:cs="Times New Roman"/>
          <w:sz w:val="24"/>
          <w:szCs w:val="24"/>
          <w:lang w:eastAsia="pl-PL"/>
        </w:rPr>
        <w:lastRenderedPageBreak/>
        <w:t xml:space="preserve">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wystawionych nie wcześniej niż 6 miesięcy przed upływem terminu składania ofert. 3. Zamawiający dokona oceny spełniania warunków wymienionych w pkt 1-3 na podstawie załączonych przez Wykonawcę oświadczeń i dokumentów, z treści których wynikają informacje potwierdzające spełnianie warunków. Ocena będzie dokonywana na zasadzie spełnia - nie spełnia. 4. W celu oceny, czy wykonawca polegając na zdolnościach lub sytuacji innych podmiotów na zasadach określonych w art. 22a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5. Zamawiający żąda od wykonawcy, który polega na zdolnościach lub sytuacji innych podmiotów na zasadach określonych art. 22a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przedstawienia w odniesieniu do tych podmiotów dokumentów wymienionych w pkt 2 ppkt 1).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III.5.1) W ZAKRESIE SPEŁNIANIA WARUNKÓW UDZIAŁU W POSTĘPOWANIU:</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Wykonawca, którego oferta zostanie najwyżej oceniona na podstawie kryteriów oceny ofert, na wezwanie Zamawiającego w terminie nie krótszym niż 5 dni zobowiązany będzie złożyć aktualne na dzień złożenia oświadczeń lub dokumentów (na dzień składania ofert) następujących dokumentów: 1. W celu potwierdzenia spełniania warunków udziału w postępowaniu Zamawiający żąda złożenia następujących oświadczeń i dokumentów: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7 do </w:t>
      </w:r>
      <w:proofErr w:type="spellStart"/>
      <w:r w:rsidRPr="00BF27F3">
        <w:rPr>
          <w:rFonts w:ascii="Times New Roman" w:eastAsia="Times New Roman" w:hAnsi="Times New Roman" w:cs="Times New Roman"/>
          <w:sz w:val="24"/>
          <w:szCs w:val="24"/>
          <w:lang w:eastAsia="pl-PL"/>
        </w:rPr>
        <w:t>siwz</w:t>
      </w:r>
      <w:proofErr w:type="spellEnd"/>
      <w:r w:rsidRPr="00BF27F3">
        <w:rPr>
          <w:rFonts w:ascii="Times New Roman" w:eastAsia="Times New Roman" w:hAnsi="Times New Roman" w:cs="Times New Roman"/>
          <w:sz w:val="24"/>
          <w:szCs w:val="24"/>
          <w:lang w:eastAsia="pl-PL"/>
        </w:rPr>
        <w:t xml:space="preserve">, b) aktualną licencję na wykonywanie krajowego transportu drogowego osób zgodnie z ustawą z dnia 6 września 2001r. o transporcie drogowym (Dz. U. z 2013 r. poz. 1414 z </w:t>
      </w:r>
      <w:proofErr w:type="spellStart"/>
      <w:r w:rsidRPr="00BF27F3">
        <w:rPr>
          <w:rFonts w:ascii="Times New Roman" w:eastAsia="Times New Roman" w:hAnsi="Times New Roman" w:cs="Times New Roman"/>
          <w:sz w:val="24"/>
          <w:szCs w:val="24"/>
          <w:lang w:eastAsia="pl-PL"/>
        </w:rPr>
        <w:t>późn</w:t>
      </w:r>
      <w:proofErr w:type="spellEnd"/>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lastRenderedPageBreak/>
        <w:t xml:space="preserve">zm.).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III.5.2) W ZAKRESIE KRYTERIÓW SELEKCJI:</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III.7) INNE DOKUMENTY NIE WYMIENIONE W pkt III.3) - III.6)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1. Wykonawca w terminie 3 dni od zamieszczenia na stronie internetowej informacji, o której mowa w art. 86 ust. 5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(informacje z sesji otwarcia ofert) przekaże Zamawiającemu oświadczenie o przynależności lub braku przynależności do tej samej grupy kapitałowej. W przypadku przynależności do tej samej grupy kapitałowej Wykonawca może złożyć wraz z oświadczeniem dowody potwierdzające, że powiązania z innym Wykonawcą nie prowadzą do zakłócenia konkurencji w postępowaniu – wg wzoru załącznika nr 8. 2. Podwykonawstwo 1) Wykonawca może powierzyć wykonanie części zamówienia podwykonawcy. 2) Zamawiający żąda wskazania przez Wykonawcę w ofercie części zamówienia, której wykonanie zamierza powierzyć podwykonawcom oraz podania firm podwykonawców. 3)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iż proponowany inny podwykonawca lub Wykonawca samodzielnie spełnia je w stopniu nie mniejszym niż podwykonawca, na którego zasoby Wykonawca powoływał się w trakcie postępowania o udzielenie zamówienia. 5) Zamawiający żąda, jeżeli powierzenie podwykonawcy wykonania części zamówienia na roboty budowlane lub usługi następuje w trakcie jego realizacji, aby Wykonawca przedstawił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6) Powierzenie wykonania części zamówienia podwykonawcom nie zwalnia Wykonawcy z odpowiedzialności za należyte wykonanie tego zamówienia. 3. Na ofertę składają się: 1) Wypełniony załącznik nr 3 - Formularz ofertowy 2) Wypełniony załącznik nr 4 - Oświadczenie o spełnianiu warunków udziału w postępowaniu 3) Wypełniony załącznik Nr 5 - Oświadczenie o braku podstaw do wykluczenia z postępowania 4) Wypełniony załącznik Nr 6 - Oświadczenia Wykonawcy 5) Wypełniony załącznik Nr 7 - Doświadczenie Wykonawcy 6) Wadium. 7) W przypadku Wykonawców wspólnie ubiegających się o zamówienie - pełnomocnictwo do reprezentowania ich w postępowaniu o udzielenie zamówienia albo do reprezentowania w postępowaniu i zawarcia umowy w sprawie zamówienia publicznego. 4. Forma dokumentów i oświadczeń: 1) dokumenty i oświadczenia składane do oferty należy złożyć w formie oryginałów lub kopii potwierdzonej za zgodność z oryginałem przez osobę uprawnioną, 2) pełnomocnictwo załączone do oferty winno być złożone w oryginale lub kopii poświadczonej za zgodność z oryginałem przez notariusza, 3) dokumenty sporządzone w języku obcym należy złożyć wraz z tłumaczeniem na język polski, 4) poświadczenia za </w:t>
      </w:r>
      <w:r w:rsidRPr="00BF27F3">
        <w:rPr>
          <w:rFonts w:ascii="Times New Roman" w:eastAsia="Times New Roman" w:hAnsi="Times New Roman" w:cs="Times New Roman"/>
          <w:sz w:val="24"/>
          <w:szCs w:val="24"/>
          <w:lang w:eastAsia="pl-PL"/>
        </w:rPr>
        <w:lastRenderedPageBreak/>
        <w:t xml:space="preserve">zgodność z oryginałem dokonuje odpowiednio Wykonawca, podmiot, na którego zdolnościach lub sytuacji polega Wykonawca, Wykonawcy wspólnie ubiegający się o udzielenie zamówienia publicznego albo podwykonawca, w zakresie dokumentów, które każdego z nich dotyczą, 5) Zamawiający będzie uprawniony żądać przedstawienia oryginału lub notarialnie potwierdzonej kopii dokumentów, jeżeli złożona kopia dokumentu będzie nieczytelna lub budzić będzie wątpliwości co do jej prawdziwości.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u w:val="single"/>
          <w:lang w:eastAsia="pl-PL"/>
        </w:rPr>
        <w:t xml:space="preserve">SEKCJA IV: PROCEDURA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 xml:space="preserve">IV.1) OPIS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IV.1.1) Tryb udzielenia zamówienia: </w:t>
      </w:r>
      <w:r w:rsidRPr="00BF27F3">
        <w:rPr>
          <w:rFonts w:ascii="Times New Roman" w:eastAsia="Times New Roman" w:hAnsi="Times New Roman" w:cs="Times New Roman"/>
          <w:sz w:val="24"/>
          <w:szCs w:val="24"/>
          <w:lang w:eastAsia="pl-PL"/>
        </w:rPr>
        <w:t xml:space="preserve">Przetarg nieograniczony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IV.1.2) Zamawiający żąda wniesienia wadium:</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Tak </w:t>
      </w:r>
      <w:r w:rsidRPr="00BF27F3">
        <w:rPr>
          <w:rFonts w:ascii="Times New Roman" w:eastAsia="Times New Roman" w:hAnsi="Times New Roman" w:cs="Times New Roman"/>
          <w:sz w:val="24"/>
          <w:szCs w:val="24"/>
          <w:lang w:eastAsia="pl-PL"/>
        </w:rPr>
        <w:br/>
        <w:t xml:space="preserve">Informacja na temat wadium </w:t>
      </w:r>
      <w:r w:rsidRPr="00BF27F3">
        <w:rPr>
          <w:rFonts w:ascii="Times New Roman" w:eastAsia="Times New Roman" w:hAnsi="Times New Roman" w:cs="Times New Roman"/>
          <w:sz w:val="24"/>
          <w:szCs w:val="24"/>
          <w:lang w:eastAsia="pl-PL"/>
        </w:rPr>
        <w:br/>
        <w:t xml:space="preserve">1. Ustala się wadium w wysokości 5.000 zł (słownie: pięć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(Dz.U.2016.359 z dn.17.03.2016 z </w:t>
      </w:r>
      <w:proofErr w:type="spellStart"/>
      <w:r w:rsidRPr="00BF27F3">
        <w:rPr>
          <w:rFonts w:ascii="Times New Roman" w:eastAsia="Times New Roman" w:hAnsi="Times New Roman" w:cs="Times New Roman"/>
          <w:sz w:val="24"/>
          <w:szCs w:val="24"/>
          <w:lang w:eastAsia="pl-PL"/>
        </w:rPr>
        <w:t>późn</w:t>
      </w:r>
      <w:proofErr w:type="spellEnd"/>
      <w:r w:rsidRPr="00BF27F3">
        <w:rPr>
          <w:rFonts w:ascii="Times New Roman" w:eastAsia="Times New Roman" w:hAnsi="Times New Roman" w:cs="Times New Roman"/>
          <w:sz w:val="24"/>
          <w:szCs w:val="24"/>
          <w:lang w:eastAsia="pl-PL"/>
        </w:rPr>
        <w:t xml:space="preserve">. zm.). 3. Wadium wnoszone: 1) w pieniądzu należy wnieść przelewem na rachunek bankowy Zamawiającego - Piastowski Bank Spółdzielczy w Janikowie, O/Gniewkowo - 47 8185 0006 0200 0172 2000 0005 z dopiskiem na blankiecie przelewu: wadium na zadanie /Dowożenie uczniów do placówek oświatowych na terenie gminy Gniewkowo w roku szkolnym 2017/2018/. Kserokopię dowodu przelewu potwierdzoną za zgodność z oryginałem Zamawiający proponuje dołączyć do oferty. 2) wnoszone w pozostałych formach -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W przypadku Wykonawców składających wspólnie ofertę, wadium może wnieść jeden z nich. 7. Wniesienie wadium w pieniądzu będzie skuteczne, jeżeli w podanym terminie rachunek bankowy Zamawiającego zostanie uznany pełną kwotą wymaganego wadium. 8. Oferta Wykonawcy, który nie wniesie wadium lub nie zabezpieczy oferty akceptowalną formą wadium w wyznaczonym terminie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BF27F3">
        <w:rPr>
          <w:rFonts w:ascii="Times New Roman" w:eastAsia="Times New Roman" w:hAnsi="Times New Roman" w:cs="Times New Roman"/>
          <w:sz w:val="24"/>
          <w:szCs w:val="24"/>
          <w:lang w:eastAsia="pl-PL"/>
        </w:rPr>
        <w:t>pie-niędzy</w:t>
      </w:r>
      <w:proofErr w:type="spellEnd"/>
      <w:r w:rsidRPr="00BF27F3">
        <w:rPr>
          <w:rFonts w:ascii="Times New Roman" w:eastAsia="Times New Roman" w:hAnsi="Times New Roman" w:cs="Times New Roman"/>
          <w:sz w:val="24"/>
          <w:szCs w:val="24"/>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lastRenderedPageBreak/>
        <w:br/>
      </w:r>
      <w:r w:rsidRPr="00BF27F3">
        <w:rPr>
          <w:rFonts w:ascii="Times New Roman" w:eastAsia="Times New Roman" w:hAnsi="Times New Roman" w:cs="Times New Roman"/>
          <w:b/>
          <w:bCs/>
          <w:sz w:val="24"/>
          <w:szCs w:val="24"/>
          <w:lang w:eastAsia="pl-PL"/>
        </w:rPr>
        <w:t>IV.1.3) Przewiduje się udzielenie zaliczek na poczet wykonania zamówienia:</w:t>
      </w:r>
      <w:r w:rsidRPr="00BF27F3">
        <w:rPr>
          <w:rFonts w:ascii="Times New Roman" w:eastAsia="Times New Roman" w:hAnsi="Times New Roman" w:cs="Times New Roman"/>
          <w:sz w:val="24"/>
          <w:szCs w:val="24"/>
          <w:lang w:eastAsia="pl-PL"/>
        </w:rPr>
        <w:t xml:space="preserv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t xml:space="preserve">Należy podać informacje na temat udzielania zaliczek: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Informacje dodatkowe: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IV.1.5.) Wymaga się złożenia oferty wariantowej: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t xml:space="preserve">Dopuszcza się złożenie oferty wariantowej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F27F3">
        <w:rPr>
          <w:rFonts w:ascii="Times New Roman" w:eastAsia="Times New Roman" w:hAnsi="Times New Roman" w:cs="Times New Roman"/>
          <w:sz w:val="24"/>
          <w:szCs w:val="24"/>
          <w:lang w:eastAsia="pl-PL"/>
        </w:rPr>
        <w:b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Liczba wykonawców   </w:t>
      </w:r>
      <w:r w:rsidRPr="00BF27F3">
        <w:rPr>
          <w:rFonts w:ascii="Times New Roman" w:eastAsia="Times New Roman" w:hAnsi="Times New Roman" w:cs="Times New Roman"/>
          <w:sz w:val="24"/>
          <w:szCs w:val="24"/>
          <w:lang w:eastAsia="pl-PL"/>
        </w:rPr>
        <w:br/>
        <w:t xml:space="preserve">Przewidywana minimalna liczba wykonawców </w:t>
      </w:r>
      <w:r w:rsidRPr="00BF27F3">
        <w:rPr>
          <w:rFonts w:ascii="Times New Roman" w:eastAsia="Times New Roman" w:hAnsi="Times New Roman" w:cs="Times New Roman"/>
          <w:sz w:val="24"/>
          <w:szCs w:val="24"/>
          <w:lang w:eastAsia="pl-PL"/>
        </w:rPr>
        <w:br/>
        <w:t xml:space="preserve">Maksymalna liczba wykonawców   </w:t>
      </w:r>
      <w:r w:rsidRPr="00BF27F3">
        <w:rPr>
          <w:rFonts w:ascii="Times New Roman" w:eastAsia="Times New Roman" w:hAnsi="Times New Roman" w:cs="Times New Roman"/>
          <w:sz w:val="24"/>
          <w:szCs w:val="24"/>
          <w:lang w:eastAsia="pl-PL"/>
        </w:rPr>
        <w:br/>
        <w:t xml:space="preserve">Kryteria selekcji wykonawców: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IV.1.7) Informacje na temat umowy ramowej lub dynamicznego systemu zakupów: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Umowa ramowa będzie zawarta: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Czy przewiduje się ograniczenie liczby uczestników umowy ramowej: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Przewidziana maksymalna liczba uczestników umowy ramowej: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Informacje dodatkowe: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Zamówienie obejmuje ustanowienie dynamicznego systemu zakupów: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Informacje dodatkowe: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W ramach umowy ramowej/dynamicznego systemu zakupów dopuszcza się złożenie ofert w </w:t>
      </w:r>
      <w:r w:rsidRPr="00BF27F3">
        <w:rPr>
          <w:rFonts w:ascii="Times New Roman" w:eastAsia="Times New Roman" w:hAnsi="Times New Roman" w:cs="Times New Roman"/>
          <w:sz w:val="24"/>
          <w:szCs w:val="24"/>
          <w:lang w:eastAsia="pl-PL"/>
        </w:rPr>
        <w:lastRenderedPageBreak/>
        <w:t xml:space="preserve">formie katalogów elektronicznych: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F27F3">
        <w:rPr>
          <w:rFonts w:ascii="Times New Roman" w:eastAsia="Times New Roman" w:hAnsi="Times New Roman" w:cs="Times New Roman"/>
          <w:sz w:val="24"/>
          <w:szCs w:val="24"/>
          <w:lang w:eastAsia="pl-PL"/>
        </w:rPr>
        <w:br/>
        <w:t xml:space="preserve">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IV.1.8) Aukcja elektroniczna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Przewidziane jest przeprowadzenie aukcji elektronicznej </w:t>
      </w:r>
      <w:r w:rsidRPr="00BF27F3">
        <w:rPr>
          <w:rFonts w:ascii="Times New Roman" w:eastAsia="Times New Roman" w:hAnsi="Times New Roman" w:cs="Times New Roman"/>
          <w:i/>
          <w:iCs/>
          <w:sz w:val="24"/>
          <w:szCs w:val="24"/>
          <w:lang w:eastAsia="pl-PL"/>
        </w:rPr>
        <w:t xml:space="preserve">(przetarg nieograniczony, przetarg ograniczony, negocjacje z ogłoszeniem) </w:t>
      </w:r>
      <w:r w:rsidRPr="00BF27F3">
        <w:rPr>
          <w:rFonts w:ascii="Times New Roman" w:eastAsia="Times New Roman" w:hAnsi="Times New Roman" w:cs="Times New Roman"/>
          <w:sz w:val="24"/>
          <w:szCs w:val="24"/>
          <w:lang w:eastAsia="pl-PL"/>
        </w:rPr>
        <w:t xml:space="preserve">Nie </w:t>
      </w:r>
      <w:r w:rsidRPr="00BF27F3">
        <w:rPr>
          <w:rFonts w:ascii="Times New Roman" w:eastAsia="Times New Roman" w:hAnsi="Times New Roman" w:cs="Times New Roman"/>
          <w:sz w:val="24"/>
          <w:szCs w:val="24"/>
          <w:lang w:eastAsia="pl-PL"/>
        </w:rPr>
        <w:br/>
        <w:t xml:space="preserve">Należy podać adres strony internetowej, na której aukcja będzie prowadzona: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F27F3">
        <w:rPr>
          <w:rFonts w:ascii="Times New Roman" w:eastAsia="Times New Roman" w:hAnsi="Times New Roman" w:cs="Times New Roman"/>
          <w:sz w:val="24"/>
          <w:szCs w:val="24"/>
          <w:lang w:eastAsia="pl-PL"/>
        </w:rPr>
        <w:br/>
        <w:t xml:space="preserve">Informacje dotyczące przebiegu aukcji elektronicznej: </w:t>
      </w:r>
      <w:r w:rsidRPr="00BF27F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F27F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F27F3">
        <w:rPr>
          <w:rFonts w:ascii="Times New Roman" w:eastAsia="Times New Roman" w:hAnsi="Times New Roman" w:cs="Times New Roman"/>
          <w:sz w:val="24"/>
          <w:szCs w:val="24"/>
          <w:lang w:eastAsia="pl-PL"/>
        </w:rPr>
        <w:br/>
        <w:t xml:space="preserve">Wymagania dotyczące rejestracji i identyfikacji wykonawców w aukcji elektronicznej: </w:t>
      </w:r>
      <w:r w:rsidRPr="00BF27F3">
        <w:rPr>
          <w:rFonts w:ascii="Times New Roman" w:eastAsia="Times New Roman" w:hAnsi="Times New Roman" w:cs="Times New Roman"/>
          <w:sz w:val="24"/>
          <w:szCs w:val="24"/>
          <w:lang w:eastAsia="pl-PL"/>
        </w:rPr>
        <w:br/>
        <w:t xml:space="preserve">Informacje o liczbie etapów aukcji elektronicznej i czasie ich trwania: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t xml:space="preserve">Czas trwania: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F27F3">
        <w:rPr>
          <w:rFonts w:ascii="Times New Roman" w:eastAsia="Times New Roman" w:hAnsi="Times New Roman" w:cs="Times New Roman"/>
          <w:sz w:val="24"/>
          <w:szCs w:val="24"/>
          <w:lang w:eastAsia="pl-PL"/>
        </w:rPr>
        <w:br/>
        <w:t xml:space="preserve">Warunki zamknięcia aukcji elektronicznej: </w:t>
      </w:r>
      <w:r w:rsidRPr="00BF27F3">
        <w:rPr>
          <w:rFonts w:ascii="Times New Roman" w:eastAsia="Times New Roman" w:hAnsi="Times New Roman" w:cs="Times New Roman"/>
          <w:sz w:val="24"/>
          <w:szCs w:val="24"/>
          <w:lang w:eastAsia="pl-PL"/>
        </w:rPr>
        <w:br/>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IV.2) KRYTERIA OCENY OFERT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IV.2.1) Kryteria oceny ofert: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IV.2.2) Kryteria</w:t>
      </w:r>
      <w:r w:rsidRPr="00BF27F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BF27F3" w:rsidRPr="00BF27F3" w:rsidTr="00BF27F3">
        <w:tc>
          <w:tcPr>
            <w:tcW w:w="0" w:type="auto"/>
            <w:tcBorders>
              <w:top w:val="single" w:sz="6" w:space="0" w:color="000000"/>
              <w:left w:val="single" w:sz="6" w:space="0" w:color="000000"/>
              <w:bottom w:val="single" w:sz="6" w:space="0" w:color="000000"/>
              <w:right w:val="single" w:sz="6" w:space="0" w:color="000000"/>
            </w:tcBorders>
            <w:vAlign w:val="center"/>
            <w:hideMark/>
          </w:tcPr>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Znaczenie</w:t>
            </w:r>
          </w:p>
        </w:tc>
      </w:tr>
      <w:tr w:rsidR="00BF27F3" w:rsidRPr="00BF27F3" w:rsidTr="00BF27F3">
        <w:tc>
          <w:tcPr>
            <w:tcW w:w="0" w:type="auto"/>
            <w:tcBorders>
              <w:top w:val="single" w:sz="6" w:space="0" w:color="000000"/>
              <w:left w:val="single" w:sz="6" w:space="0" w:color="000000"/>
              <w:bottom w:val="single" w:sz="6" w:space="0" w:color="000000"/>
              <w:right w:val="single" w:sz="6" w:space="0" w:color="000000"/>
            </w:tcBorders>
            <w:vAlign w:val="center"/>
            <w:hideMark/>
          </w:tcPr>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60,00</w:t>
            </w:r>
          </w:p>
        </w:tc>
      </w:tr>
      <w:tr w:rsidR="00BF27F3" w:rsidRPr="00BF27F3" w:rsidTr="00BF27F3">
        <w:tc>
          <w:tcPr>
            <w:tcW w:w="0" w:type="auto"/>
            <w:tcBorders>
              <w:top w:val="single" w:sz="6" w:space="0" w:color="000000"/>
              <w:left w:val="single" w:sz="6" w:space="0" w:color="000000"/>
              <w:bottom w:val="single" w:sz="6" w:space="0" w:color="000000"/>
              <w:right w:val="single" w:sz="6" w:space="0" w:color="000000"/>
            </w:tcBorders>
            <w:vAlign w:val="center"/>
            <w:hideMark/>
          </w:tcPr>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40,00</w:t>
            </w:r>
          </w:p>
        </w:tc>
      </w:tr>
    </w:tbl>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F27F3">
        <w:rPr>
          <w:rFonts w:ascii="Times New Roman" w:eastAsia="Times New Roman" w:hAnsi="Times New Roman" w:cs="Times New Roman"/>
          <w:b/>
          <w:bCs/>
          <w:sz w:val="24"/>
          <w:szCs w:val="24"/>
          <w:lang w:eastAsia="pl-PL"/>
        </w:rPr>
        <w:t>Pzp</w:t>
      </w:r>
      <w:proofErr w:type="spellEnd"/>
      <w:r w:rsidRPr="00BF27F3">
        <w:rPr>
          <w:rFonts w:ascii="Times New Roman" w:eastAsia="Times New Roman" w:hAnsi="Times New Roman" w:cs="Times New Roman"/>
          <w:b/>
          <w:bCs/>
          <w:sz w:val="24"/>
          <w:szCs w:val="24"/>
          <w:lang w:eastAsia="pl-PL"/>
        </w:rPr>
        <w:t xml:space="preserve"> </w:t>
      </w:r>
      <w:r w:rsidRPr="00BF27F3">
        <w:rPr>
          <w:rFonts w:ascii="Times New Roman" w:eastAsia="Times New Roman" w:hAnsi="Times New Roman" w:cs="Times New Roman"/>
          <w:sz w:val="24"/>
          <w:szCs w:val="24"/>
          <w:lang w:eastAsia="pl-PL"/>
        </w:rPr>
        <w:t xml:space="preserve">(przetarg nieograniczony) </w:t>
      </w:r>
      <w:r w:rsidRPr="00BF27F3">
        <w:rPr>
          <w:rFonts w:ascii="Times New Roman" w:eastAsia="Times New Roman" w:hAnsi="Times New Roman" w:cs="Times New Roman"/>
          <w:sz w:val="24"/>
          <w:szCs w:val="24"/>
          <w:lang w:eastAsia="pl-PL"/>
        </w:rPr>
        <w:br/>
        <w:t xml:space="preserve">Tak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IV.3) Negocjacje z ogłoszeniem, dialog konkurencyjny, partnerstwo innowacyjne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IV.3.1) Informacje na temat negocjacji z ogłoszeniem</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Minimalne wymagania, które muszą spełniać wszystkie oferty: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F27F3">
        <w:rPr>
          <w:rFonts w:ascii="Times New Roman" w:eastAsia="Times New Roman" w:hAnsi="Times New Roman" w:cs="Times New Roman"/>
          <w:sz w:val="24"/>
          <w:szCs w:val="24"/>
          <w:lang w:eastAsia="pl-PL"/>
        </w:rPr>
        <w:br/>
        <w:t xml:space="preserve">Przewidziany jest podział negocjacji na etapy w celu ograniczenia liczby ofert: Nie </w:t>
      </w:r>
      <w:r w:rsidRPr="00BF27F3">
        <w:rPr>
          <w:rFonts w:ascii="Times New Roman" w:eastAsia="Times New Roman" w:hAnsi="Times New Roman" w:cs="Times New Roman"/>
          <w:sz w:val="24"/>
          <w:szCs w:val="24"/>
          <w:lang w:eastAsia="pl-PL"/>
        </w:rPr>
        <w:br/>
        <w:t xml:space="preserve">Należy podać informacje na temat etapów negocjacji (w tym liczbę etapów):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lastRenderedPageBreak/>
        <w:br/>
        <w:t xml:space="preserve">Informacje dodatkowe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IV.3.2) Informacje na temat dialogu konkurencyjnego</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Wstępny harmonogram postępowania: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Podział dialogu na etapy w celu ograniczenia liczby rozwiązań: Nie </w:t>
      </w:r>
      <w:r w:rsidRPr="00BF27F3">
        <w:rPr>
          <w:rFonts w:ascii="Times New Roman" w:eastAsia="Times New Roman" w:hAnsi="Times New Roman" w:cs="Times New Roman"/>
          <w:sz w:val="24"/>
          <w:szCs w:val="24"/>
          <w:lang w:eastAsia="pl-PL"/>
        </w:rPr>
        <w:br/>
        <w:t xml:space="preserve">Należy podać informacje na temat etapów dialogu: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Informacje dodatkowe: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IV.3.3) Informacje na temat partnerstwa innowacyjnego</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Informacje dodatkowe: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IV.4) Licytacja elektroniczna </w:t>
      </w:r>
      <w:r w:rsidRPr="00BF27F3">
        <w:rPr>
          <w:rFonts w:ascii="Times New Roman" w:eastAsia="Times New Roman" w:hAnsi="Times New Roman" w:cs="Times New Roman"/>
          <w:sz w:val="24"/>
          <w:szCs w:val="24"/>
          <w:lang w:eastAsia="pl-PL"/>
        </w:rPr>
        <w:br/>
        <w:t xml:space="preserve">Adres strony internetowej, na której będzie prowadzona licytacja elektroniczna: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Informacje o liczbie etapów licytacji elektronicznej i czasie ich trwania: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Czas trwania: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Termin składania wniosków o dopuszczenie do udziału w licytacji elektronicznej: </w:t>
      </w:r>
      <w:r w:rsidRPr="00BF27F3">
        <w:rPr>
          <w:rFonts w:ascii="Times New Roman" w:eastAsia="Times New Roman" w:hAnsi="Times New Roman" w:cs="Times New Roman"/>
          <w:sz w:val="24"/>
          <w:szCs w:val="24"/>
          <w:lang w:eastAsia="pl-PL"/>
        </w:rPr>
        <w:br/>
        <w:t xml:space="preserve">Data: godzina: </w:t>
      </w:r>
      <w:r w:rsidRPr="00BF27F3">
        <w:rPr>
          <w:rFonts w:ascii="Times New Roman" w:eastAsia="Times New Roman" w:hAnsi="Times New Roman" w:cs="Times New Roman"/>
          <w:sz w:val="24"/>
          <w:szCs w:val="24"/>
          <w:lang w:eastAsia="pl-PL"/>
        </w:rPr>
        <w:br/>
        <w:t xml:space="preserve">Termin otwarcia licytacji elektronicznej: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t xml:space="preserve">Termin i warunki zamknięcia licytacji elektronicznej: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sz w:val="24"/>
          <w:szCs w:val="24"/>
          <w:lang w:eastAsia="pl-PL"/>
        </w:rPr>
        <w:br/>
        <w:t xml:space="preserve">Informacje dodatkowe: </w:t>
      </w:r>
    </w:p>
    <w:p w:rsidR="00BF27F3" w:rsidRPr="00BF27F3" w:rsidRDefault="00BF27F3" w:rsidP="00BF27F3">
      <w:pPr>
        <w:spacing w:after="0" w:line="240" w:lineRule="auto"/>
        <w:rPr>
          <w:rFonts w:ascii="Times New Roman" w:eastAsia="Times New Roman" w:hAnsi="Times New Roman" w:cs="Times New Roman"/>
          <w:sz w:val="24"/>
          <w:szCs w:val="24"/>
          <w:lang w:eastAsia="pl-PL"/>
        </w:rPr>
      </w:pPr>
      <w:r w:rsidRPr="00BF27F3">
        <w:rPr>
          <w:rFonts w:ascii="Times New Roman" w:eastAsia="Times New Roman" w:hAnsi="Times New Roman" w:cs="Times New Roman"/>
          <w:b/>
          <w:bCs/>
          <w:sz w:val="24"/>
          <w:szCs w:val="24"/>
          <w:lang w:eastAsia="pl-PL"/>
        </w:rPr>
        <w:t>IV.5) ZMIANA UMOWY</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F27F3">
        <w:rPr>
          <w:rFonts w:ascii="Times New Roman" w:eastAsia="Times New Roman" w:hAnsi="Times New Roman" w:cs="Times New Roman"/>
          <w:sz w:val="24"/>
          <w:szCs w:val="24"/>
          <w:lang w:eastAsia="pl-PL"/>
        </w:rPr>
        <w:t xml:space="preserve"> Tak </w:t>
      </w:r>
      <w:r w:rsidRPr="00BF27F3">
        <w:rPr>
          <w:rFonts w:ascii="Times New Roman" w:eastAsia="Times New Roman" w:hAnsi="Times New Roman" w:cs="Times New Roman"/>
          <w:sz w:val="24"/>
          <w:szCs w:val="24"/>
          <w:lang w:eastAsia="pl-PL"/>
        </w:rPr>
        <w:br/>
        <w:t xml:space="preserve">Należy wskazać zakres, charakter zmian oraz warunki wprowadzenia zmian: </w:t>
      </w:r>
      <w:r w:rsidRPr="00BF27F3">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gdy zaistnieją rozbieżności lub niejasności w rozumieniu pojęć użytych w umowie, których nie można usunąć w inny sposób, a zmiana będzie umożliwiać usunięcie rozbieżności i doprecyzowanie umowy w celu jednoznacznej interpretacji jej zapisów przez strony -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2) jeżeli w trakcie realizacji umowy zaistnieje konieczność dokonania uszczegółowienia, wykładni lub doprecyzowania poszczególnych zapisów umowy, nie powodujących zmiany celu i istoty umowy, ani zwiększenia wynagrodzenia -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3) wprowadzenia lub zmiany regulacji prawnych wprowadzonych w życie po dniu zawarcia umowy - w takim przypadku strony mogą określić zmieniony sposób osiągnięcia rezultatu będącego przedmiotem danego świadczenia wchodzącego w zakres przedmiotu umowy celem dostosowania go do zmienionego stanu prawnego, z zachowaniem przepisów </w:t>
      </w:r>
      <w:proofErr w:type="spellStart"/>
      <w:r w:rsidRPr="00BF27F3">
        <w:rPr>
          <w:rFonts w:ascii="Times New Roman" w:eastAsia="Times New Roman" w:hAnsi="Times New Roman" w:cs="Times New Roman"/>
          <w:sz w:val="24"/>
          <w:szCs w:val="24"/>
          <w:lang w:eastAsia="pl-PL"/>
        </w:rPr>
        <w:t>siwz</w:t>
      </w:r>
      <w:proofErr w:type="spellEnd"/>
      <w:r w:rsidRPr="00BF27F3">
        <w:rPr>
          <w:rFonts w:ascii="Times New Roman" w:eastAsia="Times New Roman" w:hAnsi="Times New Roman" w:cs="Times New Roman"/>
          <w:sz w:val="24"/>
          <w:szCs w:val="24"/>
          <w:lang w:eastAsia="pl-PL"/>
        </w:rPr>
        <w:t xml:space="preserve"> w tym zakresie, 4) zmiany: trasy przewozu, lub/i ilości kursów autobusów, lub/i lokalizacji przystanków, lub/i godzin odjazdu autobusów, lub/i godzin przyjazdu autobusów – w przypadku zmiany rozpoczynających i kończących się zajęć w placówkach oświatowych, 5) zmiany liczby dowożonych uczniów w przypadkach określonych w ustawie o systemie oświaty, 6) jeżeli łączna wartość zmian jest mniejsza niż kwoty określone w przepisach wydanych na podstawie art. 11 ust. 8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i jest mniejsza od 10 % wartości zamówienia określonej pierwotnie w umowie, a jednocześnie zmiany postanowień umownych nie mogą prowadzić do zmiany charakteru umowy, 7) w zakresie zmian nieistotnych, niezależnie od ich wartości (istotność zmiany określona jest zgodnie z art. 144 ust. 1e ustawy </w:t>
      </w:r>
      <w:proofErr w:type="spellStart"/>
      <w:r w:rsidRPr="00BF27F3">
        <w:rPr>
          <w:rFonts w:ascii="Times New Roman" w:eastAsia="Times New Roman" w:hAnsi="Times New Roman" w:cs="Times New Roman"/>
          <w:sz w:val="24"/>
          <w:szCs w:val="24"/>
          <w:lang w:eastAsia="pl-PL"/>
        </w:rPr>
        <w:t>Pzp</w:t>
      </w:r>
      <w:proofErr w:type="spellEnd"/>
      <w:r w:rsidRPr="00BF27F3">
        <w:rPr>
          <w:rFonts w:ascii="Times New Roman" w:eastAsia="Times New Roman" w:hAnsi="Times New Roman" w:cs="Times New Roman"/>
          <w:sz w:val="24"/>
          <w:szCs w:val="24"/>
          <w:lang w:eastAsia="pl-PL"/>
        </w:rPr>
        <w:t xml:space="preserve">.). 3. Zmiana umowy może nastąpić z inicjatywy Zamawiającego albo Wykonawcy poprzez przedstawienie drugiej stronie propozycji zmian w formie pisemnej. 4. Zmiana umowy z inicjatywy Zamawiającego następuje na podstawie pisemnej, uzasadnionej potrzeby dokonania zmian zgłoszonej przez dyrektora placówki oświatowej Kierownikowi SZEAS-u.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IV.6) INFORMACJE ADMINISTRACYJNE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IV.6.1) Sposób udostępniania informacji o charakterze poufnym </w:t>
      </w:r>
      <w:r w:rsidRPr="00BF27F3">
        <w:rPr>
          <w:rFonts w:ascii="Times New Roman" w:eastAsia="Times New Roman" w:hAnsi="Times New Roman" w:cs="Times New Roman"/>
          <w:i/>
          <w:iCs/>
          <w:sz w:val="24"/>
          <w:szCs w:val="24"/>
          <w:lang w:eastAsia="pl-PL"/>
        </w:rPr>
        <w:t xml:space="preserve">(jeżeli dotyczy):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Środki służące ochronie informacji o charakterze poufnym</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lastRenderedPageBreak/>
        <w:t xml:space="preserve">Data: 2017-07-18, godzina: 12:00, </w:t>
      </w:r>
      <w:r w:rsidRPr="00BF27F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F27F3">
        <w:rPr>
          <w:rFonts w:ascii="Times New Roman" w:eastAsia="Times New Roman" w:hAnsi="Times New Roman" w:cs="Times New Roman"/>
          <w:sz w:val="24"/>
          <w:szCs w:val="24"/>
          <w:lang w:eastAsia="pl-PL"/>
        </w:rPr>
        <w:br/>
        <w:t xml:space="preserve">Nie </w:t>
      </w:r>
      <w:r w:rsidRPr="00BF27F3">
        <w:rPr>
          <w:rFonts w:ascii="Times New Roman" w:eastAsia="Times New Roman" w:hAnsi="Times New Roman" w:cs="Times New Roman"/>
          <w:sz w:val="24"/>
          <w:szCs w:val="24"/>
          <w:lang w:eastAsia="pl-PL"/>
        </w:rPr>
        <w:br/>
        <w:t xml:space="preserve">Wskazać powody: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F27F3">
        <w:rPr>
          <w:rFonts w:ascii="Times New Roman" w:eastAsia="Times New Roman" w:hAnsi="Times New Roman" w:cs="Times New Roman"/>
          <w:sz w:val="24"/>
          <w:szCs w:val="24"/>
          <w:lang w:eastAsia="pl-PL"/>
        </w:rPr>
        <w:br/>
        <w:t xml:space="preserve">&gt; język polski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 xml:space="preserve">IV.6.3) Termin związania ofertą: </w:t>
      </w:r>
      <w:r w:rsidRPr="00BF27F3">
        <w:rPr>
          <w:rFonts w:ascii="Times New Roman" w:eastAsia="Times New Roman" w:hAnsi="Times New Roman" w:cs="Times New Roman"/>
          <w:sz w:val="24"/>
          <w:szCs w:val="24"/>
          <w:lang w:eastAsia="pl-PL"/>
        </w:rPr>
        <w:t xml:space="preserve">do: okres w dniach: 30 (od ostatecznego terminu składania ofert)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F27F3">
        <w:rPr>
          <w:rFonts w:ascii="Times New Roman" w:eastAsia="Times New Roman" w:hAnsi="Times New Roman" w:cs="Times New Roman"/>
          <w:sz w:val="24"/>
          <w:szCs w:val="24"/>
          <w:lang w:eastAsia="pl-PL"/>
        </w:rPr>
        <w:t xml:space="preserve"> Nie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F27F3">
        <w:rPr>
          <w:rFonts w:ascii="Times New Roman" w:eastAsia="Times New Roman" w:hAnsi="Times New Roman" w:cs="Times New Roman"/>
          <w:sz w:val="24"/>
          <w:szCs w:val="24"/>
          <w:lang w:eastAsia="pl-PL"/>
        </w:rPr>
        <w:t xml:space="preserve"> Nie </w:t>
      </w:r>
      <w:r w:rsidRPr="00BF27F3">
        <w:rPr>
          <w:rFonts w:ascii="Times New Roman" w:eastAsia="Times New Roman" w:hAnsi="Times New Roman" w:cs="Times New Roman"/>
          <w:sz w:val="24"/>
          <w:szCs w:val="24"/>
          <w:lang w:eastAsia="pl-PL"/>
        </w:rPr>
        <w:br/>
      </w:r>
      <w:r w:rsidRPr="00BF27F3">
        <w:rPr>
          <w:rFonts w:ascii="Times New Roman" w:eastAsia="Times New Roman" w:hAnsi="Times New Roman" w:cs="Times New Roman"/>
          <w:b/>
          <w:bCs/>
          <w:sz w:val="24"/>
          <w:szCs w:val="24"/>
          <w:lang w:eastAsia="pl-PL"/>
        </w:rPr>
        <w:t>IV.6.6) Informacje dodatkowe:</w:t>
      </w:r>
      <w:r w:rsidRPr="00BF27F3">
        <w:rPr>
          <w:rFonts w:ascii="Times New Roman" w:eastAsia="Times New Roman" w:hAnsi="Times New Roman" w:cs="Times New Roman"/>
          <w:sz w:val="24"/>
          <w:szCs w:val="24"/>
          <w:lang w:eastAsia="pl-PL"/>
        </w:rPr>
        <w:t xml:space="preserve"> </w:t>
      </w:r>
      <w:r w:rsidRPr="00BF27F3">
        <w:rPr>
          <w:rFonts w:ascii="Times New Roman" w:eastAsia="Times New Roman" w:hAnsi="Times New Roman" w:cs="Times New Roman"/>
          <w:sz w:val="24"/>
          <w:szCs w:val="24"/>
          <w:lang w:eastAsia="pl-PL"/>
        </w:rPr>
        <w:br/>
        <w:t xml:space="preserve">Komisyjne otwarcie ofert nastąpi dnia 18.07.2017 r. o godzinie 12.15 w Urzędzie Miejskim w Gniewkowie, ul. 17 Stycznia 11, 88-140 Gniewkowo, sala sesyjna - pokój nr 20. </w:t>
      </w:r>
    </w:p>
    <w:p w:rsidR="00AA66AD" w:rsidRDefault="00AA66AD">
      <w:bookmarkStart w:id="0" w:name="_GoBack"/>
      <w:bookmarkEnd w:id="0"/>
    </w:p>
    <w:sectPr w:rsidR="00AA6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7B"/>
    <w:rsid w:val="00AA66AD"/>
    <w:rsid w:val="00BF27F3"/>
    <w:rsid w:val="00FC7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730">
      <w:bodyDiv w:val="1"/>
      <w:marLeft w:val="0"/>
      <w:marRight w:val="0"/>
      <w:marTop w:val="0"/>
      <w:marBottom w:val="0"/>
      <w:divBdr>
        <w:top w:val="none" w:sz="0" w:space="0" w:color="auto"/>
        <w:left w:val="none" w:sz="0" w:space="0" w:color="auto"/>
        <w:bottom w:val="none" w:sz="0" w:space="0" w:color="auto"/>
        <w:right w:val="none" w:sz="0" w:space="0" w:color="auto"/>
      </w:divBdr>
      <w:divsChild>
        <w:div w:id="1335107790">
          <w:marLeft w:val="0"/>
          <w:marRight w:val="0"/>
          <w:marTop w:val="0"/>
          <w:marBottom w:val="0"/>
          <w:divBdr>
            <w:top w:val="none" w:sz="0" w:space="0" w:color="auto"/>
            <w:left w:val="none" w:sz="0" w:space="0" w:color="auto"/>
            <w:bottom w:val="none" w:sz="0" w:space="0" w:color="auto"/>
            <w:right w:val="none" w:sz="0" w:space="0" w:color="auto"/>
          </w:divBdr>
          <w:divsChild>
            <w:div w:id="1538423343">
              <w:marLeft w:val="0"/>
              <w:marRight w:val="0"/>
              <w:marTop w:val="0"/>
              <w:marBottom w:val="0"/>
              <w:divBdr>
                <w:top w:val="none" w:sz="0" w:space="0" w:color="auto"/>
                <w:left w:val="none" w:sz="0" w:space="0" w:color="auto"/>
                <w:bottom w:val="none" w:sz="0" w:space="0" w:color="auto"/>
                <w:right w:val="none" w:sz="0" w:space="0" w:color="auto"/>
              </w:divBdr>
            </w:div>
            <w:div w:id="464547687">
              <w:marLeft w:val="0"/>
              <w:marRight w:val="0"/>
              <w:marTop w:val="0"/>
              <w:marBottom w:val="0"/>
              <w:divBdr>
                <w:top w:val="none" w:sz="0" w:space="0" w:color="auto"/>
                <w:left w:val="none" w:sz="0" w:space="0" w:color="auto"/>
                <w:bottom w:val="none" w:sz="0" w:space="0" w:color="auto"/>
                <w:right w:val="none" w:sz="0" w:space="0" w:color="auto"/>
              </w:divBdr>
            </w:div>
            <w:div w:id="2046981148">
              <w:marLeft w:val="0"/>
              <w:marRight w:val="0"/>
              <w:marTop w:val="0"/>
              <w:marBottom w:val="0"/>
              <w:divBdr>
                <w:top w:val="none" w:sz="0" w:space="0" w:color="auto"/>
                <w:left w:val="none" w:sz="0" w:space="0" w:color="auto"/>
                <w:bottom w:val="none" w:sz="0" w:space="0" w:color="auto"/>
                <w:right w:val="none" w:sz="0" w:space="0" w:color="auto"/>
              </w:divBdr>
              <w:divsChild>
                <w:div w:id="1628467798">
                  <w:marLeft w:val="0"/>
                  <w:marRight w:val="0"/>
                  <w:marTop w:val="0"/>
                  <w:marBottom w:val="0"/>
                  <w:divBdr>
                    <w:top w:val="none" w:sz="0" w:space="0" w:color="auto"/>
                    <w:left w:val="none" w:sz="0" w:space="0" w:color="auto"/>
                    <w:bottom w:val="none" w:sz="0" w:space="0" w:color="auto"/>
                    <w:right w:val="none" w:sz="0" w:space="0" w:color="auto"/>
                  </w:divBdr>
                </w:div>
              </w:divsChild>
            </w:div>
            <w:div w:id="1432047817">
              <w:marLeft w:val="0"/>
              <w:marRight w:val="0"/>
              <w:marTop w:val="0"/>
              <w:marBottom w:val="0"/>
              <w:divBdr>
                <w:top w:val="none" w:sz="0" w:space="0" w:color="auto"/>
                <w:left w:val="none" w:sz="0" w:space="0" w:color="auto"/>
                <w:bottom w:val="none" w:sz="0" w:space="0" w:color="auto"/>
                <w:right w:val="none" w:sz="0" w:space="0" w:color="auto"/>
              </w:divBdr>
              <w:divsChild>
                <w:div w:id="2044477203">
                  <w:marLeft w:val="0"/>
                  <w:marRight w:val="0"/>
                  <w:marTop w:val="0"/>
                  <w:marBottom w:val="0"/>
                  <w:divBdr>
                    <w:top w:val="none" w:sz="0" w:space="0" w:color="auto"/>
                    <w:left w:val="none" w:sz="0" w:space="0" w:color="auto"/>
                    <w:bottom w:val="none" w:sz="0" w:space="0" w:color="auto"/>
                    <w:right w:val="none" w:sz="0" w:space="0" w:color="auto"/>
                  </w:divBdr>
                </w:div>
              </w:divsChild>
            </w:div>
            <w:div w:id="501316637">
              <w:marLeft w:val="0"/>
              <w:marRight w:val="0"/>
              <w:marTop w:val="0"/>
              <w:marBottom w:val="0"/>
              <w:divBdr>
                <w:top w:val="none" w:sz="0" w:space="0" w:color="auto"/>
                <w:left w:val="none" w:sz="0" w:space="0" w:color="auto"/>
                <w:bottom w:val="none" w:sz="0" w:space="0" w:color="auto"/>
                <w:right w:val="none" w:sz="0" w:space="0" w:color="auto"/>
              </w:divBdr>
              <w:divsChild>
                <w:div w:id="1442144736">
                  <w:marLeft w:val="0"/>
                  <w:marRight w:val="0"/>
                  <w:marTop w:val="0"/>
                  <w:marBottom w:val="0"/>
                  <w:divBdr>
                    <w:top w:val="none" w:sz="0" w:space="0" w:color="auto"/>
                    <w:left w:val="none" w:sz="0" w:space="0" w:color="auto"/>
                    <w:bottom w:val="none" w:sz="0" w:space="0" w:color="auto"/>
                    <w:right w:val="none" w:sz="0" w:space="0" w:color="auto"/>
                  </w:divBdr>
                </w:div>
                <w:div w:id="1802572790">
                  <w:marLeft w:val="0"/>
                  <w:marRight w:val="0"/>
                  <w:marTop w:val="0"/>
                  <w:marBottom w:val="0"/>
                  <w:divBdr>
                    <w:top w:val="none" w:sz="0" w:space="0" w:color="auto"/>
                    <w:left w:val="none" w:sz="0" w:space="0" w:color="auto"/>
                    <w:bottom w:val="none" w:sz="0" w:space="0" w:color="auto"/>
                    <w:right w:val="none" w:sz="0" w:space="0" w:color="auto"/>
                  </w:divBdr>
                </w:div>
                <w:div w:id="1324773206">
                  <w:marLeft w:val="0"/>
                  <w:marRight w:val="0"/>
                  <w:marTop w:val="0"/>
                  <w:marBottom w:val="0"/>
                  <w:divBdr>
                    <w:top w:val="none" w:sz="0" w:space="0" w:color="auto"/>
                    <w:left w:val="none" w:sz="0" w:space="0" w:color="auto"/>
                    <w:bottom w:val="none" w:sz="0" w:space="0" w:color="auto"/>
                    <w:right w:val="none" w:sz="0" w:space="0" w:color="auto"/>
                  </w:divBdr>
                </w:div>
                <w:div w:id="1846549630">
                  <w:marLeft w:val="0"/>
                  <w:marRight w:val="0"/>
                  <w:marTop w:val="0"/>
                  <w:marBottom w:val="0"/>
                  <w:divBdr>
                    <w:top w:val="none" w:sz="0" w:space="0" w:color="auto"/>
                    <w:left w:val="none" w:sz="0" w:space="0" w:color="auto"/>
                    <w:bottom w:val="none" w:sz="0" w:space="0" w:color="auto"/>
                    <w:right w:val="none" w:sz="0" w:space="0" w:color="auto"/>
                  </w:divBdr>
                </w:div>
              </w:divsChild>
            </w:div>
            <w:div w:id="1906716295">
              <w:marLeft w:val="0"/>
              <w:marRight w:val="0"/>
              <w:marTop w:val="0"/>
              <w:marBottom w:val="0"/>
              <w:divBdr>
                <w:top w:val="none" w:sz="0" w:space="0" w:color="auto"/>
                <w:left w:val="none" w:sz="0" w:space="0" w:color="auto"/>
                <w:bottom w:val="none" w:sz="0" w:space="0" w:color="auto"/>
                <w:right w:val="none" w:sz="0" w:space="0" w:color="auto"/>
              </w:divBdr>
              <w:divsChild>
                <w:div w:id="87964483">
                  <w:marLeft w:val="0"/>
                  <w:marRight w:val="0"/>
                  <w:marTop w:val="0"/>
                  <w:marBottom w:val="0"/>
                  <w:divBdr>
                    <w:top w:val="none" w:sz="0" w:space="0" w:color="auto"/>
                    <w:left w:val="none" w:sz="0" w:space="0" w:color="auto"/>
                    <w:bottom w:val="none" w:sz="0" w:space="0" w:color="auto"/>
                    <w:right w:val="none" w:sz="0" w:space="0" w:color="auto"/>
                  </w:divBdr>
                </w:div>
                <w:div w:id="123937411">
                  <w:marLeft w:val="0"/>
                  <w:marRight w:val="0"/>
                  <w:marTop w:val="0"/>
                  <w:marBottom w:val="0"/>
                  <w:divBdr>
                    <w:top w:val="none" w:sz="0" w:space="0" w:color="auto"/>
                    <w:left w:val="none" w:sz="0" w:space="0" w:color="auto"/>
                    <w:bottom w:val="none" w:sz="0" w:space="0" w:color="auto"/>
                    <w:right w:val="none" w:sz="0" w:space="0" w:color="auto"/>
                  </w:divBdr>
                </w:div>
                <w:div w:id="2105302670">
                  <w:marLeft w:val="0"/>
                  <w:marRight w:val="0"/>
                  <w:marTop w:val="0"/>
                  <w:marBottom w:val="0"/>
                  <w:divBdr>
                    <w:top w:val="none" w:sz="0" w:space="0" w:color="auto"/>
                    <w:left w:val="none" w:sz="0" w:space="0" w:color="auto"/>
                    <w:bottom w:val="none" w:sz="0" w:space="0" w:color="auto"/>
                    <w:right w:val="none" w:sz="0" w:space="0" w:color="auto"/>
                  </w:divBdr>
                </w:div>
                <w:div w:id="320429246">
                  <w:marLeft w:val="0"/>
                  <w:marRight w:val="0"/>
                  <w:marTop w:val="0"/>
                  <w:marBottom w:val="0"/>
                  <w:divBdr>
                    <w:top w:val="none" w:sz="0" w:space="0" w:color="auto"/>
                    <w:left w:val="none" w:sz="0" w:space="0" w:color="auto"/>
                    <w:bottom w:val="none" w:sz="0" w:space="0" w:color="auto"/>
                    <w:right w:val="none" w:sz="0" w:space="0" w:color="auto"/>
                  </w:divBdr>
                </w:div>
                <w:div w:id="101150196">
                  <w:marLeft w:val="0"/>
                  <w:marRight w:val="0"/>
                  <w:marTop w:val="0"/>
                  <w:marBottom w:val="0"/>
                  <w:divBdr>
                    <w:top w:val="none" w:sz="0" w:space="0" w:color="auto"/>
                    <w:left w:val="none" w:sz="0" w:space="0" w:color="auto"/>
                    <w:bottom w:val="none" w:sz="0" w:space="0" w:color="auto"/>
                    <w:right w:val="none" w:sz="0" w:space="0" w:color="auto"/>
                  </w:divBdr>
                </w:div>
                <w:div w:id="1699428320">
                  <w:marLeft w:val="0"/>
                  <w:marRight w:val="0"/>
                  <w:marTop w:val="0"/>
                  <w:marBottom w:val="0"/>
                  <w:divBdr>
                    <w:top w:val="none" w:sz="0" w:space="0" w:color="auto"/>
                    <w:left w:val="none" w:sz="0" w:space="0" w:color="auto"/>
                    <w:bottom w:val="none" w:sz="0" w:space="0" w:color="auto"/>
                    <w:right w:val="none" w:sz="0" w:space="0" w:color="auto"/>
                  </w:divBdr>
                </w:div>
                <w:div w:id="571743731">
                  <w:marLeft w:val="0"/>
                  <w:marRight w:val="0"/>
                  <w:marTop w:val="0"/>
                  <w:marBottom w:val="0"/>
                  <w:divBdr>
                    <w:top w:val="none" w:sz="0" w:space="0" w:color="auto"/>
                    <w:left w:val="none" w:sz="0" w:space="0" w:color="auto"/>
                    <w:bottom w:val="none" w:sz="0" w:space="0" w:color="auto"/>
                    <w:right w:val="none" w:sz="0" w:space="0" w:color="auto"/>
                  </w:divBdr>
                </w:div>
              </w:divsChild>
            </w:div>
            <w:div w:id="414672143">
              <w:marLeft w:val="0"/>
              <w:marRight w:val="0"/>
              <w:marTop w:val="0"/>
              <w:marBottom w:val="0"/>
              <w:divBdr>
                <w:top w:val="none" w:sz="0" w:space="0" w:color="auto"/>
                <w:left w:val="none" w:sz="0" w:space="0" w:color="auto"/>
                <w:bottom w:val="none" w:sz="0" w:space="0" w:color="auto"/>
                <w:right w:val="none" w:sz="0" w:space="0" w:color="auto"/>
              </w:divBdr>
              <w:divsChild>
                <w:div w:id="2046636942">
                  <w:marLeft w:val="0"/>
                  <w:marRight w:val="0"/>
                  <w:marTop w:val="0"/>
                  <w:marBottom w:val="0"/>
                  <w:divBdr>
                    <w:top w:val="none" w:sz="0" w:space="0" w:color="auto"/>
                    <w:left w:val="none" w:sz="0" w:space="0" w:color="auto"/>
                    <w:bottom w:val="none" w:sz="0" w:space="0" w:color="auto"/>
                    <w:right w:val="none" w:sz="0" w:space="0" w:color="auto"/>
                  </w:divBdr>
                </w:div>
                <w:div w:id="1778672250">
                  <w:marLeft w:val="0"/>
                  <w:marRight w:val="0"/>
                  <w:marTop w:val="0"/>
                  <w:marBottom w:val="0"/>
                  <w:divBdr>
                    <w:top w:val="none" w:sz="0" w:space="0" w:color="auto"/>
                    <w:left w:val="none" w:sz="0" w:space="0" w:color="auto"/>
                    <w:bottom w:val="none" w:sz="0" w:space="0" w:color="auto"/>
                    <w:right w:val="none" w:sz="0" w:space="0" w:color="auto"/>
                  </w:divBdr>
                </w:div>
              </w:divsChild>
            </w:div>
            <w:div w:id="866790332">
              <w:marLeft w:val="0"/>
              <w:marRight w:val="0"/>
              <w:marTop w:val="0"/>
              <w:marBottom w:val="0"/>
              <w:divBdr>
                <w:top w:val="none" w:sz="0" w:space="0" w:color="auto"/>
                <w:left w:val="none" w:sz="0" w:space="0" w:color="auto"/>
                <w:bottom w:val="none" w:sz="0" w:space="0" w:color="auto"/>
                <w:right w:val="none" w:sz="0" w:space="0" w:color="auto"/>
              </w:divBdr>
              <w:divsChild>
                <w:div w:id="326324415">
                  <w:marLeft w:val="0"/>
                  <w:marRight w:val="0"/>
                  <w:marTop w:val="0"/>
                  <w:marBottom w:val="0"/>
                  <w:divBdr>
                    <w:top w:val="none" w:sz="0" w:space="0" w:color="auto"/>
                    <w:left w:val="none" w:sz="0" w:space="0" w:color="auto"/>
                    <w:bottom w:val="none" w:sz="0" w:space="0" w:color="auto"/>
                    <w:right w:val="none" w:sz="0" w:space="0" w:color="auto"/>
                  </w:divBdr>
                </w:div>
                <w:div w:id="1481271308">
                  <w:marLeft w:val="0"/>
                  <w:marRight w:val="0"/>
                  <w:marTop w:val="0"/>
                  <w:marBottom w:val="0"/>
                  <w:divBdr>
                    <w:top w:val="none" w:sz="0" w:space="0" w:color="auto"/>
                    <w:left w:val="none" w:sz="0" w:space="0" w:color="auto"/>
                    <w:bottom w:val="none" w:sz="0" w:space="0" w:color="auto"/>
                    <w:right w:val="none" w:sz="0" w:space="0" w:color="auto"/>
                  </w:divBdr>
                </w:div>
                <w:div w:id="917011838">
                  <w:marLeft w:val="0"/>
                  <w:marRight w:val="0"/>
                  <w:marTop w:val="0"/>
                  <w:marBottom w:val="0"/>
                  <w:divBdr>
                    <w:top w:val="none" w:sz="0" w:space="0" w:color="auto"/>
                    <w:left w:val="none" w:sz="0" w:space="0" w:color="auto"/>
                    <w:bottom w:val="none" w:sz="0" w:space="0" w:color="auto"/>
                    <w:right w:val="none" w:sz="0" w:space="0" w:color="auto"/>
                  </w:divBdr>
                </w:div>
                <w:div w:id="1925990312">
                  <w:marLeft w:val="0"/>
                  <w:marRight w:val="0"/>
                  <w:marTop w:val="0"/>
                  <w:marBottom w:val="0"/>
                  <w:divBdr>
                    <w:top w:val="none" w:sz="0" w:space="0" w:color="auto"/>
                    <w:left w:val="none" w:sz="0" w:space="0" w:color="auto"/>
                    <w:bottom w:val="none" w:sz="0" w:space="0" w:color="auto"/>
                    <w:right w:val="none" w:sz="0" w:space="0" w:color="auto"/>
                  </w:divBdr>
                </w:div>
                <w:div w:id="95447076">
                  <w:marLeft w:val="0"/>
                  <w:marRight w:val="0"/>
                  <w:marTop w:val="0"/>
                  <w:marBottom w:val="0"/>
                  <w:divBdr>
                    <w:top w:val="none" w:sz="0" w:space="0" w:color="auto"/>
                    <w:left w:val="none" w:sz="0" w:space="0" w:color="auto"/>
                    <w:bottom w:val="none" w:sz="0" w:space="0" w:color="auto"/>
                    <w:right w:val="none" w:sz="0" w:space="0" w:color="auto"/>
                  </w:divBdr>
                </w:div>
                <w:div w:id="1232082440">
                  <w:marLeft w:val="0"/>
                  <w:marRight w:val="0"/>
                  <w:marTop w:val="0"/>
                  <w:marBottom w:val="0"/>
                  <w:divBdr>
                    <w:top w:val="none" w:sz="0" w:space="0" w:color="auto"/>
                    <w:left w:val="none" w:sz="0" w:space="0" w:color="auto"/>
                    <w:bottom w:val="none" w:sz="0" w:space="0" w:color="auto"/>
                    <w:right w:val="none" w:sz="0" w:space="0" w:color="auto"/>
                  </w:divBdr>
                </w:div>
              </w:divsChild>
            </w:div>
            <w:div w:id="1665089973">
              <w:marLeft w:val="0"/>
              <w:marRight w:val="0"/>
              <w:marTop w:val="0"/>
              <w:marBottom w:val="0"/>
              <w:divBdr>
                <w:top w:val="none" w:sz="0" w:space="0" w:color="auto"/>
                <w:left w:val="none" w:sz="0" w:space="0" w:color="auto"/>
                <w:bottom w:val="none" w:sz="0" w:space="0" w:color="auto"/>
                <w:right w:val="none" w:sz="0" w:space="0" w:color="auto"/>
              </w:divBdr>
              <w:divsChild>
                <w:div w:id="1466922531">
                  <w:marLeft w:val="0"/>
                  <w:marRight w:val="0"/>
                  <w:marTop w:val="0"/>
                  <w:marBottom w:val="0"/>
                  <w:divBdr>
                    <w:top w:val="none" w:sz="0" w:space="0" w:color="auto"/>
                    <w:left w:val="none" w:sz="0" w:space="0" w:color="auto"/>
                    <w:bottom w:val="none" w:sz="0" w:space="0" w:color="auto"/>
                    <w:right w:val="none" w:sz="0" w:space="0" w:color="auto"/>
                  </w:divBdr>
                </w:div>
                <w:div w:id="1337076913">
                  <w:marLeft w:val="0"/>
                  <w:marRight w:val="0"/>
                  <w:marTop w:val="0"/>
                  <w:marBottom w:val="0"/>
                  <w:divBdr>
                    <w:top w:val="none" w:sz="0" w:space="0" w:color="auto"/>
                    <w:left w:val="none" w:sz="0" w:space="0" w:color="auto"/>
                    <w:bottom w:val="none" w:sz="0" w:space="0" w:color="auto"/>
                    <w:right w:val="none" w:sz="0" w:space="0" w:color="auto"/>
                  </w:divBdr>
                </w:div>
                <w:div w:id="600142358">
                  <w:marLeft w:val="0"/>
                  <w:marRight w:val="0"/>
                  <w:marTop w:val="0"/>
                  <w:marBottom w:val="0"/>
                  <w:divBdr>
                    <w:top w:val="none" w:sz="0" w:space="0" w:color="auto"/>
                    <w:left w:val="none" w:sz="0" w:space="0" w:color="auto"/>
                    <w:bottom w:val="none" w:sz="0" w:space="0" w:color="auto"/>
                    <w:right w:val="none" w:sz="0" w:space="0" w:color="auto"/>
                  </w:divBdr>
                </w:div>
                <w:div w:id="1351101139">
                  <w:marLeft w:val="0"/>
                  <w:marRight w:val="0"/>
                  <w:marTop w:val="0"/>
                  <w:marBottom w:val="0"/>
                  <w:divBdr>
                    <w:top w:val="none" w:sz="0" w:space="0" w:color="auto"/>
                    <w:left w:val="none" w:sz="0" w:space="0" w:color="auto"/>
                    <w:bottom w:val="none" w:sz="0" w:space="0" w:color="auto"/>
                    <w:right w:val="none" w:sz="0" w:space="0" w:color="auto"/>
                  </w:divBdr>
                </w:div>
                <w:div w:id="1739134939">
                  <w:marLeft w:val="0"/>
                  <w:marRight w:val="0"/>
                  <w:marTop w:val="0"/>
                  <w:marBottom w:val="0"/>
                  <w:divBdr>
                    <w:top w:val="none" w:sz="0" w:space="0" w:color="auto"/>
                    <w:left w:val="none" w:sz="0" w:space="0" w:color="auto"/>
                    <w:bottom w:val="none" w:sz="0" w:space="0" w:color="auto"/>
                    <w:right w:val="none" w:sz="0" w:space="0" w:color="auto"/>
                  </w:divBdr>
                </w:div>
                <w:div w:id="887302408">
                  <w:marLeft w:val="0"/>
                  <w:marRight w:val="0"/>
                  <w:marTop w:val="0"/>
                  <w:marBottom w:val="0"/>
                  <w:divBdr>
                    <w:top w:val="none" w:sz="0" w:space="0" w:color="auto"/>
                    <w:left w:val="none" w:sz="0" w:space="0" w:color="auto"/>
                    <w:bottom w:val="none" w:sz="0" w:space="0" w:color="auto"/>
                    <w:right w:val="none" w:sz="0" w:space="0" w:color="auto"/>
                  </w:divBdr>
                </w:div>
                <w:div w:id="852065650">
                  <w:marLeft w:val="0"/>
                  <w:marRight w:val="0"/>
                  <w:marTop w:val="0"/>
                  <w:marBottom w:val="0"/>
                  <w:divBdr>
                    <w:top w:val="none" w:sz="0" w:space="0" w:color="auto"/>
                    <w:left w:val="none" w:sz="0" w:space="0" w:color="auto"/>
                    <w:bottom w:val="none" w:sz="0" w:space="0" w:color="auto"/>
                    <w:right w:val="none" w:sz="0" w:space="0" w:color="auto"/>
                  </w:divBdr>
                </w:div>
                <w:div w:id="9506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5391</Words>
  <Characters>32349</Characters>
  <Application>Microsoft Office Word</Application>
  <DocSecurity>0</DocSecurity>
  <Lines>269</Lines>
  <Paragraphs>75</Paragraphs>
  <ScaleCrop>false</ScaleCrop>
  <Company/>
  <LinksUpToDate>false</LinksUpToDate>
  <CharactersWithSpaces>37665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2017-07-07T07:24:00Z</dcterms:created>
  <dcterms:modified xsi:type="dcterms:W3CDTF">2017-07-07T07:24:00Z</dcterms:modified>
</cp:coreProperties>
</file>