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77" w:rsidRPr="00BA7566" w:rsidRDefault="00B51777" w:rsidP="00B51777">
      <w:pPr>
        <w:jc w:val="center"/>
        <w:rPr>
          <w:rFonts w:ascii="Cambria" w:hAnsi="Cambria"/>
          <w:b/>
          <w:sz w:val="24"/>
          <w:szCs w:val="24"/>
        </w:rPr>
      </w:pPr>
      <w:r w:rsidRPr="00BA7566">
        <w:rPr>
          <w:rFonts w:ascii="Cambria" w:hAnsi="Cambria"/>
          <w:b/>
          <w:sz w:val="24"/>
          <w:szCs w:val="24"/>
        </w:rPr>
        <w:t>Lista uchwał podjętych przez Radę Miejską w Gniewkowie na XXXVI</w:t>
      </w:r>
      <w:r>
        <w:rPr>
          <w:rFonts w:ascii="Cambria" w:hAnsi="Cambria"/>
          <w:b/>
          <w:sz w:val="24"/>
          <w:szCs w:val="24"/>
        </w:rPr>
        <w:t>I</w:t>
      </w:r>
      <w:r w:rsidRPr="00BA7566">
        <w:rPr>
          <w:rFonts w:ascii="Cambria" w:hAnsi="Cambria"/>
          <w:b/>
          <w:sz w:val="24"/>
          <w:szCs w:val="24"/>
        </w:rPr>
        <w:t xml:space="preserve">I </w:t>
      </w:r>
      <w:r>
        <w:rPr>
          <w:rFonts w:ascii="Cambria" w:hAnsi="Cambria"/>
          <w:b/>
          <w:sz w:val="24"/>
          <w:szCs w:val="24"/>
        </w:rPr>
        <w:t>nadzwyczajnej sesji w dniu 5</w:t>
      </w:r>
      <w:r w:rsidRPr="00BA756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m</w:t>
      </w:r>
      <w:r w:rsidRPr="00BA7566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ja</w:t>
      </w:r>
      <w:r w:rsidRPr="00BA7566">
        <w:rPr>
          <w:rFonts w:ascii="Cambria" w:hAnsi="Cambria"/>
          <w:b/>
          <w:sz w:val="24"/>
          <w:szCs w:val="24"/>
        </w:rPr>
        <w:t xml:space="preserve"> 2017r.</w:t>
      </w:r>
    </w:p>
    <w:p w:rsidR="00B51777" w:rsidRDefault="00B51777" w:rsidP="00B51777"/>
    <w:p w:rsidR="00B51777" w:rsidRPr="00516D5A" w:rsidRDefault="00B51777" w:rsidP="00B51777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XVIII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 xml:space="preserve">88/2017 w sprawie </w:t>
      </w:r>
      <w:r w:rsidRPr="00A06AF0">
        <w:rPr>
          <w:rFonts w:ascii="Cambria" w:hAnsi="Cambria"/>
          <w:sz w:val="24"/>
          <w:szCs w:val="24"/>
        </w:rPr>
        <w:t xml:space="preserve">zajęcia stanowiska w sprawie skargi  Pana </w:t>
      </w:r>
      <w:r w:rsidR="00316230">
        <w:rPr>
          <w:rFonts w:ascii="Cambria" w:hAnsi="Cambria"/>
          <w:sz w:val="24"/>
          <w:szCs w:val="24"/>
        </w:rPr>
        <w:t>X</w:t>
      </w:r>
      <w:bookmarkStart w:id="0" w:name="_GoBack"/>
      <w:bookmarkEnd w:id="0"/>
      <w:r w:rsidRPr="00A06AF0">
        <w:rPr>
          <w:rFonts w:ascii="Cambria" w:hAnsi="Cambria"/>
          <w:sz w:val="24"/>
          <w:szCs w:val="24"/>
        </w:rPr>
        <w:t xml:space="preserve"> na działalność Rady Miejskiej w Gniewkowie</w:t>
      </w:r>
      <w:r>
        <w:rPr>
          <w:rFonts w:ascii="Cambria" w:hAnsi="Cambria"/>
          <w:sz w:val="24"/>
          <w:szCs w:val="24"/>
        </w:rPr>
        <w:t>;</w:t>
      </w:r>
    </w:p>
    <w:p w:rsidR="00B51777" w:rsidRPr="003206B2" w:rsidRDefault="00B51777" w:rsidP="00B51777">
      <w:pPr>
        <w:pStyle w:val="Akapitzlist"/>
        <w:numPr>
          <w:ilvl w:val="0"/>
          <w:numId w:val="1"/>
        </w:numPr>
        <w:spacing w:after="200" w:line="276" w:lineRule="auto"/>
        <w:rPr>
          <w:rFonts w:asciiTheme="majorHAnsi" w:hAnsiTheme="majorHAnsi"/>
          <w:i/>
          <w:sz w:val="24"/>
          <w:szCs w:val="24"/>
        </w:rPr>
      </w:pPr>
      <w:r w:rsidRPr="003206B2">
        <w:rPr>
          <w:rFonts w:ascii="Cambria" w:hAnsi="Cambria"/>
          <w:sz w:val="24"/>
          <w:szCs w:val="24"/>
        </w:rPr>
        <w:t xml:space="preserve">Uchwała Nr XXXVIII/189/2017 w sprawie </w:t>
      </w:r>
      <w:r w:rsidRPr="002A1AEA">
        <w:rPr>
          <w:rFonts w:ascii="Cambria" w:hAnsi="Cambria"/>
          <w:sz w:val="24"/>
          <w:szCs w:val="24"/>
        </w:rPr>
        <w:t>aktualizacji podziału Gminy Gniewkowo na stałe obwody głosowania</w:t>
      </w:r>
      <w:r>
        <w:rPr>
          <w:rFonts w:ascii="Cambria" w:hAnsi="Cambria"/>
          <w:sz w:val="24"/>
          <w:szCs w:val="24"/>
        </w:rPr>
        <w:t xml:space="preserve">. </w:t>
      </w:r>
    </w:p>
    <w:p w:rsidR="00BD7FAB" w:rsidRDefault="00BD7FAB" w:rsidP="00B51777">
      <w:pPr>
        <w:spacing w:line="360" w:lineRule="auto"/>
      </w:pPr>
    </w:p>
    <w:p w:rsidR="00B51777" w:rsidRDefault="00B51777" w:rsidP="00B51777">
      <w:pPr>
        <w:spacing w:line="360" w:lineRule="auto"/>
      </w:pPr>
    </w:p>
    <w:p w:rsidR="00B51777" w:rsidRPr="00B51777" w:rsidRDefault="00B51777" w:rsidP="00B51777">
      <w:pPr>
        <w:spacing w:line="360" w:lineRule="auto"/>
        <w:rPr>
          <w:rFonts w:ascii="Cambria" w:hAnsi="Cambria"/>
        </w:rPr>
      </w:pPr>
      <w:r w:rsidRPr="00B51777">
        <w:rPr>
          <w:rFonts w:ascii="Cambria" w:hAnsi="Cambria"/>
        </w:rPr>
        <w:t xml:space="preserve">Zestawiła: </w:t>
      </w:r>
      <w:proofErr w:type="spellStart"/>
      <w:r w:rsidRPr="00B51777">
        <w:rPr>
          <w:rFonts w:ascii="Cambria" w:hAnsi="Cambria"/>
        </w:rPr>
        <w:t>J.Stefańska</w:t>
      </w:r>
      <w:proofErr w:type="spellEnd"/>
    </w:p>
    <w:sectPr w:rsidR="00B51777" w:rsidRPr="00B5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9A8"/>
    <w:multiLevelType w:val="hybridMultilevel"/>
    <w:tmpl w:val="68A2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DF"/>
    <w:rsid w:val="00316230"/>
    <w:rsid w:val="003E74DF"/>
    <w:rsid w:val="00B51777"/>
    <w:rsid w:val="00B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2442-C7FE-45FE-A6BA-DB0EDA33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4</cp:revision>
  <dcterms:created xsi:type="dcterms:W3CDTF">2017-05-10T09:34:00Z</dcterms:created>
  <dcterms:modified xsi:type="dcterms:W3CDTF">2017-05-16T11:46:00Z</dcterms:modified>
</cp:coreProperties>
</file>