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center"/>
        <w:rPr>
          <w:rFonts w:ascii="Cambria" w:hAnsi="Cambria"/>
          <w:b/>
          <w:bCs/>
        </w:rPr>
      </w:pPr>
      <w:r w:rsidRPr="00090751">
        <w:rPr>
          <w:rFonts w:ascii="Cambria" w:hAnsi="Cambria"/>
          <w:b/>
          <w:bCs/>
        </w:rPr>
        <w:t xml:space="preserve">                                                                                        PROJEKT                                                                                      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center"/>
        <w:rPr>
          <w:rFonts w:ascii="Cambria" w:hAnsi="Cambria"/>
        </w:rPr>
      </w:pPr>
      <w:r w:rsidRPr="00090751">
        <w:rPr>
          <w:rFonts w:ascii="Cambria" w:hAnsi="Cambria"/>
          <w:b/>
          <w:bCs/>
        </w:rPr>
        <w:t xml:space="preserve">UCHWAŁA Nr </w:t>
      </w:r>
      <w:r>
        <w:rPr>
          <w:rFonts w:ascii="Cambria" w:hAnsi="Cambria"/>
          <w:b/>
          <w:bCs/>
        </w:rPr>
        <w:t>XXX</w:t>
      </w:r>
      <w:r w:rsidRPr="00090751">
        <w:rPr>
          <w:rFonts w:ascii="Cambria" w:hAnsi="Cambria"/>
          <w:b/>
          <w:bCs/>
        </w:rPr>
        <w:t>/</w:t>
      </w:r>
      <w:r>
        <w:rPr>
          <w:rFonts w:ascii="Cambria" w:hAnsi="Cambria"/>
          <w:b/>
          <w:bCs/>
        </w:rPr>
        <w:t xml:space="preserve">   </w:t>
      </w:r>
      <w:r w:rsidRPr="00090751">
        <w:rPr>
          <w:rFonts w:ascii="Cambria" w:hAnsi="Cambria"/>
          <w:b/>
          <w:bCs/>
        </w:rPr>
        <w:t xml:space="preserve">   /201</w:t>
      </w:r>
      <w:r>
        <w:rPr>
          <w:rFonts w:ascii="Cambria" w:hAnsi="Cambria"/>
          <w:b/>
          <w:bCs/>
        </w:rPr>
        <w:t>6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center"/>
        <w:rPr>
          <w:rFonts w:ascii="Cambria" w:hAnsi="Cambria"/>
        </w:rPr>
      </w:pPr>
      <w:r w:rsidRPr="00090751">
        <w:rPr>
          <w:rFonts w:ascii="Cambria" w:hAnsi="Cambria"/>
          <w:b/>
          <w:bCs/>
        </w:rPr>
        <w:t>Rady Miejskiej w Gniewkowie</w:t>
      </w:r>
      <w:r w:rsidRPr="00090751">
        <w:rPr>
          <w:rFonts w:ascii="Cambria" w:hAnsi="Cambria"/>
        </w:rPr>
        <w:t xml:space="preserve"> 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center"/>
        <w:rPr>
          <w:rFonts w:ascii="Cambria" w:hAnsi="Cambria"/>
        </w:rPr>
      </w:pPr>
      <w:r w:rsidRPr="00090751">
        <w:rPr>
          <w:rFonts w:ascii="Cambria" w:hAnsi="Cambria"/>
          <w:bCs/>
        </w:rPr>
        <w:t xml:space="preserve">z dnia </w:t>
      </w:r>
      <w:r>
        <w:rPr>
          <w:rFonts w:ascii="Cambria" w:hAnsi="Cambria"/>
          <w:bCs/>
        </w:rPr>
        <w:t>25 października 2016</w:t>
      </w:r>
      <w:r w:rsidRPr="00090751">
        <w:rPr>
          <w:rFonts w:ascii="Cambria" w:hAnsi="Cambria"/>
          <w:bCs/>
        </w:rPr>
        <w:t>r.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rPr>
          <w:rFonts w:ascii="Cambria" w:hAnsi="Cambria"/>
        </w:rPr>
      </w:pPr>
      <w:r w:rsidRPr="00090751">
        <w:rPr>
          <w:rFonts w:ascii="Cambria" w:hAnsi="Cambria"/>
          <w:b/>
          <w:bCs/>
        </w:rPr>
        <w:t xml:space="preserve">w sprawie </w:t>
      </w:r>
      <w:r>
        <w:rPr>
          <w:rFonts w:ascii="Cambria" w:hAnsi="Cambria"/>
          <w:b/>
          <w:bCs/>
        </w:rPr>
        <w:t xml:space="preserve">powołania Komisji do rozpatrzenia wniosku w sprawie nadania „Honorowego Obywatelstwa Gminy Gniewkowo” 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both"/>
        <w:rPr>
          <w:rFonts w:ascii="Cambria" w:hAnsi="Cambria"/>
        </w:rPr>
      </w:pPr>
      <w:r w:rsidRPr="00090751">
        <w:rPr>
          <w:rFonts w:ascii="Cambria" w:hAnsi="Cambria"/>
        </w:rPr>
        <w:t xml:space="preserve">     Na podstawie art. </w:t>
      </w:r>
      <w:r>
        <w:rPr>
          <w:rFonts w:ascii="Cambria" w:hAnsi="Cambria"/>
        </w:rPr>
        <w:t>21 ust. 1</w:t>
      </w:r>
      <w:r w:rsidRPr="00090751">
        <w:rPr>
          <w:rFonts w:ascii="Cambria" w:hAnsi="Cambria"/>
        </w:rPr>
        <w:t xml:space="preserve">  ustawy z dnia 8 marca 1990 r. o samorządzie gminnym (Dz.</w:t>
      </w:r>
      <w:r>
        <w:rPr>
          <w:rFonts w:ascii="Cambria" w:hAnsi="Cambria"/>
        </w:rPr>
        <w:t xml:space="preserve"> </w:t>
      </w:r>
      <w:r w:rsidRPr="00090751">
        <w:rPr>
          <w:rFonts w:ascii="Cambria" w:hAnsi="Cambria"/>
        </w:rPr>
        <w:t>U. z 201</w:t>
      </w:r>
      <w:r>
        <w:rPr>
          <w:rFonts w:ascii="Cambria" w:hAnsi="Cambria"/>
        </w:rPr>
        <w:t>6</w:t>
      </w:r>
      <w:r w:rsidRPr="00090751">
        <w:rPr>
          <w:rFonts w:ascii="Cambria" w:hAnsi="Cambria"/>
        </w:rPr>
        <w:t xml:space="preserve"> r., poz. </w:t>
      </w:r>
      <w:r>
        <w:rPr>
          <w:rFonts w:ascii="Cambria" w:hAnsi="Cambria"/>
        </w:rPr>
        <w:t>446, zm. poz. 1579</w:t>
      </w:r>
      <w:r w:rsidRPr="00090751">
        <w:rPr>
          <w:rFonts w:ascii="Cambria" w:hAnsi="Cambria"/>
        </w:rPr>
        <w:t xml:space="preserve">) i </w:t>
      </w:r>
      <w:r>
        <w:rPr>
          <w:rFonts w:ascii="Cambria" w:hAnsi="Cambria"/>
        </w:rPr>
        <w:t xml:space="preserve"> § 67 statutu Gminy Gniewkowo ( </w:t>
      </w:r>
      <w:proofErr w:type="spellStart"/>
      <w:r>
        <w:rPr>
          <w:rFonts w:ascii="Cambria" w:hAnsi="Cambria"/>
        </w:rPr>
        <w:t>Dz.Urz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Woj.Kuja</w:t>
      </w:r>
      <w:proofErr w:type="spellEnd"/>
      <w:r>
        <w:rPr>
          <w:rFonts w:ascii="Cambria" w:hAnsi="Cambria"/>
        </w:rPr>
        <w:t xml:space="preserve">.-Pom. z 12.06.2014r., poz. 1825) </w:t>
      </w:r>
      <w:r w:rsidRPr="00090751">
        <w:rPr>
          <w:rFonts w:ascii="Cambria" w:hAnsi="Cambria"/>
        </w:rPr>
        <w:t xml:space="preserve">– Rada Miejska  uchwala, co następuje: </w:t>
      </w:r>
    </w:p>
    <w:p w:rsidR="006B73DE" w:rsidRPr="00090751" w:rsidRDefault="006B73DE" w:rsidP="006B73DE">
      <w:pPr>
        <w:pStyle w:val="NormalnyWeb"/>
        <w:shd w:val="clear" w:color="auto" w:fill="FFFFFF"/>
        <w:spacing w:line="236" w:lineRule="atLeast"/>
        <w:jc w:val="both"/>
        <w:rPr>
          <w:rFonts w:ascii="Cambria" w:hAnsi="Cambria"/>
        </w:rPr>
      </w:pPr>
      <w:r w:rsidRPr="00090751">
        <w:rPr>
          <w:rFonts w:ascii="Cambria" w:hAnsi="Cambria"/>
          <w:b/>
        </w:rPr>
        <w:t xml:space="preserve"> </w:t>
      </w:r>
      <w:r w:rsidRPr="00090751">
        <w:rPr>
          <w:rFonts w:ascii="Cambria" w:hAnsi="Cambria"/>
        </w:rPr>
        <w:t xml:space="preserve"> </w:t>
      </w:r>
    </w:p>
    <w:p w:rsidR="006B73DE" w:rsidRDefault="006B73DE" w:rsidP="006B73DE">
      <w:pPr>
        <w:pStyle w:val="NormalnyWeb"/>
        <w:shd w:val="clear" w:color="auto" w:fill="FFFFFF"/>
        <w:spacing w:line="236" w:lineRule="atLeast"/>
        <w:rPr>
          <w:rFonts w:ascii="Cambria" w:hAnsi="Cambria"/>
          <w:bCs/>
        </w:rPr>
      </w:pPr>
      <w:r w:rsidRPr="00090751">
        <w:rPr>
          <w:rFonts w:ascii="Cambria" w:hAnsi="Cambria"/>
        </w:rPr>
        <w:t xml:space="preserve">§ 1.  </w:t>
      </w:r>
      <w:r>
        <w:rPr>
          <w:rFonts w:ascii="Cambria" w:hAnsi="Cambria"/>
        </w:rPr>
        <w:t xml:space="preserve">Powołać Komisję do rozpatrzenia wniosku </w:t>
      </w:r>
      <w:r w:rsidRPr="006B73DE">
        <w:rPr>
          <w:rFonts w:ascii="Cambria" w:hAnsi="Cambria"/>
          <w:bCs/>
        </w:rPr>
        <w:t xml:space="preserve">w sprawie nadania „Honorowego Obywatelstwa Gminy Gniewkowo” </w:t>
      </w:r>
      <w:r>
        <w:rPr>
          <w:rFonts w:ascii="Cambria" w:hAnsi="Cambria"/>
          <w:bCs/>
        </w:rPr>
        <w:t xml:space="preserve"> w następującym składzie :</w:t>
      </w:r>
    </w:p>
    <w:p w:rsidR="006B73DE" w:rsidRDefault="00345E46" w:rsidP="00F515D5">
      <w:pPr>
        <w:pStyle w:val="NormalnyWeb"/>
        <w:numPr>
          <w:ilvl w:val="0"/>
          <w:numId w:val="4"/>
        </w:numPr>
        <w:shd w:val="clear" w:color="auto" w:fill="FFFFFF"/>
        <w:spacing w:line="48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Pan Wiesław Wesołowski</w:t>
      </w:r>
    </w:p>
    <w:p w:rsidR="00F515D5" w:rsidRDefault="00345E46" w:rsidP="00F515D5">
      <w:pPr>
        <w:pStyle w:val="NormalnyWeb"/>
        <w:numPr>
          <w:ilvl w:val="0"/>
          <w:numId w:val="4"/>
        </w:numPr>
        <w:shd w:val="clear" w:color="auto" w:fill="FFFFFF"/>
        <w:spacing w:line="48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Pani Joanna Robak</w:t>
      </w:r>
    </w:p>
    <w:p w:rsidR="006B73DE" w:rsidRDefault="00345E46" w:rsidP="00F515D5">
      <w:pPr>
        <w:pStyle w:val="NormalnyWeb"/>
        <w:numPr>
          <w:ilvl w:val="0"/>
          <w:numId w:val="4"/>
        </w:numPr>
        <w:shd w:val="clear" w:color="auto" w:fill="FFFFFF"/>
        <w:spacing w:line="48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Pan Ireneusz Kopiszka</w:t>
      </w:r>
    </w:p>
    <w:p w:rsidR="006B73DE" w:rsidRDefault="00345E46" w:rsidP="00F515D5">
      <w:pPr>
        <w:pStyle w:val="NormalnyWeb"/>
        <w:numPr>
          <w:ilvl w:val="0"/>
          <w:numId w:val="4"/>
        </w:numPr>
        <w:shd w:val="clear" w:color="auto" w:fill="FFFFFF"/>
        <w:spacing w:line="48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Pan Aleksander Pułaczewski</w:t>
      </w:r>
    </w:p>
    <w:p w:rsidR="006B73DE" w:rsidRDefault="006B73DE" w:rsidP="006B73DE">
      <w:pPr>
        <w:pStyle w:val="NormalnyWeb"/>
        <w:shd w:val="clear" w:color="auto" w:fill="FFFFFF"/>
        <w:spacing w:line="236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§ 2. Zadaniem Komisji jest zaopiniowanie wniosku w sprawie nadania </w:t>
      </w:r>
      <w:r w:rsidRPr="006B73DE">
        <w:rPr>
          <w:rFonts w:ascii="Cambria" w:hAnsi="Cambria"/>
          <w:bCs/>
        </w:rPr>
        <w:t>„Honorowego Obywatelstwa Gminy Gniewkowo”</w:t>
      </w:r>
      <w:r>
        <w:rPr>
          <w:rFonts w:ascii="Cambria" w:hAnsi="Cambria"/>
          <w:bCs/>
        </w:rPr>
        <w:t xml:space="preserve"> i przedłożenie tej opinii  Radzie</w:t>
      </w:r>
      <w:bookmarkStart w:id="0" w:name="_GoBack"/>
      <w:bookmarkEnd w:id="0"/>
      <w:r>
        <w:rPr>
          <w:rFonts w:ascii="Cambria" w:hAnsi="Cambria"/>
          <w:bCs/>
        </w:rPr>
        <w:t xml:space="preserve">. </w:t>
      </w:r>
    </w:p>
    <w:p w:rsidR="006B73DE" w:rsidRDefault="006B73DE" w:rsidP="006B73DE">
      <w:pPr>
        <w:pStyle w:val="NormalnyWeb"/>
        <w:shd w:val="clear" w:color="auto" w:fill="FFFFFF"/>
        <w:spacing w:line="236" w:lineRule="atLeast"/>
        <w:rPr>
          <w:rFonts w:ascii="Cambria" w:hAnsi="Cambria"/>
          <w:bCs/>
        </w:rPr>
      </w:pPr>
      <w:r>
        <w:rPr>
          <w:rFonts w:ascii="Cambria" w:hAnsi="Cambria"/>
          <w:bCs/>
        </w:rPr>
        <w:t>§ 3. Wykonanie uchwały zleca się Przewodniczącemu Rady.</w:t>
      </w:r>
      <w:r>
        <w:rPr>
          <w:rFonts w:ascii="Cambria" w:hAnsi="Cambria"/>
          <w:bCs/>
        </w:rPr>
        <w:br/>
      </w:r>
    </w:p>
    <w:p w:rsidR="006B73DE" w:rsidRPr="006B73DE" w:rsidRDefault="006B73DE" w:rsidP="006B73DE">
      <w:pPr>
        <w:pStyle w:val="NormalnyWeb"/>
        <w:shd w:val="clear" w:color="auto" w:fill="FFFFFF"/>
        <w:spacing w:line="236" w:lineRule="atLeast"/>
        <w:rPr>
          <w:rFonts w:ascii="Cambria" w:hAnsi="Cambria"/>
        </w:rPr>
      </w:pPr>
      <w:r>
        <w:rPr>
          <w:rFonts w:ascii="Cambria" w:hAnsi="Cambria"/>
          <w:bCs/>
        </w:rPr>
        <w:t xml:space="preserve">§ 4. Uchwała wchodzi w życie z dniem podjęcia i podlega ogłoszeniu w sposób zwyczajowo przyjęty. </w:t>
      </w:r>
    </w:p>
    <w:p w:rsidR="00F40083" w:rsidRDefault="00F40083" w:rsidP="006B73DE"/>
    <w:p w:rsidR="006B73DE" w:rsidRDefault="006B73DE" w:rsidP="006B73DE"/>
    <w:p w:rsidR="006B73DE" w:rsidRDefault="006B73DE" w:rsidP="006B73DE"/>
    <w:p w:rsidR="006B73DE" w:rsidRDefault="006B73DE" w:rsidP="006B73DE"/>
    <w:p w:rsidR="006B73DE" w:rsidRDefault="006B73DE" w:rsidP="006B73DE"/>
    <w:p w:rsidR="006B73DE" w:rsidRDefault="006B73DE" w:rsidP="006B73DE"/>
    <w:p w:rsidR="006B73DE" w:rsidRDefault="006B73DE" w:rsidP="006B73DE"/>
    <w:p w:rsidR="006B73DE" w:rsidRDefault="006B73DE" w:rsidP="006B73DE"/>
    <w:p w:rsidR="006B73DE" w:rsidRDefault="006B73DE" w:rsidP="006B73DE"/>
    <w:p w:rsidR="00345E46" w:rsidRDefault="00345E46" w:rsidP="006B73DE"/>
    <w:p w:rsidR="00345E46" w:rsidRDefault="00345E46" w:rsidP="006B73DE"/>
    <w:p w:rsidR="00345E46" w:rsidRDefault="00345E46" w:rsidP="006B73DE"/>
    <w:p w:rsidR="006B73DE" w:rsidRDefault="006B73DE" w:rsidP="006B73DE"/>
    <w:p w:rsidR="006B73DE" w:rsidRDefault="006B73DE" w:rsidP="006B73DE">
      <w:pPr>
        <w:jc w:val="center"/>
      </w:pPr>
      <w:r>
        <w:t>U z a s a d n i e n i e</w:t>
      </w:r>
    </w:p>
    <w:p w:rsidR="006B73DE" w:rsidRDefault="006B73DE" w:rsidP="006B73DE">
      <w:pPr>
        <w:jc w:val="center"/>
      </w:pPr>
    </w:p>
    <w:p w:rsidR="006B73DE" w:rsidRDefault="006B73DE" w:rsidP="006B73DE">
      <w:pPr>
        <w:jc w:val="center"/>
      </w:pPr>
    </w:p>
    <w:p w:rsidR="006B73DE" w:rsidRDefault="006B73DE" w:rsidP="006B73DE"/>
    <w:p w:rsidR="006B73DE" w:rsidRDefault="006B73DE" w:rsidP="00957A18">
      <w:pPr>
        <w:spacing w:line="360" w:lineRule="auto"/>
      </w:pPr>
    </w:p>
    <w:p w:rsidR="006B73DE" w:rsidRDefault="006B73DE" w:rsidP="00957A18">
      <w:pPr>
        <w:spacing w:line="360" w:lineRule="auto"/>
      </w:pPr>
      <w:r>
        <w:tab/>
      </w:r>
      <w:r>
        <w:tab/>
      </w:r>
      <w:r w:rsidR="00957A18">
        <w:t xml:space="preserve">W dniu 20 czerwca 2016r. do Przewodniczącego Rady Miejskiej wpłynął wniosek  Ochotniczej Straży Pożarnej w Gniewkowie w sprawie wyróżnienia mieszkańca Gniewkowa tytułem „Honorowy Obywatel Gminy Gniewkowo”. </w:t>
      </w:r>
      <w:r w:rsidR="002B65D6">
        <w:br/>
      </w:r>
      <w:r w:rsidR="00957A18">
        <w:t xml:space="preserve">Projekt  niniejszej uchwały przedkładam zatem Radzie w celu </w:t>
      </w:r>
      <w:r w:rsidR="002B65D6">
        <w:t xml:space="preserve">rozpatrzenia w/w wniosku </w:t>
      </w:r>
      <w:r w:rsidR="00957A18">
        <w:t xml:space="preserve">. </w:t>
      </w:r>
    </w:p>
    <w:sectPr w:rsidR="006B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1154"/>
    <w:multiLevelType w:val="hybridMultilevel"/>
    <w:tmpl w:val="BDA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1E81"/>
    <w:multiLevelType w:val="hybridMultilevel"/>
    <w:tmpl w:val="C7FA7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66131"/>
    <w:multiLevelType w:val="hybridMultilevel"/>
    <w:tmpl w:val="9C20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2863"/>
    <w:multiLevelType w:val="hybridMultilevel"/>
    <w:tmpl w:val="A25A0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F1"/>
    <w:rsid w:val="002B65D6"/>
    <w:rsid w:val="00345E46"/>
    <w:rsid w:val="006B73DE"/>
    <w:rsid w:val="00957A18"/>
    <w:rsid w:val="009730B2"/>
    <w:rsid w:val="00AA57F1"/>
    <w:rsid w:val="00D10831"/>
    <w:rsid w:val="00F40083"/>
    <w:rsid w:val="00F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681ED-56B7-4F4A-BA48-20F0694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B73DE"/>
    <w:pPr>
      <w:spacing w:before="100" w:beforeAutospacing="1" w:after="100" w:afterAutospacing="1"/>
    </w:pPr>
    <w:rPr>
      <w:color w:val="000000"/>
    </w:rPr>
  </w:style>
  <w:style w:type="character" w:styleId="Odwoanieprzypisudolnego">
    <w:name w:val="footnote reference"/>
    <w:basedOn w:val="Domylnaczcionkaakapitu"/>
    <w:semiHidden/>
    <w:rsid w:val="006B73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6</cp:revision>
  <cp:lastPrinted>2016-10-25T08:04:00Z</cp:lastPrinted>
  <dcterms:created xsi:type="dcterms:W3CDTF">2016-10-21T08:32:00Z</dcterms:created>
  <dcterms:modified xsi:type="dcterms:W3CDTF">2016-10-25T08:44:00Z</dcterms:modified>
</cp:coreProperties>
</file>