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652" w:rsidRPr="00A81652" w:rsidRDefault="00A81652" w:rsidP="00A81652">
      <w:pPr>
        <w:tabs>
          <w:tab w:val="left" w:pos="1843"/>
        </w:tabs>
        <w:spacing w:line="360" w:lineRule="auto"/>
        <w:ind w:left="45"/>
        <w:rPr>
          <w:rFonts w:ascii="Cambria" w:hAnsi="Cambria"/>
          <w:sz w:val="24"/>
          <w:szCs w:val="24"/>
        </w:rPr>
      </w:pPr>
    </w:p>
    <w:p w:rsidR="00A81652" w:rsidRPr="00A81652" w:rsidRDefault="00A81652" w:rsidP="00A81652">
      <w:pPr>
        <w:tabs>
          <w:tab w:val="left" w:pos="1843"/>
        </w:tabs>
        <w:spacing w:line="360" w:lineRule="auto"/>
        <w:ind w:left="45"/>
        <w:jc w:val="center"/>
        <w:rPr>
          <w:rFonts w:ascii="Cambria" w:hAnsi="Cambria"/>
          <w:b/>
          <w:sz w:val="24"/>
          <w:szCs w:val="24"/>
        </w:rPr>
      </w:pPr>
      <w:r w:rsidRPr="00A81652">
        <w:rPr>
          <w:rFonts w:ascii="Cambria" w:hAnsi="Cambria"/>
          <w:b/>
          <w:sz w:val="24"/>
          <w:szCs w:val="24"/>
        </w:rPr>
        <w:t xml:space="preserve">Lista uchwał przyjętych przez Radę Miejską w Gniewkowie na XIX sesji </w:t>
      </w:r>
      <w:r w:rsidRPr="00A81652">
        <w:rPr>
          <w:rFonts w:ascii="Cambria" w:hAnsi="Cambria"/>
          <w:b/>
          <w:sz w:val="24"/>
          <w:szCs w:val="24"/>
        </w:rPr>
        <w:br/>
        <w:t>w dniu 22 grudnia 2015r.</w:t>
      </w:r>
    </w:p>
    <w:p w:rsidR="00A81652" w:rsidRPr="00A81652" w:rsidRDefault="00A81652" w:rsidP="00A81652">
      <w:pPr>
        <w:tabs>
          <w:tab w:val="left" w:pos="1843"/>
        </w:tabs>
        <w:spacing w:line="360" w:lineRule="auto"/>
        <w:ind w:left="45"/>
        <w:rPr>
          <w:rFonts w:ascii="Cambria" w:hAnsi="Cambria"/>
          <w:sz w:val="24"/>
          <w:szCs w:val="24"/>
        </w:rPr>
      </w:pPr>
      <w:r w:rsidRPr="00A81652">
        <w:rPr>
          <w:rFonts w:ascii="Cambria" w:hAnsi="Cambria"/>
          <w:sz w:val="24"/>
          <w:szCs w:val="24"/>
        </w:rPr>
        <w:t>1.</w:t>
      </w:r>
      <w:r w:rsidRPr="00A81652">
        <w:rPr>
          <w:rFonts w:ascii="Cambria" w:hAnsi="Cambria"/>
          <w:sz w:val="24"/>
          <w:szCs w:val="24"/>
        </w:rPr>
        <w:t xml:space="preserve">Uchwała Nr XIX/88/2015 zmieniająca uchwałę  w sprawie budżetu na rok </w:t>
      </w:r>
      <w:r w:rsidRPr="00A81652">
        <w:rPr>
          <w:rFonts w:ascii="Cambria" w:hAnsi="Cambria"/>
          <w:sz w:val="24"/>
          <w:szCs w:val="24"/>
        </w:rPr>
        <w:t>.</w:t>
      </w:r>
    </w:p>
    <w:p w:rsidR="00A81652" w:rsidRPr="00A81652" w:rsidRDefault="00A81652" w:rsidP="00A81652">
      <w:pPr>
        <w:tabs>
          <w:tab w:val="left" w:pos="1843"/>
        </w:tabs>
        <w:spacing w:line="360" w:lineRule="auto"/>
        <w:ind w:left="45"/>
        <w:rPr>
          <w:rFonts w:ascii="Cambria" w:hAnsi="Cambria"/>
          <w:sz w:val="24"/>
          <w:szCs w:val="24"/>
        </w:rPr>
      </w:pPr>
      <w:r w:rsidRPr="00A81652">
        <w:rPr>
          <w:rFonts w:ascii="Cambria" w:hAnsi="Cambria"/>
          <w:sz w:val="24"/>
          <w:szCs w:val="24"/>
        </w:rPr>
        <w:t>2.U</w:t>
      </w:r>
      <w:r w:rsidRPr="00A81652">
        <w:rPr>
          <w:rFonts w:ascii="Cambria" w:hAnsi="Cambria"/>
          <w:sz w:val="24"/>
          <w:szCs w:val="24"/>
        </w:rPr>
        <w:t>chwał</w:t>
      </w:r>
      <w:r w:rsidRPr="00A81652">
        <w:rPr>
          <w:rFonts w:ascii="Cambria" w:hAnsi="Cambria"/>
          <w:sz w:val="24"/>
          <w:szCs w:val="24"/>
        </w:rPr>
        <w:t>a</w:t>
      </w:r>
      <w:r w:rsidRPr="00A81652">
        <w:rPr>
          <w:rFonts w:ascii="Cambria" w:hAnsi="Cambria"/>
          <w:sz w:val="24"/>
          <w:szCs w:val="24"/>
        </w:rPr>
        <w:t xml:space="preserve"> </w:t>
      </w:r>
      <w:r w:rsidRPr="00A81652">
        <w:rPr>
          <w:rFonts w:ascii="Cambria" w:hAnsi="Cambria"/>
          <w:sz w:val="24"/>
          <w:szCs w:val="24"/>
        </w:rPr>
        <w:t>N</w:t>
      </w:r>
      <w:r w:rsidRPr="00A81652">
        <w:rPr>
          <w:rFonts w:ascii="Cambria" w:hAnsi="Cambria"/>
          <w:sz w:val="24"/>
          <w:szCs w:val="24"/>
        </w:rPr>
        <w:t xml:space="preserve">r XIX/89/2015 w sprawie budżetu na 2016 rok </w:t>
      </w:r>
      <w:r w:rsidRPr="00A81652">
        <w:rPr>
          <w:rFonts w:ascii="Cambria" w:hAnsi="Cambria"/>
          <w:sz w:val="24"/>
          <w:szCs w:val="24"/>
        </w:rPr>
        <w:t>.</w:t>
      </w:r>
    </w:p>
    <w:p w:rsidR="00A81652" w:rsidRPr="00A81652" w:rsidRDefault="00A81652" w:rsidP="00A81652">
      <w:pPr>
        <w:rPr>
          <w:rFonts w:ascii="Cambria" w:hAnsi="Cambria"/>
          <w:sz w:val="24"/>
          <w:szCs w:val="24"/>
        </w:rPr>
      </w:pPr>
      <w:r w:rsidRPr="00A81652">
        <w:rPr>
          <w:rFonts w:ascii="Cambria" w:hAnsi="Cambria"/>
          <w:sz w:val="24"/>
          <w:szCs w:val="24"/>
        </w:rPr>
        <w:t>3.U</w:t>
      </w:r>
      <w:r w:rsidRPr="00A81652">
        <w:rPr>
          <w:rFonts w:ascii="Cambria" w:hAnsi="Cambria"/>
          <w:sz w:val="24"/>
          <w:szCs w:val="24"/>
        </w:rPr>
        <w:t>chwał</w:t>
      </w:r>
      <w:r w:rsidRPr="00A81652">
        <w:rPr>
          <w:rFonts w:ascii="Cambria" w:hAnsi="Cambria"/>
          <w:sz w:val="24"/>
          <w:szCs w:val="24"/>
        </w:rPr>
        <w:t>a N</w:t>
      </w:r>
      <w:r w:rsidRPr="00A81652">
        <w:rPr>
          <w:rFonts w:ascii="Cambria" w:hAnsi="Cambria"/>
          <w:sz w:val="24"/>
          <w:szCs w:val="24"/>
        </w:rPr>
        <w:t xml:space="preserve">r XIX/90/2015 w sprawie zmiany Wieloletniej Prognozy Finansowej Gminy Gniewkowo na lata 2012-2025 </w:t>
      </w:r>
      <w:r w:rsidRPr="00A81652">
        <w:rPr>
          <w:rFonts w:ascii="Cambria" w:hAnsi="Cambria"/>
          <w:sz w:val="24"/>
          <w:szCs w:val="24"/>
        </w:rPr>
        <w:t>.</w:t>
      </w:r>
    </w:p>
    <w:p w:rsidR="00A81652" w:rsidRPr="00A81652" w:rsidRDefault="00A81652" w:rsidP="00A81652">
      <w:pPr>
        <w:rPr>
          <w:rFonts w:ascii="Cambria" w:hAnsi="Cambria"/>
          <w:sz w:val="24"/>
          <w:szCs w:val="24"/>
        </w:rPr>
      </w:pPr>
    </w:p>
    <w:p w:rsidR="00A81652" w:rsidRDefault="00A81652" w:rsidP="00A81652">
      <w:pPr>
        <w:rPr>
          <w:rFonts w:ascii="Cambria" w:hAnsi="Cambria"/>
          <w:sz w:val="24"/>
          <w:szCs w:val="24"/>
        </w:rPr>
      </w:pPr>
    </w:p>
    <w:p w:rsidR="00A81652" w:rsidRDefault="00A81652" w:rsidP="00A81652">
      <w:pPr>
        <w:rPr>
          <w:rFonts w:ascii="Cambria" w:hAnsi="Cambria"/>
          <w:sz w:val="24"/>
          <w:szCs w:val="24"/>
        </w:rPr>
      </w:pPr>
    </w:p>
    <w:p w:rsidR="00A81652" w:rsidRPr="00A81652" w:rsidRDefault="00A81652" w:rsidP="00A81652">
      <w:pPr>
        <w:rPr>
          <w:rFonts w:ascii="Cambria" w:hAnsi="Cambria"/>
          <w:sz w:val="24"/>
          <w:szCs w:val="24"/>
        </w:rPr>
      </w:pPr>
    </w:p>
    <w:p w:rsidR="00CF00C9" w:rsidRPr="00A81652" w:rsidRDefault="00A81652" w:rsidP="00A81652">
      <w:pPr>
        <w:rPr>
          <w:rFonts w:ascii="Cambria" w:hAnsi="Cambria"/>
          <w:sz w:val="24"/>
          <w:szCs w:val="24"/>
        </w:rPr>
      </w:pPr>
      <w:r w:rsidRPr="00A81652">
        <w:rPr>
          <w:rFonts w:ascii="Cambria" w:hAnsi="Cambria"/>
          <w:sz w:val="24"/>
          <w:szCs w:val="24"/>
        </w:rPr>
        <w:t xml:space="preserve">Zestawiła: </w:t>
      </w:r>
      <w:proofErr w:type="spellStart"/>
      <w:r w:rsidRPr="00A81652">
        <w:rPr>
          <w:rFonts w:ascii="Cambria" w:hAnsi="Cambria"/>
          <w:sz w:val="24"/>
          <w:szCs w:val="24"/>
        </w:rPr>
        <w:t>J.Stefańska</w:t>
      </w:r>
      <w:proofErr w:type="spellEnd"/>
      <w:r w:rsidRPr="00A81652">
        <w:rPr>
          <w:rFonts w:ascii="Cambria" w:hAnsi="Cambria"/>
          <w:sz w:val="24"/>
          <w:szCs w:val="24"/>
        </w:rPr>
        <w:br/>
      </w:r>
      <w:bookmarkStart w:id="0" w:name="_GoBack"/>
      <w:bookmarkEnd w:id="0"/>
    </w:p>
    <w:sectPr w:rsidR="00CF00C9" w:rsidRPr="00A816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D04"/>
    <w:rsid w:val="009F6D04"/>
    <w:rsid w:val="00A81652"/>
    <w:rsid w:val="00CF0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3160F4-CB20-4A37-839E-D33C792A9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1652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96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313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JStefańska</dc:creator>
  <cp:keywords/>
  <dc:description/>
  <cp:lastModifiedBy>JStefańska</cp:lastModifiedBy>
  <cp:revision>2</cp:revision>
  <dcterms:created xsi:type="dcterms:W3CDTF">2016-01-04T12:45:00Z</dcterms:created>
  <dcterms:modified xsi:type="dcterms:W3CDTF">2016-01-04T12:47:00Z</dcterms:modified>
</cp:coreProperties>
</file>