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48" w:rsidRDefault="00560848" w:rsidP="0056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Załącznik Nr 4 </w:t>
      </w:r>
    </w:p>
    <w:p w:rsidR="00560848" w:rsidRDefault="00560848" w:rsidP="0056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 Uchwały Nr </w:t>
      </w:r>
    </w:p>
    <w:p w:rsidR="00560848" w:rsidRDefault="00560848" w:rsidP="00560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Rady Miejskiej w Gniewkowie z dnia</w:t>
      </w:r>
    </w:p>
    <w:p w:rsidR="00A24A97" w:rsidRPr="007077B1" w:rsidRDefault="00A24A97" w:rsidP="00A24A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F7801" w:rsidRPr="00B61D67" w:rsidRDefault="00DF7801" w:rsidP="00DF78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7801" w:rsidRPr="00B61D67" w:rsidRDefault="00DF7801" w:rsidP="00DF7801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801" w:rsidRPr="00B61D67" w:rsidRDefault="00DF7801" w:rsidP="00A2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7801" w:rsidRPr="00B61D67" w:rsidRDefault="00DF7801" w:rsidP="00DF780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DF7801" w:rsidRPr="00B61D67" w:rsidRDefault="00DF7801" w:rsidP="00DF7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Roczne r</w:t>
      </w:r>
      <w:r w:rsidRPr="00B61D67">
        <w:rPr>
          <w:rFonts w:ascii="Times New Roman" w:hAnsi="Times New Roman" w:cs="Times New Roman"/>
          <w:b/>
          <w:bCs/>
          <w:sz w:val="24"/>
          <w:szCs w:val="24"/>
        </w:rPr>
        <w:t xml:space="preserve">ozliczenie </w:t>
      </w:r>
      <w:r>
        <w:rPr>
          <w:rFonts w:ascii="Times New Roman" w:hAnsi="Times New Roman" w:cs="Times New Roman"/>
          <w:b/>
          <w:bCs/>
          <w:sz w:val="24"/>
          <w:szCs w:val="24"/>
        </w:rPr>
        <w:t>dotacji</w:t>
      </w:r>
    </w:p>
    <w:p w:rsidR="00DF7801" w:rsidRDefault="00DF7801" w:rsidP="00DF780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A24A97" w:rsidRDefault="00A24A97" w:rsidP="00DF780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4A97" w:rsidRDefault="00A24A97" w:rsidP="00DF780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b/>
          <w:sz w:val="24"/>
          <w:szCs w:val="24"/>
        </w:rPr>
      </w:pPr>
    </w:p>
    <w:p w:rsidR="00A24A97" w:rsidRPr="00A24A97" w:rsidRDefault="00A24A97" w:rsidP="00DF780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4A97">
        <w:rPr>
          <w:rFonts w:ascii="Times New Roman" w:hAnsi="Times New Roman" w:cs="Times New Roman"/>
          <w:b/>
          <w:sz w:val="24"/>
          <w:szCs w:val="24"/>
        </w:rPr>
        <w:t>Burmistrz Gniewkowa</w:t>
      </w:r>
    </w:p>
    <w:p w:rsidR="00DF7801" w:rsidRDefault="00DF7801" w:rsidP="00DF780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dotyczy …… roku</w:t>
      </w:r>
    </w:p>
    <w:p w:rsidR="00DF7801" w:rsidRDefault="00DF7801" w:rsidP="00DF7801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organu prowadzącego </w:t>
      </w:r>
    </w:p>
    <w:p w:rsidR="00DF7801" w:rsidRDefault="00DF7801" w:rsidP="00DF7801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F7801" w:rsidRDefault="00DF7801" w:rsidP="00DF7801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placówki</w:t>
      </w:r>
    </w:p>
    <w:p w:rsidR="00DF7801" w:rsidRDefault="00DF7801" w:rsidP="00DF7801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F7801" w:rsidRDefault="00DF7801" w:rsidP="00DF7801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………………………………….. Regon ………………………………</w:t>
      </w:r>
    </w:p>
    <w:p w:rsidR="00DF7801" w:rsidRDefault="00DF7801" w:rsidP="00DF7801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i rodzaj szkoły/placówki</w:t>
      </w:r>
    </w:p>
    <w:p w:rsidR="00DF7801" w:rsidRDefault="00DF7801" w:rsidP="00DF7801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7801" w:rsidRDefault="00DF7801" w:rsidP="00DF7801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wykorzystaniu dotacji (w rozbiciu na rodzaje wydatków finansowych w ramach otrzymanej dotacji):</w:t>
      </w:r>
    </w:p>
    <w:p w:rsidR="00DF7801" w:rsidRPr="001C068F" w:rsidRDefault="00DF7801" w:rsidP="00DF780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Miesiąc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Liczba uczniów/ wychowanków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Kwota otrzymanej dotacji</w:t>
            </w: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styczeń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luty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 xml:space="preserve">marzec 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kwiecień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maj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czerwiec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lipiec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sierpień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wrzesień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październik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listopad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grudzień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lastRenderedPageBreak/>
              <w:t>RAZEM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X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kwota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X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X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Dotacja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  <w:tr w:rsidR="00DF7801" w:rsidTr="00DF7801"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Kwota dotacji do zwrotu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X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  <w:r>
              <w:t>X</w:t>
            </w:r>
          </w:p>
        </w:tc>
        <w:tc>
          <w:tcPr>
            <w:tcW w:w="2303" w:type="dxa"/>
          </w:tcPr>
          <w:p w:rsidR="00DF7801" w:rsidRDefault="00DF7801" w:rsidP="00DF7801">
            <w:pPr>
              <w:spacing w:line="360" w:lineRule="auto"/>
            </w:pPr>
          </w:p>
        </w:tc>
      </w:tr>
    </w:tbl>
    <w:p w:rsidR="00DF7801" w:rsidRDefault="00DF7801" w:rsidP="00DF7801">
      <w:pPr>
        <w:pStyle w:val="Akapitzlist"/>
        <w:widowControl w:val="0"/>
        <w:overflowPunct w:val="0"/>
        <w:autoSpaceDE w:val="0"/>
        <w:autoSpaceDN w:val="0"/>
        <w:adjustRightInd w:val="0"/>
        <w:spacing w:after="0" w:line="225" w:lineRule="auto"/>
        <w:ind w:left="480" w:right="120"/>
        <w:rPr>
          <w:rFonts w:ascii="Times New Roman" w:hAnsi="Times New Roman" w:cs="Times New Roman"/>
          <w:sz w:val="24"/>
          <w:szCs w:val="24"/>
        </w:rPr>
      </w:pPr>
    </w:p>
    <w:p w:rsidR="00DF7801" w:rsidRPr="00DF7801" w:rsidRDefault="00DF7801" w:rsidP="00DF780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sz w:val="24"/>
          <w:szCs w:val="24"/>
        </w:rPr>
        <w:t>Oświadczam, ze wszystkie podane dane są zgodne z rzeczywistością.</w:t>
      </w: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Pr="003F04BA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F04BA">
        <w:rPr>
          <w:rFonts w:ascii="Times New Roman" w:hAnsi="Times New Roman" w:cs="Times New Roman"/>
          <w:sz w:val="20"/>
          <w:szCs w:val="20"/>
        </w:rPr>
        <w:t>Podpis osoby uprawnionej do składania rozliczenia</w:t>
      </w: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F7801" w:rsidRPr="003F04BA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3F04BA">
        <w:rPr>
          <w:rFonts w:ascii="Times New Roman" w:hAnsi="Times New Roman" w:cs="Times New Roman"/>
          <w:sz w:val="20"/>
          <w:szCs w:val="20"/>
        </w:rPr>
        <w:t>Miejs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3F04BA">
        <w:rPr>
          <w:rFonts w:ascii="Times New Roman" w:hAnsi="Times New Roman" w:cs="Times New Roman"/>
          <w:sz w:val="20"/>
          <w:szCs w:val="20"/>
        </w:rPr>
        <w:t>owość, data</w:t>
      </w:r>
    </w:p>
    <w:p w:rsidR="00DF7801" w:rsidRDefault="00DF7801" w:rsidP="00DF780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20"/>
        <w:rPr>
          <w:rFonts w:ascii="Times New Roman" w:hAnsi="Times New Roman" w:cs="Times New Roman"/>
          <w:sz w:val="24"/>
          <w:szCs w:val="24"/>
        </w:rPr>
      </w:pPr>
    </w:p>
    <w:p w:rsidR="00246450" w:rsidRDefault="00246450"/>
    <w:sectPr w:rsidR="00246450" w:rsidSect="0024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A5B"/>
    <w:multiLevelType w:val="hybridMultilevel"/>
    <w:tmpl w:val="CA84D94E"/>
    <w:lvl w:ilvl="0" w:tplc="2C728A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92224C8"/>
    <w:multiLevelType w:val="hybridMultilevel"/>
    <w:tmpl w:val="CA84D94E"/>
    <w:lvl w:ilvl="0" w:tplc="2C728A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DF7801"/>
    <w:rsid w:val="00246450"/>
    <w:rsid w:val="00560848"/>
    <w:rsid w:val="0069574F"/>
    <w:rsid w:val="00A24A97"/>
    <w:rsid w:val="00D02E3B"/>
    <w:rsid w:val="00D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801"/>
    <w:pPr>
      <w:ind w:left="720"/>
      <w:contextualSpacing/>
    </w:pPr>
  </w:style>
  <w:style w:type="table" w:styleId="Tabela-Siatka">
    <w:name w:val="Table Grid"/>
    <w:basedOn w:val="Standardowy"/>
    <w:uiPriority w:val="59"/>
    <w:rsid w:val="00DF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7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8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8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</cp:revision>
  <cp:lastPrinted>2015-12-16T09:43:00Z</cp:lastPrinted>
  <dcterms:created xsi:type="dcterms:W3CDTF">2015-12-14T11:13:00Z</dcterms:created>
  <dcterms:modified xsi:type="dcterms:W3CDTF">2015-12-16T09:43:00Z</dcterms:modified>
</cp:coreProperties>
</file>