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D5" w:rsidRPr="005F73D5" w:rsidRDefault="005F73D5" w:rsidP="005F73D5">
      <w:pPr>
        <w:spacing w:after="0" w:line="260" w:lineRule="atLeast"/>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5F73D5" w:rsidRPr="005F73D5" w:rsidRDefault="005F73D5" w:rsidP="005F73D5">
      <w:pPr>
        <w:spacing w:after="240" w:line="260" w:lineRule="atLeast"/>
        <w:rPr>
          <w:rFonts w:ascii="Times New Roman" w:eastAsia="Times New Roman" w:hAnsi="Times New Roman" w:cs="Times New Roman"/>
          <w:sz w:val="24"/>
          <w:szCs w:val="24"/>
          <w:lang w:eastAsia="pl-PL"/>
        </w:rPr>
      </w:pPr>
      <w:hyperlink r:id="rId6" w:tgtFrame="_blank" w:history="1">
        <w:r w:rsidRPr="005F73D5">
          <w:rPr>
            <w:rFonts w:ascii="Times New Roman" w:eastAsia="Times New Roman" w:hAnsi="Times New Roman" w:cs="Times New Roman"/>
            <w:color w:val="0000FF"/>
            <w:sz w:val="24"/>
            <w:szCs w:val="24"/>
            <w:u w:val="single"/>
            <w:lang w:eastAsia="pl-PL"/>
          </w:rPr>
          <w:t>www.gniewkowo.bipgmina.pl</w:t>
        </w:r>
      </w:hyperlink>
    </w:p>
    <w:p w:rsidR="005F73D5" w:rsidRPr="005F73D5" w:rsidRDefault="005F73D5" w:rsidP="005F73D5">
      <w:pPr>
        <w:spacing w:after="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5F73D5" w:rsidRPr="005F73D5" w:rsidRDefault="005F73D5" w:rsidP="005F73D5">
      <w:pPr>
        <w:spacing w:before="100" w:beforeAutospacing="1" w:after="24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Gniewkowo: Przebudowa drogi gminnej Gniewkowo-Wielowieś-Wierzchosławice</w:t>
      </w:r>
      <w:r w:rsidRPr="005F73D5">
        <w:rPr>
          <w:rFonts w:ascii="Times New Roman" w:eastAsia="Times New Roman" w:hAnsi="Times New Roman" w:cs="Times New Roman"/>
          <w:sz w:val="24"/>
          <w:szCs w:val="24"/>
          <w:lang w:eastAsia="pl-PL"/>
        </w:rPr>
        <w:br/>
      </w:r>
      <w:r w:rsidRPr="005F73D5">
        <w:rPr>
          <w:rFonts w:ascii="Times New Roman" w:eastAsia="Times New Roman" w:hAnsi="Times New Roman" w:cs="Times New Roman"/>
          <w:b/>
          <w:bCs/>
          <w:sz w:val="24"/>
          <w:szCs w:val="24"/>
          <w:lang w:eastAsia="pl-PL"/>
        </w:rPr>
        <w:t>Numer ogłoszenia: 127585 - 2015; data zamieszczenia: 27.08.2015</w:t>
      </w:r>
      <w:r w:rsidRPr="005F73D5">
        <w:rPr>
          <w:rFonts w:ascii="Times New Roman" w:eastAsia="Times New Roman" w:hAnsi="Times New Roman" w:cs="Times New Roman"/>
          <w:sz w:val="24"/>
          <w:szCs w:val="24"/>
          <w:lang w:eastAsia="pl-PL"/>
        </w:rPr>
        <w:br/>
        <w:t>OGŁOSZENIE O ZAMÓWIENIU - roboty budowlane</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Zamieszczanie ogłoszenia:</w:t>
      </w:r>
      <w:r w:rsidRPr="005F73D5">
        <w:rPr>
          <w:rFonts w:ascii="Times New Roman" w:eastAsia="Times New Roman" w:hAnsi="Times New Roman" w:cs="Times New Roman"/>
          <w:sz w:val="24"/>
          <w:szCs w:val="24"/>
          <w:lang w:eastAsia="pl-PL"/>
        </w:rPr>
        <w:t xml:space="preserve"> obowiązkowe.</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Ogłoszenie dotyczy:</w:t>
      </w:r>
      <w:r w:rsidRPr="005F73D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5F73D5" w:rsidRPr="005F73D5" w:rsidTr="005F73D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F73D5" w:rsidRPr="005F73D5" w:rsidRDefault="005F73D5" w:rsidP="005F73D5">
            <w:pPr>
              <w:spacing w:after="0" w:line="240" w:lineRule="auto"/>
              <w:jc w:val="center"/>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V</w:t>
            </w:r>
          </w:p>
        </w:tc>
        <w:tc>
          <w:tcPr>
            <w:tcW w:w="0" w:type="auto"/>
            <w:vAlign w:val="center"/>
            <w:hideMark/>
          </w:tcPr>
          <w:p w:rsidR="005F73D5" w:rsidRPr="005F73D5" w:rsidRDefault="005F73D5" w:rsidP="005F73D5">
            <w:pPr>
              <w:spacing w:after="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zamówienia publicznego</w:t>
            </w:r>
          </w:p>
        </w:tc>
      </w:tr>
      <w:tr w:rsidR="005F73D5" w:rsidRPr="005F73D5" w:rsidTr="005F73D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F73D5" w:rsidRPr="005F73D5" w:rsidRDefault="005F73D5" w:rsidP="005F73D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F73D5" w:rsidRPr="005F73D5" w:rsidRDefault="005F73D5" w:rsidP="005F73D5">
            <w:pPr>
              <w:spacing w:after="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zawarcia umowy ramowej</w:t>
            </w:r>
          </w:p>
        </w:tc>
      </w:tr>
      <w:tr w:rsidR="005F73D5" w:rsidRPr="005F73D5" w:rsidTr="005F73D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F73D5" w:rsidRPr="005F73D5" w:rsidRDefault="005F73D5" w:rsidP="005F73D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F73D5" w:rsidRPr="005F73D5" w:rsidRDefault="005F73D5" w:rsidP="005F73D5">
            <w:pPr>
              <w:spacing w:after="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ustanowienia dynamicznego systemu zakupów (DSZ)</w:t>
            </w:r>
          </w:p>
        </w:tc>
      </w:tr>
    </w:tbl>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SEKCJA I: ZAMAWIAJĄCY</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 1) NAZWA I ADRES:</w:t>
      </w:r>
      <w:r w:rsidRPr="005F73D5">
        <w:rPr>
          <w:rFonts w:ascii="Times New Roman" w:eastAsia="Times New Roman" w:hAnsi="Times New Roman" w:cs="Times New Roman"/>
          <w:sz w:val="24"/>
          <w:szCs w:val="24"/>
          <w:lang w:eastAsia="pl-PL"/>
        </w:rPr>
        <w:t xml:space="preserve"> Gmina Gniewkowo , ul. 17 Stycznia 11, 88-140 Gniewkowo, woj. kujawsko-pomorskie, tel. 052 3543014, faks 052 3543037.</w:t>
      </w:r>
    </w:p>
    <w:p w:rsidR="005F73D5" w:rsidRPr="005F73D5" w:rsidRDefault="005F73D5" w:rsidP="005F73D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Adres strony internetowej zamawiającego:</w:t>
      </w:r>
      <w:r w:rsidRPr="005F73D5">
        <w:rPr>
          <w:rFonts w:ascii="Times New Roman" w:eastAsia="Times New Roman" w:hAnsi="Times New Roman" w:cs="Times New Roman"/>
          <w:sz w:val="24"/>
          <w:szCs w:val="24"/>
          <w:lang w:eastAsia="pl-PL"/>
        </w:rPr>
        <w:t xml:space="preserve"> www.gniewkowo.com.pl</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 2) RODZAJ ZAMAWIAJĄCEGO:</w:t>
      </w:r>
      <w:r w:rsidRPr="005F73D5">
        <w:rPr>
          <w:rFonts w:ascii="Times New Roman" w:eastAsia="Times New Roman" w:hAnsi="Times New Roman" w:cs="Times New Roman"/>
          <w:sz w:val="24"/>
          <w:szCs w:val="24"/>
          <w:lang w:eastAsia="pl-PL"/>
        </w:rPr>
        <w:t xml:space="preserve"> Administracja samorządowa.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SEKCJA II: PRZEDMIOT ZAMÓWIENIA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 OKREŚLENIE PRZEDMIOTU ZAMÓWIENIA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II.1.1) Nazwa nadana zamówieniu przez zamawiającego:</w:t>
      </w:r>
      <w:r w:rsidRPr="005F73D5">
        <w:rPr>
          <w:rFonts w:ascii="Times New Roman" w:eastAsia="Times New Roman" w:hAnsi="Times New Roman" w:cs="Times New Roman"/>
          <w:sz w:val="24"/>
          <w:szCs w:val="24"/>
          <w:lang w:eastAsia="pl-PL"/>
        </w:rPr>
        <w:t xml:space="preserve"> Przebudowa drogi gminnej Gniewkowo-Wielowieś-Wierzchosławice.</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II.1.2) Rodzaj zamówienia:</w:t>
      </w:r>
      <w:r w:rsidRPr="005F73D5">
        <w:rPr>
          <w:rFonts w:ascii="Times New Roman" w:eastAsia="Times New Roman" w:hAnsi="Times New Roman" w:cs="Times New Roman"/>
          <w:sz w:val="24"/>
          <w:szCs w:val="24"/>
          <w:lang w:eastAsia="pl-PL"/>
        </w:rPr>
        <w:t xml:space="preserve"> roboty budowlane.</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II.1.4) Określenie przedmiotu oraz wielkości lub zakresu zamówienia:</w:t>
      </w:r>
      <w:r w:rsidRPr="005F73D5">
        <w:rPr>
          <w:rFonts w:ascii="Times New Roman" w:eastAsia="Times New Roman" w:hAnsi="Times New Roman" w:cs="Times New Roman"/>
          <w:sz w:val="24"/>
          <w:szCs w:val="24"/>
          <w:lang w:eastAsia="pl-PL"/>
        </w:rPr>
        <w:t xml:space="preserve"> 2. Opis przedmiotu zamówienia: 1) Przedmiotem zamówienia są roboty budowlane polegające na przebudowie drogi gminnej Gniewkowo-Wielowieś-Wierzchosławice, powiat inowrocławski, woj. kujawsko-pomorskie. 2) Projektowana droga o łącznej długości 4048 m. składa się z dwóch odcinków: początek pierwszego odcinka stanowi ulica Spółdzielcza w Gniewkowie, od skrzyżowania z ul. Powstańców Wielkopolskich (droga wojewódzka nr 246), koniec pierwszego odcinka stanowi skrzyżowanie z drogą powiatową nr 2520C w miejscowości Wielowieś. Początek drugiego odcinka stanowi skrzyżowanie z drogą powiatową nr 2520C w miejscowości Wielowieś (przesunięte względem końca odcinka pierwszego o 330m), koniec drugiego odcinka stanowi skrzyżowanie z drogą powiatową nr 2521 w miejscowości Wierzchosławice. 3) Przebudowa drogi obejmuje wykonanie następujących prac: a) usunięcie warstwy humusu z terenu objętego zagospodarowaniem, b) mechaniczne ścięcie drzew z karczowaniem pni, c) rozbiórki nawierzchni: z płyt żelbetowych, z kostki betonowej, </w:t>
      </w:r>
      <w:r w:rsidRPr="005F73D5">
        <w:rPr>
          <w:rFonts w:ascii="Times New Roman" w:eastAsia="Times New Roman" w:hAnsi="Times New Roman" w:cs="Times New Roman"/>
          <w:sz w:val="24"/>
          <w:szCs w:val="24"/>
          <w:lang w:eastAsia="pl-PL"/>
        </w:rPr>
        <w:lastRenderedPageBreak/>
        <w:t xml:space="preserve">bitumicznej, z kruszywa łamanego, z trylinki, z płytek betonowych, d) rozebranie oporników betonowych i ławy betonowej barier stalowych, przepustów, ścianek czołowych przepustów, e) regulacja i zabezpieczenie urządzeń infrastruktury podziemnej, f) wykonanie wykopów z wywozem urobku, g) wykonanie warstw odsączających z piasku, h) oczyszczenie i skropienie warstw konstrukcyjnych, i) wykonanie podbudowy z kruszywa łamanego, j) wykonanie podbudowy betonowej, k) wyrównanie istniejącej podbudowy betonem asfaltowym, l) wykonanie nawierzchni z betonu asfaltowego, m) wykonanie nawierzchni z kostki betonowej, n) wykonanie chodników z kostki betonowej, o) wykonanie przepustów pod zjazdami i koroną drogi, p) ustawienie obrzeży, oporników i krawężników betonowych, q) montaż barier ochronnych stalowych, r) demontaż i montaż wpustów ściekowych i studni rewizyjnych, s) wykonanie oznakowania pionowego i poziomego. 4) Szczegółowy opis przedmiotu zamówienia oraz warunki jego realizacji zawiera projekt budowlany i </w:t>
      </w:r>
      <w:proofErr w:type="spellStart"/>
      <w:r w:rsidRPr="005F73D5">
        <w:rPr>
          <w:rFonts w:ascii="Times New Roman" w:eastAsia="Times New Roman" w:hAnsi="Times New Roman" w:cs="Times New Roman"/>
          <w:sz w:val="24"/>
          <w:szCs w:val="24"/>
          <w:lang w:eastAsia="pl-PL"/>
        </w:rPr>
        <w:t>stwior</w:t>
      </w:r>
      <w:proofErr w:type="spellEnd"/>
      <w:r w:rsidRPr="005F73D5">
        <w:rPr>
          <w:rFonts w:ascii="Times New Roman" w:eastAsia="Times New Roman" w:hAnsi="Times New Roman" w:cs="Times New Roman"/>
          <w:sz w:val="24"/>
          <w:szCs w:val="24"/>
          <w:lang w:eastAsia="pl-PL"/>
        </w:rPr>
        <w:t xml:space="preserve"> - załączniki od nr 10 do nr 11.</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b/>
          <w:bCs/>
          <w:sz w:val="24"/>
          <w:szCs w:val="24"/>
          <w:lang w:eastAsia="pl-PL"/>
        </w:rPr>
      </w:pPr>
      <w:r w:rsidRPr="005F73D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5F73D5" w:rsidRPr="005F73D5" w:rsidTr="005F73D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F73D5" w:rsidRPr="005F73D5" w:rsidRDefault="005F73D5" w:rsidP="005F73D5">
            <w:pPr>
              <w:spacing w:after="0" w:line="240" w:lineRule="auto"/>
              <w:jc w:val="center"/>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 </w:t>
            </w:r>
          </w:p>
        </w:tc>
        <w:tc>
          <w:tcPr>
            <w:tcW w:w="0" w:type="auto"/>
            <w:vAlign w:val="center"/>
            <w:hideMark/>
          </w:tcPr>
          <w:p w:rsidR="005F73D5" w:rsidRPr="005F73D5" w:rsidRDefault="005F73D5" w:rsidP="005F73D5">
            <w:pPr>
              <w:spacing w:after="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przewiduje się udzielenie zamówień uzupełniających</w:t>
            </w:r>
          </w:p>
        </w:tc>
      </w:tr>
    </w:tbl>
    <w:p w:rsidR="005F73D5" w:rsidRPr="005F73D5" w:rsidRDefault="005F73D5" w:rsidP="005F7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Określenie przedmiotu oraz wielkości lub zakresu zamówień uzupełniających</w:t>
      </w:r>
    </w:p>
    <w:p w:rsidR="005F73D5" w:rsidRPr="005F73D5" w:rsidRDefault="005F73D5" w:rsidP="005F73D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II.1.6) Wspólny Słownik Zamówień (CPV):</w:t>
      </w:r>
      <w:r w:rsidRPr="005F73D5">
        <w:rPr>
          <w:rFonts w:ascii="Times New Roman" w:eastAsia="Times New Roman" w:hAnsi="Times New Roman" w:cs="Times New Roman"/>
          <w:sz w:val="24"/>
          <w:szCs w:val="24"/>
          <w:lang w:eastAsia="pl-PL"/>
        </w:rPr>
        <w:t xml:space="preserve"> 45.23.00.00-8.</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II.1.7) Czy dopuszcza się złożenie oferty częściowej:</w:t>
      </w:r>
      <w:r w:rsidRPr="005F73D5">
        <w:rPr>
          <w:rFonts w:ascii="Times New Roman" w:eastAsia="Times New Roman" w:hAnsi="Times New Roman" w:cs="Times New Roman"/>
          <w:sz w:val="24"/>
          <w:szCs w:val="24"/>
          <w:lang w:eastAsia="pl-PL"/>
        </w:rPr>
        <w:t xml:space="preserve"> nie.</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II.1.8) Czy dopuszcza się złożenie oferty wariantowej:</w:t>
      </w:r>
      <w:r w:rsidRPr="005F73D5">
        <w:rPr>
          <w:rFonts w:ascii="Times New Roman" w:eastAsia="Times New Roman" w:hAnsi="Times New Roman" w:cs="Times New Roman"/>
          <w:sz w:val="24"/>
          <w:szCs w:val="24"/>
          <w:lang w:eastAsia="pl-PL"/>
        </w:rPr>
        <w:t xml:space="preserve"> nie.</w:t>
      </w:r>
    </w:p>
    <w:p w:rsidR="005F73D5" w:rsidRPr="005F73D5" w:rsidRDefault="005F73D5" w:rsidP="005F73D5">
      <w:pPr>
        <w:spacing w:after="0" w:line="240" w:lineRule="auto"/>
        <w:rPr>
          <w:rFonts w:ascii="Times New Roman" w:eastAsia="Times New Roman" w:hAnsi="Times New Roman" w:cs="Times New Roman"/>
          <w:sz w:val="24"/>
          <w:szCs w:val="24"/>
          <w:lang w:eastAsia="pl-PL"/>
        </w:rPr>
      </w:pP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II.2) CZAS TRWANIA ZAMÓWIENIA LUB TERMIN WYKONANIA:</w:t>
      </w:r>
      <w:r w:rsidRPr="005F73D5">
        <w:rPr>
          <w:rFonts w:ascii="Times New Roman" w:eastAsia="Times New Roman" w:hAnsi="Times New Roman" w:cs="Times New Roman"/>
          <w:sz w:val="24"/>
          <w:szCs w:val="24"/>
          <w:lang w:eastAsia="pl-PL"/>
        </w:rPr>
        <w:t xml:space="preserve"> Zakończenie: 25.11.2015.</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SEKCJA III: INFORMACJE O CHARAKTERZE PRAWNYM, EKONOMICZNYM, FINANSOWYM I TECHNICZNYM</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III.1) WADIUM</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Informacja na temat wadium:</w:t>
      </w:r>
      <w:r w:rsidRPr="005F73D5">
        <w:rPr>
          <w:rFonts w:ascii="Times New Roman" w:eastAsia="Times New Roman" w:hAnsi="Times New Roman" w:cs="Times New Roman"/>
          <w:sz w:val="24"/>
          <w:szCs w:val="24"/>
          <w:lang w:eastAsia="pl-PL"/>
        </w:rPr>
        <w:t xml:space="preserve"> 1. Ustala się wadium w wysokości 70.000 zł (słownie: siedemdziesiąt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5F73D5">
        <w:rPr>
          <w:rFonts w:ascii="Times New Roman" w:eastAsia="Times New Roman" w:hAnsi="Times New Roman" w:cs="Times New Roman"/>
          <w:sz w:val="24"/>
          <w:szCs w:val="24"/>
          <w:lang w:eastAsia="pl-PL"/>
        </w:rPr>
        <w:t>t.j</w:t>
      </w:r>
      <w:proofErr w:type="spellEnd"/>
      <w:r w:rsidRPr="005F73D5">
        <w:rPr>
          <w:rFonts w:ascii="Times New Roman" w:eastAsia="Times New Roman" w:hAnsi="Times New Roman" w:cs="Times New Roman"/>
          <w:sz w:val="24"/>
          <w:szCs w:val="24"/>
          <w:lang w:eastAsia="pl-PL"/>
        </w:rPr>
        <w:t xml:space="preserve">. Dz. U. z 2014 r. poz. 1804). 3. Wadium wnoszone: 1) w pieniądzu należy wnieść przelewem na rachunek bankowy Zamawiającego - Piastowski Bank Spółdzielczy w Janikowie, O/Gniewkowo - 47 8185 0006 0200 0172 2000 0005 z dopiskiem na blankiecie przelewu: wadium na zadanie / Przebudowa drogi gminnej Gniewkowo-Wielowieś-Wierzchosławice/. Kserokopię dowodu przelewu potwierdzoną za zgodność z oryginałem Zamawiający proponuje dołączyć do oferty. 2) wnoszone w pozostałych formach - należy załączyć w formie oryginału do oferty. 4. Z treści </w:t>
      </w:r>
      <w:r w:rsidRPr="005F73D5">
        <w:rPr>
          <w:rFonts w:ascii="Times New Roman" w:eastAsia="Times New Roman" w:hAnsi="Times New Roman" w:cs="Times New Roman"/>
          <w:sz w:val="24"/>
          <w:szCs w:val="24"/>
          <w:lang w:eastAsia="pl-PL"/>
        </w:rPr>
        <w:lastRenderedPageBreak/>
        <w:t xml:space="preserve">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11.09.2015 r. do godz. 11.00.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5F73D5">
        <w:rPr>
          <w:rFonts w:ascii="Times New Roman" w:eastAsia="Times New Roman" w:hAnsi="Times New Roman" w:cs="Times New Roman"/>
          <w:sz w:val="24"/>
          <w:szCs w:val="24"/>
          <w:lang w:eastAsia="pl-PL"/>
        </w:rPr>
        <w:t>pie-niędzy</w:t>
      </w:r>
      <w:proofErr w:type="spellEnd"/>
      <w:r w:rsidRPr="005F73D5">
        <w:rPr>
          <w:rFonts w:ascii="Times New Roman" w:eastAsia="Times New Roman" w:hAnsi="Times New Roman" w:cs="Times New Roman"/>
          <w:sz w:val="24"/>
          <w:szCs w:val="24"/>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III.2) ZALICZKI</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F73D5" w:rsidRPr="005F73D5" w:rsidRDefault="005F73D5" w:rsidP="005F7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F73D5" w:rsidRPr="005F73D5" w:rsidRDefault="005F73D5" w:rsidP="005F73D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Opis sposobu dokonywania oceny spełniania tego warunku</w:t>
      </w:r>
    </w:p>
    <w:p w:rsidR="005F73D5" w:rsidRPr="005F73D5" w:rsidRDefault="005F73D5" w:rsidP="005F73D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5F73D5" w:rsidRPr="005F73D5" w:rsidRDefault="005F73D5" w:rsidP="005F7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III.3.2) Wiedza i doświadczenie</w:t>
      </w:r>
    </w:p>
    <w:p w:rsidR="005F73D5" w:rsidRPr="005F73D5" w:rsidRDefault="005F73D5" w:rsidP="005F73D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Opis sposobu dokonywania oceny spełniania tego warunku</w:t>
      </w:r>
    </w:p>
    <w:p w:rsidR="005F73D5" w:rsidRPr="005F73D5" w:rsidRDefault="005F73D5" w:rsidP="005F73D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w:t>
      </w:r>
      <w:r w:rsidRPr="005F73D5">
        <w:rPr>
          <w:rFonts w:ascii="Times New Roman" w:eastAsia="Times New Roman" w:hAnsi="Times New Roman" w:cs="Times New Roman"/>
          <w:sz w:val="24"/>
          <w:szCs w:val="24"/>
          <w:lang w:eastAsia="pl-PL"/>
        </w:rPr>
        <w:lastRenderedPageBreak/>
        <w:t>b) inne dokumenty - jeżeli z uzasadnionych przyczyn o obiektywnym charakterze Wykonawca nie jest w stanie uzyskać poświadczenia, o którym mowa w pkt 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2 roboty budowlane polegające na budowie, przebudowie lub remoncie drogi lub ulicy na kwotę co najmniej 2.000.000 zł brutto (każda droga lub ulica) oraz załączy dowody potwierdzające, że roboty te zostały wykonane w sposób należyty i zgodny z zasadami sztuki budowlanej i prawidłowo ukończone. Spełnienie warunku zostanie ocenione na podstawie złożonego wykazu wykonanych robót budowlanych i dowodów, na zasadzie spełnia/nie spełnia.</w:t>
      </w:r>
    </w:p>
    <w:p w:rsidR="005F73D5" w:rsidRPr="005F73D5" w:rsidRDefault="005F73D5" w:rsidP="005F7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III.3.3) Potencjał techniczny</w:t>
      </w:r>
    </w:p>
    <w:p w:rsidR="005F73D5" w:rsidRPr="005F73D5" w:rsidRDefault="005F73D5" w:rsidP="005F73D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Opis sposobu dokonywania oceny spełniania tego warunku</w:t>
      </w:r>
    </w:p>
    <w:p w:rsidR="005F73D5" w:rsidRPr="005F73D5" w:rsidRDefault="005F73D5" w:rsidP="005F73D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5F73D5" w:rsidRPr="005F73D5" w:rsidRDefault="005F73D5" w:rsidP="005F7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III.3.4) Osoby zdolne do wykonania zamówienia</w:t>
      </w:r>
    </w:p>
    <w:p w:rsidR="005F73D5" w:rsidRPr="005F73D5" w:rsidRDefault="005F73D5" w:rsidP="005F73D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Opis sposobu dokonywania oceny spełniania tego warunku</w:t>
      </w:r>
    </w:p>
    <w:p w:rsidR="005F73D5" w:rsidRPr="005F73D5" w:rsidRDefault="005F73D5" w:rsidP="005F73D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o specjalności drogowej bez ograniczeń*. * Uprawnienia budowlane wydane na podstawie Rozporządzenia Ministra Infrastruktury i Rozwoju z dnia 11 września 2014 r. w sprawie samodzielnych funkcji technicznych w budownictwie (Dz. U. z 2014 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proofErr w:type="spellStart"/>
      <w:r w:rsidRPr="005F73D5">
        <w:rPr>
          <w:rFonts w:ascii="Times New Roman" w:eastAsia="Times New Roman" w:hAnsi="Times New Roman" w:cs="Times New Roman"/>
          <w:sz w:val="24"/>
          <w:szCs w:val="24"/>
          <w:lang w:eastAsia="pl-PL"/>
        </w:rPr>
        <w:t>t.j</w:t>
      </w:r>
      <w:proofErr w:type="spellEnd"/>
      <w:r w:rsidRPr="005F73D5">
        <w:rPr>
          <w:rFonts w:ascii="Times New Roman" w:eastAsia="Times New Roman" w:hAnsi="Times New Roman" w:cs="Times New Roman"/>
          <w:sz w:val="24"/>
          <w:szCs w:val="24"/>
          <w:lang w:eastAsia="pl-PL"/>
        </w:rPr>
        <w:t xml:space="preserve">. Dz. U. z 2013 r., poz. 1409 ze zm.) oraz ustawy z dnia 18 marca 2008 r. o zasadach uznawania kwalifikacji zawodowych nabytych w państwach członkowskich Unii Europejskiej (Dz. U. z 2008 r., Nr 63, poz. 394 ze zm.).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w:t>
      </w:r>
      <w:r w:rsidRPr="005F73D5">
        <w:rPr>
          <w:rFonts w:ascii="Times New Roman" w:eastAsia="Times New Roman" w:hAnsi="Times New Roman" w:cs="Times New Roman"/>
          <w:sz w:val="24"/>
          <w:szCs w:val="24"/>
          <w:lang w:eastAsia="pl-PL"/>
        </w:rPr>
        <w:lastRenderedPageBreak/>
        <w:t>spełniony, jeżeli Wykonawca złoży stosowne oświadczenie, na zasadzie spełnia/nie spełnia.</w:t>
      </w:r>
    </w:p>
    <w:p w:rsidR="005F73D5" w:rsidRPr="005F73D5" w:rsidRDefault="005F73D5" w:rsidP="005F73D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III.3.5) Sytuacja ekonomiczna i finansowa</w:t>
      </w:r>
    </w:p>
    <w:p w:rsidR="005F73D5" w:rsidRPr="005F73D5" w:rsidRDefault="005F73D5" w:rsidP="005F73D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Opis sposobu dokonywania oceny spełniania tego warunku</w:t>
      </w:r>
    </w:p>
    <w:p w:rsidR="005F73D5" w:rsidRPr="005F73D5" w:rsidRDefault="005F73D5" w:rsidP="005F73D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F73D5" w:rsidRPr="005F73D5" w:rsidRDefault="005F73D5" w:rsidP="005F73D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F73D5" w:rsidRPr="005F73D5" w:rsidRDefault="005F73D5" w:rsidP="005F73D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F73D5" w:rsidRPr="005F73D5" w:rsidRDefault="005F73D5" w:rsidP="005F73D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F73D5" w:rsidRPr="005F73D5" w:rsidRDefault="005F73D5" w:rsidP="005F73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oświadczenie o braku podstaw do wykluczenia;</w:t>
      </w:r>
    </w:p>
    <w:p w:rsidR="005F73D5" w:rsidRPr="005F73D5" w:rsidRDefault="005F73D5" w:rsidP="005F73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F73D5" w:rsidRPr="005F73D5" w:rsidRDefault="005F73D5" w:rsidP="005F73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w:t>
      </w:r>
      <w:r w:rsidRPr="005F73D5">
        <w:rPr>
          <w:rFonts w:ascii="Times New Roman" w:eastAsia="Times New Roman" w:hAnsi="Times New Roman" w:cs="Times New Roman"/>
          <w:sz w:val="24"/>
          <w:szCs w:val="24"/>
          <w:lang w:eastAsia="pl-PL"/>
        </w:rPr>
        <w:lastRenderedPageBreak/>
        <w:t>części zamówienia, przedkłada także dokumenty dotyczące tego podmiotu w zakresie wymaganym dla wykonawcy, określonym w pkt III.4.2.</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III.4.3) Dokumenty podmiotów zagranicznych</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III.4.3.1) dokument wystawiony w kraju, w którym ma siedzibę lub miejsce zamieszkania potwierdzający, że:</w:t>
      </w:r>
    </w:p>
    <w:p w:rsidR="005F73D5" w:rsidRPr="005F73D5" w:rsidRDefault="005F73D5" w:rsidP="005F73D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III.4.4) Dokumenty dotyczące przynależności do tej samej grupy kapitałowej</w:t>
      </w:r>
    </w:p>
    <w:p w:rsidR="005F73D5" w:rsidRPr="005F73D5" w:rsidRDefault="005F73D5" w:rsidP="005F73D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III.6) INNE DOKUMENTY</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Inne dokumenty niewymienione w pkt III.4) albo w pkt III.5)</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 xml:space="preserve">1. Jeżeli Wykonawca, wykazując spełnianie warunków, o których mowa w art. 22 ust. 1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a podmioty te będą brały udział w realizacji części zamówienia, Zamawiający żąda od Wykonawcy przedstawienia w odniesieniu do tych podmiotów dokumentów wymienionych w pkt 1.1 </w:t>
      </w:r>
      <w:proofErr w:type="spellStart"/>
      <w:r w:rsidRPr="005F73D5">
        <w:rPr>
          <w:rFonts w:ascii="Times New Roman" w:eastAsia="Times New Roman" w:hAnsi="Times New Roman" w:cs="Times New Roman"/>
          <w:sz w:val="24"/>
          <w:szCs w:val="24"/>
          <w:lang w:eastAsia="pl-PL"/>
        </w:rPr>
        <w:t>ppkt</w:t>
      </w:r>
      <w:proofErr w:type="spellEnd"/>
      <w:r w:rsidRPr="005F73D5">
        <w:rPr>
          <w:rFonts w:ascii="Times New Roman" w:eastAsia="Times New Roman" w:hAnsi="Times New Roman" w:cs="Times New Roman"/>
          <w:sz w:val="24"/>
          <w:szCs w:val="24"/>
          <w:lang w:eastAsia="pl-PL"/>
        </w:rPr>
        <w:t xml:space="preserve"> 1-3). 2. Jeżeli Wykonawca, wykazując spełnianie warunków, o których mowa w art. 22 ust. 1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 przypadku wskazania przez Wykonawcę części zamówienia, której wykonanie zamierza powierzyć podwykonawcy, oraz podanie przez Wykonawcę nazw (firm) podwykonawców, na których zasoby Wykonawca powołuje się na zasadach określonych w art. 26 ust. 2b, w celu wykazania spełniania warunków udziału w postępowaniu, o których mowa w art. 22 ust. 1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 należy wypełnić załącznik nr 9, 4) wadium. 4. W przypadku wykonawców wspólnie ubiegających się o udzielenie zamówienia oraz w przypadku innych podmiotów, na zasobach których wykonawca polega na zasadach określonych w art. 26 ust. 2b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w:t>
      </w:r>
      <w:r w:rsidRPr="005F73D5">
        <w:rPr>
          <w:rFonts w:ascii="Times New Roman" w:eastAsia="Times New Roman" w:hAnsi="Times New Roman" w:cs="Times New Roman"/>
          <w:sz w:val="24"/>
          <w:szCs w:val="24"/>
          <w:lang w:eastAsia="pl-PL"/>
        </w:rPr>
        <w:lastRenderedPageBreak/>
        <w:t>kopie dokumentów dotyczących odpowiednio wykonawcy lub tych podmiotów są poświadczane za zgodność z oryginałem odpowiednio przez wykonawcę lub te podmioty.</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SEKCJA IV: PROCEDURA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IV.1) TRYB UDZIELENIA ZAMÓWIENIA</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IV.1.1) Tryb udzielenia zamówienia:</w:t>
      </w:r>
      <w:r w:rsidRPr="005F73D5">
        <w:rPr>
          <w:rFonts w:ascii="Times New Roman" w:eastAsia="Times New Roman" w:hAnsi="Times New Roman" w:cs="Times New Roman"/>
          <w:sz w:val="24"/>
          <w:szCs w:val="24"/>
          <w:lang w:eastAsia="pl-PL"/>
        </w:rPr>
        <w:t xml:space="preserve"> przetarg nieograniczony.</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IV.2) KRYTERIA OCENY OFERT</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 xml:space="preserve">IV.2.1) Kryteria oceny ofert: </w:t>
      </w:r>
      <w:r w:rsidRPr="005F73D5">
        <w:rPr>
          <w:rFonts w:ascii="Times New Roman" w:eastAsia="Times New Roman" w:hAnsi="Times New Roman" w:cs="Times New Roman"/>
          <w:sz w:val="24"/>
          <w:szCs w:val="24"/>
          <w:lang w:eastAsia="pl-PL"/>
        </w:rPr>
        <w:t>cena oraz inne kryteria związane z przedmiotem zamówienia:</w:t>
      </w:r>
    </w:p>
    <w:p w:rsidR="005F73D5" w:rsidRPr="005F73D5" w:rsidRDefault="005F73D5" w:rsidP="005F73D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1 - Cena - 90</w:t>
      </w:r>
    </w:p>
    <w:p w:rsidR="005F73D5" w:rsidRPr="005F73D5" w:rsidRDefault="005F73D5" w:rsidP="005F73D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2 - Okres udzielonej gwarancji i rękojmi - 10</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IV.2.2)</w:t>
      </w:r>
      <w:r w:rsidRPr="005F73D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5F73D5" w:rsidRPr="005F73D5" w:rsidTr="005F73D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F73D5" w:rsidRPr="005F73D5" w:rsidRDefault="005F73D5" w:rsidP="005F73D5">
            <w:pPr>
              <w:spacing w:after="0" w:line="240" w:lineRule="auto"/>
              <w:jc w:val="center"/>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 </w:t>
            </w:r>
          </w:p>
        </w:tc>
        <w:tc>
          <w:tcPr>
            <w:tcW w:w="0" w:type="auto"/>
            <w:vAlign w:val="center"/>
            <w:hideMark/>
          </w:tcPr>
          <w:p w:rsidR="005F73D5" w:rsidRPr="005F73D5" w:rsidRDefault="005F73D5" w:rsidP="005F73D5">
            <w:pPr>
              <w:spacing w:after="0"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przeprowadzona będzie aukcja elektroniczna,</w:t>
            </w:r>
            <w:r w:rsidRPr="005F73D5">
              <w:rPr>
                <w:rFonts w:ascii="Times New Roman" w:eastAsia="Times New Roman" w:hAnsi="Times New Roman" w:cs="Times New Roman"/>
                <w:sz w:val="24"/>
                <w:szCs w:val="24"/>
                <w:lang w:eastAsia="pl-PL"/>
              </w:rPr>
              <w:t xml:space="preserve"> adres strony, na której będzie prowadzona: </w:t>
            </w:r>
          </w:p>
        </w:tc>
      </w:tr>
    </w:tbl>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IV.3) ZMIANA UMOWY</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Dopuszczalne zmiany postanowień umowy oraz określenie warunków zmian</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sz w:val="24"/>
          <w:szCs w:val="24"/>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5F73D5">
        <w:rPr>
          <w:rFonts w:ascii="Times New Roman" w:eastAsia="Times New Roman" w:hAnsi="Times New Roman" w:cs="Times New Roman"/>
          <w:sz w:val="24"/>
          <w:szCs w:val="24"/>
          <w:lang w:eastAsia="pl-PL"/>
        </w:rPr>
        <w:t>siwz</w:t>
      </w:r>
      <w:proofErr w:type="spellEnd"/>
      <w:r w:rsidRPr="005F73D5">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w:t>
      </w:r>
      <w:r w:rsidRPr="005F73D5">
        <w:rPr>
          <w:rFonts w:ascii="Times New Roman" w:eastAsia="Times New Roman" w:hAnsi="Times New Roman" w:cs="Times New Roman"/>
          <w:sz w:val="24"/>
          <w:szCs w:val="24"/>
          <w:lang w:eastAsia="pl-PL"/>
        </w:rPr>
        <w:lastRenderedPageBreak/>
        <w:t xml:space="preserve">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5F73D5">
        <w:rPr>
          <w:rFonts w:ascii="Times New Roman" w:eastAsia="Times New Roman" w:hAnsi="Times New Roman" w:cs="Times New Roman"/>
          <w:sz w:val="24"/>
          <w:szCs w:val="24"/>
          <w:lang w:eastAsia="pl-PL"/>
        </w:rPr>
        <w:t>siwz</w:t>
      </w:r>
      <w:proofErr w:type="spellEnd"/>
      <w:r w:rsidRPr="005F73D5">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5F73D5">
        <w:rPr>
          <w:rFonts w:ascii="Times New Roman" w:eastAsia="Times New Roman" w:hAnsi="Times New Roman" w:cs="Times New Roman"/>
          <w:sz w:val="24"/>
          <w:szCs w:val="24"/>
          <w:lang w:eastAsia="pl-PL"/>
        </w:rPr>
        <w:t>Pzp</w:t>
      </w:r>
      <w:proofErr w:type="spellEnd"/>
      <w:r w:rsidRPr="005F73D5">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5F73D5">
        <w:rPr>
          <w:rFonts w:ascii="Times New Roman" w:eastAsia="Times New Roman" w:hAnsi="Times New Roman" w:cs="Times New Roman"/>
          <w:sz w:val="24"/>
          <w:szCs w:val="24"/>
          <w:lang w:eastAsia="pl-PL"/>
        </w:rPr>
        <w:t>Kc</w:t>
      </w:r>
      <w:proofErr w:type="spellEnd"/>
      <w:r w:rsidRPr="005F73D5">
        <w:rPr>
          <w:rFonts w:ascii="Times New Roman" w:eastAsia="Times New Roman" w:hAnsi="Times New Roman" w:cs="Times New Roman"/>
          <w:sz w:val="24"/>
          <w:szCs w:val="24"/>
          <w:lang w:eastAsia="pl-PL"/>
        </w:rPr>
        <w:t xml:space="preserve"> z uwzględnieniem faktu, że za rażącą zostanie uznana strata w wysokości, o której mowa w art. 397 </w:t>
      </w:r>
      <w:proofErr w:type="spellStart"/>
      <w:r w:rsidRPr="005F73D5">
        <w:rPr>
          <w:rFonts w:ascii="Times New Roman" w:eastAsia="Times New Roman" w:hAnsi="Times New Roman" w:cs="Times New Roman"/>
          <w:sz w:val="24"/>
          <w:szCs w:val="24"/>
          <w:lang w:eastAsia="pl-PL"/>
        </w:rPr>
        <w:t>Ksh</w:t>
      </w:r>
      <w:proofErr w:type="spellEnd"/>
      <w:r w:rsidRPr="005F73D5">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t>
      </w:r>
      <w:r w:rsidRPr="005F73D5">
        <w:rPr>
          <w:rFonts w:ascii="Times New Roman" w:eastAsia="Times New Roman" w:hAnsi="Times New Roman" w:cs="Times New Roman"/>
          <w:sz w:val="24"/>
          <w:szCs w:val="24"/>
          <w:lang w:eastAsia="pl-PL"/>
        </w:rPr>
        <w:lastRenderedPageBreak/>
        <w:t>właściwie umotywowanej (protokół wraz z uzasadnieniem) przez powołaną przez Zamawiającego komisję techniczną, w składzie której będą m.in. przedstawiciele Wykonawcy i Zamawiającego.</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IV.4) INFORMACJE ADMINISTRACYJNE</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IV.4.1)</w:t>
      </w:r>
      <w:r w:rsidRPr="005F73D5">
        <w:rPr>
          <w:rFonts w:ascii="Times New Roman" w:eastAsia="Times New Roman" w:hAnsi="Times New Roman" w:cs="Times New Roman"/>
          <w:sz w:val="24"/>
          <w:szCs w:val="24"/>
          <w:lang w:eastAsia="pl-PL"/>
        </w:rPr>
        <w:t> </w:t>
      </w:r>
      <w:r w:rsidRPr="005F73D5">
        <w:rPr>
          <w:rFonts w:ascii="Times New Roman" w:eastAsia="Times New Roman" w:hAnsi="Times New Roman" w:cs="Times New Roman"/>
          <w:b/>
          <w:bCs/>
          <w:sz w:val="24"/>
          <w:szCs w:val="24"/>
          <w:lang w:eastAsia="pl-PL"/>
        </w:rPr>
        <w:t>Adres strony internetowej, na której jest dostępna specyfikacja istotnych warunków zamówienia:</w:t>
      </w:r>
      <w:r w:rsidRPr="005F73D5">
        <w:rPr>
          <w:rFonts w:ascii="Times New Roman" w:eastAsia="Times New Roman" w:hAnsi="Times New Roman" w:cs="Times New Roman"/>
          <w:sz w:val="24"/>
          <w:szCs w:val="24"/>
          <w:lang w:eastAsia="pl-PL"/>
        </w:rPr>
        <w:t xml:space="preserve"> www.gniewkowo.bipgmina.pl</w:t>
      </w:r>
      <w:r w:rsidRPr="005F73D5">
        <w:rPr>
          <w:rFonts w:ascii="Times New Roman" w:eastAsia="Times New Roman" w:hAnsi="Times New Roman" w:cs="Times New Roman"/>
          <w:sz w:val="24"/>
          <w:szCs w:val="24"/>
          <w:lang w:eastAsia="pl-PL"/>
        </w:rPr>
        <w:br/>
      </w:r>
      <w:r w:rsidRPr="005F73D5">
        <w:rPr>
          <w:rFonts w:ascii="Times New Roman" w:eastAsia="Times New Roman" w:hAnsi="Times New Roman" w:cs="Times New Roman"/>
          <w:b/>
          <w:bCs/>
          <w:sz w:val="24"/>
          <w:szCs w:val="24"/>
          <w:lang w:eastAsia="pl-PL"/>
        </w:rPr>
        <w:t>Specyfikację istotnych warunków zamówienia można uzyskać pod adresem:</w:t>
      </w:r>
      <w:r w:rsidRPr="005F73D5">
        <w:rPr>
          <w:rFonts w:ascii="Times New Roman" w:eastAsia="Times New Roman" w:hAnsi="Times New Roman" w:cs="Times New Roman"/>
          <w:sz w:val="24"/>
          <w:szCs w:val="24"/>
          <w:lang w:eastAsia="pl-PL"/>
        </w:rPr>
        <w:t xml:space="preserve"> W wersji papierowej w siedzibie Zamawiającego- Urząd Miejski, ul. 17 stycznia 11, 88-140 Gniewkowo, pokój nr 11.</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IV.4.4) Termin składania wniosków o dopuszczenie do udziału w postępowaniu lub ofert:</w:t>
      </w:r>
      <w:r w:rsidRPr="005F73D5">
        <w:rPr>
          <w:rFonts w:ascii="Times New Roman" w:eastAsia="Times New Roman" w:hAnsi="Times New Roman" w:cs="Times New Roman"/>
          <w:sz w:val="24"/>
          <w:szCs w:val="24"/>
          <w:lang w:eastAsia="pl-PL"/>
        </w:rPr>
        <w:t xml:space="preserve"> 11.09.2015 godzina 11:00, miejsce: Sekretariat Urzędu Miejskiego, ul. 17 stycznia 11, 88-140 Gniewkowo, pokój nr 6..</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IV.4.5) Termin związania ofertą:</w:t>
      </w:r>
      <w:r w:rsidRPr="005F73D5">
        <w:rPr>
          <w:rFonts w:ascii="Times New Roman" w:eastAsia="Times New Roman" w:hAnsi="Times New Roman" w:cs="Times New Roman"/>
          <w:sz w:val="24"/>
          <w:szCs w:val="24"/>
          <w:lang w:eastAsia="pl-PL"/>
        </w:rPr>
        <w:t xml:space="preserve"> okres w dniach: 30 (od ostatecznego terminu składania ofert).</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5F73D5">
        <w:rPr>
          <w:rFonts w:ascii="Times New Roman" w:eastAsia="Times New Roman" w:hAnsi="Times New Roman" w:cs="Times New Roman"/>
          <w:sz w:val="24"/>
          <w:szCs w:val="24"/>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w:t>
      </w:r>
      <w:proofErr w:type="spellStart"/>
      <w:r w:rsidRPr="005F73D5">
        <w:rPr>
          <w:rFonts w:ascii="Times New Roman" w:eastAsia="Times New Roman" w:hAnsi="Times New Roman" w:cs="Times New Roman"/>
          <w:sz w:val="24"/>
          <w:szCs w:val="24"/>
          <w:lang w:eastAsia="pl-PL"/>
        </w:rPr>
        <w:t>siwz</w:t>
      </w:r>
      <w:proofErr w:type="spellEnd"/>
      <w:r w:rsidRPr="005F73D5">
        <w:rPr>
          <w:rFonts w:ascii="Times New Roman" w:eastAsia="Times New Roman" w:hAnsi="Times New Roman" w:cs="Times New Roman"/>
          <w:sz w:val="24"/>
          <w:szCs w:val="24"/>
          <w:lang w:eastAsia="pl-PL"/>
        </w:rPr>
        <w:t xml:space="preserve">.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5F73D5">
        <w:rPr>
          <w:rFonts w:ascii="Times New Roman" w:eastAsia="Times New Roman" w:hAnsi="Times New Roman" w:cs="Times New Roman"/>
          <w:sz w:val="24"/>
          <w:szCs w:val="24"/>
          <w:lang w:eastAsia="pl-PL"/>
        </w:rPr>
        <w:t>siwz</w:t>
      </w:r>
      <w:proofErr w:type="spellEnd"/>
      <w:r w:rsidRPr="005F73D5">
        <w:rPr>
          <w:rFonts w:ascii="Times New Roman" w:eastAsia="Times New Roman" w:hAnsi="Times New Roman" w:cs="Times New Roman"/>
          <w:sz w:val="24"/>
          <w:szCs w:val="24"/>
          <w:lang w:eastAsia="pl-PL"/>
        </w:rPr>
        <w:t xml:space="preserve"> obowiązującej w niniejszym postępowaniu..</w:t>
      </w:r>
    </w:p>
    <w:p w:rsidR="005F73D5" w:rsidRPr="005F73D5" w:rsidRDefault="005F73D5" w:rsidP="005F73D5">
      <w:pPr>
        <w:spacing w:before="100" w:beforeAutospacing="1" w:after="100" w:afterAutospacing="1" w:line="240" w:lineRule="auto"/>
        <w:rPr>
          <w:rFonts w:ascii="Times New Roman" w:eastAsia="Times New Roman" w:hAnsi="Times New Roman" w:cs="Times New Roman"/>
          <w:sz w:val="24"/>
          <w:szCs w:val="24"/>
          <w:lang w:eastAsia="pl-PL"/>
        </w:rPr>
      </w:pPr>
      <w:r w:rsidRPr="005F73D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F73D5">
        <w:rPr>
          <w:rFonts w:ascii="Times New Roman" w:eastAsia="Times New Roman" w:hAnsi="Times New Roman" w:cs="Times New Roman"/>
          <w:sz w:val="24"/>
          <w:szCs w:val="24"/>
          <w:lang w:eastAsia="pl-PL"/>
        </w:rPr>
        <w:t>nie</w:t>
      </w:r>
    </w:p>
    <w:p w:rsidR="001039B8" w:rsidRDefault="001039B8">
      <w:bookmarkStart w:id="0" w:name="_GoBack"/>
      <w:bookmarkEnd w:id="0"/>
    </w:p>
    <w:sectPr w:rsidR="00103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8DD"/>
    <w:multiLevelType w:val="multilevel"/>
    <w:tmpl w:val="7864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E14C7"/>
    <w:multiLevelType w:val="multilevel"/>
    <w:tmpl w:val="797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F2717"/>
    <w:multiLevelType w:val="multilevel"/>
    <w:tmpl w:val="932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97D9C"/>
    <w:multiLevelType w:val="multilevel"/>
    <w:tmpl w:val="4B8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BC69D0"/>
    <w:multiLevelType w:val="multilevel"/>
    <w:tmpl w:val="2200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12D88"/>
    <w:multiLevelType w:val="multilevel"/>
    <w:tmpl w:val="E09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7673EE"/>
    <w:multiLevelType w:val="multilevel"/>
    <w:tmpl w:val="643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B5317C"/>
    <w:multiLevelType w:val="multilevel"/>
    <w:tmpl w:val="51A2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6"/>
    <w:rsid w:val="001039B8"/>
    <w:rsid w:val="005A26A6"/>
    <w:rsid w:val="005F7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5F73D5"/>
  </w:style>
  <w:style w:type="character" w:styleId="Hipercze">
    <w:name w:val="Hyperlink"/>
    <w:basedOn w:val="Domylnaczcionkaakapitu"/>
    <w:uiPriority w:val="99"/>
    <w:semiHidden/>
    <w:unhideWhenUsed/>
    <w:rsid w:val="005F73D5"/>
    <w:rPr>
      <w:color w:val="0000FF"/>
      <w:u w:val="single"/>
    </w:rPr>
  </w:style>
  <w:style w:type="paragraph" w:styleId="NormalnyWeb">
    <w:name w:val="Normal (Web)"/>
    <w:basedOn w:val="Normalny"/>
    <w:uiPriority w:val="99"/>
    <w:semiHidden/>
    <w:unhideWhenUsed/>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5F73D5"/>
  </w:style>
  <w:style w:type="character" w:styleId="Hipercze">
    <w:name w:val="Hyperlink"/>
    <w:basedOn w:val="Domylnaczcionkaakapitu"/>
    <w:uiPriority w:val="99"/>
    <w:semiHidden/>
    <w:unhideWhenUsed/>
    <w:rsid w:val="005F73D5"/>
    <w:rPr>
      <w:color w:val="0000FF"/>
      <w:u w:val="single"/>
    </w:rPr>
  </w:style>
  <w:style w:type="paragraph" w:styleId="NormalnyWeb">
    <w:name w:val="Normal (Web)"/>
    <w:basedOn w:val="Normalny"/>
    <w:uiPriority w:val="99"/>
    <w:semiHidden/>
    <w:unhideWhenUsed/>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F73D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1600">
      <w:bodyDiv w:val="1"/>
      <w:marLeft w:val="0"/>
      <w:marRight w:val="0"/>
      <w:marTop w:val="0"/>
      <w:marBottom w:val="0"/>
      <w:divBdr>
        <w:top w:val="none" w:sz="0" w:space="0" w:color="auto"/>
        <w:left w:val="none" w:sz="0" w:space="0" w:color="auto"/>
        <w:bottom w:val="none" w:sz="0" w:space="0" w:color="auto"/>
        <w:right w:val="none" w:sz="0" w:space="0" w:color="auto"/>
      </w:divBdr>
      <w:divsChild>
        <w:div w:id="39558788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3696</Words>
  <Characters>22180</Characters>
  <Application>Microsoft Office Word</Application>
  <DocSecurity>0</DocSecurity>
  <Lines>184</Lines>
  <Paragraphs>51</Paragraphs>
  <ScaleCrop>false</ScaleCrop>
  <Company>Microsoft</Company>
  <LinksUpToDate>false</LinksUpToDate>
  <CharactersWithSpaces>25825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2015-08-27T13:43:00Z</dcterms:created>
  <dcterms:modified xsi:type="dcterms:W3CDTF">2015-08-27T13:43:00Z</dcterms:modified>
</cp:coreProperties>
</file>