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3D" w:rsidRPr="001B5C3D" w:rsidRDefault="001B5C3D" w:rsidP="001B5C3D">
      <w:pPr>
        <w:spacing w:after="0" w:line="260" w:lineRule="atLeast"/>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B5C3D" w:rsidRPr="001B5C3D" w:rsidRDefault="001B5C3D" w:rsidP="001B5C3D">
      <w:pPr>
        <w:spacing w:after="240" w:line="260" w:lineRule="atLeast"/>
        <w:rPr>
          <w:rFonts w:ascii="Times New Roman" w:eastAsia="Times New Roman" w:hAnsi="Times New Roman" w:cs="Times New Roman"/>
          <w:sz w:val="24"/>
          <w:szCs w:val="24"/>
          <w:lang w:eastAsia="pl-PL"/>
        </w:rPr>
      </w:pPr>
      <w:hyperlink r:id="rId6" w:tgtFrame="_blank" w:history="1">
        <w:r w:rsidRPr="001B5C3D">
          <w:rPr>
            <w:rFonts w:ascii="Times New Roman" w:eastAsia="Times New Roman" w:hAnsi="Times New Roman" w:cs="Times New Roman"/>
            <w:color w:val="0000FF"/>
            <w:sz w:val="24"/>
            <w:szCs w:val="24"/>
            <w:u w:val="single"/>
            <w:lang w:eastAsia="pl-PL"/>
          </w:rPr>
          <w:t>www.gniewkowo.bipgmina.pl</w:t>
        </w:r>
      </w:hyperlink>
    </w:p>
    <w:p w:rsidR="001B5C3D" w:rsidRPr="001B5C3D" w:rsidRDefault="001B5C3D" w:rsidP="001B5C3D">
      <w:pPr>
        <w:spacing w:after="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B5C3D" w:rsidRPr="001B5C3D" w:rsidRDefault="001B5C3D" w:rsidP="001B5C3D">
      <w:pPr>
        <w:spacing w:before="100" w:beforeAutospacing="1" w:after="24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xml:space="preserve">Gniewkowo: Przebudowa ulic </w:t>
      </w:r>
      <w:proofErr w:type="spellStart"/>
      <w:r w:rsidRPr="001B5C3D">
        <w:rPr>
          <w:rFonts w:ascii="Times New Roman" w:eastAsia="Times New Roman" w:hAnsi="Times New Roman" w:cs="Times New Roman"/>
          <w:b/>
          <w:bCs/>
          <w:sz w:val="24"/>
          <w:szCs w:val="24"/>
          <w:lang w:eastAsia="pl-PL"/>
        </w:rPr>
        <w:t>Pająkowskiego</w:t>
      </w:r>
      <w:proofErr w:type="spellEnd"/>
      <w:r w:rsidRPr="001B5C3D">
        <w:rPr>
          <w:rFonts w:ascii="Times New Roman" w:eastAsia="Times New Roman" w:hAnsi="Times New Roman" w:cs="Times New Roman"/>
          <w:b/>
          <w:bCs/>
          <w:sz w:val="24"/>
          <w:szCs w:val="24"/>
          <w:lang w:eastAsia="pl-PL"/>
        </w:rPr>
        <w:t xml:space="preserve"> i </w:t>
      </w:r>
      <w:proofErr w:type="spellStart"/>
      <w:r w:rsidRPr="001B5C3D">
        <w:rPr>
          <w:rFonts w:ascii="Times New Roman" w:eastAsia="Times New Roman" w:hAnsi="Times New Roman" w:cs="Times New Roman"/>
          <w:b/>
          <w:bCs/>
          <w:sz w:val="24"/>
          <w:szCs w:val="24"/>
          <w:lang w:eastAsia="pl-PL"/>
        </w:rPr>
        <w:t>Zajeziernej</w:t>
      </w:r>
      <w:proofErr w:type="spellEnd"/>
      <w:r w:rsidRPr="001B5C3D">
        <w:rPr>
          <w:rFonts w:ascii="Times New Roman" w:eastAsia="Times New Roman" w:hAnsi="Times New Roman" w:cs="Times New Roman"/>
          <w:b/>
          <w:bCs/>
          <w:sz w:val="24"/>
          <w:szCs w:val="24"/>
          <w:lang w:eastAsia="pl-PL"/>
        </w:rPr>
        <w:t xml:space="preserve"> w Gniewkowie</w:t>
      </w:r>
      <w:r w:rsidRPr="001B5C3D">
        <w:rPr>
          <w:rFonts w:ascii="Times New Roman" w:eastAsia="Times New Roman" w:hAnsi="Times New Roman" w:cs="Times New Roman"/>
          <w:sz w:val="24"/>
          <w:szCs w:val="24"/>
          <w:lang w:eastAsia="pl-PL"/>
        </w:rPr>
        <w:br/>
      </w:r>
      <w:r w:rsidRPr="001B5C3D">
        <w:rPr>
          <w:rFonts w:ascii="Times New Roman" w:eastAsia="Times New Roman" w:hAnsi="Times New Roman" w:cs="Times New Roman"/>
          <w:b/>
          <w:bCs/>
          <w:sz w:val="24"/>
          <w:szCs w:val="24"/>
          <w:lang w:eastAsia="pl-PL"/>
        </w:rPr>
        <w:t>Numer ogłoszenia: 107405 - 2015; data zamieszczenia: 20.07.2015</w:t>
      </w:r>
      <w:r w:rsidRPr="001B5C3D">
        <w:rPr>
          <w:rFonts w:ascii="Times New Roman" w:eastAsia="Times New Roman" w:hAnsi="Times New Roman" w:cs="Times New Roman"/>
          <w:sz w:val="24"/>
          <w:szCs w:val="24"/>
          <w:lang w:eastAsia="pl-PL"/>
        </w:rPr>
        <w:br/>
        <w:t>OGŁOSZENIE O ZAMÓWIENIU - roboty budowlane</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Zamieszczanie ogłoszenia:</w:t>
      </w:r>
      <w:r w:rsidRPr="001B5C3D">
        <w:rPr>
          <w:rFonts w:ascii="Times New Roman" w:eastAsia="Times New Roman" w:hAnsi="Times New Roman" w:cs="Times New Roman"/>
          <w:sz w:val="24"/>
          <w:szCs w:val="24"/>
          <w:lang w:eastAsia="pl-PL"/>
        </w:rPr>
        <w:t xml:space="preserve"> obowiązkowe.</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Ogłoszenie dotyczy:</w:t>
      </w:r>
      <w:r w:rsidRPr="001B5C3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1B5C3D" w:rsidRPr="001B5C3D" w:rsidTr="001B5C3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B5C3D" w:rsidRPr="001B5C3D" w:rsidRDefault="001B5C3D" w:rsidP="001B5C3D">
            <w:pPr>
              <w:spacing w:after="0" w:line="240" w:lineRule="auto"/>
              <w:jc w:val="center"/>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V</w:t>
            </w:r>
          </w:p>
        </w:tc>
        <w:tc>
          <w:tcPr>
            <w:tcW w:w="0" w:type="auto"/>
            <w:vAlign w:val="center"/>
            <w:hideMark/>
          </w:tcPr>
          <w:p w:rsidR="001B5C3D" w:rsidRPr="001B5C3D" w:rsidRDefault="001B5C3D" w:rsidP="001B5C3D">
            <w:pPr>
              <w:spacing w:after="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zamówienia publicznego</w:t>
            </w:r>
          </w:p>
        </w:tc>
      </w:tr>
      <w:tr w:rsidR="001B5C3D" w:rsidRPr="001B5C3D" w:rsidTr="001B5C3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B5C3D" w:rsidRPr="001B5C3D" w:rsidRDefault="001B5C3D" w:rsidP="001B5C3D">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1B5C3D" w:rsidRPr="001B5C3D" w:rsidRDefault="001B5C3D" w:rsidP="001B5C3D">
            <w:pPr>
              <w:spacing w:after="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zawarcia umowy ramowej</w:t>
            </w:r>
          </w:p>
        </w:tc>
        <w:bookmarkStart w:id="0" w:name="_GoBack"/>
        <w:bookmarkEnd w:id="0"/>
      </w:tr>
      <w:tr w:rsidR="001B5C3D" w:rsidRPr="001B5C3D" w:rsidTr="001B5C3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B5C3D" w:rsidRPr="001B5C3D" w:rsidRDefault="001B5C3D" w:rsidP="001B5C3D">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1B5C3D" w:rsidRPr="001B5C3D" w:rsidRDefault="001B5C3D" w:rsidP="001B5C3D">
            <w:pPr>
              <w:spacing w:after="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ustanowienia dynamicznego systemu zakupów (DSZ)</w:t>
            </w:r>
          </w:p>
        </w:tc>
      </w:tr>
    </w:tbl>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SEKCJA I: ZAMAWIAJĄCY</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 1) NAZWA I ADRES:</w:t>
      </w:r>
      <w:r w:rsidRPr="001B5C3D">
        <w:rPr>
          <w:rFonts w:ascii="Times New Roman" w:eastAsia="Times New Roman" w:hAnsi="Times New Roman" w:cs="Times New Roman"/>
          <w:sz w:val="24"/>
          <w:szCs w:val="24"/>
          <w:lang w:eastAsia="pl-PL"/>
        </w:rPr>
        <w:t xml:space="preserve"> Gmina Gniewkowo , ul. 17 Stycznia 11, 88-140 Gniewkowo, woj. kujawsko-pomorskie, tel. 052 3543014, faks 052 3543037.</w:t>
      </w:r>
    </w:p>
    <w:p w:rsidR="001B5C3D" w:rsidRPr="001B5C3D" w:rsidRDefault="001B5C3D" w:rsidP="001B5C3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Adres strony internetowej zamawiającego:</w:t>
      </w:r>
      <w:r w:rsidRPr="001B5C3D">
        <w:rPr>
          <w:rFonts w:ascii="Times New Roman" w:eastAsia="Times New Roman" w:hAnsi="Times New Roman" w:cs="Times New Roman"/>
          <w:sz w:val="24"/>
          <w:szCs w:val="24"/>
          <w:lang w:eastAsia="pl-PL"/>
        </w:rPr>
        <w:t xml:space="preserve"> www.gniewkowo.com.pl</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 2) RODZAJ ZAMAWIAJĄCEGO:</w:t>
      </w:r>
      <w:r w:rsidRPr="001B5C3D">
        <w:rPr>
          <w:rFonts w:ascii="Times New Roman" w:eastAsia="Times New Roman" w:hAnsi="Times New Roman" w:cs="Times New Roman"/>
          <w:sz w:val="24"/>
          <w:szCs w:val="24"/>
          <w:lang w:eastAsia="pl-PL"/>
        </w:rPr>
        <w:t xml:space="preserve"> Administracja samorządowa.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SEKCJA II: PRZEDMIOT ZAMÓWIENIA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 OKREŚLENIE PRZEDMIOTU ZAMÓWIENIA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II.1.1) Nazwa nadana zamówieniu przez zamawiającego:</w:t>
      </w:r>
      <w:r w:rsidRPr="001B5C3D">
        <w:rPr>
          <w:rFonts w:ascii="Times New Roman" w:eastAsia="Times New Roman" w:hAnsi="Times New Roman" w:cs="Times New Roman"/>
          <w:sz w:val="24"/>
          <w:szCs w:val="24"/>
          <w:lang w:eastAsia="pl-PL"/>
        </w:rPr>
        <w:t xml:space="preserve"> Przebudowa ulic </w:t>
      </w:r>
      <w:proofErr w:type="spellStart"/>
      <w:r w:rsidRPr="001B5C3D">
        <w:rPr>
          <w:rFonts w:ascii="Times New Roman" w:eastAsia="Times New Roman" w:hAnsi="Times New Roman" w:cs="Times New Roman"/>
          <w:sz w:val="24"/>
          <w:szCs w:val="24"/>
          <w:lang w:eastAsia="pl-PL"/>
        </w:rPr>
        <w:t>Pająkowskiego</w:t>
      </w:r>
      <w:proofErr w:type="spellEnd"/>
      <w:r w:rsidRPr="001B5C3D">
        <w:rPr>
          <w:rFonts w:ascii="Times New Roman" w:eastAsia="Times New Roman" w:hAnsi="Times New Roman" w:cs="Times New Roman"/>
          <w:sz w:val="24"/>
          <w:szCs w:val="24"/>
          <w:lang w:eastAsia="pl-PL"/>
        </w:rPr>
        <w:t xml:space="preserve"> i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w Gniewkowie.</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II.1.2) Rodzaj zamówienia:</w:t>
      </w:r>
      <w:r w:rsidRPr="001B5C3D">
        <w:rPr>
          <w:rFonts w:ascii="Times New Roman" w:eastAsia="Times New Roman" w:hAnsi="Times New Roman" w:cs="Times New Roman"/>
          <w:sz w:val="24"/>
          <w:szCs w:val="24"/>
          <w:lang w:eastAsia="pl-PL"/>
        </w:rPr>
        <w:t xml:space="preserve"> roboty budowlane.</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II.1.4) Określenie przedmiotu oraz wielkości lub zakresu zamówienia:</w:t>
      </w:r>
      <w:r w:rsidRPr="001B5C3D">
        <w:rPr>
          <w:rFonts w:ascii="Times New Roman" w:eastAsia="Times New Roman" w:hAnsi="Times New Roman" w:cs="Times New Roman"/>
          <w:sz w:val="24"/>
          <w:szCs w:val="24"/>
          <w:lang w:eastAsia="pl-PL"/>
        </w:rPr>
        <w:t xml:space="preserve"> 2. Opis przedmiotu zamówienia: 2.1 Przedmiotem zamówienia są roboty budowlane polegające na przebudowie dróg gminnych zlokalizowanych w miejscowości Gniewkowo - ul. </w:t>
      </w:r>
      <w:proofErr w:type="spellStart"/>
      <w:r w:rsidRPr="001B5C3D">
        <w:rPr>
          <w:rFonts w:ascii="Times New Roman" w:eastAsia="Times New Roman" w:hAnsi="Times New Roman" w:cs="Times New Roman"/>
          <w:sz w:val="24"/>
          <w:szCs w:val="24"/>
          <w:lang w:eastAsia="pl-PL"/>
        </w:rPr>
        <w:t>Pajakowskiego</w:t>
      </w:r>
      <w:proofErr w:type="spellEnd"/>
      <w:r w:rsidRPr="001B5C3D">
        <w:rPr>
          <w:rFonts w:ascii="Times New Roman" w:eastAsia="Times New Roman" w:hAnsi="Times New Roman" w:cs="Times New Roman"/>
          <w:sz w:val="24"/>
          <w:szCs w:val="24"/>
          <w:lang w:eastAsia="pl-PL"/>
        </w:rPr>
        <w:t xml:space="preserve"> i ul.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Zamawiający podzielił przedmiot zamówienia na 2 części. 2.2 Część I. Przebudowa ulicy </w:t>
      </w:r>
      <w:proofErr w:type="spellStart"/>
      <w:r w:rsidRPr="001B5C3D">
        <w:rPr>
          <w:rFonts w:ascii="Times New Roman" w:eastAsia="Times New Roman" w:hAnsi="Times New Roman" w:cs="Times New Roman"/>
          <w:sz w:val="24"/>
          <w:szCs w:val="24"/>
          <w:lang w:eastAsia="pl-PL"/>
        </w:rPr>
        <w:t>Pająkowskiego</w:t>
      </w:r>
      <w:proofErr w:type="spellEnd"/>
      <w:r w:rsidRPr="001B5C3D">
        <w:rPr>
          <w:rFonts w:ascii="Times New Roman" w:eastAsia="Times New Roman" w:hAnsi="Times New Roman" w:cs="Times New Roman"/>
          <w:sz w:val="24"/>
          <w:szCs w:val="24"/>
          <w:lang w:eastAsia="pl-PL"/>
        </w:rPr>
        <w:t xml:space="preserve"> w Gniewkowie 1) Przebudowa ul. Gerharda </w:t>
      </w:r>
      <w:proofErr w:type="spellStart"/>
      <w:r w:rsidRPr="001B5C3D">
        <w:rPr>
          <w:rFonts w:ascii="Times New Roman" w:eastAsia="Times New Roman" w:hAnsi="Times New Roman" w:cs="Times New Roman"/>
          <w:sz w:val="24"/>
          <w:szCs w:val="24"/>
          <w:lang w:eastAsia="pl-PL"/>
        </w:rPr>
        <w:t>Pająkowskiego</w:t>
      </w:r>
      <w:proofErr w:type="spellEnd"/>
      <w:r w:rsidRPr="001B5C3D">
        <w:rPr>
          <w:rFonts w:ascii="Times New Roman" w:eastAsia="Times New Roman" w:hAnsi="Times New Roman" w:cs="Times New Roman"/>
          <w:sz w:val="24"/>
          <w:szCs w:val="24"/>
          <w:lang w:eastAsia="pl-PL"/>
        </w:rPr>
        <w:t xml:space="preserve"> o długości 270 m obejmuje wykonanie następujących prac: a) usuniecie warstwy humusu z terenu objętego zagospodarowaniem, b) mechaniczne ścięcie drzew z karczowanie pni, c) rozbiórki nawierzchni: mineralno-bitumicznych, z kostki betonowej, z kostki granitowej, z trylinki, z płytek betonowych, d) rozebranie podbudowy z betonu, z kruszywa, krawężników betonowych i kamiennych, obrzeży i oporników, ławy betonowej, e) zabezpieczenie przewodów telekomunikacyjnych, f) regulacja i zabezpieczenie urządzeń infrastruktury podziemnej, g) wykonanie wykopów z wywozem urobku, h) wykonanie warstw odcinających z piasku, i) oczyszczenie i skropienie warstw konstrukcyjnych, j) wykonanie podbudowy z </w:t>
      </w:r>
      <w:r w:rsidRPr="001B5C3D">
        <w:rPr>
          <w:rFonts w:ascii="Times New Roman" w:eastAsia="Times New Roman" w:hAnsi="Times New Roman" w:cs="Times New Roman"/>
          <w:sz w:val="24"/>
          <w:szCs w:val="24"/>
          <w:lang w:eastAsia="pl-PL"/>
        </w:rPr>
        <w:lastRenderedPageBreak/>
        <w:t xml:space="preserve">kruszywa łamanego, k) wykonanie podbudowy betonowej, l) wyrównanie istniejącej podbudowy betonem asfaltowym, m) wykonanie nawierzchni z betonu asfaltowego, n) wykonanie nawierzchni z kostki betonowej, o) wykonanie chodników z kostki betonowej, p) ustawienie obrzeży, oporników i krawężników betonowych, q) frezowanie nawierzchni asfaltowych, r) demontaż i montaż wpustów ściekowych z </w:t>
      </w:r>
      <w:proofErr w:type="spellStart"/>
      <w:r w:rsidRPr="001B5C3D">
        <w:rPr>
          <w:rFonts w:ascii="Times New Roman" w:eastAsia="Times New Roman" w:hAnsi="Times New Roman" w:cs="Times New Roman"/>
          <w:sz w:val="24"/>
          <w:szCs w:val="24"/>
          <w:lang w:eastAsia="pl-PL"/>
        </w:rPr>
        <w:t>przykanalikami</w:t>
      </w:r>
      <w:proofErr w:type="spellEnd"/>
      <w:r w:rsidRPr="001B5C3D">
        <w:rPr>
          <w:rFonts w:ascii="Times New Roman" w:eastAsia="Times New Roman" w:hAnsi="Times New Roman" w:cs="Times New Roman"/>
          <w:sz w:val="24"/>
          <w:szCs w:val="24"/>
          <w:lang w:eastAsia="pl-PL"/>
        </w:rPr>
        <w:t xml:space="preserve">, s) wykonanie oznakowania pionowego i poziomego. 2.3 Część II. Przebudowa ulicy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w Gniewkowie 1) Przebudowa ul.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o długości 1260 m obejmuje wykonanie następujących prac: a) usuniecie warstwy ziemi urodzajnej, b) mechaniczne ścięcie drzew z karczowanie pni, c) rozbiórki nawierzchni: bitumicznych, z kostki betonowej, z kostki granitowej, z trylinki, z płytek betonowych, d) rozebranie podbudowy z betonu, z kruszywa, krawężników betonowych, obrzeży i oporników, ławy betonowej, e) zabezpieczenie przewodów telekomunikacyjnych, f) regulacja i zabezpieczenie urządzeń infrastruktury podziemnej, g) wykonanie wykopów z wywozem urobku, h) wykonanie przepustu pod drogą, i) oczyszczenie i skropienie warstw konstrukcyjnych, j) wykonanie podbudowy z kruszywa łamanego, k) wykonanie podbudowy betonowej, l) wykonanie podbudowy z betonu asfaltowego, m) wykonanie nawierzchni z betonu asfaltowego, n) wykonanie nawierzchni pojedynczo powierzchniowo utrwalanej, o) wykonanie nawierzchni z kostki betonowej, p) ustawienie oporników i krawężników betonowych, q) frezowanie nawierzchni asfaltowych, r) wykonanie oznakowania pionowego i poziomego, s) humusowanie terenu z obsianiem trawą, t) wykonanie kanalizacji deszczowej: demontaż studzienek ściekowych ulicznych, zaślepienie </w:t>
      </w:r>
      <w:proofErr w:type="spellStart"/>
      <w:r w:rsidRPr="001B5C3D">
        <w:rPr>
          <w:rFonts w:ascii="Times New Roman" w:eastAsia="Times New Roman" w:hAnsi="Times New Roman" w:cs="Times New Roman"/>
          <w:sz w:val="24"/>
          <w:szCs w:val="24"/>
          <w:lang w:eastAsia="pl-PL"/>
        </w:rPr>
        <w:t>przykanalików</w:t>
      </w:r>
      <w:proofErr w:type="spellEnd"/>
      <w:r w:rsidRPr="001B5C3D">
        <w:rPr>
          <w:rFonts w:ascii="Times New Roman" w:eastAsia="Times New Roman" w:hAnsi="Times New Roman" w:cs="Times New Roman"/>
          <w:sz w:val="24"/>
          <w:szCs w:val="24"/>
          <w:lang w:eastAsia="pl-PL"/>
        </w:rPr>
        <w:t xml:space="preserve">, montaż studni rewizyjnych i studzienek ściekowych, wykonanie kanałów z rur PCV. 2) Przebudowa ulicy Zajeziornej nie obejmuje wykonania chodnika z kostki betonowej i zjazdów z kostki betonowej zaprojektowanych w dokumentacji technicznej. 2.4 Szczegółowy opis przedmiotu zamówienia oraz warunki jego realizacji zawiera projekt budowlany i </w:t>
      </w:r>
      <w:proofErr w:type="spellStart"/>
      <w:r w:rsidRPr="001B5C3D">
        <w:rPr>
          <w:rFonts w:ascii="Times New Roman" w:eastAsia="Times New Roman" w:hAnsi="Times New Roman" w:cs="Times New Roman"/>
          <w:sz w:val="24"/>
          <w:szCs w:val="24"/>
          <w:lang w:eastAsia="pl-PL"/>
        </w:rPr>
        <w:t>stwior</w:t>
      </w:r>
      <w:proofErr w:type="spellEnd"/>
      <w:r w:rsidRPr="001B5C3D">
        <w:rPr>
          <w:rFonts w:ascii="Times New Roman" w:eastAsia="Times New Roman" w:hAnsi="Times New Roman" w:cs="Times New Roman"/>
          <w:sz w:val="24"/>
          <w:szCs w:val="24"/>
          <w:lang w:eastAsia="pl-PL"/>
        </w:rPr>
        <w:t xml:space="preserve"> - załączniki od nr 10 do nr 13..</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b/>
          <w:bCs/>
          <w:sz w:val="24"/>
          <w:szCs w:val="24"/>
          <w:lang w:eastAsia="pl-PL"/>
        </w:rPr>
      </w:pPr>
      <w:r w:rsidRPr="001B5C3D">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1B5C3D" w:rsidRPr="001B5C3D" w:rsidTr="001B5C3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B5C3D" w:rsidRPr="001B5C3D" w:rsidRDefault="001B5C3D" w:rsidP="001B5C3D">
            <w:pPr>
              <w:spacing w:after="0" w:line="240" w:lineRule="auto"/>
              <w:jc w:val="center"/>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w:t>
            </w:r>
          </w:p>
        </w:tc>
        <w:tc>
          <w:tcPr>
            <w:tcW w:w="0" w:type="auto"/>
            <w:vAlign w:val="center"/>
            <w:hideMark/>
          </w:tcPr>
          <w:p w:rsidR="001B5C3D" w:rsidRPr="001B5C3D" w:rsidRDefault="001B5C3D" w:rsidP="001B5C3D">
            <w:pPr>
              <w:spacing w:after="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przewiduje się udzielenie zamówień uzupełniających</w:t>
            </w:r>
          </w:p>
        </w:tc>
      </w:tr>
    </w:tbl>
    <w:p w:rsidR="001B5C3D" w:rsidRPr="001B5C3D" w:rsidRDefault="001B5C3D" w:rsidP="001B5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Określenie przedmiotu oraz wielkości lub zakresu zamówień uzupełniających</w:t>
      </w:r>
    </w:p>
    <w:p w:rsidR="001B5C3D" w:rsidRPr="001B5C3D" w:rsidRDefault="001B5C3D" w:rsidP="001B5C3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II.1.6) Wspólny Słownik Zamówień (CPV):</w:t>
      </w:r>
      <w:r w:rsidRPr="001B5C3D">
        <w:rPr>
          <w:rFonts w:ascii="Times New Roman" w:eastAsia="Times New Roman" w:hAnsi="Times New Roman" w:cs="Times New Roman"/>
          <w:sz w:val="24"/>
          <w:szCs w:val="24"/>
          <w:lang w:eastAsia="pl-PL"/>
        </w:rPr>
        <w:t xml:space="preserve"> 45.23.00.00-8.</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II.1.7) Czy dopuszcza się złożenie oferty częściowej:</w:t>
      </w:r>
      <w:r w:rsidRPr="001B5C3D">
        <w:rPr>
          <w:rFonts w:ascii="Times New Roman" w:eastAsia="Times New Roman" w:hAnsi="Times New Roman" w:cs="Times New Roman"/>
          <w:sz w:val="24"/>
          <w:szCs w:val="24"/>
          <w:lang w:eastAsia="pl-PL"/>
        </w:rPr>
        <w:t xml:space="preserve"> tak, liczba części: 2.</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II.1.8) Czy dopuszcza się złożenie oferty wariantowej:</w:t>
      </w:r>
      <w:r w:rsidRPr="001B5C3D">
        <w:rPr>
          <w:rFonts w:ascii="Times New Roman" w:eastAsia="Times New Roman" w:hAnsi="Times New Roman" w:cs="Times New Roman"/>
          <w:sz w:val="24"/>
          <w:szCs w:val="24"/>
          <w:lang w:eastAsia="pl-PL"/>
        </w:rPr>
        <w:t xml:space="preserve"> nie.</w:t>
      </w:r>
    </w:p>
    <w:p w:rsidR="001B5C3D" w:rsidRPr="001B5C3D" w:rsidRDefault="001B5C3D" w:rsidP="001B5C3D">
      <w:pPr>
        <w:spacing w:after="0" w:line="240" w:lineRule="auto"/>
        <w:rPr>
          <w:rFonts w:ascii="Times New Roman" w:eastAsia="Times New Roman" w:hAnsi="Times New Roman" w:cs="Times New Roman"/>
          <w:sz w:val="24"/>
          <w:szCs w:val="24"/>
          <w:lang w:eastAsia="pl-PL"/>
        </w:rPr>
      </w:pP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II.2) CZAS TRWANIA ZAMÓWIENIA LUB TERMIN WYKONANIA:</w:t>
      </w:r>
      <w:r w:rsidRPr="001B5C3D">
        <w:rPr>
          <w:rFonts w:ascii="Times New Roman" w:eastAsia="Times New Roman" w:hAnsi="Times New Roman" w:cs="Times New Roman"/>
          <w:sz w:val="24"/>
          <w:szCs w:val="24"/>
          <w:lang w:eastAsia="pl-PL"/>
        </w:rPr>
        <w:t xml:space="preserve"> Okres w dniach: 77.</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SEKCJA III: INFORMACJE O CHARAKTERZE PRAWNYM, EKONOMICZNYM, FINANSOWYM I TECHNICZNYM</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III.1) WADIUM</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lastRenderedPageBreak/>
        <w:t>Informacja na temat wadium:</w:t>
      </w:r>
      <w:r w:rsidRPr="001B5C3D">
        <w:rPr>
          <w:rFonts w:ascii="Times New Roman" w:eastAsia="Times New Roman" w:hAnsi="Times New Roman" w:cs="Times New Roman"/>
          <w:sz w:val="24"/>
          <w:szCs w:val="24"/>
          <w:lang w:eastAsia="pl-PL"/>
        </w:rPr>
        <w:t xml:space="preserve"> 1. Ustala się wadium w wysokości: Część I - 10.000 zł (słownie: dziesięć tysięcy złotych). Część II - 20.000 zł (słownie: dwadzieścia tysięcy złotych). 2. Wadium może być wnoszone w jednej lub kilku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1B5C3D">
        <w:rPr>
          <w:rFonts w:ascii="Times New Roman" w:eastAsia="Times New Roman" w:hAnsi="Times New Roman" w:cs="Times New Roman"/>
          <w:sz w:val="24"/>
          <w:szCs w:val="24"/>
          <w:lang w:eastAsia="pl-PL"/>
        </w:rPr>
        <w:t>t.j</w:t>
      </w:r>
      <w:proofErr w:type="spellEnd"/>
      <w:r w:rsidRPr="001B5C3D">
        <w:rPr>
          <w:rFonts w:ascii="Times New Roman" w:eastAsia="Times New Roman" w:hAnsi="Times New Roman" w:cs="Times New Roman"/>
          <w:sz w:val="24"/>
          <w:szCs w:val="24"/>
          <w:lang w:eastAsia="pl-PL"/>
        </w:rPr>
        <w:t xml:space="preserve">. Dz. U. z 2014 r. poz. 1804). 3. Wadium wnoszone: 1) w pieniądzu należy wnieść przelewem na rachunek bankowy Zamawiającego - Piastowski Bank Spółdzielczy w Janikowie, O/Gniewkowo - 47 8185 0006 0200 0172 2000 0005 z dopiskiem na blankiecie przelewu: wadium na zadanie /Przebudowa ulic </w:t>
      </w:r>
      <w:proofErr w:type="spellStart"/>
      <w:r w:rsidRPr="001B5C3D">
        <w:rPr>
          <w:rFonts w:ascii="Times New Roman" w:eastAsia="Times New Roman" w:hAnsi="Times New Roman" w:cs="Times New Roman"/>
          <w:sz w:val="24"/>
          <w:szCs w:val="24"/>
          <w:lang w:eastAsia="pl-PL"/>
        </w:rPr>
        <w:t>Pająkowskiego</w:t>
      </w:r>
      <w:proofErr w:type="spellEnd"/>
      <w:r w:rsidRPr="001B5C3D">
        <w:rPr>
          <w:rFonts w:ascii="Times New Roman" w:eastAsia="Times New Roman" w:hAnsi="Times New Roman" w:cs="Times New Roman"/>
          <w:sz w:val="24"/>
          <w:szCs w:val="24"/>
          <w:lang w:eastAsia="pl-PL"/>
        </w:rPr>
        <w:t xml:space="preserve"> i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w Gniewkowie/. Kserokopię dowodu przelewu potwierdzoną za zgodność z oryginałem Zamawiający proponuje dołączyć do oferty. 2) wnoszone w pozostałych formach - należy załączyć w formie oryginału do oferty. 4. 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5. Treść gwarancji wadialnej musi zawierać następujące elementy: 1) nazwa i adres Zamawiającego - Gmina Gniewkowo, ul. 17 Stycznia 11, 88-140 Gniewkowo, 2) określenie przedmiotu zamówienia, 3) nazwę i adres Wykonawcy, 4) termin ważności. 6. Wadium musi być wniesione najpóźniej do wyznaczonego terminu składania ofert, tj. do dnia 04.08.2015 r. do godz. 11.00. W przypadku Wykonawców składających wspólnie ofertę, wadium może wnieść jeden z nich. 7. Wniesienie wadium w pieniądzu będzie skuteczne, jeżeli w podanym terminie rachunek bankowy Zamawiającego zostanie uznany pełną kwotą wymaganego wadium. 8. Wykonawca, który nie wniesie wadium lub nie zabezpieczy oferty akceptowalną formą wadium w wyznaczonym terminie zostanie wykluczony z postępowania, a jego oferta zostanie odrzucona. 9. Zamawiający zwróci niezwłocznie wadium wszystkim Wykonawcom po wyborze oferty najkorzystniejszej, z wyjątkiem Wykonawcy, którego oferta została wybrana, jako najkorzystniejsza, z zastrzeżeniem art. 46 ust. 4a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10. Zamawiający zwróci niezwłocznie wadium wszystkim Wykonawcom po unieważnieniu postępowania o udzielenie niniejszego zamówienia publicznego. 11. Jeżeli wadium wniesiono w pieniądzu, Zamawiający przechowa je na oprocentowanym rachunku bankowym. Zamawiający zwróci wadium wniesione w pieniądzu z odsetkami wynikającymi z umowy rachunku bankowego, na którym było ono przechowywane, pomniejszone o koszt prowadzenia tego rachunku oraz prowizji bankowej za przelew </w:t>
      </w:r>
      <w:proofErr w:type="spellStart"/>
      <w:r w:rsidRPr="001B5C3D">
        <w:rPr>
          <w:rFonts w:ascii="Times New Roman" w:eastAsia="Times New Roman" w:hAnsi="Times New Roman" w:cs="Times New Roman"/>
          <w:sz w:val="24"/>
          <w:szCs w:val="24"/>
          <w:lang w:eastAsia="pl-PL"/>
        </w:rPr>
        <w:t>pie-niędzy</w:t>
      </w:r>
      <w:proofErr w:type="spellEnd"/>
      <w:r w:rsidRPr="001B5C3D">
        <w:rPr>
          <w:rFonts w:ascii="Times New Roman" w:eastAsia="Times New Roman" w:hAnsi="Times New Roman" w:cs="Times New Roman"/>
          <w:sz w:val="24"/>
          <w:szCs w:val="24"/>
          <w:lang w:eastAsia="pl-PL"/>
        </w:rPr>
        <w:t xml:space="preserve"> na rachunek bankowy Wykonawcy. 12. Zamawiający żąda ponownego wniesienia wadium przez Wykonawcę, któremu zwrócono wadium na podstawie pkt 9, jeżeli w wyniku rozstrzygnięcia odwołania jego oferta została wybrana jako najkorzystniejsza. Wykonawca wnosi wadium w terminie określonym przez Zamawiającego.</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III.2) ZALICZKI</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B5C3D" w:rsidRPr="001B5C3D" w:rsidRDefault="001B5C3D" w:rsidP="001B5C3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B5C3D" w:rsidRPr="001B5C3D" w:rsidRDefault="001B5C3D" w:rsidP="001B5C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Opis sposobu dokonywania oceny spełniania tego warunku</w:t>
      </w:r>
    </w:p>
    <w:p w:rsidR="001B5C3D" w:rsidRPr="001B5C3D" w:rsidRDefault="001B5C3D" w:rsidP="001B5C3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lastRenderedPageBreak/>
        <w:t>Nie określa się minimalnych standardów. Spełnienie warunku zostanie ocenione na podstawie złożonego oświadczenia, na zasadzie spełnia/nie spełnia.</w:t>
      </w:r>
    </w:p>
    <w:p w:rsidR="001B5C3D" w:rsidRPr="001B5C3D" w:rsidRDefault="001B5C3D" w:rsidP="001B5C3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III.3.2) Wiedza i doświadczenie</w:t>
      </w:r>
    </w:p>
    <w:p w:rsidR="001B5C3D" w:rsidRPr="001B5C3D" w:rsidRDefault="001B5C3D" w:rsidP="001B5C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Opis sposobu dokonywania oceny spełniania tego warunku</w:t>
      </w:r>
    </w:p>
    <w:p w:rsidR="001B5C3D" w:rsidRPr="001B5C3D" w:rsidRDefault="001B5C3D" w:rsidP="001B5C3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 xml:space="preserve">a) przedstawią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Dowodami są: a) poświadczenie, b) inne dokumenty - jeżeli z uzasadnionych przyczyn o obiektywnym charakterze Wykonawca nie jest w stanie uzyskać poświadczenia, o którym mowa w pkt a). W przypadku gdy Zamawiający jest podmiotem, na rzecz którego roboty budowlane wskazane w wykazie (załącznik nr 4) zostały wcześniej wykonane, Wykonawca nie ma obowiązku przedkładania dowodów o których mowa w zdaniu wcześniejszym. Warunek zostanie spełniony, jeżeli Wykonawca przedstawi i udokumentuje co najmniej: - dla części I przedmiotu zamówienia - 2 roboty budowlane polegające na budowie, przebudowie lub remoncie drogi lub ulicy na kwotę co najmniej 300.000 zł brutto (każda droga lub ulica), - dla części II przedmiotu zamówienia - 2 roboty budowlane polegające na budowie, przebudowie lub remoncie drogi lub ulicy na kwotę co najmniej 600.000 zł brutto (każda droga lub ulica), oraz załączy dowody potwierdzające, że roboty te zostały wykonane w sposób należyty i zgodny z zasadami sztuki budowlanej i prawidłowo ukończone. Jeżeli Wykonawca składa ofertę na część I </w:t>
      </w:r>
      <w:proofErr w:type="spellStart"/>
      <w:r w:rsidRPr="001B5C3D">
        <w:rPr>
          <w:rFonts w:ascii="Times New Roman" w:eastAsia="Times New Roman" w:hAnsi="Times New Roman" w:cs="Times New Roman"/>
          <w:sz w:val="24"/>
          <w:szCs w:val="24"/>
          <w:lang w:eastAsia="pl-PL"/>
        </w:rPr>
        <w:t>i</w:t>
      </w:r>
      <w:proofErr w:type="spellEnd"/>
      <w:r w:rsidRPr="001B5C3D">
        <w:rPr>
          <w:rFonts w:ascii="Times New Roman" w:eastAsia="Times New Roman" w:hAnsi="Times New Roman" w:cs="Times New Roman"/>
          <w:sz w:val="24"/>
          <w:szCs w:val="24"/>
          <w:lang w:eastAsia="pl-PL"/>
        </w:rPr>
        <w:t xml:space="preserve"> część II przedmiotu zamówienia warunek zostanie spełniony, jeżeli Wykonawca przedstawi i udokumentuje co najmniej wykonane roboty budowlane wymagane przez Zamawiającego dla części II przedmiotu zamówienia. Spełnienie warunku zostanie ocenione na podstawie złożonego wykazu wykonanych robót budowlanych i dowodów, na zasadzie spełnia/nie spełnia.</w:t>
      </w:r>
    </w:p>
    <w:p w:rsidR="001B5C3D" w:rsidRPr="001B5C3D" w:rsidRDefault="001B5C3D" w:rsidP="001B5C3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III.3.3) Potencjał techniczny</w:t>
      </w:r>
    </w:p>
    <w:p w:rsidR="001B5C3D" w:rsidRPr="001B5C3D" w:rsidRDefault="001B5C3D" w:rsidP="001B5C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Opis sposobu dokonywania oceny spełniania tego warunku</w:t>
      </w:r>
    </w:p>
    <w:p w:rsidR="001B5C3D" w:rsidRPr="001B5C3D" w:rsidRDefault="001B5C3D" w:rsidP="001B5C3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1B5C3D" w:rsidRPr="001B5C3D" w:rsidRDefault="001B5C3D" w:rsidP="001B5C3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III.3.4) Osoby zdolne do wykonania zamówienia</w:t>
      </w:r>
    </w:p>
    <w:p w:rsidR="001B5C3D" w:rsidRPr="001B5C3D" w:rsidRDefault="001B5C3D" w:rsidP="001B5C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Opis sposobu dokonywania oceny spełniania tego warunku</w:t>
      </w:r>
    </w:p>
    <w:p w:rsidR="001B5C3D" w:rsidRPr="001B5C3D" w:rsidRDefault="001B5C3D" w:rsidP="001B5C3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 xml:space="preserve">a) przedstawią wykaz osób, które będą uczestniczyć w wykonywaniu zamówienia, w szczególności odpowiadających za świadczenie usług, kontrolę jakości lub kierowanie robotami budowlanymi, wraz z informacjami na temat ich kwalifikacji zawodowych, doświadczenia i wykształcenia niezbędnych do wykonania zamówienia, a także zakresu wykonywanych przez nie czynności, </w:t>
      </w:r>
      <w:r w:rsidRPr="001B5C3D">
        <w:rPr>
          <w:rFonts w:ascii="Times New Roman" w:eastAsia="Times New Roman" w:hAnsi="Times New Roman" w:cs="Times New Roman"/>
          <w:sz w:val="24"/>
          <w:szCs w:val="24"/>
          <w:lang w:eastAsia="pl-PL"/>
        </w:rPr>
        <w:lastRenderedPageBreak/>
        <w:t>oraz informacją o podstawie do dysponowania tymi osobami. Warunek zostanie spełniony, jeżeli Wykonawca wykaże, iż dysponuje lub będzie dysponować następującymi osobami: - kierownik budowy legitymujący się uprawnieniami budowlanymi do wykonywania samodzielnych funkcji w budownictwie o specjalności drogowej bez ograniczeń*. * Uprawnienia budowlane wydane na podstawie Rozporządzenia Ministra Infrastruktury i Rozwoju z dnia 11 września 2014 r. w sprawie samodzielnych funkcji technicznych w budownictwie (Dz. U. z 2014 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proofErr w:type="spellStart"/>
      <w:r w:rsidRPr="001B5C3D">
        <w:rPr>
          <w:rFonts w:ascii="Times New Roman" w:eastAsia="Times New Roman" w:hAnsi="Times New Roman" w:cs="Times New Roman"/>
          <w:sz w:val="24"/>
          <w:szCs w:val="24"/>
          <w:lang w:eastAsia="pl-PL"/>
        </w:rPr>
        <w:t>t.j</w:t>
      </w:r>
      <w:proofErr w:type="spellEnd"/>
      <w:r w:rsidRPr="001B5C3D">
        <w:rPr>
          <w:rFonts w:ascii="Times New Roman" w:eastAsia="Times New Roman" w:hAnsi="Times New Roman" w:cs="Times New Roman"/>
          <w:sz w:val="24"/>
          <w:szCs w:val="24"/>
          <w:lang w:eastAsia="pl-PL"/>
        </w:rPr>
        <w:t>. Dz. U. z 2013 r., poz. 1409 ze zm.) oraz ustawy z dnia 18 marca 2008 r. o zasadach uznawania kwalifikacji zawodowych nabytych w państwach członkowskich Unii Europejskiej (Dz. U. z 2008 r., Nr 63, poz. 394 ze zm.). Spełnienie warunku zostanie ocenione na podstawie złożonego wykazu osób, które będą uczestniczyć w wykonywaniu zamówienia, na zasadzie spełnia/nie spełnia; b) złożenia oświadczenia, że osoby, które będą uczestniczyć w wykonywaniu zamówienia (kierujące robotami budowlanymi), posiadają wymagane uprawnienia, jeżeli ustawy nakładają obowiązek posiadania takich uprawnień. Warunek zostanie spełniony, jeżeli Wykonawca złoży stosowne oświadczenie, na zasadzie spełnia/nie spełnia.</w:t>
      </w:r>
    </w:p>
    <w:p w:rsidR="001B5C3D" w:rsidRPr="001B5C3D" w:rsidRDefault="001B5C3D" w:rsidP="001B5C3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III.3.5) Sytuacja ekonomiczna i finansowa</w:t>
      </w:r>
    </w:p>
    <w:p w:rsidR="001B5C3D" w:rsidRPr="001B5C3D" w:rsidRDefault="001B5C3D" w:rsidP="001B5C3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Opis sposobu dokonywania oceny spełniania tego warunku</w:t>
      </w:r>
    </w:p>
    <w:p w:rsidR="001B5C3D" w:rsidRPr="001B5C3D" w:rsidRDefault="001B5C3D" w:rsidP="001B5C3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Nie określa się minimalnych standardów. Spełnienie warunku zostanie ocenione na podstawie złożonego oświadczenia, na zasadzie spełnia/nie spełnia.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B5C3D" w:rsidRPr="001B5C3D" w:rsidRDefault="001B5C3D" w:rsidP="001B5C3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B5C3D" w:rsidRPr="001B5C3D" w:rsidRDefault="001B5C3D" w:rsidP="001B5C3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w:t>
      </w:r>
      <w:r w:rsidRPr="001B5C3D">
        <w:rPr>
          <w:rFonts w:ascii="Times New Roman" w:eastAsia="Times New Roman" w:hAnsi="Times New Roman" w:cs="Times New Roman"/>
          <w:sz w:val="24"/>
          <w:szCs w:val="24"/>
          <w:lang w:eastAsia="pl-PL"/>
        </w:rPr>
        <w:lastRenderedPageBreak/>
        <w:t>zawodowych, doświadczenia i wykształcenia niezbędnych do wykonania zamówienia, a także zakresu wykonywanych przez nie czynności, oraz informacją o podstawie do dysponowania tymi osobami;</w:t>
      </w:r>
    </w:p>
    <w:p w:rsidR="001B5C3D" w:rsidRPr="001B5C3D" w:rsidRDefault="001B5C3D" w:rsidP="001B5C3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B5C3D" w:rsidRPr="001B5C3D" w:rsidRDefault="001B5C3D" w:rsidP="001B5C3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oświadczenie o braku podstaw do wykluczenia;</w:t>
      </w:r>
    </w:p>
    <w:p w:rsidR="001B5C3D" w:rsidRPr="001B5C3D" w:rsidRDefault="001B5C3D" w:rsidP="001B5C3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B5C3D" w:rsidRPr="001B5C3D" w:rsidRDefault="001B5C3D" w:rsidP="001B5C3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III.4.3) Dokumenty podmiotów zagranicznych</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III.4.3.1) dokument wystawiony w kraju, w którym ma siedzibę lub miejsce zamieszkania potwierdzający, że:</w:t>
      </w:r>
    </w:p>
    <w:p w:rsidR="001B5C3D" w:rsidRPr="001B5C3D" w:rsidRDefault="001B5C3D" w:rsidP="001B5C3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III.4.4) Dokumenty dotyczące przynależności do tej samej grupy kapitałowej</w:t>
      </w:r>
    </w:p>
    <w:p w:rsidR="001B5C3D" w:rsidRPr="001B5C3D" w:rsidRDefault="001B5C3D" w:rsidP="001B5C3D">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III.6) INNE DOKUMENTY</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Inne dokumenty niewymienione w pkt III.4) albo w pkt III.5)</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 xml:space="preserve">1. Jeżeli Wykonawca, wykazując spełnianie warunków, o których mowa w art. 22 ust. 1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a podmioty te będą brały udział w realizacji części zamówienia, Zamawiający żąda od Wykonawcy przedstawienia w odniesieniu do tych podmiotów dokumentów </w:t>
      </w:r>
      <w:r w:rsidRPr="001B5C3D">
        <w:rPr>
          <w:rFonts w:ascii="Times New Roman" w:eastAsia="Times New Roman" w:hAnsi="Times New Roman" w:cs="Times New Roman"/>
          <w:sz w:val="24"/>
          <w:szCs w:val="24"/>
          <w:lang w:eastAsia="pl-PL"/>
        </w:rPr>
        <w:lastRenderedPageBreak/>
        <w:t xml:space="preserve">wymienionych w pkt 1.1 </w:t>
      </w:r>
      <w:proofErr w:type="spellStart"/>
      <w:r w:rsidRPr="001B5C3D">
        <w:rPr>
          <w:rFonts w:ascii="Times New Roman" w:eastAsia="Times New Roman" w:hAnsi="Times New Roman" w:cs="Times New Roman"/>
          <w:sz w:val="24"/>
          <w:szCs w:val="24"/>
          <w:lang w:eastAsia="pl-PL"/>
        </w:rPr>
        <w:t>ppkt</w:t>
      </w:r>
      <w:proofErr w:type="spellEnd"/>
      <w:r w:rsidRPr="001B5C3D">
        <w:rPr>
          <w:rFonts w:ascii="Times New Roman" w:eastAsia="Times New Roman" w:hAnsi="Times New Roman" w:cs="Times New Roman"/>
          <w:sz w:val="24"/>
          <w:szCs w:val="24"/>
          <w:lang w:eastAsia="pl-PL"/>
        </w:rPr>
        <w:t xml:space="preserve"> 1-3). 2. Jeżeli Wykonawca, wykazując spełnianie warunków, o których mowa w art. 22 ust. 1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dotyczących w szczególności: 1) zakresu dostępnych Wykonawcy zasobów innego podmiotu, 2) sposobu wykorzystania zasobów innego podmiotu, przez Wykonawcę, przy wykonywaniu zamówienia, 3) charakteru stosunku, jaki będzie łączył Wykonawcę z innym podmiotem, 4) zakresu i okresu udziału innego podmiotu przy wykonywaniu zamówienia. 3. Inne dokumenty składające się na ofertę: 1) wypełniony załącznik nr 1 - formularz ofertowy, 2) w przypadku Wykonawców wspólnie ubiegających się o zamówienie - pełnomocnictwo do reprezentowania ich w postępowaniu o udzielenie zamówienia albo do reprezentowania w postępowaniu i zawarcia umowy w sprawie zamówienia publicznego, 3) w przypadku wskazania przez Wykonawcę części zamówienia, której wykonanie zamierza powierzyć podwykonawcy, oraz podanie przez Wykonawcę nazw (firm) podwykonawców, na których zasoby Wykonawca powołuje się na zasadach określonych w art. 26 ust. 2b, w celu wykazania spełniania warunków udziału w postępowaniu, o których mowa w art. 22 ust. 1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 należy wypełnić załącznik nr 9, 4) wadium. 4. W przypadku wykonawców wspólnie ubiegających się o udzielenie zamówienia oraz w przypadku innych podmiotów, na zasobach których wykonawca polega na zasadach określonych w art. 26 ust. 2b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kopie dokumentów dotyczących odpowiednio wykonawcy lub tych podmiotów są poświadczane za zgodność z oryginałem odpowiednio przez wykonawcę lub te podmioty.</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SEKCJA IV: PROCEDURA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IV.1) TRYB UDZIELENIA ZAMÓWIENIA</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IV.1.1) Tryb udzielenia zamówienia:</w:t>
      </w:r>
      <w:r w:rsidRPr="001B5C3D">
        <w:rPr>
          <w:rFonts w:ascii="Times New Roman" w:eastAsia="Times New Roman" w:hAnsi="Times New Roman" w:cs="Times New Roman"/>
          <w:sz w:val="24"/>
          <w:szCs w:val="24"/>
          <w:lang w:eastAsia="pl-PL"/>
        </w:rPr>
        <w:t xml:space="preserve"> przetarg nieograniczony.</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IV.2) KRYTERIA OCENY OFERT</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xml:space="preserve">IV.2.1) Kryteria oceny ofert: </w:t>
      </w:r>
      <w:r w:rsidRPr="001B5C3D">
        <w:rPr>
          <w:rFonts w:ascii="Times New Roman" w:eastAsia="Times New Roman" w:hAnsi="Times New Roman" w:cs="Times New Roman"/>
          <w:sz w:val="24"/>
          <w:szCs w:val="24"/>
          <w:lang w:eastAsia="pl-PL"/>
        </w:rPr>
        <w:t>cena oraz inne kryteria związane z przedmiotem zamówienia:</w:t>
      </w:r>
    </w:p>
    <w:p w:rsidR="001B5C3D" w:rsidRPr="001B5C3D" w:rsidRDefault="001B5C3D" w:rsidP="001B5C3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1 - Cena - 90</w:t>
      </w:r>
    </w:p>
    <w:p w:rsidR="001B5C3D" w:rsidRPr="001B5C3D" w:rsidRDefault="001B5C3D" w:rsidP="001B5C3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2 - okres udzielonej gwarancji i rękojmi - 10</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IV.2.2)</w:t>
      </w:r>
      <w:r w:rsidRPr="001B5C3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1B5C3D" w:rsidRPr="001B5C3D" w:rsidTr="001B5C3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B5C3D" w:rsidRPr="001B5C3D" w:rsidRDefault="001B5C3D" w:rsidP="001B5C3D">
            <w:pPr>
              <w:spacing w:after="0" w:line="240" w:lineRule="auto"/>
              <w:jc w:val="center"/>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w:t>
            </w:r>
          </w:p>
        </w:tc>
        <w:tc>
          <w:tcPr>
            <w:tcW w:w="0" w:type="auto"/>
            <w:vAlign w:val="center"/>
            <w:hideMark/>
          </w:tcPr>
          <w:p w:rsidR="001B5C3D" w:rsidRPr="001B5C3D" w:rsidRDefault="001B5C3D" w:rsidP="001B5C3D">
            <w:pPr>
              <w:spacing w:after="0"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przeprowadzona będzie aukcja elektroniczna,</w:t>
            </w:r>
            <w:r w:rsidRPr="001B5C3D">
              <w:rPr>
                <w:rFonts w:ascii="Times New Roman" w:eastAsia="Times New Roman" w:hAnsi="Times New Roman" w:cs="Times New Roman"/>
                <w:sz w:val="24"/>
                <w:szCs w:val="24"/>
                <w:lang w:eastAsia="pl-PL"/>
              </w:rPr>
              <w:t xml:space="preserve"> adres strony, na której będzie prowadzona: </w:t>
            </w:r>
          </w:p>
        </w:tc>
      </w:tr>
    </w:tbl>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IV.3) ZMIANA UMOWY</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Dopuszczalne zmiany postanowień umowy oraz określenie warunków zmian</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lastRenderedPageBreak/>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1B5C3D">
        <w:rPr>
          <w:rFonts w:ascii="Times New Roman" w:eastAsia="Times New Roman" w:hAnsi="Times New Roman" w:cs="Times New Roman"/>
          <w:sz w:val="24"/>
          <w:szCs w:val="24"/>
          <w:lang w:eastAsia="pl-PL"/>
        </w:rPr>
        <w:t>siwz</w:t>
      </w:r>
      <w:proofErr w:type="spellEnd"/>
      <w:r w:rsidRPr="001B5C3D">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1B5C3D">
        <w:rPr>
          <w:rFonts w:ascii="Times New Roman" w:eastAsia="Times New Roman" w:hAnsi="Times New Roman" w:cs="Times New Roman"/>
          <w:sz w:val="24"/>
          <w:szCs w:val="24"/>
          <w:lang w:eastAsia="pl-PL"/>
        </w:rPr>
        <w:t>siwz</w:t>
      </w:r>
      <w:proofErr w:type="spellEnd"/>
      <w:r w:rsidRPr="001B5C3D">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w:t>
      </w:r>
      <w:r w:rsidRPr="001B5C3D">
        <w:rPr>
          <w:rFonts w:ascii="Times New Roman" w:eastAsia="Times New Roman" w:hAnsi="Times New Roman" w:cs="Times New Roman"/>
          <w:sz w:val="24"/>
          <w:szCs w:val="24"/>
          <w:lang w:eastAsia="pl-PL"/>
        </w:rPr>
        <w:lastRenderedPageBreak/>
        <w:t xml:space="preserve">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1B5C3D">
        <w:rPr>
          <w:rFonts w:ascii="Times New Roman" w:eastAsia="Times New Roman" w:hAnsi="Times New Roman" w:cs="Times New Roman"/>
          <w:sz w:val="24"/>
          <w:szCs w:val="24"/>
          <w:lang w:eastAsia="pl-PL"/>
        </w:rPr>
        <w:t>Pzp</w:t>
      </w:r>
      <w:proofErr w:type="spellEnd"/>
      <w:r w:rsidRPr="001B5C3D">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 </w:t>
      </w:r>
      <w:proofErr w:type="spellStart"/>
      <w:r w:rsidRPr="001B5C3D">
        <w:rPr>
          <w:rFonts w:ascii="Times New Roman" w:eastAsia="Times New Roman" w:hAnsi="Times New Roman" w:cs="Times New Roman"/>
          <w:sz w:val="24"/>
          <w:szCs w:val="24"/>
          <w:lang w:eastAsia="pl-PL"/>
        </w:rPr>
        <w:t>Kc</w:t>
      </w:r>
      <w:proofErr w:type="spellEnd"/>
      <w:r w:rsidRPr="001B5C3D">
        <w:rPr>
          <w:rFonts w:ascii="Times New Roman" w:eastAsia="Times New Roman" w:hAnsi="Times New Roman" w:cs="Times New Roman"/>
          <w:sz w:val="24"/>
          <w:szCs w:val="24"/>
          <w:lang w:eastAsia="pl-PL"/>
        </w:rPr>
        <w:t xml:space="preserve"> z uwzględnieniem faktu, że za rażącą zostanie uznana strata w wysokości, o której mowa w art. 397 </w:t>
      </w:r>
      <w:proofErr w:type="spellStart"/>
      <w:r w:rsidRPr="001B5C3D">
        <w:rPr>
          <w:rFonts w:ascii="Times New Roman" w:eastAsia="Times New Roman" w:hAnsi="Times New Roman" w:cs="Times New Roman"/>
          <w:sz w:val="24"/>
          <w:szCs w:val="24"/>
          <w:lang w:eastAsia="pl-PL"/>
        </w:rPr>
        <w:t>Ksh</w:t>
      </w:r>
      <w:proofErr w:type="spellEnd"/>
      <w:r w:rsidRPr="001B5C3D">
        <w:rPr>
          <w:rFonts w:ascii="Times New Roman" w:eastAsia="Times New Roman" w:hAnsi="Times New Roman" w:cs="Times New Roman"/>
          <w:sz w:val="24"/>
          <w:szCs w:val="24"/>
          <w:lang w:eastAsia="pl-PL"/>
        </w:rPr>
        <w:t>,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IV.4) INFORMACJE ADMINISTRACYJNE</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IV.4.1)</w:t>
      </w:r>
      <w:r w:rsidRPr="001B5C3D">
        <w:rPr>
          <w:rFonts w:ascii="Times New Roman" w:eastAsia="Times New Roman" w:hAnsi="Times New Roman" w:cs="Times New Roman"/>
          <w:sz w:val="24"/>
          <w:szCs w:val="24"/>
          <w:lang w:eastAsia="pl-PL"/>
        </w:rPr>
        <w:t> </w:t>
      </w:r>
      <w:r w:rsidRPr="001B5C3D">
        <w:rPr>
          <w:rFonts w:ascii="Times New Roman" w:eastAsia="Times New Roman" w:hAnsi="Times New Roman" w:cs="Times New Roman"/>
          <w:b/>
          <w:bCs/>
          <w:sz w:val="24"/>
          <w:szCs w:val="24"/>
          <w:lang w:eastAsia="pl-PL"/>
        </w:rPr>
        <w:t>Adres strony internetowej, na której jest dostępna specyfikacja istotnych warunków zamówienia:</w:t>
      </w:r>
      <w:r w:rsidRPr="001B5C3D">
        <w:rPr>
          <w:rFonts w:ascii="Times New Roman" w:eastAsia="Times New Roman" w:hAnsi="Times New Roman" w:cs="Times New Roman"/>
          <w:sz w:val="24"/>
          <w:szCs w:val="24"/>
          <w:lang w:eastAsia="pl-PL"/>
        </w:rPr>
        <w:t xml:space="preserve"> www.gniewkowo.bipgmina.pl</w:t>
      </w:r>
      <w:r w:rsidRPr="001B5C3D">
        <w:rPr>
          <w:rFonts w:ascii="Times New Roman" w:eastAsia="Times New Roman" w:hAnsi="Times New Roman" w:cs="Times New Roman"/>
          <w:sz w:val="24"/>
          <w:szCs w:val="24"/>
          <w:lang w:eastAsia="pl-PL"/>
        </w:rPr>
        <w:br/>
      </w:r>
      <w:r w:rsidRPr="001B5C3D">
        <w:rPr>
          <w:rFonts w:ascii="Times New Roman" w:eastAsia="Times New Roman" w:hAnsi="Times New Roman" w:cs="Times New Roman"/>
          <w:b/>
          <w:bCs/>
          <w:sz w:val="24"/>
          <w:szCs w:val="24"/>
          <w:lang w:eastAsia="pl-PL"/>
        </w:rPr>
        <w:t>Specyfikację istotnych warunków zamówienia można uzyskać pod adresem:</w:t>
      </w:r>
      <w:r w:rsidRPr="001B5C3D">
        <w:rPr>
          <w:rFonts w:ascii="Times New Roman" w:eastAsia="Times New Roman" w:hAnsi="Times New Roman" w:cs="Times New Roman"/>
          <w:sz w:val="24"/>
          <w:szCs w:val="24"/>
          <w:lang w:eastAsia="pl-PL"/>
        </w:rPr>
        <w:t xml:space="preserve"> W wersji papierowej w siedzibie Zamawiającego- Urząd Miejski, ul. 17 stycznia 11, 88-140 Gniewkowo, pokój nr 11.</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IV.4.4) Termin składania wniosków o dopuszczenie do udziału w postępowaniu lub ofert:</w:t>
      </w:r>
      <w:r w:rsidRPr="001B5C3D">
        <w:rPr>
          <w:rFonts w:ascii="Times New Roman" w:eastAsia="Times New Roman" w:hAnsi="Times New Roman" w:cs="Times New Roman"/>
          <w:sz w:val="24"/>
          <w:szCs w:val="24"/>
          <w:lang w:eastAsia="pl-PL"/>
        </w:rPr>
        <w:t xml:space="preserve"> 04.08.2015 godzina 11:00, miejsce: Sekretariat Urzędu Miejskiego, ul. 17 stycznia 11, 88-140 Gniewkowo, pokój nr 6.</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IV.4.5) Termin związania ofertą:</w:t>
      </w:r>
      <w:r w:rsidRPr="001B5C3D">
        <w:rPr>
          <w:rFonts w:ascii="Times New Roman" w:eastAsia="Times New Roman" w:hAnsi="Times New Roman" w:cs="Times New Roman"/>
          <w:sz w:val="24"/>
          <w:szCs w:val="24"/>
          <w:lang w:eastAsia="pl-PL"/>
        </w:rPr>
        <w:t xml:space="preserve"> okres w dniach: 30 (od ostatecznego terminu składania ofert).</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B5C3D">
        <w:rPr>
          <w:rFonts w:ascii="Times New Roman" w:eastAsia="Times New Roman" w:hAnsi="Times New Roman" w:cs="Times New Roman"/>
          <w:sz w:val="24"/>
          <w:szCs w:val="24"/>
          <w:lang w:eastAsia="pl-PL"/>
        </w:rPr>
        <w:t xml:space="preserve"> 1. Podwykonawstwo 1) Wykonawca może powierzyć wykonanie części zamówienia podwykonawcy. 2) Zamawiający żąda wskazania przez Wykonawcę części zamówienia, której wykonanie zamierza powierzyć podwykonawcy, oraz podania przez Wykonawcę nazw (firm) podwykonawców, na których zasoby Wykonawca powołuje się na zasadach określonych w art. 26 ust. 2b, w celu wykazania spełniania warunków udziału w postępowaniu, o których mowa w art. 22 ust. 1. W tym celu należy wypełnić zestawienie tabelaryczne stanowiące załącznik nr 9 do </w:t>
      </w:r>
      <w:proofErr w:type="spellStart"/>
      <w:r w:rsidRPr="001B5C3D">
        <w:rPr>
          <w:rFonts w:ascii="Times New Roman" w:eastAsia="Times New Roman" w:hAnsi="Times New Roman" w:cs="Times New Roman"/>
          <w:sz w:val="24"/>
          <w:szCs w:val="24"/>
          <w:lang w:eastAsia="pl-PL"/>
        </w:rPr>
        <w:t>siwz</w:t>
      </w:r>
      <w:proofErr w:type="spellEnd"/>
      <w:r w:rsidRPr="001B5C3D">
        <w:rPr>
          <w:rFonts w:ascii="Times New Roman" w:eastAsia="Times New Roman" w:hAnsi="Times New Roman" w:cs="Times New Roman"/>
          <w:sz w:val="24"/>
          <w:szCs w:val="24"/>
          <w:lang w:eastAsia="pl-PL"/>
        </w:rPr>
        <w:t xml:space="preserve">. 3) Jeżeli zmiana albo rezygnacja z podwykonawcy dotyczy podmiotu, na którego zasoby Wykonawca powoływał </w:t>
      </w:r>
      <w:r w:rsidRPr="001B5C3D">
        <w:rPr>
          <w:rFonts w:ascii="Times New Roman" w:eastAsia="Times New Roman" w:hAnsi="Times New Roman" w:cs="Times New Roman"/>
          <w:sz w:val="24"/>
          <w:szCs w:val="24"/>
          <w:lang w:eastAsia="pl-PL"/>
        </w:rPr>
        <w:lastRenderedPageBreak/>
        <w:t xml:space="preserve">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Warunek należy spełnić odpowiednio na dzień składania ofert w postępowaniu lub na dzień złożenia propozycji dokonania takiej zmiany. Sposób dokumentowania wymagań pozwalających wykazać ich spełnienie musi być zgodny z wymaganiami treści </w:t>
      </w:r>
      <w:proofErr w:type="spellStart"/>
      <w:r w:rsidRPr="001B5C3D">
        <w:rPr>
          <w:rFonts w:ascii="Times New Roman" w:eastAsia="Times New Roman" w:hAnsi="Times New Roman" w:cs="Times New Roman"/>
          <w:sz w:val="24"/>
          <w:szCs w:val="24"/>
          <w:lang w:eastAsia="pl-PL"/>
        </w:rPr>
        <w:t>siwz</w:t>
      </w:r>
      <w:proofErr w:type="spellEnd"/>
      <w:r w:rsidRPr="001B5C3D">
        <w:rPr>
          <w:rFonts w:ascii="Times New Roman" w:eastAsia="Times New Roman" w:hAnsi="Times New Roman" w:cs="Times New Roman"/>
          <w:sz w:val="24"/>
          <w:szCs w:val="24"/>
          <w:lang w:eastAsia="pl-PL"/>
        </w:rPr>
        <w:t xml:space="preserve"> obowiązującej w niniejszym postępowaniu..</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B5C3D">
        <w:rPr>
          <w:rFonts w:ascii="Times New Roman" w:eastAsia="Times New Roman" w:hAnsi="Times New Roman" w:cs="Times New Roman"/>
          <w:sz w:val="24"/>
          <w:szCs w:val="24"/>
          <w:lang w:eastAsia="pl-PL"/>
        </w:rPr>
        <w:t>nie</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ZAŁĄCZNIK I - INFORMACJE DOTYCZĄCE OFERT CZĘŚCIOWYCH</w:t>
      </w: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CZĘŚĆ Nr:</w:t>
      </w:r>
      <w:r w:rsidRPr="001B5C3D">
        <w:rPr>
          <w:rFonts w:ascii="Times New Roman" w:eastAsia="Times New Roman" w:hAnsi="Times New Roman" w:cs="Times New Roman"/>
          <w:sz w:val="24"/>
          <w:szCs w:val="24"/>
          <w:lang w:eastAsia="pl-PL"/>
        </w:rPr>
        <w:t xml:space="preserve"> 1 </w:t>
      </w:r>
      <w:r w:rsidRPr="001B5C3D">
        <w:rPr>
          <w:rFonts w:ascii="Times New Roman" w:eastAsia="Times New Roman" w:hAnsi="Times New Roman" w:cs="Times New Roman"/>
          <w:b/>
          <w:bCs/>
          <w:sz w:val="24"/>
          <w:szCs w:val="24"/>
          <w:lang w:eastAsia="pl-PL"/>
        </w:rPr>
        <w:t>NAZWA:</w:t>
      </w:r>
      <w:r w:rsidRPr="001B5C3D">
        <w:rPr>
          <w:rFonts w:ascii="Times New Roman" w:eastAsia="Times New Roman" w:hAnsi="Times New Roman" w:cs="Times New Roman"/>
          <w:sz w:val="24"/>
          <w:szCs w:val="24"/>
          <w:lang w:eastAsia="pl-PL"/>
        </w:rPr>
        <w:t xml:space="preserve"> Przebudowa ulicy </w:t>
      </w:r>
      <w:proofErr w:type="spellStart"/>
      <w:r w:rsidRPr="001B5C3D">
        <w:rPr>
          <w:rFonts w:ascii="Times New Roman" w:eastAsia="Times New Roman" w:hAnsi="Times New Roman" w:cs="Times New Roman"/>
          <w:sz w:val="24"/>
          <w:szCs w:val="24"/>
          <w:lang w:eastAsia="pl-PL"/>
        </w:rPr>
        <w:t>Pająkowskiego</w:t>
      </w:r>
      <w:proofErr w:type="spellEnd"/>
      <w:r w:rsidRPr="001B5C3D">
        <w:rPr>
          <w:rFonts w:ascii="Times New Roman" w:eastAsia="Times New Roman" w:hAnsi="Times New Roman" w:cs="Times New Roman"/>
          <w:sz w:val="24"/>
          <w:szCs w:val="24"/>
          <w:lang w:eastAsia="pl-PL"/>
        </w:rPr>
        <w:t xml:space="preserve"> w Gniewkowie.</w:t>
      </w:r>
    </w:p>
    <w:p w:rsidR="001B5C3D" w:rsidRPr="001B5C3D" w:rsidRDefault="001B5C3D" w:rsidP="001B5C3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1) Krótki opis ze wskazaniem wielkości lub zakresu zamówienia:</w:t>
      </w:r>
      <w:r w:rsidRPr="001B5C3D">
        <w:rPr>
          <w:rFonts w:ascii="Times New Roman" w:eastAsia="Times New Roman" w:hAnsi="Times New Roman" w:cs="Times New Roman"/>
          <w:sz w:val="24"/>
          <w:szCs w:val="24"/>
          <w:lang w:eastAsia="pl-PL"/>
        </w:rPr>
        <w:t xml:space="preserve"> 1) Przebudowa ul. Gerharda </w:t>
      </w:r>
      <w:proofErr w:type="spellStart"/>
      <w:r w:rsidRPr="001B5C3D">
        <w:rPr>
          <w:rFonts w:ascii="Times New Roman" w:eastAsia="Times New Roman" w:hAnsi="Times New Roman" w:cs="Times New Roman"/>
          <w:sz w:val="24"/>
          <w:szCs w:val="24"/>
          <w:lang w:eastAsia="pl-PL"/>
        </w:rPr>
        <w:t>Pająkowskiego</w:t>
      </w:r>
      <w:proofErr w:type="spellEnd"/>
      <w:r w:rsidRPr="001B5C3D">
        <w:rPr>
          <w:rFonts w:ascii="Times New Roman" w:eastAsia="Times New Roman" w:hAnsi="Times New Roman" w:cs="Times New Roman"/>
          <w:sz w:val="24"/>
          <w:szCs w:val="24"/>
          <w:lang w:eastAsia="pl-PL"/>
        </w:rPr>
        <w:t xml:space="preserve"> o długości 270 m obejmuje wykonanie następujących prac: a) usuniecie warstwy humusu z terenu objętego zagospodarowaniem, b) mechaniczne ścięcie drzew z karczowanie pni, c) rozbiórki nawierzchni: mineralno-bitumicznych, z kostki betonowej, z kostki granitowej, z trylinki, z płytek betonowych, d) rozebranie podbudowy z betonu, z kruszywa, krawężników betonowych i kamiennych, obrzeży i oporników, ławy betonowej, e) zabezpieczenie przewodów telekomunikacyjnych, f) regulacja i zabezpieczenie urządzeń infrastruktury podziemnej, g) wykonanie wykopów z wywozem urobku, h) wykonanie warstw odcinających z piasku, i) oczyszczenie i skropienie warstw konstrukcyjnych, j) wykonanie podbudowy z kruszywa łamanego, k) wykonanie podbudowy betonowej, l) wyrównanie istniejącej podbudowy betonem asfaltowym, m) wykonanie nawierzchni z betonu asfaltowego, n) wykonanie nawierzchni z kostki betonowej, o) wykonanie chodników z kostki betonowej, p) ustawienie obrzeży, oporników i krawężników betonowych, q) frezowanie nawierzchni asfaltowych, r) demontaż i montaż wpustów ściekowych z </w:t>
      </w:r>
      <w:proofErr w:type="spellStart"/>
      <w:r w:rsidRPr="001B5C3D">
        <w:rPr>
          <w:rFonts w:ascii="Times New Roman" w:eastAsia="Times New Roman" w:hAnsi="Times New Roman" w:cs="Times New Roman"/>
          <w:sz w:val="24"/>
          <w:szCs w:val="24"/>
          <w:lang w:eastAsia="pl-PL"/>
        </w:rPr>
        <w:t>przykanalikami</w:t>
      </w:r>
      <w:proofErr w:type="spellEnd"/>
      <w:r w:rsidRPr="001B5C3D">
        <w:rPr>
          <w:rFonts w:ascii="Times New Roman" w:eastAsia="Times New Roman" w:hAnsi="Times New Roman" w:cs="Times New Roman"/>
          <w:sz w:val="24"/>
          <w:szCs w:val="24"/>
          <w:lang w:eastAsia="pl-PL"/>
        </w:rPr>
        <w:t>, s) wykonanie oznakowania pionowego i poziomego..</w:t>
      </w:r>
    </w:p>
    <w:p w:rsidR="001B5C3D" w:rsidRPr="001B5C3D" w:rsidRDefault="001B5C3D" w:rsidP="001B5C3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2) Wspólny Słownik Zamówień (CPV):</w:t>
      </w:r>
      <w:r w:rsidRPr="001B5C3D">
        <w:rPr>
          <w:rFonts w:ascii="Times New Roman" w:eastAsia="Times New Roman" w:hAnsi="Times New Roman" w:cs="Times New Roman"/>
          <w:sz w:val="24"/>
          <w:szCs w:val="24"/>
          <w:lang w:eastAsia="pl-PL"/>
        </w:rPr>
        <w:t xml:space="preserve"> 45.23.00.00-8.</w:t>
      </w:r>
    </w:p>
    <w:p w:rsidR="001B5C3D" w:rsidRPr="001B5C3D" w:rsidRDefault="001B5C3D" w:rsidP="001B5C3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3) Czas trwania lub termin wykonania:</w:t>
      </w:r>
      <w:r w:rsidRPr="001B5C3D">
        <w:rPr>
          <w:rFonts w:ascii="Times New Roman" w:eastAsia="Times New Roman" w:hAnsi="Times New Roman" w:cs="Times New Roman"/>
          <w:sz w:val="24"/>
          <w:szCs w:val="24"/>
          <w:lang w:eastAsia="pl-PL"/>
        </w:rPr>
        <w:t xml:space="preserve"> Okres w dniach: 77.</w:t>
      </w:r>
    </w:p>
    <w:p w:rsidR="001B5C3D" w:rsidRPr="001B5C3D" w:rsidRDefault="001B5C3D" w:rsidP="001B5C3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xml:space="preserve">4) Kryteria oceny ofert: </w:t>
      </w:r>
      <w:r w:rsidRPr="001B5C3D">
        <w:rPr>
          <w:rFonts w:ascii="Times New Roman" w:eastAsia="Times New Roman" w:hAnsi="Times New Roman" w:cs="Times New Roman"/>
          <w:sz w:val="24"/>
          <w:szCs w:val="24"/>
          <w:lang w:eastAsia="pl-PL"/>
        </w:rPr>
        <w:t>cena oraz inne kryteria związane z przedmiotem zamówienia:</w:t>
      </w:r>
    </w:p>
    <w:p w:rsidR="001B5C3D" w:rsidRPr="001B5C3D" w:rsidRDefault="001B5C3D" w:rsidP="001B5C3D">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1. Cena - 90</w:t>
      </w:r>
    </w:p>
    <w:p w:rsidR="001B5C3D" w:rsidRPr="001B5C3D" w:rsidRDefault="001B5C3D" w:rsidP="001B5C3D">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2. okres udzielonej gwarancji i rękojmi - 10</w:t>
      </w:r>
    </w:p>
    <w:p w:rsidR="001B5C3D" w:rsidRPr="001B5C3D" w:rsidRDefault="001B5C3D" w:rsidP="001B5C3D">
      <w:pPr>
        <w:spacing w:after="0" w:line="240" w:lineRule="auto"/>
        <w:rPr>
          <w:rFonts w:ascii="Times New Roman" w:eastAsia="Times New Roman" w:hAnsi="Times New Roman" w:cs="Times New Roman"/>
          <w:sz w:val="24"/>
          <w:szCs w:val="24"/>
          <w:lang w:eastAsia="pl-PL"/>
        </w:rPr>
      </w:pPr>
    </w:p>
    <w:p w:rsidR="001B5C3D" w:rsidRPr="001B5C3D" w:rsidRDefault="001B5C3D" w:rsidP="001B5C3D">
      <w:p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CZĘŚĆ Nr:</w:t>
      </w:r>
      <w:r w:rsidRPr="001B5C3D">
        <w:rPr>
          <w:rFonts w:ascii="Times New Roman" w:eastAsia="Times New Roman" w:hAnsi="Times New Roman" w:cs="Times New Roman"/>
          <w:sz w:val="24"/>
          <w:szCs w:val="24"/>
          <w:lang w:eastAsia="pl-PL"/>
        </w:rPr>
        <w:t xml:space="preserve"> 2 </w:t>
      </w:r>
      <w:r w:rsidRPr="001B5C3D">
        <w:rPr>
          <w:rFonts w:ascii="Times New Roman" w:eastAsia="Times New Roman" w:hAnsi="Times New Roman" w:cs="Times New Roman"/>
          <w:b/>
          <w:bCs/>
          <w:sz w:val="24"/>
          <w:szCs w:val="24"/>
          <w:lang w:eastAsia="pl-PL"/>
        </w:rPr>
        <w:t>NAZWA:</w:t>
      </w:r>
      <w:r w:rsidRPr="001B5C3D">
        <w:rPr>
          <w:rFonts w:ascii="Times New Roman" w:eastAsia="Times New Roman" w:hAnsi="Times New Roman" w:cs="Times New Roman"/>
          <w:sz w:val="24"/>
          <w:szCs w:val="24"/>
          <w:lang w:eastAsia="pl-PL"/>
        </w:rPr>
        <w:t xml:space="preserve"> Przebudowa ulicy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w Gniewkowie.</w:t>
      </w:r>
    </w:p>
    <w:p w:rsidR="001B5C3D" w:rsidRPr="001B5C3D" w:rsidRDefault="001B5C3D" w:rsidP="001B5C3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1) Krótki opis ze wskazaniem wielkości lub zakresu zamówienia:</w:t>
      </w:r>
      <w:r w:rsidRPr="001B5C3D">
        <w:rPr>
          <w:rFonts w:ascii="Times New Roman" w:eastAsia="Times New Roman" w:hAnsi="Times New Roman" w:cs="Times New Roman"/>
          <w:sz w:val="24"/>
          <w:szCs w:val="24"/>
          <w:lang w:eastAsia="pl-PL"/>
        </w:rPr>
        <w:t xml:space="preserve"> 1) Przebudowa ul. </w:t>
      </w:r>
      <w:proofErr w:type="spellStart"/>
      <w:r w:rsidRPr="001B5C3D">
        <w:rPr>
          <w:rFonts w:ascii="Times New Roman" w:eastAsia="Times New Roman" w:hAnsi="Times New Roman" w:cs="Times New Roman"/>
          <w:sz w:val="24"/>
          <w:szCs w:val="24"/>
          <w:lang w:eastAsia="pl-PL"/>
        </w:rPr>
        <w:t>Zajeziernej</w:t>
      </w:r>
      <w:proofErr w:type="spellEnd"/>
      <w:r w:rsidRPr="001B5C3D">
        <w:rPr>
          <w:rFonts w:ascii="Times New Roman" w:eastAsia="Times New Roman" w:hAnsi="Times New Roman" w:cs="Times New Roman"/>
          <w:sz w:val="24"/>
          <w:szCs w:val="24"/>
          <w:lang w:eastAsia="pl-PL"/>
        </w:rPr>
        <w:t xml:space="preserve"> o długości 1260 m obejmuje wykonanie następujących prac: a) usuniecie warstwy ziemi urodzajnej, b) mechaniczne ścięcie drzew z karczowanie pni, c) rozbiórki nawierzchni: bitumicznych, z kostki betonowej, z kostki granitowej, z </w:t>
      </w:r>
      <w:r w:rsidRPr="001B5C3D">
        <w:rPr>
          <w:rFonts w:ascii="Times New Roman" w:eastAsia="Times New Roman" w:hAnsi="Times New Roman" w:cs="Times New Roman"/>
          <w:sz w:val="24"/>
          <w:szCs w:val="24"/>
          <w:lang w:eastAsia="pl-PL"/>
        </w:rPr>
        <w:lastRenderedPageBreak/>
        <w:t xml:space="preserve">trylinki, z płytek betonowych, d) rozebranie podbudowy z betonu, z kruszywa, krawężników betonowych, obrzeży i oporników, ławy betonowej, e) zabezpieczenie przewodów telekomunikacyjnych, f) regulacja i zabezpieczenie urządzeń infrastruktury podziemnej, g) wykonanie wykopów z wywozem urobku, h) wykonanie przepustu pod drogą, i) oczyszczenie i skropienie warstw konstrukcyjnych, j) wykonanie podbudowy z kruszywa łamanego, k) wykonanie podbudowy betonowej, l) wykonanie podbudowy z betonu asfaltowego, m) wykonanie nawierzchni z betonu asfaltowego, n) wykonanie nawierzchni pojedynczo powierzchniowo utrwalanej, o) wykonanie nawierzchni z kostki betonowej, p) ustawienie oporników i krawężników betonowych, q) frezowanie nawierzchni asfaltowych, r) wykonanie oznakowania pionowego i poziomego, s) humusowanie terenu z obsianiem trawą, t) wykonanie kanalizacji deszczowej: demontaż studzienek ściekowych ulicznych, zaślepienie </w:t>
      </w:r>
      <w:proofErr w:type="spellStart"/>
      <w:r w:rsidRPr="001B5C3D">
        <w:rPr>
          <w:rFonts w:ascii="Times New Roman" w:eastAsia="Times New Roman" w:hAnsi="Times New Roman" w:cs="Times New Roman"/>
          <w:sz w:val="24"/>
          <w:szCs w:val="24"/>
          <w:lang w:eastAsia="pl-PL"/>
        </w:rPr>
        <w:t>przykanalików</w:t>
      </w:r>
      <w:proofErr w:type="spellEnd"/>
      <w:r w:rsidRPr="001B5C3D">
        <w:rPr>
          <w:rFonts w:ascii="Times New Roman" w:eastAsia="Times New Roman" w:hAnsi="Times New Roman" w:cs="Times New Roman"/>
          <w:sz w:val="24"/>
          <w:szCs w:val="24"/>
          <w:lang w:eastAsia="pl-PL"/>
        </w:rPr>
        <w:t>, montaż studni rewizyjnych i studzienek ściekowych, wykonanie kanałów z rur PCV. 2) Przebudowa ulicy Zajeziornej nie obejmuje wykonania chodnika z kostki betonowej i zjazdów z kostki betonowej zaprojektowanych w dokumentacji technicznej..</w:t>
      </w:r>
    </w:p>
    <w:p w:rsidR="001B5C3D" w:rsidRPr="001B5C3D" w:rsidRDefault="001B5C3D" w:rsidP="001B5C3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2) Wspólny Słownik Zamówień (CPV):</w:t>
      </w:r>
      <w:r w:rsidRPr="001B5C3D">
        <w:rPr>
          <w:rFonts w:ascii="Times New Roman" w:eastAsia="Times New Roman" w:hAnsi="Times New Roman" w:cs="Times New Roman"/>
          <w:sz w:val="24"/>
          <w:szCs w:val="24"/>
          <w:lang w:eastAsia="pl-PL"/>
        </w:rPr>
        <w:t xml:space="preserve"> 45.23.00.00-8.</w:t>
      </w:r>
    </w:p>
    <w:p w:rsidR="001B5C3D" w:rsidRPr="001B5C3D" w:rsidRDefault="001B5C3D" w:rsidP="001B5C3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3) Czas trwania lub termin wykonania:</w:t>
      </w:r>
      <w:r w:rsidRPr="001B5C3D">
        <w:rPr>
          <w:rFonts w:ascii="Times New Roman" w:eastAsia="Times New Roman" w:hAnsi="Times New Roman" w:cs="Times New Roman"/>
          <w:sz w:val="24"/>
          <w:szCs w:val="24"/>
          <w:lang w:eastAsia="pl-PL"/>
        </w:rPr>
        <w:t xml:space="preserve"> Okres w dniach: 77.</w:t>
      </w:r>
    </w:p>
    <w:p w:rsidR="001B5C3D" w:rsidRPr="001B5C3D" w:rsidRDefault="001B5C3D" w:rsidP="001B5C3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b/>
          <w:bCs/>
          <w:sz w:val="24"/>
          <w:szCs w:val="24"/>
          <w:lang w:eastAsia="pl-PL"/>
        </w:rPr>
        <w:t xml:space="preserve">4) Kryteria oceny ofert: </w:t>
      </w:r>
      <w:r w:rsidRPr="001B5C3D">
        <w:rPr>
          <w:rFonts w:ascii="Times New Roman" w:eastAsia="Times New Roman" w:hAnsi="Times New Roman" w:cs="Times New Roman"/>
          <w:sz w:val="24"/>
          <w:szCs w:val="24"/>
          <w:lang w:eastAsia="pl-PL"/>
        </w:rPr>
        <w:t>cena oraz inne kryteria związane z przedmiotem zamówienia:</w:t>
      </w:r>
    </w:p>
    <w:p w:rsidR="001B5C3D" w:rsidRPr="001B5C3D" w:rsidRDefault="001B5C3D" w:rsidP="001B5C3D">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1. Cena - 90</w:t>
      </w:r>
    </w:p>
    <w:p w:rsidR="001B5C3D" w:rsidRPr="001B5C3D" w:rsidRDefault="001B5C3D" w:rsidP="001B5C3D">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1B5C3D">
        <w:rPr>
          <w:rFonts w:ascii="Times New Roman" w:eastAsia="Times New Roman" w:hAnsi="Times New Roman" w:cs="Times New Roman"/>
          <w:sz w:val="24"/>
          <w:szCs w:val="24"/>
          <w:lang w:eastAsia="pl-PL"/>
        </w:rPr>
        <w:t>2. okres udzielonej gwarancji i rękojmi - 10</w:t>
      </w:r>
    </w:p>
    <w:p w:rsidR="00D1099C" w:rsidRDefault="00D1099C"/>
    <w:sectPr w:rsidR="00D10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7F0"/>
    <w:multiLevelType w:val="multilevel"/>
    <w:tmpl w:val="9ECEE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F5B08"/>
    <w:multiLevelType w:val="multilevel"/>
    <w:tmpl w:val="2D3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0B4936"/>
    <w:multiLevelType w:val="multilevel"/>
    <w:tmpl w:val="C162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821F6"/>
    <w:multiLevelType w:val="multilevel"/>
    <w:tmpl w:val="33CA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159F1"/>
    <w:multiLevelType w:val="multilevel"/>
    <w:tmpl w:val="7A58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FC4C4B"/>
    <w:multiLevelType w:val="multilevel"/>
    <w:tmpl w:val="1E947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74B35"/>
    <w:multiLevelType w:val="multilevel"/>
    <w:tmpl w:val="059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6460CA"/>
    <w:multiLevelType w:val="multilevel"/>
    <w:tmpl w:val="BE00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A67D3"/>
    <w:multiLevelType w:val="multilevel"/>
    <w:tmpl w:val="CAC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24C86"/>
    <w:multiLevelType w:val="multilevel"/>
    <w:tmpl w:val="F7E2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7"/>
  </w:num>
  <w:num w:numId="4">
    <w:abstractNumId w:val="4"/>
  </w:num>
  <w:num w:numId="5">
    <w:abstractNumId w:val="2"/>
  </w:num>
  <w:num w:numId="6">
    <w:abstractNumId w:val="9"/>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9A"/>
    <w:rsid w:val="001B5C3D"/>
    <w:rsid w:val="00D1099C"/>
    <w:rsid w:val="00DA1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B5C3D"/>
  </w:style>
  <w:style w:type="character" w:styleId="Hipercze">
    <w:name w:val="Hyperlink"/>
    <w:basedOn w:val="Domylnaczcionkaakapitu"/>
    <w:uiPriority w:val="99"/>
    <w:semiHidden/>
    <w:unhideWhenUsed/>
    <w:rsid w:val="001B5C3D"/>
    <w:rPr>
      <w:color w:val="0000FF"/>
      <w:u w:val="single"/>
    </w:rPr>
  </w:style>
  <w:style w:type="paragraph" w:styleId="NormalnyWeb">
    <w:name w:val="Normal (Web)"/>
    <w:basedOn w:val="Normalny"/>
    <w:uiPriority w:val="99"/>
    <w:semiHidden/>
    <w:unhideWhenUsed/>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B5C3D"/>
  </w:style>
  <w:style w:type="character" w:styleId="Hipercze">
    <w:name w:val="Hyperlink"/>
    <w:basedOn w:val="Domylnaczcionkaakapitu"/>
    <w:uiPriority w:val="99"/>
    <w:semiHidden/>
    <w:unhideWhenUsed/>
    <w:rsid w:val="001B5C3D"/>
    <w:rPr>
      <w:color w:val="0000FF"/>
      <w:u w:val="single"/>
    </w:rPr>
  </w:style>
  <w:style w:type="paragraph" w:styleId="NormalnyWeb">
    <w:name w:val="Normal (Web)"/>
    <w:basedOn w:val="Normalny"/>
    <w:uiPriority w:val="99"/>
    <w:semiHidden/>
    <w:unhideWhenUsed/>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1B5C3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0734">
      <w:bodyDiv w:val="1"/>
      <w:marLeft w:val="0"/>
      <w:marRight w:val="0"/>
      <w:marTop w:val="0"/>
      <w:marBottom w:val="0"/>
      <w:divBdr>
        <w:top w:val="none" w:sz="0" w:space="0" w:color="auto"/>
        <w:left w:val="none" w:sz="0" w:space="0" w:color="auto"/>
        <w:bottom w:val="none" w:sz="0" w:space="0" w:color="auto"/>
        <w:right w:val="none" w:sz="0" w:space="0" w:color="auto"/>
      </w:divBdr>
      <w:divsChild>
        <w:div w:id="2861303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ewkowo.bipgmi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4412</Words>
  <Characters>26474</Characters>
  <Application>Microsoft Office Word</Application>
  <DocSecurity>0</DocSecurity>
  <Lines>220</Lines>
  <Paragraphs>61</Paragraphs>
  <ScaleCrop>false</ScaleCrop>
  <Company>Microsoft</Company>
  <LinksUpToDate>false</LinksUpToDate>
  <CharactersWithSpaces>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2015-07-20T11:35:00Z</dcterms:created>
  <dcterms:modified xsi:type="dcterms:W3CDTF">2015-07-20T11:35:00Z</dcterms:modified>
</cp:coreProperties>
</file>