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E7" w:rsidRPr="00871D85" w:rsidRDefault="00477CE7" w:rsidP="00477CE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1D85">
        <w:rPr>
          <w:rFonts w:asciiTheme="majorHAnsi" w:hAnsiTheme="majorHAnsi" w:cs="Times New Roman"/>
          <w:b/>
          <w:sz w:val="24"/>
          <w:szCs w:val="24"/>
        </w:rPr>
        <w:t>BURMISTRZ     GNIEWKOWA</w:t>
      </w:r>
    </w:p>
    <w:p w:rsidR="00477CE7" w:rsidRPr="00871D85" w:rsidRDefault="00477CE7" w:rsidP="00477CE7">
      <w:pPr>
        <w:pStyle w:val="Nagwek1"/>
        <w:rPr>
          <w:rFonts w:asciiTheme="majorHAnsi" w:hAnsiTheme="majorHAnsi"/>
          <w:b/>
          <w:sz w:val="24"/>
          <w:szCs w:val="24"/>
        </w:rPr>
      </w:pPr>
      <w:r w:rsidRPr="00871D85">
        <w:rPr>
          <w:rFonts w:asciiTheme="majorHAnsi" w:hAnsiTheme="majorHAnsi"/>
          <w:sz w:val="24"/>
          <w:szCs w:val="24"/>
        </w:rPr>
        <w:t xml:space="preserve">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         </w:t>
      </w:r>
      <w:r w:rsidRPr="00871D85">
        <w:rPr>
          <w:rFonts w:asciiTheme="majorHAnsi" w:hAnsiTheme="majorHAnsi"/>
          <w:sz w:val="24"/>
          <w:szCs w:val="24"/>
        </w:rPr>
        <w:t xml:space="preserve">   </w:t>
      </w:r>
      <w:r w:rsidRPr="00871D85">
        <w:rPr>
          <w:rFonts w:asciiTheme="majorHAnsi" w:hAnsiTheme="majorHAnsi"/>
          <w:b/>
          <w:sz w:val="24"/>
          <w:szCs w:val="24"/>
        </w:rPr>
        <w:t>o g ł a s z a</w:t>
      </w:r>
    </w:p>
    <w:p w:rsidR="00477CE7" w:rsidRPr="00871D85" w:rsidRDefault="00477CE7" w:rsidP="00477CE7">
      <w:pPr>
        <w:rPr>
          <w:rFonts w:asciiTheme="majorHAnsi" w:hAnsiTheme="majorHAnsi" w:cs="Times New Roman"/>
          <w:sz w:val="24"/>
          <w:szCs w:val="24"/>
        </w:rPr>
      </w:pPr>
    </w:p>
    <w:p w:rsidR="00477CE7" w:rsidRPr="00871D85" w:rsidRDefault="00477CE7" w:rsidP="00477CE7">
      <w:pPr>
        <w:rPr>
          <w:rFonts w:asciiTheme="majorHAnsi" w:hAnsiTheme="majorHAnsi" w:cs="Times New Roman"/>
          <w:sz w:val="24"/>
          <w:szCs w:val="24"/>
        </w:rPr>
      </w:pPr>
      <w:r w:rsidRPr="00871D85">
        <w:rPr>
          <w:rFonts w:asciiTheme="majorHAnsi" w:hAnsiTheme="majorHAnsi" w:cs="Times New Roman"/>
          <w:b/>
          <w:sz w:val="24"/>
          <w:szCs w:val="24"/>
        </w:rPr>
        <w:t xml:space="preserve"> I</w:t>
      </w:r>
      <w:r>
        <w:rPr>
          <w:rFonts w:asciiTheme="majorHAnsi" w:hAnsiTheme="majorHAnsi" w:cs="Times New Roman"/>
          <w:b/>
          <w:sz w:val="24"/>
          <w:szCs w:val="24"/>
        </w:rPr>
        <w:t>V</w:t>
      </w:r>
      <w:r w:rsidRPr="00871D85">
        <w:rPr>
          <w:rFonts w:asciiTheme="majorHAnsi" w:hAnsiTheme="majorHAnsi" w:cs="Times New Roman"/>
          <w:b/>
          <w:sz w:val="24"/>
          <w:szCs w:val="24"/>
        </w:rPr>
        <w:t xml:space="preserve">  przetarg ustny nieograniczony</w:t>
      </w:r>
      <w:r w:rsidRPr="00871D85">
        <w:rPr>
          <w:rFonts w:asciiTheme="majorHAnsi" w:hAnsiTheme="majorHAnsi" w:cs="Times New Roman"/>
          <w:sz w:val="24"/>
          <w:szCs w:val="24"/>
        </w:rPr>
        <w:t xml:space="preserve"> na sprzedaż  nieruchomości niezabudowanej  położonej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871D85">
        <w:rPr>
          <w:rFonts w:asciiTheme="majorHAnsi" w:hAnsiTheme="majorHAnsi" w:cs="Times New Roman"/>
          <w:sz w:val="24"/>
          <w:szCs w:val="24"/>
        </w:rPr>
        <w:t xml:space="preserve"> w  </w:t>
      </w:r>
      <w:r w:rsidRPr="00871D85">
        <w:rPr>
          <w:rFonts w:asciiTheme="majorHAnsi" w:hAnsiTheme="majorHAnsi" w:cs="Times New Roman"/>
          <w:b/>
          <w:sz w:val="24"/>
          <w:szCs w:val="24"/>
        </w:rPr>
        <w:t xml:space="preserve">Buczkowie , </w:t>
      </w:r>
      <w:r w:rsidRPr="00871D85">
        <w:rPr>
          <w:rFonts w:asciiTheme="majorHAnsi" w:hAnsiTheme="majorHAnsi" w:cs="Times New Roman"/>
          <w:sz w:val="24"/>
          <w:szCs w:val="24"/>
        </w:rPr>
        <w:t xml:space="preserve">oznaczonej numerem  geodezyjnym  działki </w:t>
      </w:r>
      <w:r w:rsidRPr="00871D85">
        <w:rPr>
          <w:rFonts w:asciiTheme="majorHAnsi" w:hAnsiTheme="majorHAnsi" w:cs="Times New Roman"/>
          <w:b/>
          <w:sz w:val="24"/>
          <w:szCs w:val="24"/>
        </w:rPr>
        <w:t>38/1</w:t>
      </w:r>
      <w:r w:rsidRPr="00871D85">
        <w:rPr>
          <w:rFonts w:asciiTheme="majorHAnsi" w:hAnsiTheme="majorHAnsi" w:cs="Times New Roman"/>
          <w:sz w:val="24"/>
          <w:szCs w:val="24"/>
        </w:rPr>
        <w:t xml:space="preserve">  o powierzchni 0,1400 ha , karta mapy 1, zapisanej  w księdze wieczystej  BY1I/00023489/2  prowadzonej przez Sąd Rejonowy w Inowrocławiu, za cenę wywoławczą  </w:t>
      </w:r>
      <w:r>
        <w:rPr>
          <w:rFonts w:asciiTheme="majorHAnsi" w:hAnsiTheme="majorHAnsi" w:cs="Times New Roman"/>
          <w:sz w:val="24"/>
          <w:szCs w:val="24"/>
        </w:rPr>
        <w:t>25.000</w:t>
      </w:r>
      <w:r w:rsidRPr="00871D85">
        <w:rPr>
          <w:rFonts w:asciiTheme="majorHAnsi" w:hAnsiTheme="majorHAnsi" w:cs="Times New Roman"/>
          <w:sz w:val="24"/>
          <w:szCs w:val="24"/>
        </w:rPr>
        <w:t>,- zł.</w:t>
      </w:r>
    </w:p>
    <w:p w:rsidR="00477CE7" w:rsidRPr="00871D85" w:rsidRDefault="00477CE7" w:rsidP="00477CE7">
      <w:pPr>
        <w:rPr>
          <w:rFonts w:asciiTheme="majorHAnsi" w:hAnsiTheme="majorHAnsi" w:cs="Times New Roman"/>
          <w:sz w:val="24"/>
          <w:szCs w:val="24"/>
        </w:rPr>
      </w:pPr>
    </w:p>
    <w:p w:rsidR="00477CE7" w:rsidRPr="00871D85" w:rsidRDefault="00477CE7" w:rsidP="00477CE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1D85">
        <w:rPr>
          <w:rFonts w:asciiTheme="majorHAnsi" w:hAnsiTheme="majorHAnsi" w:cs="Times New Roman"/>
          <w:b/>
          <w:sz w:val="24"/>
          <w:szCs w:val="24"/>
        </w:rPr>
        <w:t>PRZETARG</w:t>
      </w:r>
      <w:r w:rsidRPr="00871D85">
        <w:rPr>
          <w:rFonts w:asciiTheme="majorHAnsi" w:hAnsiTheme="majorHAnsi" w:cs="Times New Roman"/>
          <w:b/>
          <w:sz w:val="24"/>
          <w:szCs w:val="24"/>
        </w:rPr>
        <w:br/>
      </w:r>
    </w:p>
    <w:p w:rsidR="00477CE7" w:rsidRPr="00871D85" w:rsidRDefault="00477CE7" w:rsidP="00477CE7">
      <w:pPr>
        <w:ind w:left="-142" w:firstLine="142"/>
        <w:rPr>
          <w:rFonts w:asciiTheme="majorHAnsi" w:hAnsiTheme="majorHAnsi" w:cs="Times New Roman"/>
          <w:sz w:val="24"/>
          <w:szCs w:val="24"/>
        </w:rPr>
      </w:pPr>
      <w:r w:rsidRPr="00871D85">
        <w:rPr>
          <w:rFonts w:asciiTheme="majorHAnsi" w:hAnsiTheme="majorHAnsi" w:cs="Times New Roman"/>
          <w:sz w:val="24"/>
          <w:szCs w:val="24"/>
        </w:rPr>
        <w:t xml:space="preserve"> odbędzie się w siedzibie Urzędu Miejskiego w Gniewkowie, przy ulicy 17 Stycznia 11 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 w dniu </w:t>
      </w:r>
      <w:r>
        <w:rPr>
          <w:rFonts w:asciiTheme="majorHAnsi" w:hAnsiTheme="majorHAnsi" w:cs="Times New Roman"/>
          <w:b/>
          <w:sz w:val="24"/>
          <w:szCs w:val="24"/>
        </w:rPr>
        <w:t xml:space="preserve">30 czerwca </w:t>
      </w:r>
      <w:r w:rsidRPr="00871D85">
        <w:rPr>
          <w:rFonts w:asciiTheme="majorHAnsi" w:hAnsiTheme="majorHAnsi" w:cs="Times New Roman"/>
          <w:b/>
          <w:sz w:val="24"/>
          <w:szCs w:val="24"/>
        </w:rPr>
        <w:t xml:space="preserve"> 2015r. o godz. 9,</w:t>
      </w:r>
      <w:r>
        <w:rPr>
          <w:rFonts w:asciiTheme="majorHAnsi" w:hAnsiTheme="majorHAnsi" w:cs="Times New Roman"/>
          <w:b/>
          <w:sz w:val="24"/>
          <w:szCs w:val="24"/>
        </w:rPr>
        <w:t>00</w:t>
      </w:r>
      <w:r w:rsidRPr="00871D85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Pr="00871D85">
        <w:rPr>
          <w:rFonts w:asciiTheme="majorHAnsi" w:hAnsiTheme="majorHAnsi" w:cs="Times New Roman"/>
          <w:sz w:val="24"/>
          <w:szCs w:val="24"/>
        </w:rPr>
        <w:t>w sali nr 20 .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                                   I przetarg w dniu 2 października 2014r. – wynik negatywny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                             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871D85">
        <w:rPr>
          <w:rFonts w:asciiTheme="majorHAnsi" w:hAnsiTheme="majorHAnsi" w:cs="Times New Roman"/>
          <w:sz w:val="24"/>
          <w:szCs w:val="24"/>
        </w:rPr>
        <w:t xml:space="preserve">   II przetarg w dniu 28 listopada 2014r. – wynik negatywny </w:t>
      </w:r>
      <w:r>
        <w:rPr>
          <w:rFonts w:asciiTheme="majorHAnsi" w:hAnsiTheme="majorHAnsi" w:cs="Times New Roman"/>
          <w:sz w:val="24"/>
          <w:szCs w:val="24"/>
        </w:rPr>
        <w:br/>
        <w:t xml:space="preserve">                                    III przetarg w dniu 20 maja 2015r. – wynik negatywny </w:t>
      </w:r>
    </w:p>
    <w:p w:rsidR="00477CE7" w:rsidRDefault="00477CE7" w:rsidP="00477CE7">
      <w:pPr>
        <w:ind w:left="-142" w:firstLine="142"/>
        <w:rPr>
          <w:rFonts w:asciiTheme="majorHAnsi" w:hAnsiTheme="majorHAnsi" w:cs="Times New Roman"/>
          <w:sz w:val="24"/>
          <w:szCs w:val="24"/>
        </w:rPr>
      </w:pPr>
      <w:r w:rsidRPr="00871D85">
        <w:rPr>
          <w:rFonts w:asciiTheme="majorHAnsi" w:hAnsiTheme="majorHAnsi" w:cs="Times New Roman"/>
          <w:sz w:val="24"/>
          <w:szCs w:val="24"/>
        </w:rPr>
        <w:br/>
        <w:t xml:space="preserve">   1. Cena wywoławcza  nieruchomości wynosi  </w:t>
      </w:r>
      <w:r>
        <w:rPr>
          <w:rFonts w:asciiTheme="majorHAnsi" w:hAnsiTheme="majorHAnsi" w:cs="Times New Roman"/>
          <w:b/>
          <w:sz w:val="24"/>
          <w:szCs w:val="24"/>
        </w:rPr>
        <w:t>25</w:t>
      </w:r>
      <w:r w:rsidRPr="00871D85">
        <w:rPr>
          <w:rFonts w:asciiTheme="majorHAnsi" w:hAnsiTheme="majorHAnsi" w:cs="Times New Roman"/>
          <w:b/>
          <w:sz w:val="24"/>
          <w:szCs w:val="24"/>
        </w:rPr>
        <w:t>.000,- zł</w:t>
      </w:r>
      <w:r w:rsidRPr="00871D85">
        <w:rPr>
          <w:rFonts w:asciiTheme="majorHAnsi" w:hAnsiTheme="majorHAnsi" w:cs="Times New Roman"/>
          <w:sz w:val="24"/>
          <w:szCs w:val="24"/>
        </w:rPr>
        <w:t xml:space="preserve">, słownie : </w:t>
      </w:r>
      <w:r>
        <w:rPr>
          <w:rFonts w:asciiTheme="majorHAnsi" w:hAnsiTheme="majorHAnsi" w:cs="Times New Roman"/>
          <w:sz w:val="24"/>
          <w:szCs w:val="24"/>
        </w:rPr>
        <w:t xml:space="preserve">dwadzieścia pięć </w:t>
      </w:r>
      <w:r>
        <w:rPr>
          <w:rFonts w:asciiTheme="majorHAnsi" w:hAnsiTheme="majorHAnsi" w:cs="Times New Roman"/>
          <w:sz w:val="24"/>
          <w:szCs w:val="24"/>
        </w:rPr>
        <w:br/>
        <w:t xml:space="preserve">       </w:t>
      </w:r>
      <w:r w:rsidRPr="00871D85">
        <w:rPr>
          <w:rFonts w:asciiTheme="majorHAnsi" w:hAnsiTheme="majorHAnsi" w:cs="Times New Roman"/>
          <w:sz w:val="24"/>
          <w:szCs w:val="24"/>
        </w:rPr>
        <w:t xml:space="preserve">tysięcy  złotych.  Do wylicytowanej ceny zostanie doliczony podatek  VAT.  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 2. Nieruchomość jest  wolna od obciążeń .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 3. W przetargu mogą brać udział osoby fizyczne i prawne.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 4. Warunkiem uczestnictwa w przetargu jest wpłata wadium</w:t>
      </w:r>
      <w:r w:rsidRPr="00871D8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71D85">
        <w:rPr>
          <w:rFonts w:asciiTheme="majorHAnsi" w:hAnsiTheme="majorHAnsi" w:cs="Times New Roman"/>
          <w:sz w:val="24"/>
          <w:szCs w:val="24"/>
        </w:rPr>
        <w:t xml:space="preserve"> w  kwocie </w:t>
      </w:r>
      <w:r>
        <w:rPr>
          <w:rFonts w:asciiTheme="majorHAnsi" w:hAnsiTheme="majorHAnsi" w:cs="Times New Roman"/>
          <w:b/>
          <w:sz w:val="24"/>
          <w:szCs w:val="24"/>
        </w:rPr>
        <w:t>5</w:t>
      </w:r>
      <w:r w:rsidRPr="00871D85">
        <w:rPr>
          <w:rFonts w:asciiTheme="majorHAnsi" w:hAnsiTheme="majorHAnsi" w:cs="Times New Roman"/>
          <w:b/>
          <w:sz w:val="24"/>
          <w:szCs w:val="24"/>
        </w:rPr>
        <w:t xml:space="preserve">.000,- zł , </w:t>
      </w:r>
      <w:r w:rsidRPr="00871D85">
        <w:rPr>
          <w:rFonts w:asciiTheme="majorHAnsi" w:hAnsiTheme="majorHAnsi" w:cs="Times New Roman"/>
          <w:b/>
          <w:sz w:val="24"/>
          <w:szCs w:val="24"/>
        </w:rPr>
        <w:br/>
      </w:r>
      <w:r w:rsidRPr="00871D85">
        <w:rPr>
          <w:rFonts w:asciiTheme="majorHAnsi" w:hAnsiTheme="majorHAnsi" w:cs="Times New Roman"/>
          <w:sz w:val="24"/>
          <w:szCs w:val="24"/>
        </w:rPr>
        <w:t xml:space="preserve">        słownie : </w:t>
      </w:r>
      <w:r>
        <w:rPr>
          <w:rFonts w:asciiTheme="majorHAnsi" w:hAnsiTheme="majorHAnsi" w:cs="Times New Roman"/>
          <w:sz w:val="24"/>
          <w:szCs w:val="24"/>
        </w:rPr>
        <w:t xml:space="preserve">pięć </w:t>
      </w:r>
      <w:r w:rsidRPr="00871D85">
        <w:rPr>
          <w:rFonts w:asciiTheme="majorHAnsi" w:hAnsiTheme="majorHAnsi" w:cs="Times New Roman"/>
          <w:sz w:val="24"/>
          <w:szCs w:val="24"/>
        </w:rPr>
        <w:t xml:space="preserve"> tysięcy złotych na konto Urzędu Miejskiego w Gniewkowie 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      </w:t>
      </w:r>
      <w:r w:rsidRPr="00871D85">
        <w:rPr>
          <w:rFonts w:asciiTheme="majorHAnsi" w:hAnsiTheme="majorHAnsi" w:cs="Times New Roman"/>
          <w:b/>
          <w:sz w:val="24"/>
          <w:szCs w:val="24"/>
        </w:rPr>
        <w:t xml:space="preserve">Nr 47 8185 0006 0200 0172 2000 0005  </w:t>
      </w:r>
      <w:r w:rsidRPr="00871D85">
        <w:rPr>
          <w:rFonts w:asciiTheme="majorHAnsi" w:hAnsiTheme="majorHAnsi" w:cs="Times New Roman"/>
          <w:sz w:val="24"/>
          <w:szCs w:val="24"/>
        </w:rPr>
        <w:t xml:space="preserve"> prowadzone przez Piastowski Bank     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      Spółdzielczy -  Oddział w Gniewkowie w terminie </w:t>
      </w:r>
      <w:r w:rsidRPr="00477CE7">
        <w:rPr>
          <w:rFonts w:asciiTheme="majorHAnsi" w:hAnsiTheme="majorHAnsi" w:cs="Times New Roman"/>
          <w:b/>
          <w:sz w:val="24"/>
          <w:szCs w:val="24"/>
        </w:rPr>
        <w:t xml:space="preserve">do dnia  26 czerwca 2015r. </w:t>
      </w:r>
      <w:r w:rsidRPr="00477CE7">
        <w:rPr>
          <w:rFonts w:asciiTheme="majorHAnsi" w:hAnsiTheme="majorHAnsi" w:cs="Times New Roman"/>
          <w:b/>
          <w:sz w:val="24"/>
          <w:szCs w:val="24"/>
        </w:rPr>
        <w:br/>
      </w:r>
      <w:r w:rsidRPr="00871D85">
        <w:rPr>
          <w:rFonts w:asciiTheme="majorHAnsi" w:hAnsiTheme="majorHAnsi" w:cs="Times New Roman"/>
          <w:b/>
          <w:sz w:val="24"/>
          <w:szCs w:val="24"/>
        </w:rPr>
        <w:t xml:space="preserve">       </w:t>
      </w:r>
      <w:r w:rsidRPr="00871D85">
        <w:rPr>
          <w:rFonts w:asciiTheme="majorHAnsi" w:hAnsiTheme="majorHAnsi" w:cs="Times New Roman"/>
          <w:sz w:val="24"/>
          <w:szCs w:val="24"/>
        </w:rPr>
        <w:t xml:space="preserve">( datą wpłaty wadium jest data wpływu na konto ).  </w:t>
      </w:r>
      <w:r w:rsidRPr="00871D85">
        <w:rPr>
          <w:rFonts w:asciiTheme="majorHAnsi" w:hAnsiTheme="majorHAnsi" w:cs="Times New Roman"/>
          <w:b/>
          <w:sz w:val="24"/>
          <w:szCs w:val="24"/>
        </w:rPr>
        <w:t xml:space="preserve">Na dowodzie wpłaty wadium </w:t>
      </w:r>
      <w:r w:rsidRPr="00871D85">
        <w:rPr>
          <w:rFonts w:asciiTheme="majorHAnsi" w:hAnsiTheme="majorHAnsi" w:cs="Times New Roman"/>
          <w:b/>
          <w:sz w:val="24"/>
          <w:szCs w:val="24"/>
        </w:rPr>
        <w:br/>
        <w:t xml:space="preserve">         należy podać nr działki. </w:t>
      </w:r>
      <w:r w:rsidRPr="00871D85">
        <w:rPr>
          <w:rFonts w:asciiTheme="majorHAnsi" w:hAnsiTheme="majorHAnsi" w:cs="Times New Roman"/>
          <w:b/>
          <w:sz w:val="24"/>
          <w:szCs w:val="24"/>
        </w:rPr>
        <w:br/>
      </w:r>
      <w:r w:rsidRPr="00871D85">
        <w:rPr>
          <w:rFonts w:asciiTheme="majorHAnsi" w:hAnsiTheme="majorHAnsi" w:cs="Times New Roman"/>
          <w:sz w:val="24"/>
          <w:szCs w:val="24"/>
        </w:rPr>
        <w:t xml:space="preserve">  5. Wadium wpłacone przez uczestnika, który przetarg wygrał zalicza się na poczet ceny 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     nabycia działki.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6.  Wadium przepada w razie uchylenia się uczestnika, który wygrał przetarg  od </w:t>
      </w:r>
      <w:r>
        <w:rPr>
          <w:rFonts w:asciiTheme="majorHAnsi" w:hAnsiTheme="majorHAnsi" w:cs="Times New Roman"/>
          <w:sz w:val="24"/>
          <w:szCs w:val="24"/>
        </w:rPr>
        <w:br/>
        <w:t xml:space="preserve">        </w:t>
      </w:r>
      <w:r w:rsidRPr="00871D85">
        <w:rPr>
          <w:rFonts w:asciiTheme="majorHAnsi" w:hAnsiTheme="majorHAnsi" w:cs="Times New Roman"/>
          <w:sz w:val="24"/>
          <w:szCs w:val="24"/>
        </w:rPr>
        <w:t xml:space="preserve">zawarcia  umowy notarialnej.    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7.  Na powyższą nieruchomość została wydana decyzja w dniu 24 kwietnia 2014r. 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     Burmistrza Gniewkowa  dla zmiany zagospodarowania terenu polegającej na budowie 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     budynku mieszkalnego jednorodzinnego na terenie działki nr 38/1 obręb Buczkowo.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8.  Przetarg przeprowadza Komisja Przetargowa w składzie co najmniej 3 – osobowym.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9.  Postąpienie ceny nie może być niższe niż  </w:t>
      </w:r>
      <w:r>
        <w:rPr>
          <w:rFonts w:asciiTheme="majorHAnsi" w:hAnsiTheme="majorHAnsi" w:cs="Times New Roman"/>
          <w:b/>
          <w:sz w:val="24"/>
          <w:szCs w:val="24"/>
        </w:rPr>
        <w:t>8</w:t>
      </w:r>
      <w:r w:rsidRPr="00871D85">
        <w:rPr>
          <w:rFonts w:asciiTheme="majorHAnsi" w:hAnsiTheme="majorHAnsi" w:cs="Times New Roman"/>
          <w:b/>
          <w:sz w:val="24"/>
          <w:szCs w:val="24"/>
        </w:rPr>
        <w:t>00,- zł,</w:t>
      </w:r>
      <w:r w:rsidRPr="00871D85">
        <w:rPr>
          <w:rFonts w:asciiTheme="majorHAnsi" w:hAnsiTheme="majorHAnsi" w:cs="Times New Roman"/>
          <w:sz w:val="24"/>
          <w:szCs w:val="24"/>
        </w:rPr>
        <w:t xml:space="preserve"> słownie : </w:t>
      </w:r>
      <w:r>
        <w:rPr>
          <w:rFonts w:asciiTheme="majorHAnsi" w:hAnsiTheme="majorHAnsi" w:cs="Times New Roman"/>
          <w:sz w:val="24"/>
          <w:szCs w:val="24"/>
        </w:rPr>
        <w:t>osiemset złotych ,</w:t>
      </w:r>
      <w:r w:rsidRPr="00871D85">
        <w:rPr>
          <w:rFonts w:asciiTheme="majorHAnsi" w:hAnsiTheme="majorHAnsi" w:cs="Times New Roman"/>
          <w:sz w:val="24"/>
          <w:szCs w:val="24"/>
        </w:rPr>
        <w:t xml:space="preserve"> 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     wysokość postąpienia ustalają  uczestnicy licytacji z zaokrągleniem do pełnych </w:t>
      </w:r>
      <w:r>
        <w:rPr>
          <w:rFonts w:asciiTheme="majorHAnsi" w:hAnsiTheme="majorHAnsi" w:cs="Times New Roman"/>
          <w:sz w:val="24"/>
          <w:szCs w:val="24"/>
        </w:rPr>
        <w:br/>
        <w:t xml:space="preserve">       </w:t>
      </w:r>
      <w:r w:rsidRPr="00871D85">
        <w:rPr>
          <w:rFonts w:asciiTheme="majorHAnsi" w:hAnsiTheme="majorHAnsi" w:cs="Times New Roman"/>
          <w:sz w:val="24"/>
          <w:szCs w:val="24"/>
        </w:rPr>
        <w:t>dziesiątek  złotych.</w:t>
      </w:r>
    </w:p>
    <w:p w:rsidR="00477CE7" w:rsidRDefault="00477CE7" w:rsidP="00477CE7">
      <w:pPr>
        <w:ind w:left="-142" w:firstLine="142"/>
        <w:rPr>
          <w:rFonts w:asciiTheme="majorHAnsi" w:hAnsiTheme="majorHAnsi" w:cs="Times New Roman"/>
          <w:sz w:val="24"/>
          <w:szCs w:val="24"/>
        </w:rPr>
      </w:pPr>
    </w:p>
    <w:p w:rsidR="00477CE7" w:rsidRDefault="00477CE7" w:rsidP="00477CE7">
      <w:pPr>
        <w:ind w:left="-142" w:firstLine="142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-  2   -</w:t>
      </w:r>
    </w:p>
    <w:p w:rsidR="00477CE7" w:rsidRPr="00871D85" w:rsidRDefault="00477CE7" w:rsidP="00477CE7">
      <w:pPr>
        <w:ind w:left="-142" w:firstLine="142"/>
        <w:rPr>
          <w:rFonts w:asciiTheme="majorHAnsi" w:hAnsiTheme="majorHAnsi" w:cs="Times New Roman"/>
          <w:sz w:val="24"/>
          <w:szCs w:val="24"/>
        </w:rPr>
      </w:pPr>
      <w:r w:rsidRPr="00871D85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    </w:t>
      </w:r>
      <w:r w:rsidRPr="00871D85">
        <w:rPr>
          <w:rFonts w:asciiTheme="majorHAnsi" w:hAnsiTheme="majorHAnsi" w:cs="Times New Roman"/>
          <w:sz w:val="24"/>
          <w:szCs w:val="24"/>
        </w:rPr>
        <w:t>10. Uczestnicy licytacji  zgłaszają kolejno postąpienie ceny.</w:t>
      </w:r>
      <w:r w:rsidRPr="00871D85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    </w:t>
      </w:r>
      <w:r w:rsidRPr="00871D85">
        <w:rPr>
          <w:rFonts w:asciiTheme="majorHAnsi" w:hAnsiTheme="majorHAnsi" w:cs="Times New Roman"/>
          <w:sz w:val="24"/>
          <w:szCs w:val="24"/>
        </w:rPr>
        <w:t xml:space="preserve">11. Trzykrotne wywołanie tej samej kwoty zamyka przetarg licytowanej </w:t>
      </w:r>
      <w:r>
        <w:rPr>
          <w:rFonts w:asciiTheme="majorHAnsi" w:hAnsiTheme="majorHAnsi" w:cs="Times New Roman"/>
          <w:sz w:val="24"/>
          <w:szCs w:val="24"/>
        </w:rPr>
        <w:br/>
        <w:t xml:space="preserve">           </w:t>
      </w:r>
      <w:r w:rsidRPr="00871D85">
        <w:rPr>
          <w:rFonts w:asciiTheme="majorHAnsi" w:hAnsiTheme="majorHAnsi" w:cs="Times New Roman"/>
          <w:sz w:val="24"/>
          <w:szCs w:val="24"/>
        </w:rPr>
        <w:t>nieruchomości .</w:t>
      </w:r>
      <w:r>
        <w:rPr>
          <w:rFonts w:asciiTheme="majorHAnsi" w:hAnsiTheme="majorHAnsi" w:cs="Times New Roman"/>
          <w:sz w:val="24"/>
          <w:szCs w:val="24"/>
        </w:rPr>
        <w:br/>
        <w:t xml:space="preserve">    12</w:t>
      </w:r>
      <w:r w:rsidRPr="00871D85">
        <w:rPr>
          <w:rFonts w:asciiTheme="majorHAnsi" w:hAnsiTheme="majorHAnsi" w:cs="Times New Roman"/>
          <w:sz w:val="24"/>
          <w:szCs w:val="24"/>
        </w:rPr>
        <w:t xml:space="preserve">. Wylicytowana kwota stanowi cenę zapłaty za nabycie prawa własności </w:t>
      </w:r>
      <w:r>
        <w:rPr>
          <w:rFonts w:asciiTheme="majorHAnsi" w:hAnsiTheme="majorHAnsi" w:cs="Times New Roman"/>
          <w:sz w:val="24"/>
          <w:szCs w:val="24"/>
        </w:rPr>
        <w:br/>
        <w:t xml:space="preserve">           </w:t>
      </w:r>
      <w:r w:rsidRPr="00871D85">
        <w:rPr>
          <w:rFonts w:asciiTheme="majorHAnsi" w:hAnsiTheme="majorHAnsi" w:cs="Times New Roman"/>
          <w:sz w:val="24"/>
          <w:szCs w:val="24"/>
        </w:rPr>
        <w:t xml:space="preserve">nieruchomości i  płatna jest do dnia zawarcia umowy notarialnej ( pomniejszona </w:t>
      </w:r>
      <w:r>
        <w:rPr>
          <w:rFonts w:asciiTheme="majorHAnsi" w:hAnsiTheme="majorHAnsi" w:cs="Times New Roman"/>
          <w:sz w:val="24"/>
          <w:szCs w:val="24"/>
        </w:rPr>
        <w:br/>
        <w:t xml:space="preserve">           </w:t>
      </w:r>
      <w:r w:rsidRPr="00871D85">
        <w:rPr>
          <w:rFonts w:asciiTheme="majorHAnsi" w:hAnsiTheme="majorHAnsi" w:cs="Times New Roman"/>
          <w:sz w:val="24"/>
          <w:szCs w:val="24"/>
        </w:rPr>
        <w:t xml:space="preserve">o kwotę wpłaconego wadium) na konto Urzędu Miejskiego w Gniewkowie </w:t>
      </w:r>
      <w:r>
        <w:rPr>
          <w:rFonts w:asciiTheme="majorHAnsi" w:hAnsiTheme="majorHAnsi" w:cs="Times New Roman"/>
          <w:sz w:val="24"/>
          <w:szCs w:val="24"/>
        </w:rPr>
        <w:br/>
        <w:t xml:space="preserve">           </w:t>
      </w:r>
      <w:r w:rsidRPr="00871D85">
        <w:rPr>
          <w:rFonts w:asciiTheme="majorHAnsi" w:hAnsiTheme="majorHAnsi" w:cs="Times New Roman"/>
          <w:b/>
          <w:sz w:val="24"/>
          <w:szCs w:val="24"/>
        </w:rPr>
        <w:t>Nr 31 8185 0006 0200  0172 2000 0002</w:t>
      </w:r>
      <w:r w:rsidRPr="00871D85">
        <w:rPr>
          <w:rFonts w:asciiTheme="majorHAnsi" w:hAnsiTheme="majorHAnsi" w:cs="Times New Roman"/>
          <w:sz w:val="24"/>
          <w:szCs w:val="24"/>
        </w:rPr>
        <w:t xml:space="preserve">  prowadzone przez  Piastowski Bank </w:t>
      </w:r>
      <w:r w:rsidRPr="00871D85">
        <w:rPr>
          <w:rFonts w:asciiTheme="majorHAnsi" w:hAnsiTheme="majorHAnsi" w:cs="Times New Roman"/>
          <w:sz w:val="24"/>
          <w:szCs w:val="24"/>
        </w:rPr>
        <w:br/>
        <w:t xml:space="preserve">      </w:t>
      </w:r>
      <w:r>
        <w:rPr>
          <w:rFonts w:asciiTheme="majorHAnsi" w:hAnsiTheme="majorHAnsi" w:cs="Times New Roman"/>
          <w:sz w:val="24"/>
          <w:szCs w:val="24"/>
        </w:rPr>
        <w:t xml:space="preserve">     </w:t>
      </w:r>
      <w:r w:rsidRPr="00871D85">
        <w:rPr>
          <w:rFonts w:asciiTheme="majorHAnsi" w:hAnsiTheme="majorHAnsi" w:cs="Times New Roman"/>
          <w:sz w:val="24"/>
          <w:szCs w:val="24"/>
        </w:rPr>
        <w:t>Spółdzielczy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871D85">
        <w:rPr>
          <w:rFonts w:asciiTheme="majorHAnsi" w:hAnsiTheme="majorHAnsi" w:cs="Times New Roman"/>
          <w:sz w:val="24"/>
          <w:szCs w:val="24"/>
        </w:rPr>
        <w:t>-  Oddział w  Gniewkowie.</w:t>
      </w:r>
      <w:r>
        <w:rPr>
          <w:rFonts w:asciiTheme="majorHAnsi" w:hAnsiTheme="majorHAnsi" w:cs="Times New Roman"/>
          <w:sz w:val="24"/>
          <w:szCs w:val="24"/>
        </w:rPr>
        <w:br/>
        <w:t xml:space="preserve">    </w:t>
      </w:r>
      <w:r w:rsidRPr="00871D85">
        <w:rPr>
          <w:rFonts w:asciiTheme="majorHAnsi" w:hAnsiTheme="majorHAnsi" w:cs="Times New Roman"/>
          <w:sz w:val="24"/>
          <w:szCs w:val="24"/>
        </w:rPr>
        <w:t>13.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871D85">
        <w:rPr>
          <w:rFonts w:asciiTheme="majorHAnsi" w:hAnsiTheme="majorHAnsi" w:cs="Times New Roman"/>
          <w:sz w:val="24"/>
          <w:szCs w:val="24"/>
        </w:rPr>
        <w:t xml:space="preserve">Termin zawarcia umowy notarialnej sprzedaży nieruchomości zostanie określony </w:t>
      </w:r>
      <w:r>
        <w:rPr>
          <w:rFonts w:asciiTheme="majorHAnsi" w:hAnsiTheme="majorHAnsi" w:cs="Times New Roman"/>
          <w:sz w:val="24"/>
          <w:szCs w:val="24"/>
        </w:rPr>
        <w:br/>
        <w:t xml:space="preserve">            </w:t>
      </w:r>
      <w:r w:rsidRPr="00871D85">
        <w:rPr>
          <w:rFonts w:asciiTheme="majorHAnsi" w:hAnsiTheme="majorHAnsi" w:cs="Times New Roman"/>
          <w:sz w:val="24"/>
          <w:szCs w:val="24"/>
        </w:rPr>
        <w:t>przez   strony zgodnie z przepisami prawa w tym zakresie.</w:t>
      </w:r>
      <w:r w:rsidRPr="00871D85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   </w:t>
      </w:r>
      <w:r w:rsidRPr="00871D85">
        <w:rPr>
          <w:rFonts w:asciiTheme="majorHAnsi" w:hAnsiTheme="majorHAnsi" w:cs="Times New Roman"/>
          <w:sz w:val="24"/>
          <w:szCs w:val="24"/>
        </w:rPr>
        <w:t xml:space="preserve">14.  Gmina Gniewkowo sprzedaje nieruchomości na podstawie danych z ewidencji </w:t>
      </w:r>
      <w:r>
        <w:rPr>
          <w:rFonts w:asciiTheme="majorHAnsi" w:hAnsiTheme="majorHAnsi" w:cs="Times New Roman"/>
          <w:sz w:val="24"/>
          <w:szCs w:val="24"/>
        </w:rPr>
        <w:br/>
        <w:t xml:space="preserve">           </w:t>
      </w:r>
      <w:r w:rsidRPr="00871D85">
        <w:rPr>
          <w:rFonts w:asciiTheme="majorHAnsi" w:hAnsiTheme="majorHAnsi" w:cs="Times New Roman"/>
          <w:sz w:val="24"/>
          <w:szCs w:val="24"/>
        </w:rPr>
        <w:t xml:space="preserve">gruntów  i  wszelkie obmiary oraz rozgraniczenia nieruchomości może </w:t>
      </w:r>
      <w:r>
        <w:rPr>
          <w:rFonts w:asciiTheme="majorHAnsi" w:hAnsiTheme="majorHAnsi" w:cs="Times New Roman"/>
          <w:sz w:val="24"/>
          <w:szCs w:val="24"/>
        </w:rPr>
        <w:br/>
        <w:t xml:space="preserve">           p</w:t>
      </w:r>
      <w:r w:rsidRPr="00871D85">
        <w:rPr>
          <w:rFonts w:asciiTheme="majorHAnsi" w:hAnsiTheme="majorHAnsi" w:cs="Times New Roman"/>
          <w:sz w:val="24"/>
          <w:szCs w:val="24"/>
        </w:rPr>
        <w:t>rzeprowadzić nabywca  w  razie potrzeby na własny koszt.</w:t>
      </w:r>
      <w:r w:rsidRPr="00871D85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   15.  </w:t>
      </w:r>
      <w:r w:rsidRPr="00871D85">
        <w:rPr>
          <w:rFonts w:asciiTheme="majorHAnsi" w:hAnsiTheme="majorHAnsi" w:cs="Times New Roman"/>
          <w:sz w:val="24"/>
          <w:szCs w:val="24"/>
        </w:rPr>
        <w:t>Koszt  zawarcia umowy notarialnej ponosi nabywca.</w:t>
      </w:r>
    </w:p>
    <w:p w:rsidR="00477CE7" w:rsidRPr="00871D85" w:rsidRDefault="00477CE7" w:rsidP="00477C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77CE7" w:rsidRPr="00871D85" w:rsidRDefault="00477CE7" w:rsidP="00477CE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77CE7" w:rsidRPr="00871D85" w:rsidRDefault="00B3546D" w:rsidP="00477CE7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</w:t>
      </w:r>
      <w:r w:rsidR="00477CE7" w:rsidRPr="00871D85">
        <w:rPr>
          <w:rFonts w:asciiTheme="majorHAnsi" w:hAnsiTheme="majorHAnsi" w:cs="Times New Roman"/>
          <w:sz w:val="24"/>
          <w:szCs w:val="24"/>
        </w:rPr>
        <w:t xml:space="preserve">Organizator przetargu zastrzega sobie prawo odwołania bądź unieważnienia </w:t>
      </w:r>
      <w:r>
        <w:rPr>
          <w:rFonts w:asciiTheme="majorHAnsi" w:hAnsiTheme="majorHAnsi" w:cs="Times New Roman"/>
          <w:sz w:val="24"/>
          <w:szCs w:val="24"/>
        </w:rPr>
        <w:br/>
        <w:t xml:space="preserve">  </w:t>
      </w:r>
      <w:r w:rsidR="00477CE7" w:rsidRPr="00871D85">
        <w:rPr>
          <w:rFonts w:asciiTheme="majorHAnsi" w:hAnsiTheme="majorHAnsi" w:cs="Times New Roman"/>
          <w:sz w:val="24"/>
          <w:szCs w:val="24"/>
        </w:rPr>
        <w:t>przetargu w części lub całości podając przyczynę.</w:t>
      </w:r>
      <w:r w:rsidR="00477CE7" w:rsidRPr="00871D85">
        <w:rPr>
          <w:rFonts w:asciiTheme="majorHAnsi" w:hAnsiTheme="majorHAnsi" w:cs="Times New Roman"/>
          <w:sz w:val="24"/>
          <w:szCs w:val="24"/>
        </w:rPr>
        <w:br/>
      </w:r>
    </w:p>
    <w:p w:rsidR="00477CE7" w:rsidRPr="00871D85" w:rsidRDefault="00477CE7" w:rsidP="00477CE7">
      <w:pPr>
        <w:rPr>
          <w:rFonts w:asciiTheme="majorHAnsi" w:hAnsiTheme="majorHAnsi" w:cs="Times New Roman"/>
          <w:sz w:val="24"/>
          <w:szCs w:val="24"/>
        </w:rPr>
      </w:pPr>
    </w:p>
    <w:p w:rsidR="00477CE7" w:rsidRPr="00871D85" w:rsidRDefault="00477CE7" w:rsidP="00477CE7">
      <w:pPr>
        <w:rPr>
          <w:rFonts w:asciiTheme="majorHAnsi" w:hAnsiTheme="majorHAnsi" w:cs="Times New Roman"/>
          <w:sz w:val="24"/>
          <w:szCs w:val="24"/>
        </w:rPr>
      </w:pPr>
    </w:p>
    <w:p w:rsidR="00477CE7" w:rsidRPr="00871D85" w:rsidRDefault="00477CE7" w:rsidP="00477CE7">
      <w:pPr>
        <w:rPr>
          <w:rFonts w:asciiTheme="majorHAnsi" w:hAnsiTheme="majorHAnsi" w:cs="Times New Roman"/>
          <w:sz w:val="24"/>
          <w:szCs w:val="24"/>
        </w:rPr>
      </w:pPr>
    </w:p>
    <w:p w:rsidR="00477CE7" w:rsidRPr="00871D85" w:rsidRDefault="00477CE7" w:rsidP="00477CE7">
      <w:pPr>
        <w:rPr>
          <w:rFonts w:asciiTheme="majorHAnsi" w:hAnsiTheme="majorHAnsi" w:cs="Times New Roman"/>
          <w:sz w:val="24"/>
          <w:szCs w:val="24"/>
        </w:rPr>
      </w:pPr>
    </w:p>
    <w:p w:rsidR="00477CE7" w:rsidRPr="00871D85" w:rsidRDefault="00477CE7" w:rsidP="00477CE7">
      <w:pPr>
        <w:rPr>
          <w:rFonts w:asciiTheme="majorHAnsi" w:hAnsiTheme="majorHAnsi" w:cs="Times New Roman"/>
          <w:sz w:val="24"/>
          <w:szCs w:val="24"/>
        </w:rPr>
      </w:pPr>
    </w:p>
    <w:p w:rsidR="00477CE7" w:rsidRPr="00871D85" w:rsidRDefault="00477CE7" w:rsidP="00477CE7">
      <w:pPr>
        <w:rPr>
          <w:rFonts w:asciiTheme="majorHAnsi" w:hAnsiTheme="majorHAnsi" w:cs="Times New Roman"/>
          <w:sz w:val="24"/>
          <w:szCs w:val="24"/>
        </w:rPr>
      </w:pPr>
    </w:p>
    <w:p w:rsidR="00477CE7" w:rsidRPr="00871D85" w:rsidRDefault="00477CE7" w:rsidP="00477CE7">
      <w:pPr>
        <w:rPr>
          <w:rFonts w:asciiTheme="majorHAnsi" w:hAnsiTheme="majorHAnsi" w:cs="Times New Roman"/>
          <w:sz w:val="24"/>
          <w:szCs w:val="24"/>
        </w:rPr>
      </w:pPr>
    </w:p>
    <w:p w:rsidR="00477CE7" w:rsidRPr="00871D85" w:rsidRDefault="00477CE7" w:rsidP="00477CE7">
      <w:pPr>
        <w:rPr>
          <w:rFonts w:asciiTheme="majorHAnsi" w:hAnsiTheme="majorHAnsi"/>
          <w:sz w:val="24"/>
          <w:szCs w:val="24"/>
        </w:rPr>
      </w:pPr>
      <w:r w:rsidRPr="00871D85">
        <w:rPr>
          <w:rFonts w:asciiTheme="majorHAnsi" w:hAnsiTheme="majorHAnsi" w:cs="Times New Roman"/>
          <w:sz w:val="24"/>
          <w:szCs w:val="24"/>
        </w:rPr>
        <w:t xml:space="preserve">Gniewkowo, dnia </w:t>
      </w:r>
      <w:r w:rsidR="00B3546D">
        <w:rPr>
          <w:rFonts w:asciiTheme="majorHAnsi" w:hAnsiTheme="majorHAnsi" w:cs="Times New Roman"/>
          <w:sz w:val="24"/>
          <w:szCs w:val="24"/>
        </w:rPr>
        <w:t>29 maja</w:t>
      </w:r>
      <w:r w:rsidRPr="00871D85">
        <w:rPr>
          <w:rFonts w:asciiTheme="majorHAnsi" w:hAnsiTheme="majorHAnsi" w:cs="Times New Roman"/>
          <w:sz w:val="24"/>
          <w:szCs w:val="24"/>
        </w:rPr>
        <w:t xml:space="preserve"> 2015r. </w:t>
      </w:r>
    </w:p>
    <w:p w:rsidR="00477CE7" w:rsidRPr="00871D85" w:rsidRDefault="00477CE7" w:rsidP="00477CE7">
      <w:pPr>
        <w:rPr>
          <w:rFonts w:asciiTheme="majorHAnsi" w:hAnsiTheme="majorHAnsi"/>
        </w:rPr>
      </w:pPr>
    </w:p>
    <w:p w:rsidR="00477CE7" w:rsidRPr="00871D85" w:rsidRDefault="00477CE7" w:rsidP="00477CE7">
      <w:pPr>
        <w:rPr>
          <w:rFonts w:asciiTheme="majorHAnsi" w:hAnsiTheme="majorHAnsi"/>
        </w:rPr>
      </w:pPr>
    </w:p>
    <w:p w:rsidR="00477CE7" w:rsidRPr="00871D85" w:rsidRDefault="00477CE7" w:rsidP="00477CE7">
      <w:pPr>
        <w:rPr>
          <w:rFonts w:asciiTheme="majorHAnsi" w:hAnsiTheme="majorHAnsi"/>
        </w:rPr>
      </w:pPr>
    </w:p>
    <w:p w:rsidR="004C1649" w:rsidRDefault="004C1649"/>
    <w:sectPr w:rsidR="004C1649" w:rsidSect="00947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60AD"/>
    <w:rsid w:val="00477CE7"/>
    <w:rsid w:val="004A60AD"/>
    <w:rsid w:val="004C1649"/>
    <w:rsid w:val="00B3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CE7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7C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7CE7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EE4DF-0492-469F-9F0B-8E96B014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4</cp:revision>
  <dcterms:created xsi:type="dcterms:W3CDTF">2015-05-20T09:02:00Z</dcterms:created>
  <dcterms:modified xsi:type="dcterms:W3CDTF">2015-05-20T09:22:00Z</dcterms:modified>
</cp:coreProperties>
</file>