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4E2B" w:rsidRDefault="00914E2B" w:rsidP="00914E2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Lista uchwał podjętych przez R</w:t>
      </w:r>
      <w:r w:rsidRPr="00914E2B">
        <w:rPr>
          <w:rFonts w:asciiTheme="majorHAnsi" w:hAnsiTheme="majorHAnsi"/>
          <w:b/>
          <w:sz w:val="24"/>
          <w:szCs w:val="24"/>
        </w:rPr>
        <w:t xml:space="preserve">adę Miejską w Gniewkowie </w:t>
      </w:r>
      <w:r>
        <w:rPr>
          <w:rFonts w:asciiTheme="majorHAnsi" w:hAnsiTheme="majorHAnsi"/>
          <w:b/>
          <w:sz w:val="24"/>
          <w:szCs w:val="24"/>
        </w:rPr>
        <w:br/>
      </w:r>
      <w:r w:rsidRPr="00914E2B">
        <w:rPr>
          <w:rFonts w:asciiTheme="majorHAnsi" w:hAnsiTheme="majorHAnsi"/>
          <w:b/>
          <w:sz w:val="24"/>
          <w:szCs w:val="24"/>
        </w:rPr>
        <w:t>na VI sesji w dniu 28 stycznia 2015r.</w:t>
      </w:r>
    </w:p>
    <w:p w:rsidR="00914E2B" w:rsidRDefault="00914E2B"/>
    <w:p w:rsidR="00914E2B" w:rsidRDefault="00914E2B" w:rsidP="00914E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1.Uchwała Nr VI/24/2015 w sprawie p</w:t>
      </w:r>
      <w:r>
        <w:rPr>
          <w:rFonts w:ascii="Cambria" w:hAnsi="Cambria"/>
          <w:sz w:val="24"/>
          <w:szCs w:val="24"/>
        </w:rPr>
        <w:t>rzyjęcia Programu Ochrony Środowiska  dla Gminy Gniewkowo</w:t>
      </w:r>
      <w:r>
        <w:rPr>
          <w:rFonts w:asciiTheme="majorHAnsi" w:hAnsiTheme="majorHAnsi"/>
          <w:sz w:val="24"/>
          <w:szCs w:val="24"/>
        </w:rPr>
        <w:t xml:space="preserve"> na lata 2014-2017 z perspektywą na lata 2018-2021 ;</w:t>
      </w:r>
    </w:p>
    <w:p w:rsidR="00914E2B" w:rsidRDefault="00914E2B" w:rsidP="00914E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2.Uchwała Nr VI/25/2015  zmieniająca uchwałę  w sprawie budżetu na rok 2015;</w:t>
      </w:r>
    </w:p>
    <w:p w:rsidR="00914E2B" w:rsidRDefault="00914E2B" w:rsidP="00914E2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3.Uchwała Nr VI/26/2015 w sprawie ustalenia wysokości wynagrodzenia na stanowisku  Burmistrza Gniewkowa  ;</w:t>
      </w:r>
    </w:p>
    <w:p w:rsidR="00914E2B" w:rsidRDefault="00914E2B" w:rsidP="00914E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4.Uchwała Nr VI/27/2015 zmieniająca uchwałę w sprawie uchwalenia „Programu usuwania azbestu i wyrobów zawierających azbest stosowanych w Gminie Gniewkowo wraz z inwentaryzacją”  ;</w:t>
      </w:r>
    </w:p>
    <w:p w:rsidR="00914E2B" w:rsidRDefault="00914E2B" w:rsidP="00914E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5.Uchwała Nr VI/28/2015 w sprawie zamiaru połączenia samorządowych instytucji kultury – Miejsko-Gminnego Ośrodka Kultury Sportu i Rekreacji w Gniewkowie i Muzeum Regionalnego w Gniewkowie;</w:t>
      </w:r>
    </w:p>
    <w:p w:rsidR="00914E2B" w:rsidRDefault="00914E2B" w:rsidP="00914E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Uchwała Nr VI/29/2015 zmieniająca uchwałę Nr II/6/2014 z dnia 5 grudnia 2014r. w sprawie ustalenia składu osobowego Komisji Budżetu i Finansów;</w:t>
      </w:r>
    </w:p>
    <w:p w:rsidR="00914E2B" w:rsidRDefault="00914E2B" w:rsidP="00914E2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Uchwała Nr VI/30/2015 zmieniająca uchwałę Nr II/10/2014 z dnia 5 grudnia 2014r. w sprawie ustalenia składu osobowego Komisji </w:t>
      </w:r>
      <w:r>
        <w:rPr>
          <w:rFonts w:ascii="Cambria" w:hAnsi="Cambria"/>
          <w:sz w:val="24"/>
          <w:szCs w:val="24"/>
        </w:rPr>
        <w:t>Rozwoju Gospodarczego, Budownictwa , Gospodarki Komunalnej  , Rolnej i Ochrony Środowiska</w:t>
      </w:r>
      <w:r>
        <w:rPr>
          <w:rFonts w:asciiTheme="majorHAnsi" w:hAnsiTheme="majorHAnsi"/>
          <w:sz w:val="24"/>
          <w:szCs w:val="24"/>
        </w:rPr>
        <w:t>.</w:t>
      </w:r>
    </w:p>
    <w:p w:rsidR="00914E2B" w:rsidRDefault="00914E2B"/>
    <w:p w:rsidR="00474D80" w:rsidRDefault="00474D80">
      <w:r>
        <w:t>Zestawila:J.Stefańska</w:t>
      </w:r>
    </w:p>
    <w:sectPr w:rsidR="0047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characterSpacingControl w:val="doNotCompress"/>
  <w:compat>
    <w:useFELayout/>
  </w:compat>
  <w:rsids>
    <w:rsidRoot w:val="00914E2B"/>
    <w:rsid w:val="00474D80"/>
    <w:rsid w:val="0091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Company>UM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3</cp:revision>
  <dcterms:created xsi:type="dcterms:W3CDTF">2015-01-30T07:54:00Z</dcterms:created>
  <dcterms:modified xsi:type="dcterms:W3CDTF">2015-01-30T07:56:00Z</dcterms:modified>
</cp:coreProperties>
</file>