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E1" w:rsidRPr="00ED66E1" w:rsidRDefault="00ED66E1" w:rsidP="00ED66E1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D66E1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Ogłoszenie powiązane:</w:t>
      </w:r>
    </w:p>
    <w:p w:rsidR="00ED66E1" w:rsidRPr="00ED66E1" w:rsidRDefault="00ED66E1" w:rsidP="00ED66E1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ED66E1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Ogłoszenie nr 130961-2014 z dnia 2014-06-17 r.</w:t>
        </w:r>
      </w:hyperlink>
      <w:r w:rsidRPr="00ED66E1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Ogłoszenie o zamówieniu - Gniewkowo</w:t>
      </w:r>
      <w:r w:rsidRPr="00ED66E1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>1) Przedmiotem zamówienia jest wykonanie II etapu budowy Środowiskowego Domu Samopomocy wraz z infrastrukturą towarzyszącą i wyposażeniem na terenie działki nr 465/4 w Gniewkowie przy ul. Powstańców Wielkopolskich 5. 2) Zakres...</w:t>
      </w:r>
      <w:r w:rsidRPr="00ED66E1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Termin składania ofert: 2014-07-02 </w:t>
      </w:r>
    </w:p>
    <w:p w:rsidR="00ED66E1" w:rsidRPr="00ED66E1" w:rsidRDefault="00ED66E1" w:rsidP="00ED66E1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D66E1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ED66E1" w:rsidRPr="00ED66E1" w:rsidRDefault="00ED66E1" w:rsidP="00ED66E1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ED66E1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138293 - 2014; data zamieszczenia: 27.06.2014</w:t>
      </w:r>
      <w:r w:rsidRPr="00ED66E1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ED66E1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ZMIANIE OGŁOSZENIA</w:t>
      </w:r>
    </w:p>
    <w:p w:rsidR="00ED66E1" w:rsidRPr="00ED66E1" w:rsidRDefault="00ED66E1" w:rsidP="00ED66E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D66E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ED66E1">
        <w:rPr>
          <w:rFonts w:ascii="Arial CE" w:eastAsia="Times New Roman" w:hAnsi="Arial CE" w:cs="Arial CE"/>
          <w:sz w:val="20"/>
          <w:szCs w:val="20"/>
          <w:lang w:eastAsia="pl-PL"/>
        </w:rPr>
        <w:t xml:space="preserve"> Ogłoszenia o zamówieniu.</w:t>
      </w:r>
    </w:p>
    <w:p w:rsidR="00ED66E1" w:rsidRPr="00ED66E1" w:rsidRDefault="00ED66E1" w:rsidP="00ED66E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D66E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Informacje o zmienianym ogłoszeniu:</w:t>
      </w:r>
      <w:r w:rsidRPr="00ED66E1">
        <w:rPr>
          <w:rFonts w:ascii="Arial CE" w:eastAsia="Times New Roman" w:hAnsi="Arial CE" w:cs="Arial CE"/>
          <w:sz w:val="20"/>
          <w:szCs w:val="20"/>
          <w:lang w:eastAsia="pl-PL"/>
        </w:rPr>
        <w:t xml:space="preserve"> 130961 - 2014 data 17.06.2014 r.</w:t>
      </w:r>
    </w:p>
    <w:p w:rsidR="00ED66E1" w:rsidRPr="00ED66E1" w:rsidRDefault="00ED66E1" w:rsidP="00ED66E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ED66E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ED66E1" w:rsidRPr="00ED66E1" w:rsidRDefault="00ED66E1" w:rsidP="00ED66E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D66E1">
        <w:rPr>
          <w:rFonts w:ascii="Arial CE" w:eastAsia="Times New Roman" w:hAnsi="Arial CE" w:cs="Arial CE"/>
          <w:sz w:val="20"/>
          <w:szCs w:val="20"/>
          <w:lang w:eastAsia="pl-PL"/>
        </w:rPr>
        <w:t>Gmina Gniewkowo, ul. 17 Stycznia 11, 88-140 Gniewkowo, woj. kujawsko-pomorskie, tel. 052 3543014, fax. 052 3543037.</w:t>
      </w:r>
    </w:p>
    <w:p w:rsidR="00ED66E1" w:rsidRPr="00ED66E1" w:rsidRDefault="00ED66E1" w:rsidP="00ED66E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ED66E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ED66E1" w:rsidRPr="00ED66E1" w:rsidRDefault="00ED66E1" w:rsidP="00ED66E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D66E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Tekst, który należy zmienić:</w:t>
      </w:r>
    </w:p>
    <w:p w:rsidR="00ED66E1" w:rsidRPr="00ED66E1" w:rsidRDefault="00ED66E1" w:rsidP="00ED66E1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D66E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ED66E1">
        <w:rPr>
          <w:rFonts w:ascii="Arial CE" w:eastAsia="Times New Roman" w:hAnsi="Arial CE" w:cs="Arial CE"/>
          <w:sz w:val="20"/>
          <w:szCs w:val="20"/>
          <w:lang w:eastAsia="pl-PL"/>
        </w:rPr>
        <w:t xml:space="preserve"> III.1.</w:t>
      </w:r>
    </w:p>
    <w:p w:rsidR="00ED66E1" w:rsidRPr="00ED66E1" w:rsidRDefault="00ED66E1" w:rsidP="00ED66E1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D66E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ED66E1">
        <w:rPr>
          <w:rFonts w:ascii="Arial CE" w:eastAsia="Times New Roman" w:hAnsi="Arial CE" w:cs="Arial CE"/>
          <w:sz w:val="20"/>
          <w:szCs w:val="20"/>
          <w:lang w:eastAsia="pl-PL"/>
        </w:rPr>
        <w:t xml:space="preserve"> III.1) WADIUM Informacja na temat wadium: 1. Ustala się wadium w wysokości 25.000 zł (słownie: dwadzieścia pięć tysięcy złotych). 2. Wadium może być wnoszone w jednej lub kilku formach: 1) pieniądzu, 2) poręczeniach bankowych lub poręczeniach spółdzielczej kasy oszczędnościowo-kredytowej, z tym że poręczenie kasy jest zawsze poręczeniem pieniężnym; 3) gwarancjach bankowych, 4) gwarancjach ubezpieczeniowych, 5) poręczeniach udzielanych przez podmioty, o których mowa w art. 6b ust.5 pkt 2 ustawy z dnia 9 listopada 2000r. o utworzeniu Polskiej Agencji Rozwoju Przedsiębiorczości (</w:t>
      </w:r>
      <w:proofErr w:type="spellStart"/>
      <w:r w:rsidRPr="00ED66E1">
        <w:rPr>
          <w:rFonts w:ascii="Arial CE" w:eastAsia="Times New Roman" w:hAnsi="Arial CE" w:cs="Arial CE"/>
          <w:sz w:val="20"/>
          <w:szCs w:val="20"/>
          <w:lang w:eastAsia="pl-PL"/>
        </w:rPr>
        <w:t>t.j</w:t>
      </w:r>
      <w:proofErr w:type="spellEnd"/>
      <w:r w:rsidRPr="00ED66E1">
        <w:rPr>
          <w:rFonts w:ascii="Arial CE" w:eastAsia="Times New Roman" w:hAnsi="Arial CE" w:cs="Arial CE"/>
          <w:sz w:val="20"/>
          <w:szCs w:val="20"/>
          <w:lang w:eastAsia="pl-PL"/>
        </w:rPr>
        <w:t xml:space="preserve">. Dz. U. z 2007 r. Nr 42, poz. 275 z </w:t>
      </w:r>
      <w:proofErr w:type="spellStart"/>
      <w:r w:rsidRPr="00ED66E1">
        <w:rPr>
          <w:rFonts w:ascii="Arial CE" w:eastAsia="Times New Roman" w:hAnsi="Arial CE" w:cs="Arial CE"/>
          <w:sz w:val="20"/>
          <w:szCs w:val="20"/>
          <w:lang w:eastAsia="pl-PL"/>
        </w:rPr>
        <w:t>późn</w:t>
      </w:r>
      <w:proofErr w:type="spellEnd"/>
      <w:r w:rsidRPr="00ED66E1">
        <w:rPr>
          <w:rFonts w:ascii="Arial CE" w:eastAsia="Times New Roman" w:hAnsi="Arial CE" w:cs="Arial CE"/>
          <w:sz w:val="20"/>
          <w:szCs w:val="20"/>
          <w:lang w:eastAsia="pl-PL"/>
        </w:rPr>
        <w:t xml:space="preserve">. zm.) 3. Wadium wnoszone: 1) w pieniądzu należy wnieść przelewem na rachunek bankowy Zamawiającego - Piastowski Bank Spółdzielczy w Janikowie, O/Gniewkowo - 47 8185 0006 0200 0172 2000 0005 z dopiskiem na blankiecie przelewu: wadium na zadanie - Budowa Środowiskowego Domu Samopomocy wraz z infrastrukturą towarzyszącą - II etap. Kserokopię dowodu przelewu potwierdzoną za zgodność z oryginałem Zamawiający proponuje dołączyć do oferty. 2) wnoszone w pozostałych formach należy załączyć w formie oryginału do oferty. 4. Z treści gwarancji powinno wynikać bezwarunkowe i nieodwołalne, na każde pisemne </w:t>
      </w:r>
      <w:r w:rsidRPr="00ED66E1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żądanie zgłoszone przez Zamawiającego w okresie związania ofertą, zobowiązanie gwaranta do wypłaty Zamawiającemu pełnej kwoty wadium w okolicznościach określonych w art. 46 ust. 4a i 5 ustawy </w:t>
      </w:r>
      <w:proofErr w:type="spellStart"/>
      <w:r w:rsidRPr="00ED66E1">
        <w:rPr>
          <w:rFonts w:ascii="Arial CE" w:eastAsia="Times New Roman" w:hAnsi="Arial CE" w:cs="Arial CE"/>
          <w:sz w:val="20"/>
          <w:szCs w:val="20"/>
          <w:lang w:eastAsia="pl-PL"/>
        </w:rPr>
        <w:t>Pzp</w:t>
      </w:r>
      <w:proofErr w:type="spellEnd"/>
      <w:r w:rsidRPr="00ED66E1">
        <w:rPr>
          <w:rFonts w:ascii="Arial CE" w:eastAsia="Times New Roman" w:hAnsi="Arial CE" w:cs="Arial CE"/>
          <w:sz w:val="20"/>
          <w:szCs w:val="20"/>
          <w:lang w:eastAsia="pl-PL"/>
        </w:rPr>
        <w:t xml:space="preserve">. 5. Treść gwarancji wadialnej musi zawierać następujące elementy: 1) nazwa i adres Zamawiającego - Gmina Gniewkowo, ul. 17 Stycznia 11, 88-140 Gniewkowo 2) określenie przedmiotu zamówienia, 3) nazwę i adres wykonawcy, 4) termin ważności. 6. Wadium musi być wniesione najpóźniej do wyznaczonego terminu składania ofert, tj. do dnia 02.07.2014 r. do godz. 10.00. W przypadku Wykonawców składających wspólnie ofertę, wadium może wnieść jeden z nich. 7. Wniesienie wadium w pieniądzu będzie skuteczne, jeżeli w podanym terminie rachunek bankowy Zamawiającego zostanie uznany pełną kwotą wymaganego wadium. 8. Wykonawca, który nie wniesie wadium lub nie zabezpieczy oferty akceptowalną formą wadium w wyznaczonym terminie zostanie wykluczony z postępowania, a jego oferta zostanie odrzucona. 9. Zamawiający zwróci niezwłocznie wadium wszystkim Wykonawcom po wyborze oferty najkorzystniejszej, z wyjątkiem Wykonawcy, którego oferta została wybrana, jako najkorzystniejsza, z zastrzeżeniem art. 46 ust. 4a ustawy </w:t>
      </w:r>
      <w:proofErr w:type="spellStart"/>
      <w:r w:rsidRPr="00ED66E1">
        <w:rPr>
          <w:rFonts w:ascii="Arial CE" w:eastAsia="Times New Roman" w:hAnsi="Arial CE" w:cs="Arial CE"/>
          <w:sz w:val="20"/>
          <w:szCs w:val="20"/>
          <w:lang w:eastAsia="pl-PL"/>
        </w:rPr>
        <w:t>Pzp</w:t>
      </w:r>
      <w:proofErr w:type="spellEnd"/>
      <w:r w:rsidRPr="00ED66E1">
        <w:rPr>
          <w:rFonts w:ascii="Arial CE" w:eastAsia="Times New Roman" w:hAnsi="Arial CE" w:cs="Arial CE"/>
          <w:sz w:val="20"/>
          <w:szCs w:val="20"/>
          <w:lang w:eastAsia="pl-PL"/>
        </w:rPr>
        <w:t xml:space="preserve">. 10. Zamawiający zwróci niezwłocznie wadium wszystkim wykonawcom po unieważnieniu postępowania o udzielenie niniejszego zamówienia publicznego. 11. Jeżeli wadium wniesiono w pieniądzu, Zamawiający przechowa je na oprocentowanym rachunku bankowym. Zamawiający zwróci wadium wniesione w pieniądzu z odsetkami wynikającymi z umowy rachunku bankowego, na którym było ono przechowywane, pomniejszone o koszt prowadzenia tego rachunku oraz prowizji bankowej za przelew </w:t>
      </w:r>
      <w:proofErr w:type="spellStart"/>
      <w:r w:rsidRPr="00ED66E1">
        <w:rPr>
          <w:rFonts w:ascii="Arial CE" w:eastAsia="Times New Roman" w:hAnsi="Arial CE" w:cs="Arial CE"/>
          <w:sz w:val="20"/>
          <w:szCs w:val="20"/>
          <w:lang w:eastAsia="pl-PL"/>
        </w:rPr>
        <w:t>pie-niędzy</w:t>
      </w:r>
      <w:proofErr w:type="spellEnd"/>
      <w:r w:rsidRPr="00ED66E1">
        <w:rPr>
          <w:rFonts w:ascii="Arial CE" w:eastAsia="Times New Roman" w:hAnsi="Arial CE" w:cs="Arial CE"/>
          <w:sz w:val="20"/>
          <w:szCs w:val="20"/>
          <w:lang w:eastAsia="pl-PL"/>
        </w:rPr>
        <w:t xml:space="preserve"> na rachunek bankowy Wykonawcy. 12. Zamawiający żąda ponownego wniesienia wadium przez wykonawcę, któremu zwrócono wadium na podstawie pkt 9, jeżeli w wyniku rozstrzygnięcia odwołania jego oferta została wybrana jako najkorzystniejsza. Wykonawca wnosi wadium w terminie określonym przez Zamawiającego..</w:t>
      </w:r>
    </w:p>
    <w:p w:rsidR="00ED66E1" w:rsidRPr="00ED66E1" w:rsidRDefault="00ED66E1" w:rsidP="00ED66E1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D66E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ED66E1">
        <w:rPr>
          <w:rFonts w:ascii="Arial CE" w:eastAsia="Times New Roman" w:hAnsi="Arial CE" w:cs="Arial CE"/>
          <w:sz w:val="20"/>
          <w:szCs w:val="20"/>
          <w:lang w:eastAsia="pl-PL"/>
        </w:rPr>
        <w:t xml:space="preserve"> III.1) WADIUM Informacja na temat wadium: 1. Ustala się wadium w wysokości 25.000 zł (słownie: dwadzieścia pięć tysięcy złotych). 2. Wadium może być wnoszone w jednej lub kilku formach: 1) pieniądzu, 2) poręczeniach bankowych lub poręczeniach spółdzielczej kasy oszczędnościowo-kredytowej, z tym że poręczenie kasy jest zawsze poręczeniem pieniężnym; 3) gwarancjach bankowych, 4) gwarancjach ubezpieczeniowych, 5) poręczeniach udzielanych przez podmioty, o których mowa w art. 6b ust.5 pkt 2 ustawy z dnia 9 listopada 2000r. o utworzeniu Polskiej Agencji Rozwoju Przedsiębiorczości (</w:t>
      </w:r>
      <w:proofErr w:type="spellStart"/>
      <w:r w:rsidRPr="00ED66E1">
        <w:rPr>
          <w:rFonts w:ascii="Arial CE" w:eastAsia="Times New Roman" w:hAnsi="Arial CE" w:cs="Arial CE"/>
          <w:sz w:val="20"/>
          <w:szCs w:val="20"/>
          <w:lang w:eastAsia="pl-PL"/>
        </w:rPr>
        <w:t>t.j</w:t>
      </w:r>
      <w:proofErr w:type="spellEnd"/>
      <w:r w:rsidRPr="00ED66E1">
        <w:rPr>
          <w:rFonts w:ascii="Arial CE" w:eastAsia="Times New Roman" w:hAnsi="Arial CE" w:cs="Arial CE"/>
          <w:sz w:val="20"/>
          <w:szCs w:val="20"/>
          <w:lang w:eastAsia="pl-PL"/>
        </w:rPr>
        <w:t xml:space="preserve">. Dz. U. z 2007 r. Nr 42, poz. 275 z </w:t>
      </w:r>
      <w:proofErr w:type="spellStart"/>
      <w:r w:rsidRPr="00ED66E1">
        <w:rPr>
          <w:rFonts w:ascii="Arial CE" w:eastAsia="Times New Roman" w:hAnsi="Arial CE" w:cs="Arial CE"/>
          <w:sz w:val="20"/>
          <w:szCs w:val="20"/>
          <w:lang w:eastAsia="pl-PL"/>
        </w:rPr>
        <w:t>późn</w:t>
      </w:r>
      <w:proofErr w:type="spellEnd"/>
      <w:r w:rsidRPr="00ED66E1">
        <w:rPr>
          <w:rFonts w:ascii="Arial CE" w:eastAsia="Times New Roman" w:hAnsi="Arial CE" w:cs="Arial CE"/>
          <w:sz w:val="20"/>
          <w:szCs w:val="20"/>
          <w:lang w:eastAsia="pl-PL"/>
        </w:rPr>
        <w:t xml:space="preserve">. zm.) 3. Wadium wnoszone: 1) w pieniądzu należy wnieść przelewem na rachunek bankowy Zamawiającego - Piastowski Bank Spółdzielczy w Janikowie, O/Gniewkowo - 47 8185 0006 0200 0172 2000 0005 z dopiskiem na blankiecie przelewu: wadium na zadanie - Budowa Środowiskowego Domu Samopomocy wraz z infrastrukturą towarzyszącą - II etap. Kserokopię dowodu przelewu potwierdzoną za zgodność z oryginałem Zamawiający proponuje </w:t>
      </w:r>
      <w:r w:rsidRPr="00ED66E1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dołączyć do oferty. 2) wnoszone w pozostałych formach należy załączyć w formie oryginału do oferty. 4. Z treści gwarancji powinno wynikać bezwarunkowe i nieodwołalne, na każde pisemne żądanie zgłoszone przez Zamawiającego w okresie związania ofertą, zobowiązanie gwaranta do wypłaty Zamawiającemu pełnej kwoty wadium w okolicznościach określonych w art. 46 ust. 4a i 5 ustawy </w:t>
      </w:r>
      <w:proofErr w:type="spellStart"/>
      <w:r w:rsidRPr="00ED66E1">
        <w:rPr>
          <w:rFonts w:ascii="Arial CE" w:eastAsia="Times New Roman" w:hAnsi="Arial CE" w:cs="Arial CE"/>
          <w:sz w:val="20"/>
          <w:szCs w:val="20"/>
          <w:lang w:eastAsia="pl-PL"/>
        </w:rPr>
        <w:t>Pzp</w:t>
      </w:r>
      <w:proofErr w:type="spellEnd"/>
      <w:r w:rsidRPr="00ED66E1">
        <w:rPr>
          <w:rFonts w:ascii="Arial CE" w:eastAsia="Times New Roman" w:hAnsi="Arial CE" w:cs="Arial CE"/>
          <w:sz w:val="20"/>
          <w:szCs w:val="20"/>
          <w:lang w:eastAsia="pl-PL"/>
        </w:rPr>
        <w:t xml:space="preserve">. 5. Treść gwarancji wadialnej musi zawierać następujące elementy: 1) nazwa i adres Zamawiającego - Gmina Gniewkowo, ul. 17 Stycznia 11, 88-140 Gniewkowo 2) określenie przedmiotu zamówienia, 3) nazwę i adres wykonawcy, 4) termin ważności. 6. Wadium musi być wniesione najpóźniej do wyznaczonego terminu składania ofert, tj. do dnia 08.07.2014 r. do godz. 10.00. W przypadku Wykonawców składających wspólnie ofertę, wadium może wnieść jeden z nich. 7. Wniesienie wadium w pieniądzu będzie skuteczne, jeżeli w podanym terminie rachunek bankowy Zamawiającego zostanie uznany pełną kwotą wymaganego wadium. 8. Wykonawca, który nie wniesie wadium lub nie zabezpieczy oferty akceptowalną formą wadium w wyznaczonym terminie zostanie wykluczony z postępowania, a jego oferta zostanie odrzucona. 9. Zamawiający zwróci niezwłocznie wadium wszystkim Wykonawcom po wyborze oferty najkorzystniejszej, z wyjątkiem Wykonawcy, którego oferta została wybrana, jako najkorzystniejsza, z zastrzeżeniem art. 46 ust. 4a ustawy </w:t>
      </w:r>
      <w:proofErr w:type="spellStart"/>
      <w:r w:rsidRPr="00ED66E1">
        <w:rPr>
          <w:rFonts w:ascii="Arial CE" w:eastAsia="Times New Roman" w:hAnsi="Arial CE" w:cs="Arial CE"/>
          <w:sz w:val="20"/>
          <w:szCs w:val="20"/>
          <w:lang w:eastAsia="pl-PL"/>
        </w:rPr>
        <w:t>Pzp</w:t>
      </w:r>
      <w:proofErr w:type="spellEnd"/>
      <w:r w:rsidRPr="00ED66E1">
        <w:rPr>
          <w:rFonts w:ascii="Arial CE" w:eastAsia="Times New Roman" w:hAnsi="Arial CE" w:cs="Arial CE"/>
          <w:sz w:val="20"/>
          <w:szCs w:val="20"/>
          <w:lang w:eastAsia="pl-PL"/>
        </w:rPr>
        <w:t xml:space="preserve">. 10. Zamawiający zwróci niezwłocznie wadium wszystkim wykonawcom po unieważnieniu postępowania o udzielenie niniejszego zamówienia publicznego. 11. Jeżeli wadium wniesiono w pieniądzu, Zamawiający przechowa je na oprocentowanym rachunku bankowym. Zamawiający zwróci wadium wniesione w pieniądzu z odsetkami wynikającymi z umowy rachunku bankowego, na którym było ono przechowywane, pomniejszone o koszt prowadzenia tego rachunku oraz prowizji bankowej za przelew </w:t>
      </w:r>
      <w:proofErr w:type="spellStart"/>
      <w:r w:rsidRPr="00ED66E1">
        <w:rPr>
          <w:rFonts w:ascii="Arial CE" w:eastAsia="Times New Roman" w:hAnsi="Arial CE" w:cs="Arial CE"/>
          <w:sz w:val="20"/>
          <w:szCs w:val="20"/>
          <w:lang w:eastAsia="pl-PL"/>
        </w:rPr>
        <w:t>pie-niędzy</w:t>
      </w:r>
      <w:proofErr w:type="spellEnd"/>
      <w:r w:rsidRPr="00ED66E1">
        <w:rPr>
          <w:rFonts w:ascii="Arial CE" w:eastAsia="Times New Roman" w:hAnsi="Arial CE" w:cs="Arial CE"/>
          <w:sz w:val="20"/>
          <w:szCs w:val="20"/>
          <w:lang w:eastAsia="pl-PL"/>
        </w:rPr>
        <w:t xml:space="preserve"> na rachunek bankowy Wykonawcy. 12. Zamawiający żąda ponownego wniesienia wadium przez wykonawcę, któremu zwrócono wadium na podstawie pkt 9, jeżeli w wyniku rozstrzygnięcia odwołania jego oferta została wybrana jako najkorzystniejsza. Wykonawca wnosi wadium w terminie określonym przez Zamawiającego..</w:t>
      </w:r>
    </w:p>
    <w:p w:rsidR="00ED66E1" w:rsidRPr="00ED66E1" w:rsidRDefault="00ED66E1" w:rsidP="00ED66E1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D66E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ED66E1">
        <w:rPr>
          <w:rFonts w:ascii="Arial CE" w:eastAsia="Times New Roman" w:hAnsi="Arial CE" w:cs="Arial CE"/>
          <w:sz w:val="20"/>
          <w:szCs w:val="20"/>
          <w:lang w:eastAsia="pl-PL"/>
        </w:rPr>
        <w:t xml:space="preserve"> IV.4.4.</w:t>
      </w:r>
    </w:p>
    <w:p w:rsidR="00ED66E1" w:rsidRPr="00ED66E1" w:rsidRDefault="00ED66E1" w:rsidP="00ED66E1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D66E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ED66E1">
        <w:rPr>
          <w:rFonts w:ascii="Arial CE" w:eastAsia="Times New Roman" w:hAnsi="Arial CE" w:cs="Arial CE"/>
          <w:sz w:val="20"/>
          <w:szCs w:val="20"/>
          <w:lang w:eastAsia="pl-PL"/>
        </w:rPr>
        <w:t xml:space="preserve"> Termin składania wniosków o dopuszczenie do udziału w postępowaniu lub ofert: 02.07.2014 godzina 10:00, miejsce: Sekretariat Urzędu Miejskiego, ul. 17 stycznia 11, 88-140 Gniewkowo, pokój nr 6..</w:t>
      </w:r>
    </w:p>
    <w:p w:rsidR="00ED66E1" w:rsidRPr="00ED66E1" w:rsidRDefault="00ED66E1" w:rsidP="00ED66E1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D66E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ED66E1">
        <w:rPr>
          <w:rFonts w:ascii="Arial CE" w:eastAsia="Times New Roman" w:hAnsi="Arial CE" w:cs="Arial CE"/>
          <w:sz w:val="20"/>
          <w:szCs w:val="20"/>
          <w:lang w:eastAsia="pl-PL"/>
        </w:rPr>
        <w:t xml:space="preserve"> Termin składania wniosków o dopuszczenie do udziału w postępowaniu lub ofert: 08.07.2014 godzina 10:00, miejsce: Sekretariat Urzędu Miejskiego, ul. 17 stycznia 11, 88-140 Gniewkowo, pokój nr 6..</w:t>
      </w:r>
    </w:p>
    <w:p w:rsidR="00494A4A" w:rsidRDefault="00494A4A">
      <w:bookmarkStart w:id="0" w:name="_GoBack"/>
      <w:bookmarkEnd w:id="0"/>
    </w:p>
    <w:sectPr w:rsidR="00494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2307F"/>
    <w:multiLevelType w:val="multilevel"/>
    <w:tmpl w:val="72C0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BC405A"/>
    <w:multiLevelType w:val="multilevel"/>
    <w:tmpl w:val="1B90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6D"/>
    <w:rsid w:val="00494A4A"/>
    <w:rsid w:val="00C9666D"/>
    <w:rsid w:val="00ED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D66E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D66E1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D66E1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ED66E1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ED66E1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D66E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D66E1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D66E1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ED66E1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ED66E1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32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130961&amp;rok=2014-06-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6786</Characters>
  <Application>Microsoft Office Word</Application>
  <DocSecurity>0</DocSecurity>
  <Lines>56</Lines>
  <Paragraphs>15</Paragraphs>
  <ScaleCrop>false</ScaleCrop>
  <Company>Microsoft</Company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MChwiałkowski</dc:creator>
  <cp:keywords/>
  <dc:description/>
  <cp:lastModifiedBy>MChwiałkowski</cp:lastModifiedBy>
  <cp:revision>2</cp:revision>
  <dcterms:created xsi:type="dcterms:W3CDTF">2014-06-27T09:18:00Z</dcterms:created>
  <dcterms:modified xsi:type="dcterms:W3CDTF">2014-06-27T09:18:00Z</dcterms:modified>
</cp:coreProperties>
</file>