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5F" w:rsidRPr="006D4740" w:rsidRDefault="007D155F" w:rsidP="00DE2D55">
      <w:pPr>
        <w:pStyle w:val="Heading1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Znak: RZp.271.1.</w:t>
      </w:r>
      <w:r>
        <w:rPr>
          <w:sz w:val="22"/>
          <w:szCs w:val="22"/>
        </w:rPr>
        <w:t>1</w:t>
      </w:r>
      <w:r w:rsidRPr="006D4740">
        <w:rPr>
          <w:sz w:val="22"/>
          <w:szCs w:val="22"/>
        </w:rPr>
        <w:t>.201</w:t>
      </w:r>
      <w:r>
        <w:rPr>
          <w:sz w:val="22"/>
          <w:szCs w:val="22"/>
        </w:rPr>
        <w:t>4</w:t>
      </w:r>
    </w:p>
    <w:p w:rsidR="007D155F" w:rsidRDefault="007D155F" w:rsidP="00DE2D55">
      <w:pPr>
        <w:pStyle w:val="NoSpacing"/>
        <w:rPr>
          <w:sz w:val="20"/>
          <w:szCs w:val="20"/>
          <w:lang w:eastAsia="pl-PL"/>
        </w:rPr>
      </w:pPr>
    </w:p>
    <w:p w:rsidR="007D155F" w:rsidRPr="00DE2D55" w:rsidRDefault="007D155F" w:rsidP="00DE2D55">
      <w:pPr>
        <w:pStyle w:val="NoSpacing"/>
        <w:rPr>
          <w:sz w:val="20"/>
          <w:szCs w:val="20"/>
          <w:lang w:eastAsia="pl-PL"/>
        </w:rPr>
      </w:pPr>
      <w:r w:rsidRPr="00DE2D55">
        <w:rPr>
          <w:sz w:val="20"/>
          <w:szCs w:val="20"/>
          <w:lang w:eastAsia="pl-PL"/>
        </w:rPr>
        <w:t>Ogłoszenie powiązane:</w:t>
      </w:r>
    </w:p>
    <w:p w:rsidR="007D155F" w:rsidRPr="00DE2D55" w:rsidRDefault="007D155F" w:rsidP="00DE2D55">
      <w:pPr>
        <w:pStyle w:val="NoSpacing"/>
        <w:rPr>
          <w:rFonts w:ascii="Times New Roman" w:hAnsi="Times New Roman"/>
          <w:sz w:val="20"/>
          <w:szCs w:val="20"/>
          <w:lang w:eastAsia="pl-PL"/>
        </w:rPr>
      </w:pPr>
      <w:hyperlink r:id="rId7" w:tgtFrame="_blank" w:history="1">
        <w:r w:rsidRPr="00DE2D55">
          <w:rPr>
            <w:b/>
            <w:bCs/>
            <w:color w:val="FF0000"/>
            <w:sz w:val="20"/>
            <w:szCs w:val="20"/>
            <w:lang w:eastAsia="pl-PL"/>
          </w:rPr>
          <w:t>Ogłoszenie nr 20817-2014 z dnia 2014-01-31 r.</w:t>
        </w:r>
      </w:hyperlink>
      <w:r w:rsidRPr="00DE2D55">
        <w:rPr>
          <w:sz w:val="20"/>
          <w:szCs w:val="20"/>
          <w:lang w:eastAsia="pl-PL"/>
        </w:rPr>
        <w:t> Ogłoszenie o zamówieniu - Gniewkowo</w:t>
      </w:r>
      <w:r w:rsidRPr="00DE2D55">
        <w:rPr>
          <w:sz w:val="20"/>
          <w:szCs w:val="20"/>
          <w:lang w:eastAsia="pl-PL"/>
        </w:rPr>
        <w:br/>
        <w:t>1) Przedmiotem zamówienia jest rozbudowa oraz remont oczyszczalni ścieków w Gniewkowie. 2) Inwestycja obejmuje budowę obiektów oczyszczalni ścieków w zakresie procesu oczyszczania biologicznego wraz z wyposażeniem oraz...</w:t>
      </w:r>
      <w:r w:rsidRPr="00DE2D55">
        <w:rPr>
          <w:sz w:val="20"/>
          <w:szCs w:val="20"/>
          <w:lang w:eastAsia="pl-PL"/>
        </w:rPr>
        <w:br/>
        <w:t>Termin składania ofert: 2014-02-19</w:t>
      </w:r>
    </w:p>
    <w:p w:rsidR="007D155F" w:rsidRPr="00DE2D55" w:rsidRDefault="007D155F" w:rsidP="00DE2D55">
      <w:pPr>
        <w:pStyle w:val="NoSpacing"/>
        <w:rPr>
          <w:rFonts w:ascii="Times New Roman" w:hAnsi="Times New Roman"/>
          <w:sz w:val="24"/>
          <w:szCs w:val="24"/>
          <w:lang w:eastAsia="pl-PL"/>
        </w:rPr>
      </w:pPr>
      <w:r w:rsidRPr="009273C9"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8"/>
          <w:szCs w:val="28"/>
          <w:lang w:eastAsia="pl-PL"/>
        </w:rPr>
      </w:pPr>
      <w:r w:rsidRPr="00DE2D55">
        <w:rPr>
          <w:rFonts w:ascii="Arial" w:hAnsi="Arial" w:cs="Arial"/>
          <w:b/>
          <w:bCs/>
          <w:sz w:val="28"/>
          <w:szCs w:val="28"/>
          <w:lang w:eastAsia="pl-PL"/>
        </w:rPr>
        <w:t>Numer ogłoszenia: 30665 - 2014; data zamieszczenia: 14.02.2014</w:t>
      </w:r>
      <w:r w:rsidRPr="00DE2D55">
        <w:rPr>
          <w:rFonts w:ascii="Arial" w:hAnsi="Arial" w:cs="Arial"/>
          <w:sz w:val="28"/>
          <w:szCs w:val="28"/>
          <w:lang w:eastAsia="pl-PL"/>
        </w:rPr>
        <w:br/>
      </w:r>
      <w:r w:rsidRPr="00DE2D55">
        <w:rPr>
          <w:rFonts w:ascii="Arial" w:hAnsi="Arial" w:cs="Arial"/>
          <w:sz w:val="28"/>
          <w:szCs w:val="28"/>
          <w:lang w:eastAsia="pl-PL"/>
        </w:rPr>
        <w:br/>
        <w:t>OGŁOSZENIE O ZMIANIE OGŁOSZENIA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Ogłoszenie dotyczy:</w:t>
      </w:r>
      <w:r w:rsidRPr="00DE2D55">
        <w:rPr>
          <w:rFonts w:ascii="Arial" w:hAnsi="Arial" w:cs="Arial"/>
          <w:sz w:val="20"/>
          <w:szCs w:val="20"/>
          <w:lang w:eastAsia="pl-PL"/>
        </w:rPr>
        <w:t> Ogłoszenia o zamówieniu.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Informacje o zmienianym ogłoszeniu:</w:t>
      </w:r>
      <w:r w:rsidRPr="00DE2D55">
        <w:rPr>
          <w:rFonts w:ascii="Arial" w:hAnsi="Arial" w:cs="Arial"/>
          <w:sz w:val="20"/>
          <w:szCs w:val="20"/>
          <w:lang w:eastAsia="pl-PL"/>
        </w:rPr>
        <w:t> 20817 - 2014 data 31.01.2014 r.</w:t>
      </w:r>
    </w:p>
    <w:p w:rsidR="007D155F" w:rsidRDefault="007D155F" w:rsidP="00DE2D55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7D155F" w:rsidRPr="00DE2D55" w:rsidRDefault="007D155F" w:rsidP="00DE2D55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E2D5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7D155F" w:rsidRDefault="007D155F" w:rsidP="00DE2D55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7D155F" w:rsidRPr="00DE2D55" w:rsidRDefault="007D155F" w:rsidP="00DE2D55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E2D5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7D155F" w:rsidRDefault="007D155F" w:rsidP="00DE2D55">
      <w:pPr>
        <w:pStyle w:val="NoSpacing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E2D55">
        <w:rPr>
          <w:rFonts w:ascii="Arial" w:hAnsi="Arial" w:cs="Arial"/>
          <w:sz w:val="20"/>
          <w:szCs w:val="20"/>
          <w:lang w:eastAsia="pl-PL"/>
        </w:rPr>
        <w:t> III.1.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W ogłoszeniu jest:</w:t>
      </w:r>
      <w:r w:rsidRPr="00DE2D55">
        <w:rPr>
          <w:rFonts w:ascii="Arial" w:hAnsi="Arial" w:cs="Arial"/>
          <w:sz w:val="20"/>
          <w:szCs w:val="20"/>
          <w:lang w:eastAsia="pl-PL"/>
        </w:rPr>
        <w:t> Informacja na temat wadium: 1. Ustala się wadium w wysokości 150.000 zł (słownie: sto pięćdziesiąt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(t.j. Dz. U. z 2007 r. Nr 42, poz. 275 z późn. zm.) 3. Wadium wnoszone: 1) w pieniądzu należy wnieść przelewem na rachunek bankowy Zamawiającego - Piastowski Bank Spółdzielczy w Janikowie, O/Gniewkowo - 47 8185 0006 0200 0172 2000 0005 z dopiskiem na blankiecie przelewu: wadium na zadanie -Rozbudowa oczyszczalni ścieków w Gniewkowie-.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Pzp.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19.02.2014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Pzp.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W ogłoszeniu powinno być:</w:t>
      </w:r>
      <w:r w:rsidRPr="00DE2D55">
        <w:rPr>
          <w:rFonts w:ascii="Arial" w:hAnsi="Arial" w:cs="Arial"/>
          <w:sz w:val="20"/>
          <w:szCs w:val="20"/>
          <w:lang w:eastAsia="pl-PL"/>
        </w:rPr>
        <w:t> Informacja na temat wadium: 1. Ustala się wadium w wysokości 150.000 zł (słownie: sto pięćdziesiąt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(t.j. Dz. U. z 2007 r. Nr 42, poz. 275 z późn. zm.) 3. Wadium wnoszone: 1) w pieniądzu należy wnieść przelewem na rachunek bankowy Zamawiającego - Piastowski Bank Spółdzielczy w Janikowie, O/Gniewkowo - 47 8185 0006 0200 0172 2000 0005 z dopiskiem na blankiecie przelewu: wadium na zadanie -Rozbudowa oczyszczalni ścieków w Gniewkowie-.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Pzp.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26.02.2014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Pzp.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7D155F" w:rsidRDefault="007D155F" w:rsidP="00DE2D55">
      <w:pPr>
        <w:pStyle w:val="NoSpacing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E2D55">
        <w:rPr>
          <w:rFonts w:ascii="Arial" w:hAnsi="Arial" w:cs="Arial"/>
          <w:sz w:val="20"/>
          <w:szCs w:val="20"/>
          <w:lang w:eastAsia="pl-PL"/>
        </w:rPr>
        <w:t> III.3.2.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W ogłoszeniu jest:</w:t>
      </w:r>
      <w:r w:rsidRPr="00DE2D55">
        <w:rPr>
          <w:rFonts w:ascii="Arial" w:hAnsi="Arial" w:cs="Arial"/>
          <w:sz w:val="20"/>
          <w:szCs w:val="20"/>
          <w:lang w:eastAsia="pl-PL"/>
        </w:rPr>
        <w:t> 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poświadczenie wydane przez podmiot na rzecz którego roboty budowlane zostały wykonane lub inne dokumenty, jeżeli z uzasadnionych przyczyn o obiektywnym charakterze wykonawca nie jest w stanie uzyskać poświadczenia. W przypadku gdy Zamawiający jest podmiotem, na rzecz którego roboty budowlane wskazane w wykazie, o którym mowa, zostały wcześniej wykonane, Wykonawca nie ma obowiązku przedkładania dowodów o których mowa w zdaniu wcześniejszym. Warunek zostanie spełniony, jeżeli Wykonawca przedstawi i udokumentuje co najmniej dwie roboty budowlane obejmujące budowę, przebudowę lub rozbudowę oczyszczalni ścieków o przepustowości średniej dobowej min. 2500 m3/dobę, oraz załączy dowody potwierdzające, że roboty te zostały wykonane w sposób należyty i zgodny z zasadami sztuki budowlanej i prawidłowo ukończone. Zakres budowy, przebudowy lub rozbudowy powinien obejmować co najmniej budowę ciągu biologicznego oczyszczania ścieków oraz wykonanie zbiornika żelbetowego cieczy o pojemności minimum 2.000 m3. Spełnienie warunku zostanie ocenione na zasadzie spełnia/nie spełnia..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W ogłoszeniu powinno być:</w:t>
      </w:r>
      <w:r w:rsidRPr="00DE2D55">
        <w:rPr>
          <w:rFonts w:ascii="Arial" w:hAnsi="Arial" w:cs="Arial"/>
          <w:sz w:val="20"/>
          <w:szCs w:val="20"/>
          <w:lang w:eastAsia="pl-PL"/>
        </w:rPr>
        <w:t> 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poświadczenie wydane przez podmiot na rzecz którego roboty budowlane zostały wykonane lub inne dokumenty, jeżeli z uzasadnionych przyczyn o obiektywnym charakterze wykonawca nie jest w stanie uzyskać poświadczenia. W przypadku gdy Zamawiający jest podmiotem, na rzecz którego roboty budowlane wskazane w wykazie, o którym mowa, zostały wcześniej wykonane, Wykonawca nie ma obowiązku przedkładania dowodów o których mowa w zdaniu wcześniejszym. Warunek zostanie spełniony, jeżeli Wykonawca przedstawi i udokumentuje co najmniej dwie roboty budowlane obejmujące budowę, przebudowę lub rozbudowę oczyszczalni ścieków o przepustowości średniej dobowej min. 2500 m3/dobę, oraz załączy dowody potwierdzające, że roboty te zostały wykonane w sposób należyty i zgodny z zasadami sztuki budowlanej i prawidłowo ukończone. Zakres budowy, przebudowy lub rozbudowy każdej z oczyszczalni ścieków powinien obejmować co najmniej budowę, przebudowę lub rozbudowę oczyszczalni ścieków o przepustowości średniej dobowej min. 2500 m3/dobę. Ponadto w zakresie budowy, przebudowy lub rozbudowy branych pod uwagę łącznie dwóch oczyszczalni ścieków powinny znaleźć się: - budowa, przebudowa lub rozbudowa ciągu biologicznego oczyszczania ścieków, - budowa, przebudowa lub rozbudowa zbiornika żelbetowego cieczy lub osadu o pojemności min. 2.000 m3. Spełnienie warunku zostanie ocenione na zasadzie spełnia/nie spełnia..</w:t>
      </w:r>
    </w:p>
    <w:p w:rsidR="007D155F" w:rsidRDefault="007D155F" w:rsidP="00DE2D55">
      <w:pPr>
        <w:pStyle w:val="NoSpacing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DE2D55">
        <w:rPr>
          <w:rFonts w:ascii="Arial" w:hAnsi="Arial" w:cs="Arial"/>
          <w:sz w:val="20"/>
          <w:szCs w:val="20"/>
          <w:lang w:eastAsia="pl-PL"/>
        </w:rPr>
        <w:t> IV.4.4.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W ogłoszeniu jest:</w:t>
      </w:r>
      <w:r w:rsidRPr="00DE2D55">
        <w:rPr>
          <w:rFonts w:ascii="Arial" w:hAnsi="Arial" w:cs="Arial"/>
          <w:sz w:val="20"/>
          <w:szCs w:val="20"/>
          <w:lang w:eastAsia="pl-PL"/>
        </w:rPr>
        <w:t> Termin składania wniosków o dopuszczenie do udziału w postępowaniu lub ofert: 19.02.2014 godzina 10:00, miejsce: Sekretariat Urzędu Miejskiego, ul. 17 stycznia 11, 88-140 Gniewkowo, pokój nr 6.</w:t>
      </w:r>
    </w:p>
    <w:p w:rsidR="007D155F" w:rsidRPr="00DE2D55" w:rsidRDefault="007D155F" w:rsidP="00DE2D55">
      <w:pPr>
        <w:pStyle w:val="NoSpacing"/>
        <w:rPr>
          <w:rFonts w:ascii="Arial" w:hAnsi="Arial" w:cs="Arial"/>
          <w:sz w:val="20"/>
          <w:szCs w:val="20"/>
          <w:lang w:eastAsia="pl-PL"/>
        </w:rPr>
      </w:pPr>
      <w:r w:rsidRPr="00DE2D55">
        <w:rPr>
          <w:rFonts w:ascii="Arial" w:hAnsi="Arial" w:cs="Arial"/>
          <w:b/>
          <w:bCs/>
          <w:sz w:val="20"/>
          <w:szCs w:val="20"/>
          <w:lang w:eastAsia="pl-PL"/>
        </w:rPr>
        <w:t>W ogłoszeniu powinno być:</w:t>
      </w:r>
      <w:r w:rsidRPr="00DE2D55">
        <w:rPr>
          <w:rFonts w:ascii="Arial" w:hAnsi="Arial" w:cs="Arial"/>
          <w:sz w:val="20"/>
          <w:szCs w:val="20"/>
          <w:lang w:eastAsia="pl-PL"/>
        </w:rPr>
        <w:t> Termin składania wniosków o dopuszczenie do udziału w postępowaniu lub ofert: 26.02.2014 godzina 10:00, miejsce: Sekretariat Urzędu Miejskiego, ul. 17 stycznia 11, 88-140 Gniewkowo, pokój nr 6.</w:t>
      </w:r>
    </w:p>
    <w:p w:rsidR="007D155F" w:rsidRDefault="007D155F" w:rsidP="00DE2D55">
      <w:pPr>
        <w:pStyle w:val="NoSpacing"/>
      </w:pPr>
    </w:p>
    <w:p w:rsidR="007D155F" w:rsidRDefault="007D155F" w:rsidP="00DE2D55">
      <w:pPr>
        <w:pStyle w:val="NoSpacing"/>
      </w:pPr>
    </w:p>
    <w:p w:rsidR="007D155F" w:rsidRDefault="007D155F" w:rsidP="00DE2D55">
      <w:pPr>
        <w:pStyle w:val="NoSpacing"/>
      </w:pPr>
    </w:p>
    <w:p w:rsidR="007D155F" w:rsidRDefault="007D155F" w:rsidP="00DE2D55">
      <w:pPr>
        <w:pStyle w:val="NoSpacing"/>
      </w:pPr>
    </w:p>
    <w:p w:rsidR="007D155F" w:rsidRDefault="007D155F" w:rsidP="00DE2D55">
      <w:pPr>
        <w:pStyle w:val="NoSpacing"/>
      </w:pPr>
      <w:bookmarkStart w:id="0" w:name="_GoBack"/>
      <w:bookmarkEnd w:id="0"/>
    </w:p>
    <w:sectPr w:rsidR="007D155F" w:rsidSect="00927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5F" w:rsidRDefault="007D155F" w:rsidP="00DE2D55">
      <w:pPr>
        <w:spacing w:after="0" w:line="240" w:lineRule="auto"/>
      </w:pPr>
      <w:r>
        <w:separator/>
      </w:r>
    </w:p>
  </w:endnote>
  <w:endnote w:type="continuationSeparator" w:id="0">
    <w:p w:rsidR="007D155F" w:rsidRDefault="007D155F" w:rsidP="00DE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5F" w:rsidRDefault="007D155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D155F" w:rsidRDefault="007D15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5F" w:rsidRDefault="007D155F" w:rsidP="00DE2D55">
      <w:pPr>
        <w:spacing w:after="0" w:line="240" w:lineRule="auto"/>
      </w:pPr>
      <w:r>
        <w:separator/>
      </w:r>
    </w:p>
  </w:footnote>
  <w:footnote w:type="continuationSeparator" w:id="0">
    <w:p w:rsidR="007D155F" w:rsidRDefault="007D155F" w:rsidP="00DE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C40"/>
    <w:multiLevelType w:val="multilevel"/>
    <w:tmpl w:val="0D8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318"/>
    <w:multiLevelType w:val="multilevel"/>
    <w:tmpl w:val="5F10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2164F"/>
    <w:multiLevelType w:val="hybridMultilevel"/>
    <w:tmpl w:val="20EA3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0877CF"/>
    <w:multiLevelType w:val="multilevel"/>
    <w:tmpl w:val="2A70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00"/>
    <w:rsid w:val="000A5C4C"/>
    <w:rsid w:val="000B0E00"/>
    <w:rsid w:val="00380EA7"/>
    <w:rsid w:val="003C7E17"/>
    <w:rsid w:val="005F4EC1"/>
    <w:rsid w:val="006D4740"/>
    <w:rsid w:val="007D155F"/>
    <w:rsid w:val="009273C9"/>
    <w:rsid w:val="00AF0F25"/>
    <w:rsid w:val="00CE56C4"/>
    <w:rsid w:val="00DE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5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2D5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D5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efaultParagraphFont"/>
    <w:uiPriority w:val="99"/>
    <w:rsid w:val="00DE2D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E2D5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E2D55"/>
    <w:rPr>
      <w:rFonts w:cs="Times New Roman"/>
    </w:rPr>
  </w:style>
  <w:style w:type="paragraph" w:styleId="NormalWeb">
    <w:name w:val="Normal (Web)"/>
    <w:basedOn w:val="Normal"/>
    <w:uiPriority w:val="99"/>
    <w:semiHidden/>
    <w:rsid w:val="00DE2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"/>
    <w:uiPriority w:val="99"/>
    <w:rsid w:val="00DE2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DE2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DE2D55"/>
    <w:rPr>
      <w:lang w:eastAsia="en-US"/>
    </w:rPr>
  </w:style>
  <w:style w:type="paragraph" w:styleId="Header">
    <w:name w:val="header"/>
    <w:basedOn w:val="Normal"/>
    <w:link w:val="HeaderChar"/>
    <w:uiPriority w:val="99"/>
    <w:rsid w:val="00DE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D5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E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D5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6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zp1.portal.uzp.gov.pl/index.php?ogloszenie=show&amp;pozycja=20817&amp;rok=2014-01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1643</Words>
  <Characters>9861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Użytkownik</cp:lastModifiedBy>
  <cp:revision>4</cp:revision>
  <dcterms:created xsi:type="dcterms:W3CDTF">2014-02-14T15:57:00Z</dcterms:created>
  <dcterms:modified xsi:type="dcterms:W3CDTF">2014-02-14T17:06:00Z</dcterms:modified>
</cp:coreProperties>
</file>