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F6" w:rsidRPr="00E047F6" w:rsidRDefault="00E047F6" w:rsidP="00E047F6">
      <w:pPr>
        <w:spacing w:after="0" w:line="260" w:lineRule="atLeast"/>
        <w:rPr>
          <w:rFonts w:ascii="Verdana" w:eastAsia="Times New Roman" w:hAnsi="Verdana" w:cs="Times New Roman"/>
          <w:color w:val="000000"/>
          <w:sz w:val="17"/>
          <w:szCs w:val="17"/>
          <w:lang w:eastAsia="pl-PL"/>
        </w:rPr>
      </w:pPr>
      <w:r w:rsidRPr="00E047F6">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E047F6" w:rsidRPr="00E047F6" w:rsidRDefault="00E047F6" w:rsidP="00E047F6">
      <w:pPr>
        <w:spacing w:after="240" w:line="260" w:lineRule="atLeast"/>
        <w:rPr>
          <w:rFonts w:ascii="Times New Roman" w:eastAsia="Times New Roman" w:hAnsi="Times New Roman" w:cs="Times New Roman"/>
          <w:sz w:val="24"/>
          <w:szCs w:val="24"/>
          <w:lang w:eastAsia="pl-PL"/>
        </w:rPr>
      </w:pPr>
      <w:hyperlink r:id="rId6" w:tgtFrame="_blank" w:history="1">
        <w:r w:rsidRPr="00E047F6">
          <w:rPr>
            <w:rFonts w:ascii="Verdana" w:eastAsia="Times New Roman" w:hAnsi="Verdana" w:cs="Times New Roman"/>
            <w:b/>
            <w:bCs/>
            <w:color w:val="FF0000"/>
            <w:sz w:val="17"/>
            <w:szCs w:val="17"/>
            <w:lang w:eastAsia="pl-PL"/>
          </w:rPr>
          <w:t>www.gniewkowo.bipgmina.pl</w:t>
        </w:r>
      </w:hyperlink>
    </w:p>
    <w:p w:rsidR="00E047F6" w:rsidRPr="00E047F6" w:rsidRDefault="00E047F6" w:rsidP="00E047F6">
      <w:pPr>
        <w:spacing w:after="0" w:line="240" w:lineRule="auto"/>
        <w:rPr>
          <w:rFonts w:ascii="Times New Roman" w:eastAsia="Times New Roman" w:hAnsi="Times New Roman" w:cs="Times New Roman"/>
          <w:sz w:val="24"/>
          <w:szCs w:val="24"/>
          <w:lang w:eastAsia="pl-PL"/>
        </w:rPr>
      </w:pPr>
      <w:r w:rsidRPr="00E047F6">
        <w:rPr>
          <w:rFonts w:ascii="Times New Roman" w:eastAsia="Times New Roman" w:hAnsi="Times New Roman" w:cs="Times New Roman"/>
          <w:sz w:val="24"/>
          <w:szCs w:val="24"/>
          <w:lang w:eastAsia="pl-PL"/>
        </w:rPr>
        <w:pict>
          <v:rect id="_x0000_i1025" style="width:0;height:1.5pt" o:hrstd="t" o:hrnoshade="t" o:hr="t" fillcolor="black" stroked="f"/>
        </w:pict>
      </w:r>
    </w:p>
    <w:p w:rsidR="00E047F6" w:rsidRPr="00E047F6" w:rsidRDefault="00E047F6" w:rsidP="00E047F6">
      <w:pPr>
        <w:spacing w:after="280" w:line="420" w:lineRule="atLeast"/>
        <w:ind w:left="225"/>
        <w:jc w:val="center"/>
        <w:rPr>
          <w:rFonts w:ascii="Arial CE" w:eastAsia="Times New Roman" w:hAnsi="Arial CE" w:cs="Arial CE"/>
          <w:color w:val="000000"/>
          <w:sz w:val="28"/>
          <w:szCs w:val="28"/>
          <w:lang w:eastAsia="pl-PL"/>
        </w:rPr>
      </w:pPr>
      <w:r w:rsidRPr="00E047F6">
        <w:rPr>
          <w:rFonts w:ascii="Arial CE" w:eastAsia="Times New Roman" w:hAnsi="Arial CE" w:cs="Arial CE"/>
          <w:b/>
          <w:bCs/>
          <w:color w:val="000000"/>
          <w:sz w:val="28"/>
          <w:szCs w:val="28"/>
          <w:lang w:eastAsia="pl-PL"/>
        </w:rPr>
        <w:t>Gniewkowo: Rozbudowa oczyszczalni ścieków w Gniewkowie Znak: RZp.271.1.1.2014</w:t>
      </w:r>
      <w:r w:rsidRPr="00E047F6">
        <w:rPr>
          <w:rFonts w:ascii="Arial CE" w:eastAsia="Times New Roman" w:hAnsi="Arial CE" w:cs="Arial CE"/>
          <w:color w:val="000000"/>
          <w:sz w:val="28"/>
          <w:szCs w:val="28"/>
          <w:lang w:eastAsia="pl-PL"/>
        </w:rPr>
        <w:br/>
      </w:r>
      <w:r w:rsidRPr="00E047F6">
        <w:rPr>
          <w:rFonts w:ascii="Arial CE" w:eastAsia="Times New Roman" w:hAnsi="Arial CE" w:cs="Arial CE"/>
          <w:b/>
          <w:bCs/>
          <w:color w:val="000000"/>
          <w:sz w:val="28"/>
          <w:szCs w:val="28"/>
          <w:lang w:eastAsia="pl-PL"/>
        </w:rPr>
        <w:t>Numer ogłoszenia: 20817 - 2014; data zamieszczenia: 31.01.2014</w:t>
      </w:r>
      <w:r w:rsidRPr="00E047F6">
        <w:rPr>
          <w:rFonts w:ascii="Arial CE" w:eastAsia="Times New Roman" w:hAnsi="Arial CE" w:cs="Arial CE"/>
          <w:color w:val="000000"/>
          <w:sz w:val="28"/>
          <w:szCs w:val="28"/>
          <w:lang w:eastAsia="pl-PL"/>
        </w:rPr>
        <w:br/>
        <w:t>OGŁOSZENIE O ZAMÓWIENIU - roboty budowlane</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Zamieszczanie ogłoszenia:</w:t>
      </w:r>
      <w:r w:rsidRPr="00E047F6">
        <w:rPr>
          <w:rFonts w:ascii="Arial CE" w:eastAsia="Times New Roman" w:hAnsi="Arial CE" w:cs="Arial CE"/>
          <w:color w:val="000000"/>
          <w:sz w:val="20"/>
          <w:szCs w:val="20"/>
          <w:lang w:eastAsia="pl-PL"/>
        </w:rPr>
        <w:t> obowiązkowe.</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Ogłoszenie dotyczy:</w:t>
      </w:r>
      <w:r w:rsidRPr="00E047F6">
        <w:rPr>
          <w:rFonts w:ascii="Arial CE" w:eastAsia="Times New Roman" w:hAnsi="Arial CE" w:cs="Arial CE"/>
          <w:color w:val="000000"/>
          <w:sz w:val="20"/>
          <w:szCs w:val="20"/>
          <w:lang w:eastAsia="pl-PL"/>
        </w:rPr>
        <w:t> zamówienia publicznego.</w:t>
      </w:r>
    </w:p>
    <w:p w:rsidR="00E047F6" w:rsidRPr="00E047F6" w:rsidRDefault="00E047F6" w:rsidP="00E047F6">
      <w:pPr>
        <w:spacing w:before="375" w:after="225" w:line="400" w:lineRule="atLeast"/>
        <w:rPr>
          <w:rFonts w:ascii="Arial CE" w:eastAsia="Times New Roman" w:hAnsi="Arial CE" w:cs="Arial CE"/>
          <w:b/>
          <w:bCs/>
          <w:color w:val="000000"/>
          <w:sz w:val="24"/>
          <w:szCs w:val="24"/>
          <w:u w:val="single"/>
          <w:lang w:eastAsia="pl-PL"/>
        </w:rPr>
      </w:pPr>
      <w:r w:rsidRPr="00E047F6">
        <w:rPr>
          <w:rFonts w:ascii="Arial CE" w:eastAsia="Times New Roman" w:hAnsi="Arial CE" w:cs="Arial CE"/>
          <w:b/>
          <w:bCs/>
          <w:color w:val="000000"/>
          <w:sz w:val="24"/>
          <w:szCs w:val="24"/>
          <w:u w:val="single"/>
          <w:lang w:eastAsia="pl-PL"/>
        </w:rPr>
        <w:t>SEKCJA I: ZAMAWIAJĄCY</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 1) NAZWA I ADRES:</w:t>
      </w:r>
      <w:r w:rsidRPr="00E047F6">
        <w:rPr>
          <w:rFonts w:ascii="Arial CE" w:eastAsia="Times New Roman" w:hAnsi="Arial CE" w:cs="Arial CE"/>
          <w:color w:val="000000"/>
          <w:sz w:val="20"/>
          <w:szCs w:val="20"/>
          <w:lang w:eastAsia="pl-PL"/>
        </w:rPr>
        <w:t> Gmina Gniewkowo , ul. 17 Stycznia 11, 88-140 Gniewkowo, woj. kujawsko-pomorskie, tel. 052 3543014, faks 052 3543037.</w:t>
      </w:r>
    </w:p>
    <w:p w:rsidR="00E047F6" w:rsidRPr="00E047F6" w:rsidRDefault="00E047F6" w:rsidP="00E047F6">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Adres strony internetowej zamawiającego:</w:t>
      </w:r>
      <w:r w:rsidRPr="00E047F6">
        <w:rPr>
          <w:rFonts w:ascii="Arial CE" w:eastAsia="Times New Roman" w:hAnsi="Arial CE" w:cs="Arial CE"/>
          <w:color w:val="000000"/>
          <w:sz w:val="20"/>
          <w:szCs w:val="20"/>
          <w:lang w:eastAsia="pl-PL"/>
        </w:rPr>
        <w:t> www.gniewkowo.com.pl</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 2) RODZAJ ZAMAWIAJĄCEGO:</w:t>
      </w:r>
      <w:r w:rsidRPr="00E047F6">
        <w:rPr>
          <w:rFonts w:ascii="Arial CE" w:eastAsia="Times New Roman" w:hAnsi="Arial CE" w:cs="Arial CE"/>
          <w:color w:val="000000"/>
          <w:sz w:val="20"/>
          <w:szCs w:val="20"/>
          <w:lang w:eastAsia="pl-PL"/>
        </w:rPr>
        <w:t> Administracja samorządowa.</w:t>
      </w:r>
    </w:p>
    <w:p w:rsidR="00E047F6" w:rsidRPr="00E047F6" w:rsidRDefault="00E047F6" w:rsidP="00E047F6">
      <w:pPr>
        <w:spacing w:before="375" w:after="225" w:line="400" w:lineRule="atLeast"/>
        <w:rPr>
          <w:rFonts w:ascii="Arial CE" w:eastAsia="Times New Roman" w:hAnsi="Arial CE" w:cs="Arial CE"/>
          <w:b/>
          <w:bCs/>
          <w:color w:val="000000"/>
          <w:sz w:val="24"/>
          <w:szCs w:val="24"/>
          <w:u w:val="single"/>
          <w:lang w:eastAsia="pl-PL"/>
        </w:rPr>
      </w:pPr>
      <w:r w:rsidRPr="00E047F6">
        <w:rPr>
          <w:rFonts w:ascii="Arial CE" w:eastAsia="Times New Roman" w:hAnsi="Arial CE" w:cs="Arial CE"/>
          <w:b/>
          <w:bCs/>
          <w:color w:val="000000"/>
          <w:sz w:val="24"/>
          <w:szCs w:val="24"/>
          <w:u w:val="single"/>
          <w:lang w:eastAsia="pl-PL"/>
        </w:rPr>
        <w:t>SEKCJA II: PRZEDMIOT ZAMÓWIENIA</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II.1) OKREŚLENIE PRZEDMIOTU ZAMÓWIENIA</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II.1.1) Nazwa nadana zamówieniu przez zamawiającego:</w:t>
      </w:r>
      <w:r w:rsidRPr="00E047F6">
        <w:rPr>
          <w:rFonts w:ascii="Arial CE" w:eastAsia="Times New Roman" w:hAnsi="Arial CE" w:cs="Arial CE"/>
          <w:color w:val="000000"/>
          <w:sz w:val="20"/>
          <w:szCs w:val="20"/>
          <w:lang w:eastAsia="pl-PL"/>
        </w:rPr>
        <w:t> Rozbudowa oczyszczalni ścieków w Gniewkowie Znak: RZp.271.1.1.2014.</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II.1.2) Rodzaj zamówienia:</w:t>
      </w:r>
      <w:r w:rsidRPr="00E047F6">
        <w:rPr>
          <w:rFonts w:ascii="Arial CE" w:eastAsia="Times New Roman" w:hAnsi="Arial CE" w:cs="Arial CE"/>
          <w:color w:val="000000"/>
          <w:sz w:val="20"/>
          <w:szCs w:val="20"/>
          <w:lang w:eastAsia="pl-PL"/>
        </w:rPr>
        <w:t> roboty budowlane.</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II.1.4) Określenie przedmiotu oraz wielkości lub zakresu zamówienia:</w:t>
      </w:r>
      <w:r w:rsidRPr="00E047F6">
        <w:rPr>
          <w:rFonts w:ascii="Arial CE" w:eastAsia="Times New Roman" w:hAnsi="Arial CE" w:cs="Arial CE"/>
          <w:color w:val="000000"/>
          <w:sz w:val="20"/>
          <w:szCs w:val="20"/>
          <w:lang w:eastAsia="pl-PL"/>
        </w:rPr>
        <w:t xml:space="preserve"> 1) Przedmiotem zamówienia jest rozbudowa oraz remont oczyszczalni ścieków w Gniewkowie. 2) Inwestycja obejmuje budowę obiektów oczyszczalni ścieków w zakresie procesu oczyszczania biologicznego wraz z wyposażeniem oraz przeprowadzeniem rozruchu technologicznego. Zaprojektowana oczyszczalnia ścieków umożliwi zwiększenie przepustowości oczyszczalni z Qśr.d=3000 m3/d do Qśr.d=5200 m3/d. 3) W ramach inwestycji przewiduje się wykonanie kompletnych obiektów w zakresie konstrukcji budowlanych wraz z robotami towarzyszącymi, wyposażenia technologicznego, instalacji technologicznych, instalacji elektrycznych oraz sterowania zgodnie z dokumentacją projektową i specyfikacjami technicznymi wykonania i odbioru robót budowlanych. 4) Wszystkie prace muszą przebiegać w taki sposób, aby zapewnić ciągłość pracy oczyszczalni podczas jej </w:t>
      </w:r>
      <w:r w:rsidRPr="00E047F6">
        <w:rPr>
          <w:rFonts w:ascii="Arial CE" w:eastAsia="Times New Roman" w:hAnsi="Arial CE" w:cs="Arial CE"/>
          <w:color w:val="000000"/>
          <w:sz w:val="20"/>
          <w:szCs w:val="20"/>
          <w:lang w:eastAsia="pl-PL"/>
        </w:rPr>
        <w:lastRenderedPageBreak/>
        <w:t>rozbudowy. 5) Planowane przedsięwzięcie obejmuje teren istniejącej oczyszczalni ścieków i znajduje się na działkach: 192/2, 193/2 i 116/2 w Gniewkowie, zlokalizowanej przy ul. Zajeziernej oraz położonej w pobliżu pompowni ścieków P-1. Obiekty technologiczne znajdują się na ogrodzonym terenie zajmującym powierzchnię 3,15 ha. Pompownia P-1 zajmuje powierzchnię 0,26 ha. 6) Roboty budowlane do wykonania: a) budowa nowego reaktora osadu czynnego (ob. nr 6b) - roboty budowlane i konstrukcyjne, b) budowa koryta pomiarowego ścieków oczyszczonych (ob. nr 27), c) budowa pompowni osadu recyrkulowanego (ob. nr 31a i 31b), d) przebudowa przepompowni osadu nadmiernego (powrotnego) (ob. nr 12), e) przebudowa stacji dmuchaw (ob. nr 20) - wymiana rurociągów i armatury, f) przebudowa komory rozdzielczej R-2 (ob. nr 9), g) przebudowa komory rozdzielczej R-3 (ob. nr 10), h) zamontowanie rozdzielni elektrycznej (ob. nr 34), i) wykonać rurociągi międzyobiektowe do zapewnienia prawidłowego funkcjonowania części biologicznej. j) przepompowanie ścieków do nowego reaktora i uruchomienie nowej technologii, k) remont stacji PIX (ob. nr 23) - wymiana pomp i instalacji, l) przebudowa przepompowni wód drenażowych (ob. nr 26), m) przebudowa istniejącego reaktora osadu czynnego (ob. nr 6a), n) remont pompowni ścieków P-1 (ob. nr 35) - wymiana pomp ze stopą sprzęgającą, prowadnicami i mocowaniem prowadnic. 7) W okresie czerwiec - lipiec trwa kampania produkcyjna w firmie BONDUELLE POLSKA, która zrzuca do oczyszczalni ścieki przemysłowe w większej ilości niż w pozostałych miesiącach. Okres ten należy uwzględnić w przygotowanym przez Wykonawcę harmonogramie rzeczowo-finansowym robót. 8) Zamawiający załącza pełny posiadany projekt budowlany na rozbudowę oczyszczalni ścieków - załącznik nr 15 (zawiera 7 części). Jednocześnie informuje, iż niniejsze postępowanie obejmuje swoim zakresem wykonanie tylko części robót załączonego projektu budowlanego, zgodnie z pkt 9. 9) Szczegółowy opis przedmiotu zamówienia oraz warunki jego realizacji zawiera: a) Specyfikacja i opis robót koniecznych do wykonania w zadaniu realizacyjnym - załącznik nr 10, b) Specyfikacje techniczne wykonania i odbioru robót budowlanych - załącznik nr 11..</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II.1.6) Wspólny Słownik Zamówień (CPV):</w:t>
      </w:r>
      <w:r w:rsidRPr="00E047F6">
        <w:rPr>
          <w:rFonts w:ascii="Arial CE" w:eastAsia="Times New Roman" w:hAnsi="Arial CE" w:cs="Arial CE"/>
          <w:color w:val="000000"/>
          <w:sz w:val="20"/>
          <w:szCs w:val="20"/>
          <w:lang w:eastAsia="pl-PL"/>
        </w:rPr>
        <w:t> 45.25.21.27-4, 45.23.24.21-9, 45.23.24.40-8.</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II.1.7) Czy dopuszcza się złożenie oferty częściowej:</w:t>
      </w:r>
      <w:r w:rsidRPr="00E047F6">
        <w:rPr>
          <w:rFonts w:ascii="Arial CE" w:eastAsia="Times New Roman" w:hAnsi="Arial CE" w:cs="Arial CE"/>
          <w:color w:val="000000"/>
          <w:sz w:val="20"/>
          <w:szCs w:val="20"/>
          <w:lang w:eastAsia="pl-PL"/>
        </w:rPr>
        <w:t> nie.</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II.1.8) Czy dopuszcza się złożenie oferty wariantowej:</w:t>
      </w:r>
      <w:r w:rsidRPr="00E047F6">
        <w:rPr>
          <w:rFonts w:ascii="Arial CE" w:eastAsia="Times New Roman" w:hAnsi="Arial CE" w:cs="Arial CE"/>
          <w:color w:val="000000"/>
          <w:sz w:val="20"/>
          <w:szCs w:val="20"/>
          <w:lang w:eastAsia="pl-PL"/>
        </w:rPr>
        <w:t> nie.</w:t>
      </w:r>
    </w:p>
    <w:p w:rsidR="00E047F6" w:rsidRPr="00E047F6" w:rsidRDefault="00E047F6" w:rsidP="00E047F6">
      <w:pPr>
        <w:spacing w:after="0" w:line="240" w:lineRule="auto"/>
        <w:rPr>
          <w:rFonts w:ascii="Times New Roman" w:eastAsia="Times New Roman" w:hAnsi="Times New Roman" w:cs="Times New Roman"/>
          <w:sz w:val="24"/>
          <w:szCs w:val="24"/>
          <w:lang w:eastAsia="pl-PL"/>
        </w:rPr>
      </w:pPr>
      <w:r w:rsidRPr="00E047F6">
        <w:rPr>
          <w:rFonts w:ascii="Arial CE" w:eastAsia="Times New Roman" w:hAnsi="Arial CE" w:cs="Arial CE"/>
          <w:color w:val="000000"/>
          <w:sz w:val="20"/>
          <w:szCs w:val="20"/>
          <w:lang w:eastAsia="pl-PL"/>
        </w:rPr>
        <w:br/>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II.2) CZAS TRWANIA ZAMÓWIENIA LUB TERMIN WYKONANIA:</w:t>
      </w:r>
      <w:r w:rsidRPr="00E047F6">
        <w:rPr>
          <w:rFonts w:ascii="Arial CE" w:eastAsia="Times New Roman" w:hAnsi="Arial CE" w:cs="Arial CE"/>
          <w:color w:val="000000"/>
          <w:sz w:val="20"/>
          <w:szCs w:val="20"/>
          <w:lang w:eastAsia="pl-PL"/>
        </w:rPr>
        <w:t> Zakończenie: 14.11.2014.</w:t>
      </w:r>
    </w:p>
    <w:p w:rsidR="00E047F6" w:rsidRPr="00E047F6" w:rsidRDefault="00E047F6" w:rsidP="00E047F6">
      <w:pPr>
        <w:spacing w:before="375" w:after="225" w:line="400" w:lineRule="atLeast"/>
        <w:rPr>
          <w:rFonts w:ascii="Arial CE" w:eastAsia="Times New Roman" w:hAnsi="Arial CE" w:cs="Arial CE"/>
          <w:b/>
          <w:bCs/>
          <w:color w:val="000000"/>
          <w:sz w:val="24"/>
          <w:szCs w:val="24"/>
          <w:u w:val="single"/>
          <w:lang w:eastAsia="pl-PL"/>
        </w:rPr>
      </w:pPr>
      <w:r w:rsidRPr="00E047F6">
        <w:rPr>
          <w:rFonts w:ascii="Arial CE" w:eastAsia="Times New Roman" w:hAnsi="Arial CE" w:cs="Arial CE"/>
          <w:b/>
          <w:bCs/>
          <w:color w:val="000000"/>
          <w:sz w:val="24"/>
          <w:szCs w:val="24"/>
          <w:u w:val="single"/>
          <w:lang w:eastAsia="pl-PL"/>
        </w:rPr>
        <w:t>SEKCJA III: INFORMACJE O CHARAKTERZE PRAWNYM, EKONOMICZNYM, FINANSOWYM I TECHNICZNYM</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III.1) WADIUM</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lastRenderedPageBreak/>
        <w:t>Informacja na temat wadium:</w:t>
      </w:r>
      <w:r w:rsidRPr="00E047F6">
        <w:rPr>
          <w:rFonts w:ascii="Arial CE" w:eastAsia="Times New Roman" w:hAnsi="Arial CE" w:cs="Arial CE"/>
          <w:color w:val="000000"/>
          <w:sz w:val="20"/>
          <w:szCs w:val="20"/>
          <w:lang w:eastAsia="pl-PL"/>
        </w:rPr>
        <w:t> 1. Ustala się wadium w wysokości 150.000 zł (słownie: sto pięćdziesiąt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ust.5 pkt 2 ustawy z dnia 9 listopada 2000r. o utworzeniu Polskiej Agencji Rozwoju Przedsiębiorczości (t.j. Dz. U. z 2007 r. Nr 42, poz. 275 z późn. zm.) 3. Wadium wnoszone: 1) w pieniądzu należy wnieść przelewem na rachunek bankowy Zamawiającego - Piastowski Bank Spółdzielczy w Janikowie, O/Gniewkowo - 47 8185 0006 0200 0172 2000 0005 z dopiskiem na blankiecie przelewu: wadium na zadanie -Rozbudowa oczyszczalni ścieków w Gniewkowie-. Kserokopię dowodu przelewu potwierdzoną za zgodność z oryginałem Zamawiający proponuje dołączyć do oferty. 2) wnoszone w pozostałych formach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Pzp.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do dnia 19.02.2014 r. do godz. 10.00.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46 ust. 4a ustawy Pzp.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pieniędzy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lastRenderedPageBreak/>
        <w:t>III.2) ZALICZKI</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III.3) WARUNKI UDZIAŁU W POSTĘPOWANIU ORAZ OPIS SPOSOBU DOKONYWANIA OCENY SPEŁNIANIA TYCH WARUNKÓW</w:t>
      </w:r>
    </w:p>
    <w:p w:rsidR="00E047F6" w:rsidRPr="00E047F6" w:rsidRDefault="00E047F6" w:rsidP="00E047F6">
      <w:pPr>
        <w:numPr>
          <w:ilvl w:val="0"/>
          <w:numId w:val="2"/>
        </w:numPr>
        <w:spacing w:after="0" w:line="400" w:lineRule="atLeast"/>
        <w:ind w:left="67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III. 3.1) Uprawnienia do wykonywania określonej działalności lub czynności, jeżeli przepisy prawa nakładają obowiązek ich posiadania</w:t>
      </w:r>
    </w:p>
    <w:p w:rsidR="00E047F6" w:rsidRPr="00E047F6" w:rsidRDefault="00E047F6" w:rsidP="00E047F6">
      <w:pPr>
        <w:spacing w:after="0" w:line="400" w:lineRule="atLeast"/>
        <w:ind w:left="67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Opis sposobu dokonywania oceny spełniania tego warunku</w:t>
      </w:r>
    </w:p>
    <w:p w:rsidR="00E047F6" w:rsidRPr="00E047F6" w:rsidRDefault="00E047F6" w:rsidP="00E047F6">
      <w:pPr>
        <w:numPr>
          <w:ilvl w:val="1"/>
          <w:numId w:val="2"/>
        </w:numPr>
        <w:spacing w:after="0" w:line="400" w:lineRule="atLeast"/>
        <w:ind w:left="1125"/>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Nie określa się minimalnych standardów. Spełnienie warunku zostanie ocenione na podstawie złożonego oświadczenia, na zasadzie spełnia/nie spełnia.</w:t>
      </w:r>
    </w:p>
    <w:p w:rsidR="00E047F6" w:rsidRPr="00E047F6" w:rsidRDefault="00E047F6" w:rsidP="00E047F6">
      <w:pPr>
        <w:numPr>
          <w:ilvl w:val="0"/>
          <w:numId w:val="2"/>
        </w:numPr>
        <w:spacing w:after="0" w:line="400" w:lineRule="atLeast"/>
        <w:ind w:left="67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III.3.2) Wiedza i doświadczenie</w:t>
      </w:r>
    </w:p>
    <w:p w:rsidR="00E047F6" w:rsidRPr="00E047F6" w:rsidRDefault="00E047F6" w:rsidP="00E047F6">
      <w:pPr>
        <w:spacing w:after="0" w:line="400" w:lineRule="atLeast"/>
        <w:ind w:left="67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Opis sposobu dokonywania oceny spełniania tego warunku</w:t>
      </w:r>
    </w:p>
    <w:p w:rsidR="00E047F6" w:rsidRPr="00E047F6" w:rsidRDefault="00E047F6" w:rsidP="00E047F6">
      <w:pPr>
        <w:numPr>
          <w:ilvl w:val="1"/>
          <w:numId w:val="2"/>
        </w:numPr>
        <w:spacing w:after="0" w:line="400" w:lineRule="atLeast"/>
        <w:ind w:left="1125"/>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a) 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poświadczenie wydane przez podmiot na rzecz którego roboty budowlane zostały wykonane lub inne dokumenty, jeżeli z uzasadnionych przyczyn o obiektywnym charakterze wykonawca nie jest w stanie uzyskać poświadczenia. W przypadku gdy Zamawiający jest podmiotem, na rzecz którego roboty budowlane wskazane w wykazie, o którym mowa, zostały wcześniej wykonane, Wykonawca nie ma obowiązku przedkładania dowodów o których mowa w zdaniu wcześniejszym. Warunek zostanie spełniony, jeżeli Wykonawca przedstawi i udokumentuje co najmniej dwie roboty budowlane obejmujące budowę, przebudowę lub rozbudowę oczyszczalni ścieków o przepustowości średniej dobowej min. 2500 m3/dobę, oraz załączy dowody potwierdzające, że roboty te zostały wykonane w sposób należyty i zgodny z zasadami sztuki budowlanej i prawidłowo ukończone. Zakres budowy, przebudowy lub rozbudowy powinien obejmować co najmniej budowę ciągu biologicznego oczyszczania ścieków oraz wykonanie zbiornika żelbetowego cieczy o pojemności minimum 2.000 m3. Spełnienie warunku zostanie ocenione na zasadzie spełnia/nie spełnia.</w:t>
      </w:r>
    </w:p>
    <w:p w:rsidR="00E047F6" w:rsidRPr="00E047F6" w:rsidRDefault="00E047F6" w:rsidP="00E047F6">
      <w:pPr>
        <w:numPr>
          <w:ilvl w:val="0"/>
          <w:numId w:val="2"/>
        </w:numPr>
        <w:spacing w:after="0" w:line="400" w:lineRule="atLeast"/>
        <w:ind w:left="67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III.3.3) Potencjał techniczny</w:t>
      </w:r>
    </w:p>
    <w:p w:rsidR="00E047F6" w:rsidRPr="00E047F6" w:rsidRDefault="00E047F6" w:rsidP="00E047F6">
      <w:pPr>
        <w:spacing w:after="0" w:line="400" w:lineRule="atLeast"/>
        <w:ind w:left="67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Opis sposobu dokonywania oceny spełniania tego warunku</w:t>
      </w:r>
    </w:p>
    <w:p w:rsidR="00E047F6" w:rsidRPr="00E047F6" w:rsidRDefault="00E047F6" w:rsidP="00E047F6">
      <w:pPr>
        <w:numPr>
          <w:ilvl w:val="1"/>
          <w:numId w:val="2"/>
        </w:numPr>
        <w:spacing w:after="0" w:line="400" w:lineRule="atLeast"/>
        <w:ind w:left="1125"/>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Nie określa się minimalnych standardów. Spełnienie warunku zostanie ocenione na podstawie złożonego oświadczenia, na zasadzie spełnia/nie spełnia.</w:t>
      </w:r>
    </w:p>
    <w:p w:rsidR="00E047F6" w:rsidRPr="00E047F6" w:rsidRDefault="00E047F6" w:rsidP="00E047F6">
      <w:pPr>
        <w:numPr>
          <w:ilvl w:val="0"/>
          <w:numId w:val="2"/>
        </w:numPr>
        <w:spacing w:after="0" w:line="400" w:lineRule="atLeast"/>
        <w:ind w:left="67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III.3.4) Osoby zdolne do wykonania zamówienia</w:t>
      </w:r>
    </w:p>
    <w:p w:rsidR="00E047F6" w:rsidRPr="00E047F6" w:rsidRDefault="00E047F6" w:rsidP="00E047F6">
      <w:pPr>
        <w:spacing w:after="0" w:line="400" w:lineRule="atLeast"/>
        <w:ind w:left="67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lastRenderedPageBreak/>
        <w:t>Opis sposobu dokonywania oceny spełniania tego warunku</w:t>
      </w:r>
    </w:p>
    <w:p w:rsidR="00E047F6" w:rsidRPr="00E047F6" w:rsidRDefault="00E047F6" w:rsidP="00E047F6">
      <w:pPr>
        <w:numPr>
          <w:ilvl w:val="1"/>
          <w:numId w:val="2"/>
        </w:numPr>
        <w:spacing w:after="0" w:line="400" w:lineRule="atLeast"/>
        <w:ind w:left="1125"/>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Warunek zostanie spełniony, jeżeli Wykonawca wykaże, iż dysponuje lub będzie dysponować następującymi osobami: - kierownik budowy legitymujący się uprawnieniami budowlanymi do wykonywania samodzielnych funkcji w budownictwie w specjalności konstrukcyjno-budowlanej bez ograniczeń. Wymieniona osoba winna posiadać co najmniej 3 letnie doświadczenie zawodowe w kierowaniu lub nadzorowaniu robotami budowlanymi w ramach wskazanych powyżej uprawnień oraz doświadczenie w pełnieniu funkcji kierownika budowy na co najmniej jednej inwestycji, której przedmiotem była robota polegająca na budowie, przebudowie lub rozbudowie oczyszczalni ścieków o przepustowości średniej dobowej min. 2500 m3/dobę. - kierownik robót elektrycznych legitymujący się uprawnieniami budowlanymi do wykonywania samodzielnych funkcji w budownictwie w specjalności instalacyjnej w zakresie sieci, instalacji i urządzeń elektrycznych i elektroenergetycznych bez ograniczeń. Wymieniona osoba winna posiadać co najmniej 3 letnie doświadczenie zawodowe w kierowaniu lub nadzorowaniu robotami elektrycznymi. - kierownik robót sanitarnych legitymujący się uprawnieniami budowlanymi do wykonywania samodzielnych funkcji w budownictwie w specjalności instalacyjnej w zakresie sieci, instalacji i urządzeń cieplnych, wentylacyjnych, gazowych, wodociągowych i kanalizacyjnych bez ograniczeń. Wymieniona osoba winna posiadać co najmniej 3 letnie doświadczenie zawodowe w kierowaniu lub nadzorowaniu robotami sanitarnymi. Spełnienie warunku zostanie ocenione na podstawie złożonego wykazu osób, które będą uczestniczyć w wykonywaniu zamówienia, na zasadzie spełnia/nie spełnia; b) złożenia oświadczenia, że osoby, które będą uczestniczyć w wykonywaniu zamówienia, posiadają wymagane uprawnienia, jeżeli ustawy nakładają obowiązek posiadania takich uprawnień. Warunek zostanie spełniony, jeżeli Wykonawca złoży stosowne oświadczenie, na zasadzie spełnia/nie spełnia.</w:t>
      </w:r>
    </w:p>
    <w:p w:rsidR="00E047F6" w:rsidRPr="00E047F6" w:rsidRDefault="00E047F6" w:rsidP="00E047F6">
      <w:pPr>
        <w:numPr>
          <w:ilvl w:val="0"/>
          <w:numId w:val="2"/>
        </w:numPr>
        <w:spacing w:after="0" w:line="400" w:lineRule="atLeast"/>
        <w:ind w:left="67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III.3.5) Sytuacja ekonomiczna i finansowa</w:t>
      </w:r>
    </w:p>
    <w:p w:rsidR="00E047F6" w:rsidRPr="00E047F6" w:rsidRDefault="00E047F6" w:rsidP="00E047F6">
      <w:pPr>
        <w:spacing w:after="0" w:line="400" w:lineRule="atLeast"/>
        <w:ind w:left="67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Opis sposobu dokonywania oceny spełniania tego warunku</w:t>
      </w:r>
    </w:p>
    <w:p w:rsidR="00E047F6" w:rsidRPr="00E047F6" w:rsidRDefault="00E047F6" w:rsidP="00E047F6">
      <w:pPr>
        <w:numPr>
          <w:ilvl w:val="1"/>
          <w:numId w:val="2"/>
        </w:numPr>
        <w:spacing w:after="0" w:line="400" w:lineRule="atLeast"/>
        <w:ind w:left="1125"/>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 xml:space="preserve">a) musi posiadać informację banku lub spółdzielczej kasy oszczędnościowo-kredytowej potwierdzającej wysokość posiadanych środków finansowych lub zdolność kredytową wykonawcy, wystawioną nie wcześniej niż 3 miesiące przed upływem terminu składania </w:t>
      </w:r>
      <w:r w:rsidRPr="00E047F6">
        <w:rPr>
          <w:rFonts w:ascii="Arial CE" w:eastAsia="Times New Roman" w:hAnsi="Arial CE" w:cs="Arial CE"/>
          <w:color w:val="000000"/>
          <w:sz w:val="20"/>
          <w:szCs w:val="20"/>
          <w:lang w:eastAsia="pl-PL"/>
        </w:rPr>
        <w:lastRenderedPageBreak/>
        <w:t>ofert na kwotę co najmniej 2.000.000 zł. Spełnianie warunku zostanie ocenione na podstawie informacji banku lub spółdzielczej kasy oszczędnościowo-kredytowej, potwierdzającej, że wykonawca posiada środki finansowe lub zdolność kredytową na kwotę co najmniej 2.000.000 zł, na zasadzie spełnia/nie spełnia.</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E047F6" w:rsidRPr="00E047F6" w:rsidRDefault="00E047F6" w:rsidP="00E047F6">
      <w:pPr>
        <w:numPr>
          <w:ilvl w:val="0"/>
          <w:numId w:val="3"/>
        </w:numPr>
        <w:spacing w:before="100" w:beforeAutospacing="1" w:after="180" w:line="400" w:lineRule="atLeast"/>
        <w:ind w:right="300"/>
        <w:jc w:val="both"/>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E047F6" w:rsidRPr="00E047F6" w:rsidRDefault="00E047F6" w:rsidP="00E047F6">
      <w:pPr>
        <w:numPr>
          <w:ilvl w:val="0"/>
          <w:numId w:val="3"/>
        </w:numPr>
        <w:spacing w:before="100" w:beforeAutospacing="1" w:after="180" w:line="400" w:lineRule="atLeast"/>
        <w:ind w:right="300"/>
        <w:jc w:val="both"/>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E047F6" w:rsidRPr="00E047F6" w:rsidRDefault="00E047F6" w:rsidP="00E047F6">
      <w:pPr>
        <w:numPr>
          <w:ilvl w:val="0"/>
          <w:numId w:val="3"/>
        </w:numPr>
        <w:spacing w:before="100" w:beforeAutospacing="1" w:after="180" w:line="400" w:lineRule="atLeast"/>
        <w:ind w:right="300"/>
        <w:jc w:val="both"/>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oświadczenie, że osoby, które będą uczestniczyć w wykonywaniu zamówienia, posiadają wymagane uprawnienia, jeżeli ustawy nakładają obowiązek posiadania takich uprawnień;</w:t>
      </w:r>
    </w:p>
    <w:p w:rsidR="00E047F6" w:rsidRPr="00E047F6" w:rsidRDefault="00E047F6" w:rsidP="00E047F6">
      <w:pPr>
        <w:numPr>
          <w:ilvl w:val="0"/>
          <w:numId w:val="3"/>
        </w:numPr>
        <w:spacing w:before="100" w:beforeAutospacing="1" w:after="180" w:line="400" w:lineRule="atLeast"/>
        <w:ind w:right="300"/>
        <w:jc w:val="both"/>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III.4.2) W zakresie potwierdzenia niepodlegania wykluczeniu na podstawie art. 24 ust. 1 ustawy, należy przedłożyć:</w:t>
      </w:r>
    </w:p>
    <w:p w:rsidR="00E047F6" w:rsidRPr="00E047F6" w:rsidRDefault="00E047F6" w:rsidP="00E047F6">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lastRenderedPageBreak/>
        <w:t>oświadczenie o braku podstaw do wykluczenia;</w:t>
      </w:r>
    </w:p>
    <w:p w:rsidR="00E047F6" w:rsidRPr="00E047F6" w:rsidRDefault="00E047F6" w:rsidP="00E047F6">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E047F6" w:rsidRPr="00E047F6" w:rsidRDefault="00E047F6" w:rsidP="00E047F6">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E047F6" w:rsidRPr="00E047F6" w:rsidRDefault="00E047F6" w:rsidP="00E047F6">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E047F6" w:rsidRPr="00E047F6" w:rsidRDefault="00E047F6" w:rsidP="00E047F6">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E047F6" w:rsidRPr="00E047F6" w:rsidRDefault="00E047F6" w:rsidP="00E047F6">
      <w:pPr>
        <w:spacing w:after="0" w:line="400" w:lineRule="atLeast"/>
        <w:ind w:left="225"/>
        <w:rPr>
          <w:rFonts w:ascii="Arial CE" w:eastAsia="Times New Roman" w:hAnsi="Arial CE" w:cs="Arial CE"/>
          <w:b/>
          <w:bCs/>
          <w:color w:val="000000"/>
          <w:sz w:val="20"/>
          <w:szCs w:val="20"/>
          <w:lang w:eastAsia="pl-PL"/>
        </w:rPr>
      </w:pPr>
      <w:r w:rsidRPr="00E047F6">
        <w:rPr>
          <w:rFonts w:ascii="Arial CE" w:eastAsia="Times New Roman" w:hAnsi="Arial CE" w:cs="Arial CE"/>
          <w:b/>
          <w:bCs/>
          <w:color w:val="000000"/>
          <w:sz w:val="20"/>
          <w:szCs w:val="20"/>
          <w:lang w:eastAsia="pl-PL"/>
        </w:rPr>
        <w:t>III.4.3) Dokumenty podmiotów zagranicznych</w:t>
      </w:r>
    </w:p>
    <w:p w:rsidR="00E047F6" w:rsidRPr="00E047F6" w:rsidRDefault="00E047F6" w:rsidP="00E047F6">
      <w:pPr>
        <w:spacing w:after="0" w:line="400" w:lineRule="atLeast"/>
        <w:ind w:left="225"/>
        <w:rPr>
          <w:rFonts w:ascii="Arial CE" w:eastAsia="Times New Roman" w:hAnsi="Arial CE" w:cs="Arial CE"/>
          <w:b/>
          <w:bCs/>
          <w:color w:val="000000"/>
          <w:sz w:val="20"/>
          <w:szCs w:val="20"/>
          <w:lang w:eastAsia="pl-PL"/>
        </w:rPr>
      </w:pPr>
      <w:r w:rsidRPr="00E047F6">
        <w:rPr>
          <w:rFonts w:ascii="Arial CE" w:eastAsia="Times New Roman" w:hAnsi="Arial CE" w:cs="Arial CE"/>
          <w:b/>
          <w:bCs/>
          <w:color w:val="000000"/>
          <w:sz w:val="20"/>
          <w:szCs w:val="20"/>
          <w:lang w:eastAsia="pl-PL"/>
        </w:rPr>
        <w:t>Jeżeli wykonawca ma siedzibę lub miejsce zamieszkania poza terytorium Rzeczypospolitej Polskiej, przedkłada:</w:t>
      </w:r>
    </w:p>
    <w:p w:rsidR="00E047F6" w:rsidRPr="00E047F6" w:rsidRDefault="00E047F6" w:rsidP="00E047F6">
      <w:pPr>
        <w:spacing w:after="0" w:line="400" w:lineRule="atLeast"/>
        <w:ind w:left="225"/>
        <w:rPr>
          <w:rFonts w:ascii="Arial CE" w:eastAsia="Times New Roman" w:hAnsi="Arial CE" w:cs="Arial CE"/>
          <w:b/>
          <w:bCs/>
          <w:color w:val="000000"/>
          <w:sz w:val="20"/>
          <w:szCs w:val="20"/>
          <w:lang w:eastAsia="pl-PL"/>
        </w:rPr>
      </w:pPr>
      <w:r w:rsidRPr="00E047F6">
        <w:rPr>
          <w:rFonts w:ascii="Arial CE" w:eastAsia="Times New Roman" w:hAnsi="Arial CE" w:cs="Arial CE"/>
          <w:b/>
          <w:bCs/>
          <w:color w:val="000000"/>
          <w:sz w:val="20"/>
          <w:szCs w:val="20"/>
          <w:lang w:eastAsia="pl-PL"/>
        </w:rPr>
        <w:t>III.4.3.1) dokument wystawiony w kraju, w którym ma siedzibę lub miejsce zamieszkania potwierdzający, że:</w:t>
      </w:r>
    </w:p>
    <w:p w:rsidR="00E047F6" w:rsidRPr="00E047F6" w:rsidRDefault="00E047F6" w:rsidP="00E047F6">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E047F6" w:rsidRPr="00E047F6" w:rsidRDefault="00E047F6" w:rsidP="00E047F6">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lastRenderedPageBreak/>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E047F6" w:rsidRPr="00E047F6" w:rsidRDefault="00E047F6" w:rsidP="00E047F6">
      <w:pPr>
        <w:spacing w:after="0" w:line="400" w:lineRule="atLeast"/>
        <w:ind w:left="225"/>
        <w:rPr>
          <w:rFonts w:ascii="Arial CE" w:eastAsia="Times New Roman" w:hAnsi="Arial CE" w:cs="Arial CE"/>
          <w:b/>
          <w:bCs/>
          <w:color w:val="000000"/>
          <w:sz w:val="20"/>
          <w:szCs w:val="20"/>
          <w:lang w:eastAsia="pl-PL"/>
        </w:rPr>
      </w:pPr>
      <w:r w:rsidRPr="00E047F6">
        <w:rPr>
          <w:rFonts w:ascii="Arial CE" w:eastAsia="Times New Roman" w:hAnsi="Arial CE" w:cs="Arial CE"/>
          <w:b/>
          <w:bCs/>
          <w:color w:val="000000"/>
          <w:sz w:val="20"/>
          <w:szCs w:val="20"/>
          <w:lang w:eastAsia="pl-PL"/>
        </w:rPr>
        <w:t>III.4.4) Dokumenty dotyczące przynależności do tej samej grupy kapitałowej</w:t>
      </w:r>
    </w:p>
    <w:p w:rsidR="00E047F6" w:rsidRPr="00E047F6" w:rsidRDefault="00E047F6" w:rsidP="00E047F6">
      <w:pPr>
        <w:numPr>
          <w:ilvl w:val="0"/>
          <w:numId w:val="6"/>
        </w:numPr>
        <w:spacing w:before="100" w:beforeAutospacing="1" w:after="180" w:line="400" w:lineRule="atLeast"/>
        <w:ind w:right="300"/>
        <w:jc w:val="both"/>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III.6) INNE DOKUMENTY</w:t>
      </w:r>
    </w:p>
    <w:p w:rsidR="00E047F6" w:rsidRPr="00E047F6" w:rsidRDefault="00E047F6" w:rsidP="00E047F6">
      <w:pPr>
        <w:spacing w:after="0" w:line="400" w:lineRule="atLeast"/>
        <w:ind w:left="225"/>
        <w:rPr>
          <w:rFonts w:ascii="Arial CE" w:eastAsia="Times New Roman" w:hAnsi="Arial CE" w:cs="Arial CE"/>
          <w:b/>
          <w:bCs/>
          <w:color w:val="000000"/>
          <w:sz w:val="20"/>
          <w:szCs w:val="20"/>
          <w:lang w:eastAsia="pl-PL"/>
        </w:rPr>
      </w:pPr>
      <w:r w:rsidRPr="00E047F6">
        <w:rPr>
          <w:rFonts w:ascii="Arial CE" w:eastAsia="Times New Roman" w:hAnsi="Arial CE" w:cs="Arial CE"/>
          <w:b/>
          <w:bCs/>
          <w:color w:val="000000"/>
          <w:sz w:val="20"/>
          <w:szCs w:val="20"/>
          <w:lang w:eastAsia="pl-PL"/>
        </w:rPr>
        <w:t>Inne dokumenty niewymienione w pkt III.4) albo w pkt III.5)</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1. Jeżeli wykonawca, wykazując spełnianie warunków, o których mowa w art. 22 ust. 1 ustawy Pzp, polega na zasobach innych podmiotów na zasadach określonych w art. 26 ust. 2b ustawy Pzp,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2.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wadium. 3. W postępowaniach o udzielenie zamówienia publicznego wszczynanych w okresie 12 miesięcy od dnia wejścia w życie rozporządzenia Prezesa Rady Ministrów z dnia 19 lutego 2013 r. w sprawie rodzajów dokumentów, jakich może żądać zamawiający od wykonawcy, oraz form, w jakich te dokumenty mogą być składane (Poz. 231), wykonawca w miejsce poświadczeń, o których mowa w § 1 ust. 2 pkt 1 rozporządzenia, może przedkładać dokumenty potwierdzające należyte wykonanie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E047F6" w:rsidRPr="00E047F6" w:rsidRDefault="00E047F6" w:rsidP="00E047F6">
      <w:pPr>
        <w:spacing w:before="375" w:after="225" w:line="400" w:lineRule="atLeast"/>
        <w:rPr>
          <w:rFonts w:ascii="Arial CE" w:eastAsia="Times New Roman" w:hAnsi="Arial CE" w:cs="Arial CE"/>
          <w:b/>
          <w:bCs/>
          <w:color w:val="000000"/>
          <w:sz w:val="24"/>
          <w:szCs w:val="24"/>
          <w:u w:val="single"/>
          <w:lang w:eastAsia="pl-PL"/>
        </w:rPr>
      </w:pPr>
      <w:r w:rsidRPr="00E047F6">
        <w:rPr>
          <w:rFonts w:ascii="Arial CE" w:eastAsia="Times New Roman" w:hAnsi="Arial CE" w:cs="Arial CE"/>
          <w:b/>
          <w:bCs/>
          <w:color w:val="000000"/>
          <w:sz w:val="24"/>
          <w:szCs w:val="24"/>
          <w:u w:val="single"/>
          <w:lang w:eastAsia="pl-PL"/>
        </w:rPr>
        <w:lastRenderedPageBreak/>
        <w:t>SEKCJA IV: PROCEDURA</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IV.1) TRYB UDZIELENIA ZAMÓWIENIA</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IV.1.1) Tryb udzielenia zamówienia:</w:t>
      </w:r>
      <w:r w:rsidRPr="00E047F6">
        <w:rPr>
          <w:rFonts w:ascii="Arial CE" w:eastAsia="Times New Roman" w:hAnsi="Arial CE" w:cs="Arial CE"/>
          <w:color w:val="000000"/>
          <w:sz w:val="20"/>
          <w:szCs w:val="20"/>
          <w:lang w:eastAsia="pl-PL"/>
        </w:rPr>
        <w:t> przetarg nieograniczony.</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IV.2) KRYTERIA OCENY OFERT</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IV.2.1) Kryteria oceny ofert: </w:t>
      </w:r>
      <w:r w:rsidRPr="00E047F6">
        <w:rPr>
          <w:rFonts w:ascii="Arial CE" w:eastAsia="Times New Roman" w:hAnsi="Arial CE" w:cs="Arial CE"/>
          <w:color w:val="000000"/>
          <w:sz w:val="20"/>
          <w:szCs w:val="20"/>
          <w:lang w:eastAsia="pl-PL"/>
        </w:rPr>
        <w:t>najniższa cena.</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IV.3) ZMIANA UMOWY</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przewiduje się istotne zmiany postanowień zawartej umowy w stosunku do treści oferty, na podstawie której dokonano wyboru wykonawcy:</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Dopuszczalne zmiany postanowień umowy oraz określenie warunków zmian</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color w:val="000000"/>
          <w:sz w:val="20"/>
          <w:szCs w:val="20"/>
          <w:lang w:eastAsia="pl-PL"/>
        </w:rP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dokonywać zmiany osób pełniących funkcje kierownika budowy lub kierowników robót przedstawionych w ofercie, jedynie za uprzednią pisemną zgodą Zamawiającego, akceptującego nowego specjalistę. 2) Wykonawca z własnej inicjatywy proponuje zmianę kierowników w następujących przypadkach: a) śmierci, choroby lub zdarzeń losowych specjalisty, b) nie wywiązywania się kierownika z obowiązków wynikających z umowy. 3) Jeżeli zmiana kierownika stanie się konieczna z jakichkolwiek innych przyczyn niezależnych od wykonawcy (np. rezygnacji itp.), 4) Zamawiający może zażądać od wykonawcy zmiany kierownika, jeżeli uzna, że kierownik nie wykonuje swoich obowiązków wynikających z umowy. Wykonawca obowiązany jest zmienić kierownika zgodnie z żądaniem Zamawiającego w terminie wskazanym we wniosku Zamawiającego. W przypadku zmiany kierownika nowy kierownik musi spełniać wymagania określone dla danego kierownika. 5)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6)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w:t>
      </w:r>
      <w:r w:rsidRPr="00E047F6">
        <w:rPr>
          <w:rFonts w:ascii="Arial CE" w:eastAsia="Times New Roman" w:hAnsi="Arial CE" w:cs="Arial CE"/>
          <w:color w:val="000000"/>
          <w:sz w:val="20"/>
          <w:szCs w:val="20"/>
          <w:lang w:eastAsia="pl-PL"/>
        </w:rPr>
        <w:lastRenderedPageBreak/>
        <w:t xml:space="preserve">siły wyższej, klęski żywiołowej, e) jakiegokolwiek opóźnienia, utrudnienia lub przeszkód spowodowanych przez lub dających się przypisać Zamawiającemu, f) niewypałów i niewybuchów, g) wykopalisk archeologicznych nieprzewidywanych w siwz,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7)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siwz, 8)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9) Podwykonawstwo: a) zmiana zakresu robót powierzonych podwykonawcom, b) zmiana podwykonawcy, pod warunkiem odpowiedniego zgłoszenia i po akceptacji przez Zamawiającego, c) zlecenie części robót podwykonawcy, pod warunkiem odpowiedniego zgłoszenia i po akceptacji przez Zamawiającego, d) rezygnacja z podwykonawcy, e) jeżeli zmiana albo rezygnacja z podwykonawcy dotyczy podmiotu, na którego zasoby Wykonawca powoływał się, na zasadach określonych w art. 26 ust. 2b ustawy Pzp.,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10) </w:t>
      </w:r>
      <w:r w:rsidRPr="00E047F6">
        <w:rPr>
          <w:rFonts w:ascii="Arial CE" w:eastAsia="Times New Roman" w:hAnsi="Arial CE" w:cs="Arial CE"/>
          <w:color w:val="000000"/>
          <w:sz w:val="20"/>
          <w:szCs w:val="20"/>
          <w:lang w:eastAsia="pl-PL"/>
        </w:rPr>
        <w:lastRenderedPageBreak/>
        <w:t>Konieczności wykonania zamówienia dodatkowego, którego realizacja ma wpływ na termin wykonania umowy, czy też wprowadzenia ewentualnych robót zamiennych. 11)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Kc z uwzględnieniem faktu, że za rażącą zostanie uznana strata w wysokości, o której mowa w art. 397 Ksh, c) zmiany wynagrodzenia w sytuacji, gdy jest to korzystne dla Zamawiającego. 4. Zmiana umowy nastąpić może z inicjatywy Zamawiającego albo Wykonawcy poprzez przedstawienie drugiej stronie propozycji zmian w formie pisemnej, które powinny zawierać: 1) opis zmiany, 2) uzasadnienie zmiany, 3) koszt zmiany oraz jego wpływ na wysokość wynagrodzenia, 4) czas wykonania zmiany oraz wpływ zmiany na termin zakończenia umowy. 5. Warunkiem 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IV.4) INFORMACJE ADMINISTRACYJNE</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IV.4.1)</w:t>
      </w:r>
      <w:r w:rsidRPr="00E047F6">
        <w:rPr>
          <w:rFonts w:ascii="Arial CE" w:eastAsia="Times New Roman" w:hAnsi="Arial CE" w:cs="Arial CE"/>
          <w:color w:val="000000"/>
          <w:sz w:val="20"/>
          <w:szCs w:val="20"/>
          <w:lang w:eastAsia="pl-PL"/>
        </w:rPr>
        <w:t> </w:t>
      </w:r>
      <w:r w:rsidRPr="00E047F6">
        <w:rPr>
          <w:rFonts w:ascii="Arial CE" w:eastAsia="Times New Roman" w:hAnsi="Arial CE" w:cs="Arial CE"/>
          <w:b/>
          <w:bCs/>
          <w:color w:val="000000"/>
          <w:sz w:val="20"/>
          <w:szCs w:val="20"/>
          <w:lang w:eastAsia="pl-PL"/>
        </w:rPr>
        <w:t>Adres strony internetowej, na której jest dostępna specyfikacja istotnych warunków zamówienia:</w:t>
      </w:r>
      <w:r w:rsidRPr="00E047F6">
        <w:rPr>
          <w:rFonts w:ascii="Arial CE" w:eastAsia="Times New Roman" w:hAnsi="Arial CE" w:cs="Arial CE"/>
          <w:color w:val="000000"/>
          <w:sz w:val="20"/>
          <w:szCs w:val="20"/>
          <w:lang w:eastAsia="pl-PL"/>
        </w:rPr>
        <w:t> www.gniewkowo.bipgmina.pl</w:t>
      </w:r>
      <w:r w:rsidRPr="00E047F6">
        <w:rPr>
          <w:rFonts w:ascii="Arial CE" w:eastAsia="Times New Roman" w:hAnsi="Arial CE" w:cs="Arial CE"/>
          <w:color w:val="000000"/>
          <w:sz w:val="20"/>
          <w:szCs w:val="20"/>
          <w:lang w:eastAsia="pl-PL"/>
        </w:rPr>
        <w:br/>
      </w:r>
      <w:r w:rsidRPr="00E047F6">
        <w:rPr>
          <w:rFonts w:ascii="Arial CE" w:eastAsia="Times New Roman" w:hAnsi="Arial CE" w:cs="Arial CE"/>
          <w:b/>
          <w:bCs/>
          <w:color w:val="000000"/>
          <w:sz w:val="20"/>
          <w:szCs w:val="20"/>
          <w:lang w:eastAsia="pl-PL"/>
        </w:rPr>
        <w:t>Specyfikację istotnych warunków zamówienia można uzyskać pod adresem:</w:t>
      </w:r>
      <w:r w:rsidRPr="00E047F6">
        <w:rPr>
          <w:rFonts w:ascii="Arial CE" w:eastAsia="Times New Roman" w:hAnsi="Arial CE" w:cs="Arial CE"/>
          <w:color w:val="000000"/>
          <w:sz w:val="20"/>
          <w:szCs w:val="20"/>
          <w:lang w:eastAsia="pl-PL"/>
        </w:rPr>
        <w:t> W wersji papierowej w siedzibie Zamawiającego- Urząd Miejski, ul. 17 stycznia 11, 88-140 Gniewkowo, pokój nr 11..</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IV.4.4) Termin składania wniosków o dopuszczenie do udziału w postępowaniu lub ofert:</w:t>
      </w:r>
      <w:r w:rsidRPr="00E047F6">
        <w:rPr>
          <w:rFonts w:ascii="Arial CE" w:eastAsia="Times New Roman" w:hAnsi="Arial CE" w:cs="Arial CE"/>
          <w:color w:val="000000"/>
          <w:sz w:val="20"/>
          <w:szCs w:val="20"/>
          <w:lang w:eastAsia="pl-PL"/>
        </w:rPr>
        <w:t> 19.02.2014 godzina 10:00, miejsce: Sekretariat Urzędu Miejskiego, ul. 17 stycznia 11, 88-140 Gniewkowo, pokój nr 6..</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IV.4.5) Termin związania ofertą:</w:t>
      </w:r>
      <w:r w:rsidRPr="00E047F6">
        <w:rPr>
          <w:rFonts w:ascii="Arial CE" w:eastAsia="Times New Roman" w:hAnsi="Arial CE" w:cs="Arial CE"/>
          <w:color w:val="000000"/>
          <w:sz w:val="20"/>
          <w:szCs w:val="20"/>
          <w:lang w:eastAsia="pl-PL"/>
        </w:rPr>
        <w:t> okres w dniach: 30 (od ostatecznego terminu składania ofert).</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IV.4.16) Informacje dodatkowe, w tym dotyczące finansowania projektu/programu ze środków Unii Europejskiej:</w:t>
      </w:r>
      <w:r w:rsidRPr="00E047F6">
        <w:rPr>
          <w:rFonts w:ascii="Arial CE" w:eastAsia="Times New Roman" w:hAnsi="Arial CE" w:cs="Arial CE"/>
          <w:color w:val="000000"/>
          <w:sz w:val="20"/>
          <w:szCs w:val="20"/>
          <w:lang w:eastAsia="pl-PL"/>
        </w:rPr>
        <w:t xml:space="preserve"> 1. Podwykonawstwo 1) Wykonawca może powierzyć wykonanie części zamówienia podwykonawcy. 2) Zamawiający żąda wskazania przez Wykonawcę części zamówienia, której wykonanie zamierza powierzyć podwykonawcy. W tym celu należy wypełnić zestawienie tabelaryczne stanowiące załącznik nr 9 do siwz . 3) Zamawiający żąda podania przez Wykonawcę w ofercie nazw (firm) podwykonawców, na których zasoby Wykonawca powołuje się na zasadach określonych w art. 26 ust. 2b ustawy Pzp., w celu wykazania spełniania warunków udziału w postępowaniu, o których mowa w art. 22 ust. 1 ustawy Pzp. 4) Jeżeli zmiana albo rezygnacja z podwykonawcy dotyczy podmiotu, na którego zasoby Wykonawca powoływał się, na </w:t>
      </w:r>
      <w:r w:rsidRPr="00E047F6">
        <w:rPr>
          <w:rFonts w:ascii="Arial CE" w:eastAsia="Times New Roman" w:hAnsi="Arial CE" w:cs="Arial CE"/>
          <w:color w:val="000000"/>
          <w:sz w:val="20"/>
          <w:szCs w:val="20"/>
          <w:lang w:eastAsia="pl-PL"/>
        </w:rPr>
        <w:lastRenderedPageBreak/>
        <w:t>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siwz obowiązującej w niniejszym postępowaniu. 2. Zadanie jest współfinansowane ze środków Unii Europejskiej w ramach Osi priorytetowej 2 Zachowanie i racjonalne użytkowanie środowiska, Działania 2.1 Rozwój infrastruktury wodno-ściekowej Regionalnego Programu Operacyjnego Województwa Kujawsko-Pomorskiego na lata 2007-2013, umowa Nr WPW.I.3043-2-70-688/2010 na projekt -Rozwój i modernizacja infrastruktury wodno-ściekowej poprzez rozbudowę oczyszczalni ścieków oraz stacji uzdatniania wody w Gniewkowie-.</w:t>
      </w:r>
    </w:p>
    <w:p w:rsidR="00E047F6" w:rsidRPr="00E047F6" w:rsidRDefault="00E047F6" w:rsidP="00E047F6">
      <w:pPr>
        <w:spacing w:after="0" w:line="400" w:lineRule="atLeast"/>
        <w:ind w:left="225"/>
        <w:rPr>
          <w:rFonts w:ascii="Arial CE" w:eastAsia="Times New Roman" w:hAnsi="Arial CE" w:cs="Arial CE"/>
          <w:color w:val="000000"/>
          <w:sz w:val="20"/>
          <w:szCs w:val="20"/>
          <w:lang w:eastAsia="pl-PL"/>
        </w:rPr>
      </w:pPr>
      <w:r w:rsidRPr="00E047F6">
        <w:rPr>
          <w:rFonts w:ascii="Arial CE" w:eastAsia="Times New Roman" w:hAnsi="Arial CE" w:cs="Arial CE"/>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047F6">
        <w:rPr>
          <w:rFonts w:ascii="Arial CE" w:eastAsia="Times New Roman" w:hAnsi="Arial CE" w:cs="Arial CE"/>
          <w:color w:val="000000"/>
          <w:sz w:val="20"/>
          <w:szCs w:val="20"/>
          <w:lang w:eastAsia="pl-PL"/>
        </w:rPr>
        <w:t>nie</w:t>
      </w:r>
    </w:p>
    <w:p w:rsidR="00734C09" w:rsidRDefault="00734C09">
      <w:bookmarkStart w:id="0" w:name="_GoBack"/>
      <w:bookmarkEnd w:id="0"/>
    </w:p>
    <w:sectPr w:rsidR="00734C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C1F"/>
    <w:multiLevelType w:val="multilevel"/>
    <w:tmpl w:val="1EF0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532EA"/>
    <w:multiLevelType w:val="multilevel"/>
    <w:tmpl w:val="D006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6B69E9"/>
    <w:multiLevelType w:val="multilevel"/>
    <w:tmpl w:val="BE7E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62101D"/>
    <w:multiLevelType w:val="multilevel"/>
    <w:tmpl w:val="B146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EB2CAD"/>
    <w:multiLevelType w:val="multilevel"/>
    <w:tmpl w:val="53F2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541CEC"/>
    <w:multiLevelType w:val="multilevel"/>
    <w:tmpl w:val="912E1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62"/>
    <w:rsid w:val="000D6862"/>
    <w:rsid w:val="00734C09"/>
    <w:rsid w:val="00E04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E047F6"/>
  </w:style>
  <w:style w:type="character" w:styleId="Hipercze">
    <w:name w:val="Hyperlink"/>
    <w:basedOn w:val="Domylnaczcionkaakapitu"/>
    <w:uiPriority w:val="99"/>
    <w:semiHidden/>
    <w:unhideWhenUsed/>
    <w:rsid w:val="00E047F6"/>
    <w:rPr>
      <w:color w:val="0000FF"/>
      <w:u w:val="single"/>
    </w:rPr>
  </w:style>
  <w:style w:type="paragraph" w:styleId="NormalnyWeb">
    <w:name w:val="Normal (Web)"/>
    <w:basedOn w:val="Normalny"/>
    <w:uiPriority w:val="99"/>
    <w:semiHidden/>
    <w:unhideWhenUsed/>
    <w:rsid w:val="00E047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E047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047F6"/>
  </w:style>
  <w:style w:type="paragraph" w:customStyle="1" w:styleId="khtitle">
    <w:name w:val="kh_title"/>
    <w:basedOn w:val="Normalny"/>
    <w:rsid w:val="00E047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E047F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E047F6"/>
  </w:style>
  <w:style w:type="character" w:styleId="Hipercze">
    <w:name w:val="Hyperlink"/>
    <w:basedOn w:val="Domylnaczcionkaakapitu"/>
    <w:uiPriority w:val="99"/>
    <w:semiHidden/>
    <w:unhideWhenUsed/>
    <w:rsid w:val="00E047F6"/>
    <w:rPr>
      <w:color w:val="0000FF"/>
      <w:u w:val="single"/>
    </w:rPr>
  </w:style>
  <w:style w:type="paragraph" w:styleId="NormalnyWeb">
    <w:name w:val="Normal (Web)"/>
    <w:basedOn w:val="Normalny"/>
    <w:uiPriority w:val="99"/>
    <w:semiHidden/>
    <w:unhideWhenUsed/>
    <w:rsid w:val="00E047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E047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047F6"/>
  </w:style>
  <w:style w:type="paragraph" w:customStyle="1" w:styleId="khtitle">
    <w:name w:val="kh_title"/>
    <w:basedOn w:val="Normalny"/>
    <w:rsid w:val="00E047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E047F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4895">
      <w:bodyDiv w:val="1"/>
      <w:marLeft w:val="0"/>
      <w:marRight w:val="0"/>
      <w:marTop w:val="0"/>
      <w:marBottom w:val="0"/>
      <w:divBdr>
        <w:top w:val="none" w:sz="0" w:space="0" w:color="auto"/>
        <w:left w:val="none" w:sz="0" w:space="0" w:color="auto"/>
        <w:bottom w:val="none" w:sz="0" w:space="0" w:color="auto"/>
        <w:right w:val="none" w:sz="0" w:space="0" w:color="auto"/>
      </w:divBdr>
      <w:divsChild>
        <w:div w:id="59312922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4292</Words>
  <Characters>25755</Characters>
  <Application>Microsoft Office Word</Application>
  <DocSecurity>0</DocSecurity>
  <Lines>214</Lines>
  <Paragraphs>59</Paragraphs>
  <ScaleCrop>false</ScaleCrop>
  <Company/>
  <LinksUpToDate>false</LinksUpToDate>
  <CharactersWithSpaces>29988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dc:creator>
  <cp:keywords/>
  <dc:description/>
  <cp:lastModifiedBy>Miroslaw</cp:lastModifiedBy>
  <cp:revision>2</cp:revision>
  <dcterms:created xsi:type="dcterms:W3CDTF">2014-01-31T16:43:00Z</dcterms:created>
  <dcterms:modified xsi:type="dcterms:W3CDTF">2014-01-31T16:43:00Z</dcterms:modified>
</cp:coreProperties>
</file>