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FE" w:rsidRDefault="00340FFE" w:rsidP="00340FFE">
      <w:pPr>
        <w:pStyle w:val="Default"/>
      </w:pPr>
    </w:p>
    <w:p w:rsidR="00340FFE" w:rsidRDefault="00340FFE" w:rsidP="00340FFE">
      <w:pPr>
        <w:pStyle w:val="Default"/>
        <w:ind w:left="560" w:hanging="560"/>
        <w:jc w:val="center"/>
        <w:rPr>
          <w:sz w:val="23"/>
          <w:szCs w:val="23"/>
        </w:rPr>
      </w:pPr>
      <w:r>
        <w:t xml:space="preserve"> </w:t>
      </w:r>
      <w:r>
        <w:rPr>
          <w:b/>
          <w:bCs/>
          <w:sz w:val="23"/>
          <w:szCs w:val="23"/>
        </w:rPr>
        <w:t xml:space="preserve">Ogólna specyfikacja techniczna wykonania i odbioru robót budowlanych </w:t>
      </w:r>
    </w:p>
    <w:p w:rsidR="00340FFE" w:rsidRDefault="00340FFE" w:rsidP="00340FFE">
      <w:pPr>
        <w:pStyle w:val="Default"/>
        <w:ind w:right="1360"/>
        <w:rPr>
          <w:sz w:val="23"/>
          <w:szCs w:val="23"/>
        </w:rPr>
      </w:pPr>
      <w:r>
        <w:rPr>
          <w:b/>
          <w:bCs/>
          <w:sz w:val="23"/>
          <w:szCs w:val="23"/>
        </w:rPr>
        <w:t xml:space="preserve">S T– 00. CPV 45000000-7 </w:t>
      </w:r>
    </w:p>
    <w:p w:rsidR="00340FFE" w:rsidRDefault="00340FFE" w:rsidP="00340FFE">
      <w:pPr>
        <w:pStyle w:val="Default"/>
        <w:ind w:right="1360"/>
        <w:rPr>
          <w:sz w:val="23"/>
          <w:szCs w:val="23"/>
        </w:rPr>
      </w:pPr>
      <w:r>
        <w:rPr>
          <w:b/>
          <w:bCs/>
          <w:sz w:val="23"/>
          <w:szCs w:val="23"/>
        </w:rPr>
        <w:t xml:space="preserve">WYMAGANIA OGÓLNE </w:t>
      </w:r>
    </w:p>
    <w:p w:rsidR="00340FFE" w:rsidRDefault="00340FFE" w:rsidP="00340FFE">
      <w:pPr>
        <w:pStyle w:val="Default"/>
        <w:ind w:right="1360"/>
        <w:rPr>
          <w:b/>
          <w:bCs/>
          <w:sz w:val="20"/>
          <w:szCs w:val="20"/>
        </w:rPr>
      </w:pPr>
    </w:p>
    <w:p w:rsidR="00340FFE" w:rsidRDefault="00340FFE" w:rsidP="00340FFE">
      <w:pPr>
        <w:pStyle w:val="Default"/>
        <w:ind w:right="1360"/>
        <w:rPr>
          <w:sz w:val="20"/>
          <w:szCs w:val="20"/>
        </w:rPr>
      </w:pPr>
      <w:r>
        <w:rPr>
          <w:b/>
          <w:bCs/>
          <w:sz w:val="20"/>
          <w:szCs w:val="20"/>
        </w:rPr>
        <w:t xml:space="preserve">1. WSTĘP </w:t>
      </w:r>
    </w:p>
    <w:p w:rsidR="00340FFE" w:rsidRDefault="00340FFE" w:rsidP="00340FFE">
      <w:pPr>
        <w:pStyle w:val="Default"/>
        <w:ind w:right="1360"/>
        <w:jc w:val="both"/>
        <w:rPr>
          <w:sz w:val="20"/>
          <w:szCs w:val="20"/>
        </w:rPr>
      </w:pPr>
      <w:r>
        <w:rPr>
          <w:sz w:val="20"/>
          <w:szCs w:val="20"/>
        </w:rPr>
        <w:t>Obiekt zlokalizowany</w:t>
      </w:r>
      <w:r w:rsidR="007E3E03">
        <w:rPr>
          <w:sz w:val="20"/>
          <w:szCs w:val="20"/>
        </w:rPr>
        <w:t xml:space="preserve"> </w:t>
      </w:r>
      <w:r w:rsidR="0029038F">
        <w:rPr>
          <w:sz w:val="20"/>
          <w:szCs w:val="20"/>
        </w:rPr>
        <w:t>jest</w:t>
      </w:r>
      <w:r w:rsidR="00234662">
        <w:rPr>
          <w:sz w:val="20"/>
          <w:szCs w:val="20"/>
        </w:rPr>
        <w:t xml:space="preserve"> na działce oznaczonej nr 9/</w:t>
      </w:r>
      <w:r w:rsidR="005F6A1B">
        <w:rPr>
          <w:sz w:val="20"/>
          <w:szCs w:val="20"/>
        </w:rPr>
        <w:t>1</w:t>
      </w:r>
      <w:r w:rsidR="00234662">
        <w:rPr>
          <w:sz w:val="20"/>
          <w:szCs w:val="20"/>
        </w:rPr>
        <w:t>2 w Markowie</w:t>
      </w:r>
      <w:r>
        <w:rPr>
          <w:sz w:val="20"/>
          <w:szCs w:val="20"/>
        </w:rPr>
        <w:t xml:space="preserve"> gmina</w:t>
      </w:r>
      <w:r w:rsidR="00FC1511">
        <w:rPr>
          <w:sz w:val="20"/>
          <w:szCs w:val="20"/>
        </w:rPr>
        <w:t xml:space="preserve"> </w:t>
      </w:r>
      <w:r>
        <w:rPr>
          <w:sz w:val="20"/>
          <w:szCs w:val="20"/>
        </w:rPr>
        <w:t xml:space="preserve">Gniewkowo. </w:t>
      </w:r>
    </w:p>
    <w:p w:rsidR="00FC1511" w:rsidRPr="00B53145" w:rsidRDefault="005F6A1B" w:rsidP="00FC1511">
      <w:pPr>
        <w:pStyle w:val="Tekstpodstawowy"/>
        <w:numPr>
          <w:ilvl w:val="0"/>
          <w:numId w:val="11"/>
        </w:numPr>
        <w:tabs>
          <w:tab w:val="num" w:pos="426"/>
        </w:tabs>
        <w:ind w:left="426" w:hanging="426"/>
        <w:jc w:val="both"/>
        <w:rPr>
          <w:i/>
          <w:sz w:val="22"/>
          <w:szCs w:val="22"/>
        </w:rPr>
      </w:pPr>
      <w:r>
        <w:rPr>
          <w:sz w:val="20"/>
        </w:rPr>
        <w:t xml:space="preserve">Na całość zadania składa się </w:t>
      </w:r>
      <w:r w:rsidR="00FC1511">
        <w:rPr>
          <w:sz w:val="20"/>
        </w:rPr>
        <w:t>r</w:t>
      </w:r>
      <w:r w:rsidR="00FC1511">
        <w:rPr>
          <w:sz w:val="22"/>
          <w:szCs w:val="22"/>
        </w:rPr>
        <w:t>emont kapitalny dachu w zespole dworsko-parkowym w Markowie</w:t>
      </w:r>
      <w:r w:rsidR="00F677E9">
        <w:rPr>
          <w:sz w:val="22"/>
          <w:szCs w:val="22"/>
        </w:rPr>
        <w:t xml:space="preserve"> oraz wymiana 20 okien</w:t>
      </w:r>
      <w:r w:rsidR="00FC1511">
        <w:rPr>
          <w:sz w:val="22"/>
          <w:szCs w:val="22"/>
        </w:rPr>
        <w:t xml:space="preserve"> .</w:t>
      </w:r>
    </w:p>
    <w:p w:rsidR="00340FFE" w:rsidRDefault="00340FFE" w:rsidP="00340FFE">
      <w:pPr>
        <w:pStyle w:val="Default"/>
        <w:jc w:val="both"/>
        <w:rPr>
          <w:sz w:val="20"/>
          <w:szCs w:val="20"/>
        </w:rPr>
      </w:pPr>
      <w:r>
        <w:rPr>
          <w:sz w:val="20"/>
          <w:szCs w:val="20"/>
        </w:rPr>
        <w:t xml:space="preserve"> </w:t>
      </w:r>
    </w:p>
    <w:p w:rsidR="00340FFE" w:rsidRDefault="00340FFE" w:rsidP="00340FFE">
      <w:pPr>
        <w:pStyle w:val="Default"/>
        <w:rPr>
          <w:sz w:val="20"/>
          <w:szCs w:val="20"/>
        </w:rPr>
      </w:pPr>
      <w:r>
        <w:rPr>
          <w:sz w:val="20"/>
          <w:szCs w:val="20"/>
        </w:rPr>
        <w:t xml:space="preserve">Dane ogólne: </w:t>
      </w:r>
    </w:p>
    <w:p w:rsidR="00340FFE" w:rsidRDefault="005650EF" w:rsidP="00340FFE">
      <w:pPr>
        <w:pStyle w:val="Default"/>
        <w:rPr>
          <w:sz w:val="20"/>
          <w:szCs w:val="20"/>
        </w:rPr>
      </w:pPr>
      <w:r>
        <w:rPr>
          <w:sz w:val="20"/>
          <w:szCs w:val="20"/>
        </w:rPr>
        <w:t>powierzchnia zabudowy – 622,00</w:t>
      </w:r>
      <w:r w:rsidR="00340FFE">
        <w:rPr>
          <w:sz w:val="20"/>
          <w:szCs w:val="20"/>
        </w:rPr>
        <w:t xml:space="preserve"> m</w:t>
      </w:r>
      <w:r w:rsidR="00340FFE">
        <w:rPr>
          <w:position w:val="8"/>
          <w:sz w:val="20"/>
          <w:szCs w:val="20"/>
          <w:vertAlign w:val="superscript"/>
        </w:rPr>
        <w:t xml:space="preserve">2 </w:t>
      </w:r>
    </w:p>
    <w:p w:rsidR="00340FFE" w:rsidRDefault="005650EF" w:rsidP="00340FFE">
      <w:pPr>
        <w:pStyle w:val="Default"/>
        <w:rPr>
          <w:sz w:val="20"/>
          <w:szCs w:val="20"/>
        </w:rPr>
      </w:pPr>
      <w:r>
        <w:rPr>
          <w:sz w:val="20"/>
          <w:szCs w:val="20"/>
        </w:rPr>
        <w:t>powierzchnia użytkowa – 740,00</w:t>
      </w:r>
      <w:r w:rsidR="00340FFE">
        <w:rPr>
          <w:sz w:val="20"/>
          <w:szCs w:val="20"/>
        </w:rPr>
        <w:t xml:space="preserve"> m</w:t>
      </w:r>
      <w:r w:rsidR="00340FFE">
        <w:rPr>
          <w:position w:val="8"/>
          <w:sz w:val="20"/>
          <w:szCs w:val="20"/>
          <w:vertAlign w:val="superscript"/>
        </w:rPr>
        <w:t xml:space="preserve">2 </w:t>
      </w:r>
    </w:p>
    <w:p w:rsidR="00340FFE" w:rsidRDefault="005650EF" w:rsidP="00340FFE">
      <w:pPr>
        <w:pStyle w:val="Default"/>
        <w:rPr>
          <w:sz w:val="20"/>
          <w:szCs w:val="20"/>
        </w:rPr>
      </w:pPr>
      <w:r>
        <w:rPr>
          <w:sz w:val="20"/>
          <w:szCs w:val="20"/>
        </w:rPr>
        <w:t xml:space="preserve">Kubatura </w:t>
      </w:r>
      <w:r w:rsidR="005F6A1B">
        <w:rPr>
          <w:sz w:val="20"/>
          <w:szCs w:val="20"/>
        </w:rPr>
        <w:t>- 3800</w:t>
      </w:r>
      <w:r w:rsidR="00340FFE">
        <w:rPr>
          <w:sz w:val="20"/>
          <w:szCs w:val="20"/>
        </w:rPr>
        <w:t>,00 m</w:t>
      </w:r>
      <w:r w:rsidR="00340FFE">
        <w:rPr>
          <w:position w:val="8"/>
          <w:sz w:val="20"/>
          <w:szCs w:val="20"/>
          <w:vertAlign w:val="superscript"/>
        </w:rPr>
        <w:t xml:space="preserve">3 </w:t>
      </w:r>
    </w:p>
    <w:p w:rsidR="00340FFE" w:rsidRDefault="00340FFE" w:rsidP="00340FFE">
      <w:pPr>
        <w:pStyle w:val="Default"/>
        <w:rPr>
          <w:b/>
          <w:bCs/>
          <w:sz w:val="20"/>
          <w:szCs w:val="20"/>
        </w:rPr>
      </w:pPr>
    </w:p>
    <w:p w:rsidR="00340FFE" w:rsidRDefault="00340FFE" w:rsidP="00340FFE">
      <w:pPr>
        <w:pStyle w:val="Default"/>
        <w:rPr>
          <w:sz w:val="20"/>
          <w:szCs w:val="20"/>
        </w:rPr>
      </w:pPr>
      <w:r>
        <w:rPr>
          <w:b/>
          <w:bCs/>
          <w:sz w:val="20"/>
          <w:szCs w:val="20"/>
        </w:rPr>
        <w:t xml:space="preserve">Przeznaczenie budynku, charakterystyka i lokalizacja </w:t>
      </w:r>
    </w:p>
    <w:p w:rsidR="00340FFE" w:rsidRDefault="00340FFE" w:rsidP="00340FFE">
      <w:pPr>
        <w:pStyle w:val="Default"/>
        <w:rPr>
          <w:sz w:val="20"/>
          <w:szCs w:val="20"/>
        </w:rPr>
      </w:pPr>
    </w:p>
    <w:p w:rsidR="00340FFE" w:rsidRDefault="00340FFE" w:rsidP="008244CA">
      <w:pPr>
        <w:pStyle w:val="Default"/>
        <w:ind w:firstLine="700"/>
        <w:rPr>
          <w:sz w:val="20"/>
          <w:szCs w:val="20"/>
        </w:rPr>
      </w:pPr>
      <w:r>
        <w:rPr>
          <w:sz w:val="20"/>
          <w:szCs w:val="20"/>
        </w:rPr>
        <w:t>Lokalizacja budynku na dzia</w:t>
      </w:r>
      <w:r w:rsidR="00234662">
        <w:rPr>
          <w:sz w:val="20"/>
          <w:szCs w:val="20"/>
        </w:rPr>
        <w:t>łce oznaczonej nr 9/</w:t>
      </w:r>
      <w:r w:rsidR="005F6A1B">
        <w:rPr>
          <w:sz w:val="20"/>
          <w:szCs w:val="20"/>
        </w:rPr>
        <w:t>1</w:t>
      </w:r>
      <w:r w:rsidR="00234662">
        <w:rPr>
          <w:sz w:val="20"/>
          <w:szCs w:val="20"/>
        </w:rPr>
        <w:t>2</w:t>
      </w:r>
      <w:r w:rsidR="005F6A1B">
        <w:rPr>
          <w:sz w:val="20"/>
          <w:szCs w:val="20"/>
        </w:rPr>
        <w:t xml:space="preserve"> w Markowie</w:t>
      </w:r>
      <w:r>
        <w:rPr>
          <w:sz w:val="20"/>
          <w:szCs w:val="20"/>
        </w:rPr>
        <w:t xml:space="preserve"> gmina Gniewkowo. </w:t>
      </w:r>
    </w:p>
    <w:p w:rsidR="005F6A1B" w:rsidRDefault="005F6A1B" w:rsidP="00340FFE">
      <w:pPr>
        <w:pStyle w:val="Default"/>
        <w:ind w:left="700"/>
        <w:rPr>
          <w:sz w:val="20"/>
          <w:szCs w:val="20"/>
        </w:rPr>
      </w:pPr>
      <w:r>
        <w:rPr>
          <w:sz w:val="20"/>
          <w:szCs w:val="20"/>
        </w:rPr>
        <w:t xml:space="preserve">Budynek jest obiektem </w:t>
      </w:r>
      <w:r w:rsidR="00FC1511">
        <w:rPr>
          <w:sz w:val="20"/>
          <w:szCs w:val="20"/>
        </w:rPr>
        <w:t>dwukondygnacyjnym</w:t>
      </w:r>
      <w:r>
        <w:rPr>
          <w:sz w:val="20"/>
          <w:szCs w:val="20"/>
        </w:rPr>
        <w:t xml:space="preserve"> z częściowo użytkowym poddaszem, częściowo podpiwniczonym, dach dwuspadowy pokryty płytami</w:t>
      </w:r>
      <w:r w:rsidR="00FC1511">
        <w:rPr>
          <w:sz w:val="20"/>
          <w:szCs w:val="20"/>
        </w:rPr>
        <w:t xml:space="preserve"> azbestowo-cementowymi</w:t>
      </w:r>
      <w:r>
        <w:rPr>
          <w:sz w:val="20"/>
          <w:szCs w:val="20"/>
        </w:rPr>
        <w:t>.</w:t>
      </w:r>
    </w:p>
    <w:p w:rsidR="00340FFE" w:rsidRDefault="00340FFE" w:rsidP="00340FFE">
      <w:pPr>
        <w:pStyle w:val="Default"/>
        <w:ind w:left="700"/>
        <w:rPr>
          <w:sz w:val="20"/>
          <w:szCs w:val="20"/>
        </w:rPr>
      </w:pPr>
      <w:r>
        <w:rPr>
          <w:b/>
          <w:bCs/>
          <w:sz w:val="20"/>
          <w:szCs w:val="20"/>
        </w:rPr>
        <w:t xml:space="preserve">Instalacje </w:t>
      </w:r>
    </w:p>
    <w:p w:rsidR="00340FFE" w:rsidRDefault="00340FFE" w:rsidP="00340FFE">
      <w:pPr>
        <w:pStyle w:val="Default"/>
        <w:ind w:left="700"/>
        <w:rPr>
          <w:sz w:val="20"/>
          <w:szCs w:val="20"/>
        </w:rPr>
      </w:pPr>
      <w:r>
        <w:rPr>
          <w:sz w:val="20"/>
          <w:szCs w:val="20"/>
        </w:rPr>
        <w:t xml:space="preserve">W budynku </w:t>
      </w:r>
      <w:r w:rsidR="00FC1511">
        <w:rPr>
          <w:sz w:val="20"/>
          <w:szCs w:val="20"/>
        </w:rPr>
        <w:t>istnieją</w:t>
      </w:r>
      <w:r>
        <w:rPr>
          <w:sz w:val="20"/>
          <w:szCs w:val="20"/>
        </w:rPr>
        <w:t xml:space="preserve"> następujące instalacje: </w:t>
      </w:r>
    </w:p>
    <w:p w:rsidR="00340FFE" w:rsidRDefault="00340FFE" w:rsidP="00340FFE">
      <w:pPr>
        <w:pStyle w:val="Default"/>
        <w:ind w:left="700"/>
        <w:rPr>
          <w:sz w:val="20"/>
          <w:szCs w:val="20"/>
        </w:rPr>
      </w:pPr>
      <w:r>
        <w:rPr>
          <w:sz w:val="20"/>
          <w:szCs w:val="20"/>
        </w:rPr>
        <w:t xml:space="preserve">- instalacje wodną z sieci wiejskiej </w:t>
      </w:r>
    </w:p>
    <w:p w:rsidR="00340FFE" w:rsidRDefault="00340FFE" w:rsidP="00340FFE">
      <w:pPr>
        <w:pStyle w:val="Default"/>
        <w:ind w:left="700"/>
        <w:rPr>
          <w:sz w:val="20"/>
          <w:szCs w:val="20"/>
        </w:rPr>
      </w:pPr>
      <w:r>
        <w:rPr>
          <w:sz w:val="20"/>
          <w:szCs w:val="20"/>
        </w:rPr>
        <w:t xml:space="preserve">- instalacje kanalizacji sanitarnej z odprowadzeniem do zbiornika nieczystości płynnych, szczelnego, bezodpływowego. </w:t>
      </w:r>
    </w:p>
    <w:p w:rsidR="00340FFE" w:rsidRDefault="00340FFE" w:rsidP="00FC1511">
      <w:pPr>
        <w:pStyle w:val="Default"/>
        <w:ind w:left="700"/>
        <w:rPr>
          <w:sz w:val="20"/>
          <w:szCs w:val="20"/>
        </w:rPr>
      </w:pPr>
      <w:r>
        <w:rPr>
          <w:sz w:val="20"/>
          <w:szCs w:val="20"/>
        </w:rPr>
        <w:t>- instalacje elektryczną 230-380 V</w:t>
      </w:r>
    </w:p>
    <w:p w:rsidR="00FC1511" w:rsidRDefault="00FC1511" w:rsidP="00340FFE">
      <w:pPr>
        <w:pStyle w:val="Default"/>
        <w:ind w:left="700"/>
        <w:rPr>
          <w:b/>
          <w:bCs/>
          <w:color w:val="auto"/>
          <w:sz w:val="20"/>
          <w:szCs w:val="20"/>
        </w:rPr>
      </w:pPr>
    </w:p>
    <w:p w:rsidR="00340FFE" w:rsidRDefault="00340FFE" w:rsidP="00340FFE">
      <w:pPr>
        <w:pStyle w:val="Default"/>
        <w:ind w:left="700"/>
        <w:rPr>
          <w:color w:val="auto"/>
          <w:sz w:val="20"/>
          <w:szCs w:val="20"/>
        </w:rPr>
      </w:pPr>
      <w:r>
        <w:rPr>
          <w:b/>
          <w:bCs/>
          <w:color w:val="auto"/>
          <w:sz w:val="20"/>
          <w:szCs w:val="20"/>
        </w:rPr>
        <w:t xml:space="preserve">Zakres robót budowlanych </w:t>
      </w:r>
    </w:p>
    <w:p w:rsidR="00340FFE" w:rsidRDefault="00D3438A" w:rsidP="00D3438A">
      <w:pPr>
        <w:pStyle w:val="Default"/>
        <w:ind w:left="1060" w:hanging="360"/>
        <w:rPr>
          <w:color w:val="auto"/>
          <w:sz w:val="20"/>
          <w:szCs w:val="20"/>
        </w:rPr>
      </w:pPr>
      <w:r>
        <w:rPr>
          <w:color w:val="auto"/>
          <w:sz w:val="20"/>
          <w:szCs w:val="20"/>
        </w:rPr>
        <w:t xml:space="preserve">1. </w:t>
      </w:r>
      <w:r w:rsidR="005348B8">
        <w:rPr>
          <w:color w:val="auto"/>
          <w:sz w:val="20"/>
          <w:szCs w:val="20"/>
        </w:rPr>
        <w:t>Wykonanie robót</w:t>
      </w:r>
      <w:r>
        <w:rPr>
          <w:color w:val="auto"/>
          <w:sz w:val="20"/>
          <w:szCs w:val="20"/>
        </w:rPr>
        <w:t xml:space="preserve"> rozbiórkow</w:t>
      </w:r>
      <w:r w:rsidR="005348B8">
        <w:rPr>
          <w:color w:val="auto"/>
          <w:sz w:val="20"/>
          <w:szCs w:val="20"/>
        </w:rPr>
        <w:t>ych</w:t>
      </w:r>
      <w:r w:rsidR="00FC1511">
        <w:rPr>
          <w:color w:val="auto"/>
          <w:sz w:val="20"/>
          <w:szCs w:val="20"/>
        </w:rPr>
        <w:t xml:space="preserve"> dekarskich oraz kominowych </w:t>
      </w:r>
      <w:r w:rsidR="00760948">
        <w:rPr>
          <w:color w:val="auto"/>
          <w:sz w:val="20"/>
          <w:szCs w:val="20"/>
        </w:rPr>
        <w:t>,</w:t>
      </w:r>
    </w:p>
    <w:p w:rsidR="00340FFE" w:rsidRDefault="005F6A1B" w:rsidP="00340FFE">
      <w:pPr>
        <w:pStyle w:val="Default"/>
        <w:ind w:left="700"/>
        <w:rPr>
          <w:color w:val="auto"/>
          <w:sz w:val="20"/>
          <w:szCs w:val="20"/>
        </w:rPr>
      </w:pPr>
      <w:r>
        <w:rPr>
          <w:color w:val="auto"/>
          <w:sz w:val="20"/>
          <w:szCs w:val="20"/>
        </w:rPr>
        <w:t>2. Wykonanie robót dekarskich</w:t>
      </w:r>
      <w:r w:rsidR="00760948">
        <w:rPr>
          <w:color w:val="auto"/>
          <w:sz w:val="20"/>
          <w:szCs w:val="20"/>
        </w:rPr>
        <w:t>,</w:t>
      </w:r>
    </w:p>
    <w:p w:rsidR="00340FFE" w:rsidRDefault="005F6A1B" w:rsidP="00340FFE">
      <w:pPr>
        <w:pStyle w:val="Default"/>
        <w:ind w:left="1060" w:hanging="360"/>
        <w:rPr>
          <w:color w:val="auto"/>
          <w:sz w:val="20"/>
          <w:szCs w:val="20"/>
        </w:rPr>
      </w:pPr>
      <w:r>
        <w:rPr>
          <w:color w:val="auto"/>
          <w:sz w:val="20"/>
          <w:szCs w:val="20"/>
        </w:rPr>
        <w:t xml:space="preserve">3. Wykonanie robót </w:t>
      </w:r>
      <w:r w:rsidR="00FC1511">
        <w:rPr>
          <w:color w:val="auto"/>
          <w:sz w:val="20"/>
          <w:szCs w:val="20"/>
        </w:rPr>
        <w:t xml:space="preserve">murarskich </w:t>
      </w:r>
      <w:r>
        <w:rPr>
          <w:color w:val="auto"/>
          <w:sz w:val="20"/>
          <w:szCs w:val="20"/>
        </w:rPr>
        <w:t>tynkarskich</w:t>
      </w:r>
      <w:r w:rsidR="00760948">
        <w:rPr>
          <w:color w:val="auto"/>
          <w:sz w:val="20"/>
          <w:szCs w:val="20"/>
        </w:rPr>
        <w:t>,</w:t>
      </w:r>
      <w:r w:rsidR="00340FFE">
        <w:rPr>
          <w:color w:val="auto"/>
          <w:sz w:val="20"/>
          <w:szCs w:val="20"/>
        </w:rPr>
        <w:t xml:space="preserve"> </w:t>
      </w:r>
    </w:p>
    <w:p w:rsidR="00D3438A" w:rsidRDefault="005F6A1B" w:rsidP="00340FFE">
      <w:pPr>
        <w:pStyle w:val="Default"/>
        <w:ind w:left="1060" w:hanging="360"/>
        <w:rPr>
          <w:color w:val="auto"/>
          <w:sz w:val="20"/>
          <w:szCs w:val="20"/>
        </w:rPr>
      </w:pPr>
      <w:r>
        <w:rPr>
          <w:color w:val="auto"/>
          <w:sz w:val="20"/>
          <w:szCs w:val="20"/>
        </w:rPr>
        <w:t>4. Wykonanie izolacji przeciwwilgociowych</w:t>
      </w:r>
      <w:r w:rsidR="00760948">
        <w:rPr>
          <w:color w:val="auto"/>
          <w:sz w:val="20"/>
          <w:szCs w:val="20"/>
        </w:rPr>
        <w:t>,</w:t>
      </w:r>
    </w:p>
    <w:p w:rsidR="00340FFE" w:rsidRDefault="005F6A1B" w:rsidP="00340FFE">
      <w:pPr>
        <w:pStyle w:val="Default"/>
        <w:ind w:left="1060" w:hanging="360"/>
        <w:rPr>
          <w:color w:val="auto"/>
          <w:sz w:val="20"/>
          <w:szCs w:val="20"/>
        </w:rPr>
      </w:pPr>
      <w:r>
        <w:rPr>
          <w:color w:val="auto"/>
          <w:sz w:val="20"/>
          <w:szCs w:val="20"/>
        </w:rPr>
        <w:t xml:space="preserve">5  </w:t>
      </w:r>
      <w:r w:rsidR="00FC1511">
        <w:rPr>
          <w:color w:val="auto"/>
          <w:sz w:val="20"/>
          <w:szCs w:val="20"/>
        </w:rPr>
        <w:t>Demontaż starych i m</w:t>
      </w:r>
      <w:r>
        <w:rPr>
          <w:color w:val="auto"/>
          <w:sz w:val="20"/>
          <w:szCs w:val="20"/>
        </w:rPr>
        <w:t>ontaż</w:t>
      </w:r>
      <w:r w:rsidR="00FC1511">
        <w:rPr>
          <w:color w:val="auto"/>
          <w:sz w:val="20"/>
          <w:szCs w:val="20"/>
        </w:rPr>
        <w:t xml:space="preserve"> nowych</w:t>
      </w:r>
      <w:r>
        <w:rPr>
          <w:color w:val="auto"/>
          <w:sz w:val="20"/>
          <w:szCs w:val="20"/>
        </w:rPr>
        <w:t xml:space="preserve"> rynien oraz rur spustowych</w:t>
      </w:r>
      <w:r w:rsidR="00760948">
        <w:rPr>
          <w:color w:val="auto"/>
          <w:sz w:val="20"/>
          <w:szCs w:val="20"/>
        </w:rPr>
        <w:t>,</w:t>
      </w:r>
    </w:p>
    <w:p w:rsidR="00FC1511" w:rsidRDefault="00FC1511" w:rsidP="00340FFE">
      <w:pPr>
        <w:pStyle w:val="Default"/>
        <w:ind w:left="1060" w:hanging="360"/>
        <w:rPr>
          <w:color w:val="auto"/>
          <w:sz w:val="20"/>
          <w:szCs w:val="20"/>
        </w:rPr>
      </w:pPr>
      <w:r>
        <w:rPr>
          <w:color w:val="auto"/>
          <w:sz w:val="20"/>
          <w:szCs w:val="20"/>
        </w:rPr>
        <w:t>6. Ułożenie nowego pokrycia dachowego z ceramicznej dachówki karpiówki w koronkę</w:t>
      </w:r>
    </w:p>
    <w:p w:rsidR="00F677E9" w:rsidRDefault="00F677E9" w:rsidP="00340FFE">
      <w:pPr>
        <w:pStyle w:val="Default"/>
        <w:ind w:left="1060" w:hanging="360"/>
        <w:rPr>
          <w:color w:val="auto"/>
          <w:sz w:val="20"/>
          <w:szCs w:val="20"/>
        </w:rPr>
      </w:pPr>
      <w:r>
        <w:rPr>
          <w:color w:val="auto"/>
          <w:sz w:val="20"/>
          <w:szCs w:val="20"/>
        </w:rPr>
        <w:t>7. Wymiana 20 okien .</w:t>
      </w:r>
    </w:p>
    <w:p w:rsidR="005F6A1B" w:rsidRDefault="00F677E9" w:rsidP="00340FFE">
      <w:pPr>
        <w:pStyle w:val="Default"/>
        <w:ind w:left="1060" w:hanging="360"/>
        <w:rPr>
          <w:color w:val="auto"/>
          <w:sz w:val="20"/>
          <w:szCs w:val="20"/>
        </w:rPr>
      </w:pPr>
      <w:r>
        <w:rPr>
          <w:color w:val="auto"/>
          <w:sz w:val="20"/>
          <w:szCs w:val="20"/>
        </w:rPr>
        <w:t>8</w:t>
      </w:r>
      <w:r w:rsidR="00760948">
        <w:rPr>
          <w:color w:val="auto"/>
          <w:sz w:val="20"/>
          <w:szCs w:val="20"/>
        </w:rPr>
        <w:t>. Wywiezienie oraz utylizacja gruzu ceglanego</w:t>
      </w:r>
      <w:r w:rsidR="00FC1511">
        <w:rPr>
          <w:color w:val="auto"/>
          <w:sz w:val="20"/>
          <w:szCs w:val="20"/>
        </w:rPr>
        <w:t xml:space="preserve"> i płyt azbestowo-cementowych</w:t>
      </w:r>
      <w:r w:rsidR="00760948">
        <w:rPr>
          <w:color w:val="auto"/>
          <w:sz w:val="20"/>
          <w:szCs w:val="20"/>
        </w:rPr>
        <w:t>.</w:t>
      </w:r>
    </w:p>
    <w:p w:rsidR="00340FFE" w:rsidRDefault="00340FFE" w:rsidP="00340FFE">
      <w:pPr>
        <w:pStyle w:val="Default"/>
        <w:rPr>
          <w:color w:val="auto"/>
          <w:sz w:val="20"/>
          <w:szCs w:val="20"/>
        </w:rPr>
      </w:pPr>
    </w:p>
    <w:p w:rsidR="00340FFE" w:rsidRDefault="00340FFE" w:rsidP="00340FFE">
      <w:pPr>
        <w:pStyle w:val="Default"/>
        <w:ind w:left="700"/>
        <w:rPr>
          <w:color w:val="auto"/>
          <w:sz w:val="20"/>
          <w:szCs w:val="20"/>
        </w:rPr>
      </w:pPr>
      <w:r>
        <w:rPr>
          <w:b/>
          <w:bCs/>
          <w:color w:val="auto"/>
          <w:sz w:val="20"/>
          <w:szCs w:val="20"/>
        </w:rPr>
        <w:t xml:space="preserve">Opinia o istniejącym stanie technicznym obiektu </w:t>
      </w:r>
    </w:p>
    <w:p w:rsidR="00340FFE" w:rsidRDefault="00340FFE" w:rsidP="00340FFE">
      <w:pPr>
        <w:pStyle w:val="Default"/>
        <w:ind w:left="700"/>
        <w:rPr>
          <w:color w:val="auto"/>
          <w:sz w:val="20"/>
          <w:szCs w:val="20"/>
        </w:rPr>
      </w:pPr>
      <w:r>
        <w:rPr>
          <w:color w:val="auto"/>
          <w:sz w:val="20"/>
          <w:szCs w:val="20"/>
        </w:rPr>
        <w:t>Pl</w:t>
      </w:r>
      <w:r w:rsidR="00760948">
        <w:rPr>
          <w:color w:val="auto"/>
          <w:sz w:val="20"/>
          <w:szCs w:val="20"/>
        </w:rPr>
        <w:t>anowany zakres remontu</w:t>
      </w:r>
      <w:r>
        <w:rPr>
          <w:color w:val="auto"/>
          <w:sz w:val="20"/>
          <w:szCs w:val="20"/>
        </w:rPr>
        <w:t xml:space="preserve"> nie wpłynie negatywnie na użytkowanie i stan techniczny obiektu. </w:t>
      </w:r>
    </w:p>
    <w:p w:rsidR="00340FFE" w:rsidRDefault="00340FFE" w:rsidP="00340FFE">
      <w:pPr>
        <w:pStyle w:val="Default"/>
        <w:ind w:left="700"/>
        <w:rPr>
          <w:color w:val="auto"/>
          <w:sz w:val="20"/>
          <w:szCs w:val="20"/>
        </w:rPr>
      </w:pPr>
      <w:r>
        <w:rPr>
          <w:color w:val="auto"/>
          <w:sz w:val="20"/>
          <w:szCs w:val="20"/>
        </w:rPr>
        <w:t xml:space="preserve">Sposób użytkowania nie ulegnie zmianie. </w:t>
      </w:r>
    </w:p>
    <w:p w:rsidR="00340FFE" w:rsidRDefault="00340FFE" w:rsidP="00340FFE">
      <w:pPr>
        <w:pStyle w:val="Default"/>
        <w:rPr>
          <w:color w:val="auto"/>
          <w:sz w:val="20"/>
          <w:szCs w:val="20"/>
        </w:rPr>
      </w:pPr>
      <w:r>
        <w:rPr>
          <w:b/>
          <w:bCs/>
          <w:color w:val="auto"/>
          <w:sz w:val="20"/>
          <w:szCs w:val="20"/>
        </w:rPr>
        <w:t xml:space="preserve">ADRES ZADANIA </w:t>
      </w:r>
    </w:p>
    <w:p w:rsidR="00340FFE" w:rsidRDefault="00760948" w:rsidP="00340FFE">
      <w:pPr>
        <w:pStyle w:val="Default"/>
        <w:rPr>
          <w:color w:val="auto"/>
          <w:sz w:val="20"/>
          <w:szCs w:val="20"/>
        </w:rPr>
      </w:pPr>
      <w:r>
        <w:rPr>
          <w:color w:val="auto"/>
          <w:sz w:val="20"/>
          <w:szCs w:val="20"/>
        </w:rPr>
        <w:t>Markowo gmina Gniewkowo działka nr 9/12</w:t>
      </w:r>
      <w:r w:rsidR="00340FFE">
        <w:rPr>
          <w:color w:val="auto"/>
          <w:sz w:val="20"/>
          <w:szCs w:val="20"/>
        </w:rPr>
        <w:t xml:space="preserve"> </w:t>
      </w:r>
    </w:p>
    <w:p w:rsidR="00340FFE" w:rsidRDefault="00340FFE" w:rsidP="00340FFE">
      <w:pPr>
        <w:pStyle w:val="Default"/>
        <w:rPr>
          <w:color w:val="auto"/>
          <w:sz w:val="20"/>
          <w:szCs w:val="20"/>
        </w:rPr>
      </w:pPr>
      <w:r>
        <w:rPr>
          <w:b/>
          <w:bCs/>
          <w:color w:val="auto"/>
          <w:sz w:val="20"/>
          <w:szCs w:val="20"/>
        </w:rPr>
        <w:t xml:space="preserve">PRZEDMIOT I ZAKRES ROBÓT </w:t>
      </w:r>
    </w:p>
    <w:p w:rsidR="00340FFE" w:rsidRDefault="00340FFE" w:rsidP="00340FFE">
      <w:pPr>
        <w:pStyle w:val="Default"/>
        <w:rPr>
          <w:color w:val="auto"/>
          <w:sz w:val="20"/>
          <w:szCs w:val="20"/>
        </w:rPr>
      </w:pPr>
      <w:r>
        <w:rPr>
          <w:color w:val="auto"/>
          <w:sz w:val="20"/>
          <w:szCs w:val="20"/>
        </w:rPr>
        <w:t>Prze</w:t>
      </w:r>
      <w:r w:rsidR="00760948">
        <w:rPr>
          <w:color w:val="auto"/>
          <w:sz w:val="20"/>
          <w:szCs w:val="20"/>
        </w:rPr>
        <w:t xml:space="preserve">dmiotem wykonania jest </w:t>
      </w:r>
      <w:r w:rsidR="00FC1511">
        <w:rPr>
          <w:sz w:val="20"/>
        </w:rPr>
        <w:t>r</w:t>
      </w:r>
      <w:r w:rsidR="00FC1511">
        <w:rPr>
          <w:sz w:val="22"/>
          <w:szCs w:val="22"/>
        </w:rPr>
        <w:t>emont kapitalny dachu</w:t>
      </w:r>
      <w:r w:rsidR="00F677E9">
        <w:rPr>
          <w:sz w:val="22"/>
          <w:szCs w:val="22"/>
        </w:rPr>
        <w:t xml:space="preserve"> oraz wymiana okien</w:t>
      </w:r>
      <w:r w:rsidR="00FC1511">
        <w:rPr>
          <w:sz w:val="22"/>
          <w:szCs w:val="22"/>
        </w:rPr>
        <w:t xml:space="preserve"> w zespole dworsko-parkowym w Markowie</w:t>
      </w:r>
      <w:r>
        <w:rPr>
          <w:color w:val="auto"/>
          <w:sz w:val="20"/>
          <w:szCs w:val="20"/>
        </w:rPr>
        <w:t xml:space="preserve">. </w:t>
      </w:r>
    </w:p>
    <w:p w:rsidR="00340FFE" w:rsidRDefault="00340FFE" w:rsidP="00340FFE">
      <w:pPr>
        <w:pStyle w:val="Default"/>
        <w:ind w:right="1360"/>
        <w:rPr>
          <w:color w:val="auto"/>
          <w:sz w:val="20"/>
          <w:szCs w:val="20"/>
        </w:rPr>
      </w:pPr>
      <w:r>
        <w:rPr>
          <w:b/>
          <w:bCs/>
          <w:color w:val="auto"/>
          <w:sz w:val="20"/>
          <w:szCs w:val="20"/>
        </w:rPr>
        <w:t xml:space="preserve">WYSZCZEGÓLNIENIE I OPIS PRAC TOWARZYSZĄCYCH I ROBÓT TYMCZASOWYCH </w:t>
      </w:r>
    </w:p>
    <w:p w:rsidR="00340FFE" w:rsidRDefault="00340FFE" w:rsidP="00340FFE">
      <w:pPr>
        <w:pStyle w:val="Default"/>
        <w:ind w:right="1360"/>
        <w:rPr>
          <w:color w:val="auto"/>
          <w:sz w:val="20"/>
          <w:szCs w:val="20"/>
        </w:rPr>
      </w:pPr>
      <w:r>
        <w:rPr>
          <w:color w:val="auto"/>
          <w:sz w:val="20"/>
          <w:szCs w:val="20"/>
        </w:rPr>
        <w:t xml:space="preserve">Teren </w:t>
      </w:r>
      <w:r w:rsidR="00FC1511">
        <w:rPr>
          <w:color w:val="auto"/>
          <w:sz w:val="20"/>
          <w:szCs w:val="20"/>
        </w:rPr>
        <w:t>remontu</w:t>
      </w:r>
      <w:r>
        <w:rPr>
          <w:color w:val="auto"/>
          <w:sz w:val="20"/>
          <w:szCs w:val="20"/>
        </w:rPr>
        <w:t xml:space="preserve"> został przez Inwestora przygotowany do wykonania prac remontowych. </w:t>
      </w:r>
    </w:p>
    <w:p w:rsidR="00340FFE" w:rsidRDefault="00340FFE" w:rsidP="00340FFE">
      <w:pPr>
        <w:pStyle w:val="Default"/>
        <w:ind w:right="1360"/>
        <w:rPr>
          <w:color w:val="auto"/>
          <w:sz w:val="20"/>
          <w:szCs w:val="20"/>
        </w:rPr>
      </w:pPr>
      <w:r>
        <w:rPr>
          <w:color w:val="auto"/>
          <w:sz w:val="20"/>
          <w:szCs w:val="20"/>
        </w:rPr>
        <w:t xml:space="preserve">Nie przewiduje się wykonania prac towarzyszących i robót tymczasowych poprzedzających roboty podstawowe. </w:t>
      </w:r>
    </w:p>
    <w:p w:rsidR="00340FFE" w:rsidRDefault="00340FFE" w:rsidP="00340FFE">
      <w:pPr>
        <w:pStyle w:val="Default"/>
        <w:ind w:right="1360"/>
        <w:rPr>
          <w:color w:val="auto"/>
          <w:sz w:val="20"/>
          <w:szCs w:val="20"/>
        </w:rPr>
      </w:pPr>
      <w:r>
        <w:rPr>
          <w:b/>
          <w:bCs/>
          <w:color w:val="auto"/>
          <w:sz w:val="20"/>
          <w:szCs w:val="20"/>
        </w:rPr>
        <w:t xml:space="preserve">INFORMACJE O TERENIE </w:t>
      </w:r>
    </w:p>
    <w:p w:rsidR="00340FFE" w:rsidRDefault="00340FFE" w:rsidP="00340FFE">
      <w:pPr>
        <w:pStyle w:val="Default"/>
        <w:ind w:right="1360"/>
        <w:rPr>
          <w:color w:val="auto"/>
          <w:sz w:val="20"/>
          <w:szCs w:val="20"/>
        </w:rPr>
      </w:pPr>
      <w:r>
        <w:rPr>
          <w:color w:val="auto"/>
          <w:sz w:val="20"/>
          <w:szCs w:val="20"/>
        </w:rPr>
        <w:t xml:space="preserve">Teren </w:t>
      </w:r>
      <w:r w:rsidR="00FC1511">
        <w:rPr>
          <w:color w:val="auto"/>
          <w:sz w:val="20"/>
          <w:szCs w:val="20"/>
        </w:rPr>
        <w:t>remontu</w:t>
      </w:r>
      <w:r>
        <w:rPr>
          <w:color w:val="auto"/>
          <w:sz w:val="20"/>
          <w:szCs w:val="20"/>
        </w:rPr>
        <w:t xml:space="preserve"> uzgodniony został na działce użytkowanej</w:t>
      </w:r>
      <w:r w:rsidR="00975608">
        <w:rPr>
          <w:color w:val="auto"/>
          <w:sz w:val="20"/>
          <w:szCs w:val="20"/>
        </w:rPr>
        <w:t xml:space="preserve"> przez mieszkańców wsi Markowo</w:t>
      </w:r>
      <w:r>
        <w:rPr>
          <w:color w:val="auto"/>
          <w:sz w:val="20"/>
          <w:szCs w:val="20"/>
        </w:rPr>
        <w:t xml:space="preserve">. </w:t>
      </w:r>
    </w:p>
    <w:p w:rsidR="00340FFE" w:rsidRDefault="00340FFE" w:rsidP="00340FFE">
      <w:pPr>
        <w:pStyle w:val="Default"/>
        <w:ind w:right="1360"/>
        <w:rPr>
          <w:color w:val="auto"/>
          <w:sz w:val="20"/>
          <w:szCs w:val="20"/>
        </w:rPr>
      </w:pPr>
      <w:r>
        <w:rPr>
          <w:color w:val="auto"/>
          <w:sz w:val="20"/>
          <w:szCs w:val="20"/>
        </w:rPr>
        <w:t xml:space="preserve">Do działki doprowadzona jest energia elektryczna, wodna i kanalizacyjna. </w:t>
      </w:r>
    </w:p>
    <w:p w:rsidR="00340FFE" w:rsidRDefault="00340FFE" w:rsidP="00340FFE">
      <w:pPr>
        <w:pStyle w:val="Default"/>
        <w:ind w:right="1360"/>
        <w:rPr>
          <w:color w:val="auto"/>
          <w:sz w:val="20"/>
          <w:szCs w:val="20"/>
        </w:rPr>
      </w:pPr>
      <w:r>
        <w:rPr>
          <w:color w:val="auto"/>
          <w:sz w:val="20"/>
          <w:szCs w:val="20"/>
        </w:rPr>
        <w:lastRenderedPageBreak/>
        <w:t xml:space="preserve">Teren </w:t>
      </w:r>
      <w:r w:rsidR="00FC1511">
        <w:rPr>
          <w:color w:val="auto"/>
          <w:sz w:val="20"/>
          <w:szCs w:val="20"/>
        </w:rPr>
        <w:t xml:space="preserve">robót remontowych </w:t>
      </w:r>
      <w:r>
        <w:rPr>
          <w:color w:val="auto"/>
          <w:sz w:val="20"/>
          <w:szCs w:val="20"/>
        </w:rPr>
        <w:t xml:space="preserve">nie przylega bezpośrednio do nieruchomości sąsiednich, dróg i placów. </w:t>
      </w:r>
    </w:p>
    <w:p w:rsidR="00340FFE" w:rsidRDefault="00340FFE" w:rsidP="00340FFE">
      <w:pPr>
        <w:pStyle w:val="Default"/>
        <w:rPr>
          <w:color w:val="auto"/>
        </w:rPr>
      </w:pPr>
      <w:r>
        <w:rPr>
          <w:color w:val="auto"/>
        </w:rPr>
        <w:t xml:space="preserve">2 </w:t>
      </w:r>
    </w:p>
    <w:p w:rsidR="00340FFE" w:rsidRDefault="00340FFE" w:rsidP="00340FFE">
      <w:pPr>
        <w:pStyle w:val="Default"/>
        <w:pageBreakBefore/>
        <w:ind w:right="1360"/>
        <w:rPr>
          <w:color w:val="auto"/>
          <w:sz w:val="20"/>
          <w:szCs w:val="20"/>
        </w:rPr>
      </w:pPr>
      <w:r>
        <w:rPr>
          <w:b/>
          <w:bCs/>
          <w:color w:val="auto"/>
          <w:sz w:val="20"/>
          <w:szCs w:val="20"/>
        </w:rPr>
        <w:lastRenderedPageBreak/>
        <w:t xml:space="preserve">ORGANIZACJA ROBÓT, PRZEKAZANIE PLACU REMONTU ŚWIETLICY </w:t>
      </w:r>
    </w:p>
    <w:p w:rsidR="00340FFE" w:rsidRDefault="00340FFE" w:rsidP="00340FFE">
      <w:pPr>
        <w:pStyle w:val="Default"/>
        <w:ind w:right="1360"/>
        <w:rPr>
          <w:color w:val="auto"/>
          <w:sz w:val="20"/>
          <w:szCs w:val="20"/>
        </w:rPr>
      </w:pPr>
      <w:r>
        <w:rPr>
          <w:color w:val="auto"/>
          <w:sz w:val="20"/>
          <w:szCs w:val="20"/>
        </w:rPr>
        <w:t xml:space="preserve">Zamawiający przekaże Wykonawcy teren remontu na zasadach i w terminie określonym w umowie o wykonanie robót. </w:t>
      </w:r>
    </w:p>
    <w:p w:rsidR="00340FFE" w:rsidRDefault="00340FFE" w:rsidP="00340FFE">
      <w:pPr>
        <w:pStyle w:val="Default"/>
        <w:ind w:right="1360"/>
        <w:rPr>
          <w:color w:val="auto"/>
          <w:sz w:val="20"/>
          <w:szCs w:val="20"/>
        </w:rPr>
      </w:pPr>
      <w:r>
        <w:rPr>
          <w:color w:val="auto"/>
          <w:sz w:val="20"/>
          <w:szCs w:val="20"/>
        </w:rPr>
        <w:t xml:space="preserve">Zamawiający wskaże dostęp do wody i energii elektrycznej. </w:t>
      </w:r>
    </w:p>
    <w:p w:rsidR="00340FFE" w:rsidRDefault="00340FFE" w:rsidP="00340FFE">
      <w:pPr>
        <w:pStyle w:val="Default"/>
        <w:ind w:right="1360"/>
        <w:rPr>
          <w:color w:val="auto"/>
          <w:sz w:val="20"/>
          <w:szCs w:val="20"/>
        </w:rPr>
      </w:pPr>
      <w:r>
        <w:rPr>
          <w:b/>
          <w:bCs/>
          <w:color w:val="auto"/>
          <w:sz w:val="20"/>
          <w:szCs w:val="20"/>
        </w:rPr>
        <w:t xml:space="preserve">1.1. Przedmiot Specyfikacji Technicznej </w:t>
      </w:r>
    </w:p>
    <w:p w:rsidR="00340FFE" w:rsidRDefault="00340FFE" w:rsidP="00340FFE">
      <w:pPr>
        <w:pStyle w:val="Default"/>
        <w:ind w:left="420"/>
        <w:rPr>
          <w:color w:val="auto"/>
          <w:sz w:val="20"/>
          <w:szCs w:val="20"/>
        </w:rPr>
      </w:pPr>
      <w:r>
        <w:rPr>
          <w:color w:val="auto"/>
          <w:sz w:val="20"/>
          <w:szCs w:val="20"/>
        </w:rPr>
        <w:t xml:space="preserve">Specyfikacja Techniczna ST-00 - Wymagania Ogólne odnosi się do wymagań wspólnych dla poszczególnych wymagań technicznych dotyczących wykonania i odbioru robót, które zostaną wykonane w ramach zadania: </w:t>
      </w:r>
    </w:p>
    <w:p w:rsidR="00340FFE" w:rsidRPr="00841E58" w:rsidRDefault="00841E58" w:rsidP="00340FFE">
      <w:pPr>
        <w:pStyle w:val="Default"/>
        <w:ind w:left="420"/>
        <w:rPr>
          <w:b/>
          <w:color w:val="auto"/>
          <w:sz w:val="28"/>
          <w:szCs w:val="28"/>
        </w:rPr>
      </w:pPr>
      <w:r w:rsidRPr="00841E58">
        <w:rPr>
          <w:b/>
          <w:sz w:val="28"/>
          <w:szCs w:val="28"/>
        </w:rPr>
        <w:t xml:space="preserve">remont kapitalny dachu </w:t>
      </w:r>
      <w:r w:rsidR="00F677E9">
        <w:rPr>
          <w:b/>
          <w:sz w:val="28"/>
          <w:szCs w:val="28"/>
        </w:rPr>
        <w:t xml:space="preserve">oraz wymiana okien </w:t>
      </w:r>
      <w:r w:rsidRPr="00841E58">
        <w:rPr>
          <w:b/>
          <w:sz w:val="28"/>
          <w:szCs w:val="28"/>
        </w:rPr>
        <w:t>w zespole dworsko-parkowym w Markowie</w:t>
      </w:r>
      <w:r w:rsidRPr="00841E58">
        <w:rPr>
          <w:b/>
          <w:bCs/>
          <w:color w:val="auto"/>
          <w:sz w:val="28"/>
          <w:szCs w:val="28"/>
        </w:rPr>
        <w:t xml:space="preserve"> </w:t>
      </w:r>
      <w:r w:rsidR="00340FFE" w:rsidRPr="00841E58">
        <w:rPr>
          <w:b/>
          <w:bCs/>
          <w:color w:val="auto"/>
          <w:sz w:val="28"/>
          <w:szCs w:val="28"/>
        </w:rPr>
        <w:t xml:space="preserve"> </w:t>
      </w:r>
    </w:p>
    <w:p w:rsidR="00340FFE" w:rsidRDefault="00340FFE" w:rsidP="00340FFE">
      <w:pPr>
        <w:pStyle w:val="Default"/>
        <w:ind w:right="1360"/>
        <w:rPr>
          <w:color w:val="auto"/>
          <w:sz w:val="20"/>
          <w:szCs w:val="20"/>
        </w:rPr>
      </w:pPr>
      <w:r>
        <w:rPr>
          <w:b/>
          <w:bCs/>
          <w:color w:val="auto"/>
          <w:sz w:val="20"/>
          <w:szCs w:val="20"/>
        </w:rPr>
        <w:t xml:space="preserve">1.2. Zakres stosowania ST </w:t>
      </w:r>
    </w:p>
    <w:p w:rsidR="00340FFE" w:rsidRDefault="00340FFE" w:rsidP="00340FFE">
      <w:pPr>
        <w:pStyle w:val="Default"/>
        <w:ind w:left="420" w:right="60"/>
        <w:rPr>
          <w:color w:val="auto"/>
          <w:sz w:val="20"/>
          <w:szCs w:val="20"/>
        </w:rPr>
      </w:pPr>
      <w:r>
        <w:rPr>
          <w:color w:val="auto"/>
          <w:sz w:val="20"/>
          <w:szCs w:val="20"/>
        </w:rPr>
        <w:t xml:space="preserve">Specyfikacje Techniczne stanowią część Dokumentów Przetargowych i należy je stosować w zlecaniu i wykonaniu robót opisanych w podpunkcie 1.1. </w:t>
      </w:r>
    </w:p>
    <w:p w:rsidR="00340FFE" w:rsidRDefault="00340FFE" w:rsidP="00340FFE">
      <w:pPr>
        <w:pStyle w:val="Default"/>
        <w:ind w:right="1360"/>
        <w:rPr>
          <w:color w:val="auto"/>
          <w:sz w:val="20"/>
          <w:szCs w:val="20"/>
        </w:rPr>
      </w:pPr>
      <w:r>
        <w:rPr>
          <w:b/>
          <w:bCs/>
          <w:color w:val="auto"/>
          <w:sz w:val="20"/>
          <w:szCs w:val="20"/>
        </w:rPr>
        <w:t xml:space="preserve">1.3. Zakres Robót objętych ST </w:t>
      </w:r>
    </w:p>
    <w:p w:rsidR="00340FFE" w:rsidRDefault="00340FFE" w:rsidP="00340FFE">
      <w:pPr>
        <w:pStyle w:val="Default"/>
        <w:rPr>
          <w:color w:val="auto"/>
          <w:sz w:val="20"/>
          <w:szCs w:val="20"/>
        </w:rPr>
      </w:pPr>
      <w:r>
        <w:rPr>
          <w:b/>
          <w:bCs/>
          <w:color w:val="auto"/>
          <w:sz w:val="20"/>
          <w:szCs w:val="20"/>
        </w:rPr>
        <w:t xml:space="preserve">1.3.1. Wymagania ogólne należy rozumieć i stosować w powiązaniu z niżej wymienionymi specyfikacjami technicznymi: </w:t>
      </w:r>
    </w:p>
    <w:p w:rsidR="00340FFE" w:rsidRDefault="00340FFE" w:rsidP="00340FFE">
      <w:pPr>
        <w:pStyle w:val="Default"/>
        <w:ind w:right="1360"/>
        <w:rPr>
          <w:color w:val="auto"/>
          <w:sz w:val="20"/>
          <w:szCs w:val="20"/>
        </w:rPr>
      </w:pPr>
      <w:r>
        <w:rPr>
          <w:b/>
          <w:bCs/>
          <w:color w:val="auto"/>
          <w:sz w:val="20"/>
          <w:szCs w:val="20"/>
        </w:rPr>
        <w:t xml:space="preserve"> </w:t>
      </w:r>
    </w:p>
    <w:p w:rsidR="00D3438A" w:rsidRDefault="00340FFE" w:rsidP="005072D3">
      <w:pPr>
        <w:pStyle w:val="Default"/>
        <w:ind w:firstLine="700"/>
        <w:rPr>
          <w:b/>
          <w:bCs/>
          <w:color w:val="auto"/>
          <w:sz w:val="20"/>
          <w:szCs w:val="20"/>
        </w:rPr>
      </w:pPr>
      <w:r>
        <w:rPr>
          <w:b/>
          <w:bCs/>
          <w:color w:val="auto"/>
          <w:sz w:val="20"/>
          <w:szCs w:val="20"/>
        </w:rPr>
        <w:t>CP</w:t>
      </w:r>
      <w:r w:rsidR="00D3438A">
        <w:rPr>
          <w:b/>
          <w:bCs/>
          <w:color w:val="auto"/>
          <w:sz w:val="20"/>
          <w:szCs w:val="20"/>
        </w:rPr>
        <w:t xml:space="preserve">V 45260000-7 </w:t>
      </w:r>
      <w:r w:rsidR="005072D3">
        <w:rPr>
          <w:b/>
          <w:bCs/>
          <w:color w:val="auto"/>
          <w:sz w:val="20"/>
          <w:szCs w:val="20"/>
        </w:rPr>
        <w:t>–</w:t>
      </w:r>
      <w:r w:rsidR="00D3438A">
        <w:rPr>
          <w:b/>
          <w:bCs/>
          <w:color w:val="auto"/>
          <w:sz w:val="20"/>
          <w:szCs w:val="20"/>
        </w:rPr>
        <w:t xml:space="preserve"> </w:t>
      </w:r>
      <w:r w:rsidR="005072D3">
        <w:rPr>
          <w:b/>
          <w:bCs/>
          <w:color w:val="auto"/>
          <w:sz w:val="20"/>
          <w:szCs w:val="20"/>
        </w:rPr>
        <w:t>Pokrycia dachowe</w:t>
      </w:r>
    </w:p>
    <w:p w:rsidR="005072D3" w:rsidRDefault="005072D3" w:rsidP="005072D3">
      <w:pPr>
        <w:pStyle w:val="Default"/>
        <w:ind w:firstLine="700"/>
        <w:rPr>
          <w:color w:val="auto"/>
          <w:sz w:val="20"/>
          <w:szCs w:val="20"/>
        </w:rPr>
      </w:pPr>
    </w:p>
    <w:p w:rsidR="00340FFE" w:rsidRDefault="00340FFE" w:rsidP="00340FFE">
      <w:pPr>
        <w:pStyle w:val="Default"/>
        <w:ind w:left="560" w:hanging="540"/>
        <w:rPr>
          <w:color w:val="auto"/>
          <w:sz w:val="20"/>
          <w:szCs w:val="20"/>
        </w:rPr>
      </w:pPr>
      <w:r>
        <w:rPr>
          <w:b/>
          <w:bCs/>
          <w:color w:val="auto"/>
          <w:sz w:val="20"/>
          <w:szCs w:val="20"/>
        </w:rPr>
        <w:t xml:space="preserve">1.3.2. Niezależnie od postanowień Warunków Szczególnych normy państwowe, instrukcje </w:t>
      </w:r>
    </w:p>
    <w:p w:rsidR="00340FFE" w:rsidRDefault="00340FFE" w:rsidP="00340FFE">
      <w:pPr>
        <w:pStyle w:val="Default"/>
        <w:ind w:left="560" w:hanging="540"/>
        <w:rPr>
          <w:color w:val="auto"/>
          <w:sz w:val="20"/>
          <w:szCs w:val="20"/>
        </w:rPr>
      </w:pPr>
      <w:r>
        <w:rPr>
          <w:b/>
          <w:bCs/>
          <w:color w:val="auto"/>
          <w:sz w:val="20"/>
          <w:szCs w:val="20"/>
        </w:rPr>
        <w:t xml:space="preserve">i przepisy wymienione w Specyfikacjach Technicznych będą stosowane przez </w:t>
      </w:r>
    </w:p>
    <w:p w:rsidR="00340FFE" w:rsidRDefault="00340FFE" w:rsidP="00340FFE">
      <w:pPr>
        <w:pStyle w:val="Default"/>
        <w:ind w:firstLine="560"/>
        <w:rPr>
          <w:color w:val="auto"/>
          <w:sz w:val="20"/>
          <w:szCs w:val="20"/>
        </w:rPr>
      </w:pPr>
      <w:r>
        <w:rPr>
          <w:b/>
          <w:bCs/>
          <w:color w:val="auto"/>
          <w:sz w:val="20"/>
          <w:szCs w:val="20"/>
        </w:rPr>
        <w:t xml:space="preserve">Wykonawcę w języku polskim. </w:t>
      </w:r>
    </w:p>
    <w:p w:rsidR="00340FFE" w:rsidRDefault="00340FFE" w:rsidP="00340FFE">
      <w:pPr>
        <w:pStyle w:val="Default"/>
        <w:rPr>
          <w:color w:val="auto"/>
          <w:sz w:val="20"/>
          <w:szCs w:val="20"/>
        </w:rPr>
      </w:pPr>
      <w:r>
        <w:rPr>
          <w:b/>
          <w:bCs/>
          <w:color w:val="auto"/>
          <w:sz w:val="20"/>
          <w:szCs w:val="20"/>
        </w:rPr>
        <w:t xml:space="preserve">1.4. Ogólne wymagania dotyczące robót </w:t>
      </w:r>
    </w:p>
    <w:p w:rsidR="00340FFE" w:rsidRDefault="00340FFE" w:rsidP="00340FFE">
      <w:pPr>
        <w:pStyle w:val="Default"/>
        <w:rPr>
          <w:color w:val="auto"/>
          <w:sz w:val="20"/>
          <w:szCs w:val="20"/>
        </w:rPr>
      </w:pPr>
      <w:r>
        <w:rPr>
          <w:color w:val="auto"/>
          <w:sz w:val="20"/>
          <w:szCs w:val="20"/>
        </w:rPr>
        <w:t xml:space="preserve">Wykonawca robót jest odpowiedzialny za jakość ich wykonania oraz za ich zgodność z </w:t>
      </w:r>
    </w:p>
    <w:p w:rsidR="00340FFE" w:rsidRDefault="00340FFE" w:rsidP="00340FFE">
      <w:pPr>
        <w:pStyle w:val="Default"/>
        <w:rPr>
          <w:color w:val="auto"/>
          <w:sz w:val="20"/>
          <w:szCs w:val="20"/>
        </w:rPr>
      </w:pPr>
      <w:r>
        <w:rPr>
          <w:color w:val="auto"/>
          <w:sz w:val="20"/>
          <w:szCs w:val="20"/>
        </w:rPr>
        <w:t xml:space="preserve">dokumentacją budowlaną, ST i poleceniami koordynatora . </w:t>
      </w:r>
    </w:p>
    <w:p w:rsidR="00340FFE" w:rsidRDefault="00340FFE" w:rsidP="00340FFE">
      <w:pPr>
        <w:pStyle w:val="Default"/>
        <w:rPr>
          <w:color w:val="auto"/>
          <w:sz w:val="20"/>
          <w:szCs w:val="20"/>
        </w:rPr>
      </w:pPr>
      <w:r>
        <w:rPr>
          <w:b/>
          <w:bCs/>
          <w:color w:val="auto"/>
          <w:sz w:val="20"/>
          <w:szCs w:val="20"/>
        </w:rPr>
        <w:t xml:space="preserve">1.4.1. Przekazanie Terenu remontu obiektu </w:t>
      </w:r>
    </w:p>
    <w:p w:rsidR="00340FFE" w:rsidRDefault="00340FFE" w:rsidP="00340FFE">
      <w:pPr>
        <w:pStyle w:val="Default"/>
        <w:ind w:left="560" w:hanging="560"/>
        <w:rPr>
          <w:color w:val="auto"/>
          <w:sz w:val="20"/>
          <w:szCs w:val="20"/>
        </w:rPr>
      </w:pPr>
      <w:r>
        <w:rPr>
          <w:color w:val="auto"/>
          <w:sz w:val="20"/>
          <w:szCs w:val="20"/>
        </w:rPr>
        <w:t xml:space="preserve">Zamawiający w terminie określonym w umowie przekaże Wykonawcy teren remontu wraz ze </w:t>
      </w:r>
    </w:p>
    <w:p w:rsidR="00340FFE" w:rsidRDefault="00340FFE" w:rsidP="00340FFE">
      <w:pPr>
        <w:pStyle w:val="Default"/>
        <w:ind w:left="560"/>
        <w:rPr>
          <w:color w:val="auto"/>
          <w:sz w:val="20"/>
          <w:szCs w:val="20"/>
        </w:rPr>
      </w:pPr>
      <w:r>
        <w:rPr>
          <w:color w:val="auto"/>
          <w:sz w:val="20"/>
          <w:szCs w:val="20"/>
        </w:rPr>
        <w:t xml:space="preserve">wszystkimi wymaganymi uzgodnieniami prawnymi i administracyjnymi, Dziennik Budowy </w:t>
      </w:r>
    </w:p>
    <w:p w:rsidR="00340FFE" w:rsidRDefault="00340FFE" w:rsidP="00340FFE">
      <w:pPr>
        <w:pStyle w:val="Default"/>
        <w:ind w:left="560"/>
        <w:rPr>
          <w:color w:val="auto"/>
          <w:sz w:val="20"/>
          <w:szCs w:val="20"/>
        </w:rPr>
      </w:pPr>
      <w:r>
        <w:rPr>
          <w:color w:val="auto"/>
          <w:sz w:val="20"/>
          <w:szCs w:val="20"/>
        </w:rPr>
        <w:t xml:space="preserve">i jeden komplet S T. </w:t>
      </w:r>
    </w:p>
    <w:p w:rsidR="00340FFE" w:rsidRDefault="00340FFE" w:rsidP="00340FFE">
      <w:pPr>
        <w:pStyle w:val="Default"/>
        <w:rPr>
          <w:color w:val="auto"/>
        </w:rPr>
      </w:pPr>
      <w:r>
        <w:rPr>
          <w:color w:val="auto"/>
        </w:rPr>
        <w:t xml:space="preserve">3 </w:t>
      </w:r>
    </w:p>
    <w:p w:rsidR="00340FFE" w:rsidRDefault="00340FFE" w:rsidP="00340FFE">
      <w:pPr>
        <w:pStyle w:val="Default"/>
        <w:pageBreakBefore/>
        <w:ind w:left="560" w:hanging="560"/>
        <w:rPr>
          <w:color w:val="auto"/>
          <w:sz w:val="20"/>
          <w:szCs w:val="20"/>
        </w:rPr>
      </w:pPr>
      <w:r>
        <w:rPr>
          <w:b/>
          <w:bCs/>
          <w:color w:val="auto"/>
          <w:sz w:val="20"/>
          <w:szCs w:val="20"/>
        </w:rPr>
        <w:lastRenderedPageBreak/>
        <w:t xml:space="preserve">1.4.2. Dokumentacja budowlana </w:t>
      </w:r>
    </w:p>
    <w:p w:rsidR="00340FFE" w:rsidRDefault="00340FFE" w:rsidP="00340FFE">
      <w:pPr>
        <w:pStyle w:val="Default"/>
        <w:ind w:right="1360"/>
        <w:rPr>
          <w:color w:val="auto"/>
          <w:sz w:val="20"/>
          <w:szCs w:val="20"/>
        </w:rPr>
      </w:pPr>
      <w:r>
        <w:rPr>
          <w:color w:val="auto"/>
          <w:sz w:val="20"/>
          <w:szCs w:val="20"/>
        </w:rPr>
        <w:t xml:space="preserve">Przetargowa </w:t>
      </w:r>
      <w:r w:rsidR="00841E58">
        <w:rPr>
          <w:color w:val="auto"/>
          <w:sz w:val="20"/>
          <w:szCs w:val="20"/>
        </w:rPr>
        <w:t>d</w:t>
      </w:r>
      <w:r>
        <w:rPr>
          <w:color w:val="auto"/>
          <w:sz w:val="20"/>
          <w:szCs w:val="20"/>
        </w:rPr>
        <w:t xml:space="preserve">okumentacja budowlana będzie zawierać : </w:t>
      </w:r>
    </w:p>
    <w:p w:rsidR="00340FFE" w:rsidRDefault="00340FFE" w:rsidP="00340FFE">
      <w:pPr>
        <w:pStyle w:val="Default"/>
        <w:ind w:left="540" w:right="1360"/>
        <w:rPr>
          <w:color w:val="auto"/>
          <w:sz w:val="20"/>
          <w:szCs w:val="20"/>
        </w:rPr>
      </w:pPr>
    </w:p>
    <w:p w:rsidR="00340FFE" w:rsidRDefault="00340FFE" w:rsidP="00340FFE">
      <w:pPr>
        <w:pStyle w:val="Default"/>
        <w:ind w:left="540" w:right="1360"/>
        <w:rPr>
          <w:color w:val="auto"/>
          <w:sz w:val="20"/>
          <w:szCs w:val="20"/>
        </w:rPr>
      </w:pPr>
      <w:r>
        <w:rPr>
          <w:color w:val="auto"/>
          <w:sz w:val="20"/>
          <w:szCs w:val="20"/>
        </w:rPr>
        <w:t xml:space="preserve">- przedmiary robót </w:t>
      </w:r>
    </w:p>
    <w:p w:rsidR="00340FFE" w:rsidRDefault="00340FFE" w:rsidP="00340FFE">
      <w:pPr>
        <w:pStyle w:val="Default"/>
        <w:ind w:right="1360" w:firstLine="540"/>
        <w:rPr>
          <w:color w:val="auto"/>
          <w:sz w:val="20"/>
          <w:szCs w:val="20"/>
        </w:rPr>
      </w:pPr>
      <w:r>
        <w:rPr>
          <w:color w:val="auto"/>
          <w:sz w:val="20"/>
          <w:szCs w:val="20"/>
        </w:rPr>
        <w:t xml:space="preserve">- informację dotyczącą bezpieczeństwa i ochrony zdrowia. </w:t>
      </w:r>
    </w:p>
    <w:p w:rsidR="00841E58" w:rsidRDefault="00841E58" w:rsidP="00340FFE">
      <w:pPr>
        <w:pStyle w:val="Default"/>
        <w:ind w:left="540" w:hanging="540"/>
        <w:rPr>
          <w:color w:val="auto"/>
          <w:sz w:val="20"/>
          <w:szCs w:val="20"/>
        </w:rPr>
      </w:pPr>
    </w:p>
    <w:p w:rsidR="00340FFE" w:rsidRDefault="00340FFE" w:rsidP="00340FFE">
      <w:pPr>
        <w:pStyle w:val="Default"/>
        <w:ind w:left="540" w:hanging="540"/>
        <w:rPr>
          <w:color w:val="auto"/>
          <w:sz w:val="20"/>
          <w:szCs w:val="20"/>
        </w:rPr>
      </w:pPr>
      <w:r>
        <w:rPr>
          <w:color w:val="auto"/>
          <w:sz w:val="20"/>
          <w:szCs w:val="20"/>
        </w:rPr>
        <w:t xml:space="preserve">Wykonawca zobowiązany jest w cenie umowy opracować dokumentację; </w:t>
      </w:r>
    </w:p>
    <w:p w:rsidR="00340FFE" w:rsidRDefault="00340FFE" w:rsidP="00340FFE">
      <w:pPr>
        <w:pStyle w:val="Default"/>
        <w:ind w:right="1360" w:firstLine="540"/>
        <w:rPr>
          <w:color w:val="auto"/>
          <w:sz w:val="20"/>
          <w:szCs w:val="20"/>
        </w:rPr>
      </w:pPr>
      <w:r>
        <w:rPr>
          <w:color w:val="auto"/>
          <w:sz w:val="20"/>
          <w:szCs w:val="20"/>
        </w:rPr>
        <w:t xml:space="preserve">1. Projekt organizacji i harmonogram robót </w:t>
      </w:r>
    </w:p>
    <w:p w:rsidR="00340FFE" w:rsidRDefault="00340FFE" w:rsidP="00340FFE">
      <w:pPr>
        <w:pStyle w:val="Default"/>
        <w:ind w:right="1360" w:firstLine="540"/>
        <w:rPr>
          <w:color w:val="auto"/>
          <w:sz w:val="20"/>
          <w:szCs w:val="20"/>
        </w:rPr>
      </w:pPr>
      <w:r>
        <w:rPr>
          <w:color w:val="auto"/>
          <w:sz w:val="20"/>
          <w:szCs w:val="20"/>
        </w:rPr>
        <w:t xml:space="preserve">2. Plan Bioz </w:t>
      </w:r>
    </w:p>
    <w:p w:rsidR="00340FFE" w:rsidRDefault="00340FFE" w:rsidP="00340FFE">
      <w:pPr>
        <w:pStyle w:val="Default"/>
        <w:ind w:right="1360"/>
        <w:rPr>
          <w:color w:val="auto"/>
          <w:sz w:val="20"/>
          <w:szCs w:val="20"/>
        </w:rPr>
      </w:pPr>
      <w:r>
        <w:rPr>
          <w:b/>
          <w:bCs/>
          <w:color w:val="auto"/>
          <w:sz w:val="20"/>
          <w:szCs w:val="20"/>
        </w:rPr>
        <w:t xml:space="preserve">1.4.3. Zgodność Robót z Dokumentacją budowlaną i ST </w:t>
      </w:r>
    </w:p>
    <w:p w:rsidR="00340FFE" w:rsidRDefault="00340FFE" w:rsidP="00340FFE">
      <w:pPr>
        <w:pStyle w:val="Default"/>
        <w:ind w:left="560"/>
        <w:jc w:val="both"/>
        <w:rPr>
          <w:color w:val="auto"/>
          <w:sz w:val="20"/>
          <w:szCs w:val="20"/>
        </w:rPr>
      </w:pPr>
      <w:r>
        <w:rPr>
          <w:color w:val="auto"/>
          <w:sz w:val="20"/>
          <w:szCs w:val="20"/>
        </w:rPr>
        <w:t xml:space="preserve">Dokumentacja budowlana, Specyfikacje Techniczne oraz dodatkowe dokumenty przekazane </w:t>
      </w:r>
    </w:p>
    <w:p w:rsidR="00340FFE" w:rsidRDefault="00340FFE" w:rsidP="00340FFE">
      <w:pPr>
        <w:pStyle w:val="Default"/>
        <w:ind w:left="560"/>
        <w:jc w:val="both"/>
        <w:rPr>
          <w:color w:val="auto"/>
          <w:sz w:val="20"/>
          <w:szCs w:val="20"/>
        </w:rPr>
      </w:pPr>
      <w:r>
        <w:rPr>
          <w:color w:val="auto"/>
          <w:sz w:val="20"/>
          <w:szCs w:val="20"/>
        </w:rPr>
        <w:t xml:space="preserve">przez Koordynatora Wykonawcy stanowią część umowy (kontraktu), a wymagania </w:t>
      </w:r>
    </w:p>
    <w:p w:rsidR="00340FFE" w:rsidRDefault="00340FFE" w:rsidP="00340FFE">
      <w:pPr>
        <w:pStyle w:val="Default"/>
        <w:ind w:left="560"/>
        <w:jc w:val="both"/>
        <w:rPr>
          <w:color w:val="auto"/>
          <w:sz w:val="20"/>
          <w:szCs w:val="20"/>
        </w:rPr>
      </w:pPr>
      <w:r>
        <w:rPr>
          <w:color w:val="auto"/>
          <w:sz w:val="20"/>
          <w:szCs w:val="20"/>
        </w:rPr>
        <w:t xml:space="preserve">wyszczególnione choćby w jednym z nich są obowiązujące dla Wykonawcy, tak jakby zawarte </w:t>
      </w:r>
    </w:p>
    <w:p w:rsidR="00340FFE" w:rsidRDefault="00340FFE" w:rsidP="00340FFE">
      <w:pPr>
        <w:pStyle w:val="Default"/>
        <w:ind w:firstLine="560"/>
        <w:rPr>
          <w:color w:val="auto"/>
          <w:sz w:val="20"/>
          <w:szCs w:val="20"/>
        </w:rPr>
      </w:pPr>
      <w:r>
        <w:rPr>
          <w:color w:val="auto"/>
          <w:sz w:val="20"/>
          <w:szCs w:val="20"/>
        </w:rPr>
        <w:t xml:space="preserve">były w całej dokumentacji. </w:t>
      </w:r>
    </w:p>
    <w:p w:rsidR="00340FFE" w:rsidRDefault="00340FFE" w:rsidP="00340FFE">
      <w:pPr>
        <w:pStyle w:val="Default"/>
        <w:ind w:left="540"/>
        <w:jc w:val="both"/>
        <w:rPr>
          <w:color w:val="auto"/>
          <w:sz w:val="20"/>
          <w:szCs w:val="20"/>
        </w:rPr>
      </w:pPr>
      <w:r>
        <w:rPr>
          <w:color w:val="auto"/>
          <w:sz w:val="20"/>
          <w:szCs w:val="20"/>
        </w:rPr>
        <w:t xml:space="preserve">Wykonawca nie może wykorzystywać błędów lub </w:t>
      </w:r>
      <w:proofErr w:type="spellStart"/>
      <w:r>
        <w:rPr>
          <w:color w:val="auto"/>
          <w:sz w:val="20"/>
          <w:szCs w:val="20"/>
        </w:rPr>
        <w:t>opuszczeń</w:t>
      </w:r>
      <w:proofErr w:type="spellEnd"/>
      <w:r>
        <w:rPr>
          <w:color w:val="auto"/>
          <w:sz w:val="20"/>
          <w:szCs w:val="20"/>
        </w:rPr>
        <w:t xml:space="preserve"> w Dokumentacji budowlanej, a o ich wykryciu powinien natychmiast powiadomić Koordynatora, który dokona odpowiednich zmian lub poprawek. W przypadku rozbieżności opis wymiarów ważniejszy jest od odczytów ze skali rysunków. Wszystkie wykonane roboty i dostarczone materiały będą zgodne z dokumentacją budowlaną i ST. </w:t>
      </w:r>
    </w:p>
    <w:p w:rsidR="00340FFE" w:rsidRDefault="00340FFE" w:rsidP="00340FFE">
      <w:pPr>
        <w:pStyle w:val="Default"/>
        <w:ind w:left="540"/>
        <w:jc w:val="both"/>
        <w:rPr>
          <w:color w:val="auto"/>
          <w:sz w:val="20"/>
          <w:szCs w:val="20"/>
        </w:rPr>
      </w:pPr>
      <w:r>
        <w:rPr>
          <w:color w:val="auto"/>
          <w:sz w:val="20"/>
          <w:szCs w:val="20"/>
        </w:rPr>
        <w:t xml:space="preserve">Dane określone w Dokumentacji budowlanej i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rsidR="00340FFE" w:rsidRDefault="00340FFE" w:rsidP="00340FFE">
      <w:pPr>
        <w:pStyle w:val="Default"/>
        <w:ind w:left="540" w:right="120"/>
        <w:jc w:val="both"/>
        <w:rPr>
          <w:color w:val="auto"/>
          <w:sz w:val="20"/>
          <w:szCs w:val="20"/>
        </w:rPr>
      </w:pPr>
      <w:r>
        <w:rPr>
          <w:color w:val="auto"/>
          <w:sz w:val="20"/>
          <w:szCs w:val="20"/>
        </w:rPr>
        <w:t xml:space="preserve">W przypadku gdy materiały lub roboty nie będą w pełni zgodne z Dokumentacją budowlaną lub ST i wpłynie to na nie zadawalającą jakość robót remontowych, to takie materiały będą </w:t>
      </w:r>
    </w:p>
    <w:p w:rsidR="00340FFE" w:rsidRDefault="00340FFE" w:rsidP="00340FFE">
      <w:pPr>
        <w:pStyle w:val="Default"/>
        <w:ind w:left="540" w:right="120"/>
        <w:jc w:val="both"/>
        <w:rPr>
          <w:color w:val="auto"/>
          <w:sz w:val="20"/>
          <w:szCs w:val="20"/>
        </w:rPr>
      </w:pPr>
      <w:r>
        <w:rPr>
          <w:color w:val="auto"/>
          <w:sz w:val="20"/>
          <w:szCs w:val="20"/>
        </w:rPr>
        <w:t xml:space="preserve">niezwłocznie zastąpione innymi, a Roboty rozebrane na koszt wykonawcy. </w:t>
      </w:r>
    </w:p>
    <w:p w:rsidR="00340FFE" w:rsidRDefault="00340FFE" w:rsidP="00340FFE">
      <w:pPr>
        <w:pStyle w:val="Default"/>
        <w:ind w:right="1360"/>
        <w:rPr>
          <w:color w:val="auto"/>
          <w:sz w:val="20"/>
          <w:szCs w:val="20"/>
        </w:rPr>
      </w:pPr>
      <w:r>
        <w:rPr>
          <w:b/>
          <w:bCs/>
          <w:color w:val="auto"/>
          <w:sz w:val="20"/>
          <w:szCs w:val="20"/>
        </w:rPr>
        <w:t>1.4.4. Zabezpie</w:t>
      </w:r>
      <w:r w:rsidR="00F677E9">
        <w:rPr>
          <w:b/>
          <w:bCs/>
          <w:color w:val="auto"/>
          <w:sz w:val="20"/>
          <w:szCs w:val="20"/>
        </w:rPr>
        <w:t xml:space="preserve">czenie terenu remontu </w:t>
      </w:r>
    </w:p>
    <w:p w:rsidR="00340FFE" w:rsidRDefault="00340FFE" w:rsidP="00340FFE">
      <w:pPr>
        <w:pStyle w:val="Default"/>
        <w:ind w:left="540" w:right="120"/>
        <w:jc w:val="both"/>
        <w:rPr>
          <w:color w:val="auto"/>
          <w:sz w:val="20"/>
          <w:szCs w:val="20"/>
        </w:rPr>
      </w:pPr>
      <w:r>
        <w:rPr>
          <w:color w:val="auto"/>
          <w:sz w:val="20"/>
          <w:szCs w:val="20"/>
        </w:rPr>
        <w:t xml:space="preserve">Wykonawca jest zobowiązany do zabezpieczenia terenu w okresie trwania realizacji remontu, aż do zakończenia i odbioru ostatecznego robót. </w:t>
      </w:r>
    </w:p>
    <w:p w:rsidR="00340FFE" w:rsidRDefault="00340FFE" w:rsidP="00340FFE">
      <w:pPr>
        <w:pStyle w:val="Default"/>
        <w:ind w:left="540"/>
        <w:jc w:val="both"/>
        <w:rPr>
          <w:color w:val="auto"/>
          <w:sz w:val="20"/>
          <w:szCs w:val="20"/>
        </w:rPr>
      </w:pPr>
      <w:r>
        <w:rPr>
          <w:color w:val="auto"/>
          <w:sz w:val="20"/>
          <w:szCs w:val="20"/>
        </w:rPr>
        <w:t xml:space="preserve">Wykonawca dostarczy, zainstaluje i będzie utrzymywać tymczasowe urządzenia zabezpieczające, w tym ogrodzenia, poręcze, oświetlenie, sygnały i znaki ostrzegawcze, dozorców, wszelkie inne środki niezbędne do ochrony Robót. Koszt zabezpieczenia </w:t>
      </w:r>
      <w:r w:rsidR="00841E58">
        <w:rPr>
          <w:color w:val="auto"/>
          <w:sz w:val="20"/>
          <w:szCs w:val="20"/>
        </w:rPr>
        <w:t>t</w:t>
      </w:r>
      <w:r>
        <w:rPr>
          <w:color w:val="auto"/>
          <w:sz w:val="20"/>
          <w:szCs w:val="20"/>
        </w:rPr>
        <w:t>erenu</w:t>
      </w:r>
      <w:r w:rsidR="00841E58">
        <w:rPr>
          <w:color w:val="auto"/>
          <w:sz w:val="20"/>
          <w:szCs w:val="20"/>
        </w:rPr>
        <w:t xml:space="preserve"> </w:t>
      </w:r>
      <w:r>
        <w:rPr>
          <w:color w:val="auto"/>
          <w:sz w:val="20"/>
          <w:szCs w:val="20"/>
        </w:rPr>
        <w:t xml:space="preserve">remontu nie podlega odrębnej zapłacie i przyjmuje się, że jest włączony w cenę umowną. </w:t>
      </w:r>
    </w:p>
    <w:p w:rsidR="00340FFE" w:rsidRDefault="00340FFE" w:rsidP="00340FFE">
      <w:pPr>
        <w:pStyle w:val="Default"/>
        <w:rPr>
          <w:color w:val="auto"/>
        </w:rPr>
      </w:pPr>
      <w:r>
        <w:rPr>
          <w:color w:val="auto"/>
        </w:rPr>
        <w:t xml:space="preserve">4 </w:t>
      </w:r>
    </w:p>
    <w:p w:rsidR="00340FFE" w:rsidRDefault="00340FFE" w:rsidP="00340FFE">
      <w:pPr>
        <w:pStyle w:val="Default"/>
        <w:pageBreakBefore/>
        <w:ind w:right="1360"/>
        <w:rPr>
          <w:color w:val="auto"/>
          <w:sz w:val="20"/>
          <w:szCs w:val="20"/>
        </w:rPr>
      </w:pPr>
      <w:r>
        <w:rPr>
          <w:b/>
          <w:bCs/>
          <w:color w:val="auto"/>
          <w:sz w:val="20"/>
          <w:szCs w:val="20"/>
        </w:rPr>
        <w:lastRenderedPageBreak/>
        <w:t xml:space="preserve">1.4.5. Ochrona środowiska w czasie wykonywania robót </w:t>
      </w:r>
    </w:p>
    <w:p w:rsidR="00340FFE" w:rsidRDefault="00340FFE" w:rsidP="00340FFE">
      <w:pPr>
        <w:pStyle w:val="Default"/>
        <w:ind w:left="540"/>
        <w:jc w:val="both"/>
        <w:rPr>
          <w:color w:val="auto"/>
          <w:sz w:val="20"/>
          <w:szCs w:val="20"/>
        </w:rPr>
      </w:pPr>
      <w:r>
        <w:rPr>
          <w:color w:val="auto"/>
          <w:sz w:val="20"/>
          <w:szCs w:val="20"/>
        </w:rPr>
        <w:t xml:space="preserve">Wykonawca ma obowiązek znać i stosować w czasie prowadzenia robót wszelkie przepisy dotyczące ochrony środowiska naturalnego. W okresie trwania remontu i wykańczania robót Wykonawca będzie: </w:t>
      </w:r>
    </w:p>
    <w:p w:rsidR="00340FFE" w:rsidRDefault="00340FFE" w:rsidP="00340FFE">
      <w:pPr>
        <w:pStyle w:val="Default"/>
        <w:ind w:firstLine="540"/>
        <w:jc w:val="both"/>
        <w:rPr>
          <w:color w:val="auto"/>
          <w:sz w:val="20"/>
          <w:szCs w:val="20"/>
        </w:rPr>
      </w:pPr>
      <w:r>
        <w:rPr>
          <w:color w:val="auto"/>
          <w:sz w:val="20"/>
          <w:szCs w:val="20"/>
        </w:rPr>
        <w:t xml:space="preserve">a) utrzymywać teren remontu w stanie bez wody stojącej, </w:t>
      </w:r>
    </w:p>
    <w:p w:rsidR="00340FFE" w:rsidRDefault="00340FFE" w:rsidP="00340FFE">
      <w:pPr>
        <w:pStyle w:val="Default"/>
        <w:ind w:left="840" w:hanging="280"/>
        <w:jc w:val="both"/>
        <w:rPr>
          <w:color w:val="auto"/>
          <w:sz w:val="20"/>
          <w:szCs w:val="20"/>
        </w:rPr>
      </w:pPr>
      <w:r>
        <w:rPr>
          <w:color w:val="auto"/>
          <w:sz w:val="20"/>
          <w:szCs w:val="20"/>
        </w:rPr>
        <w:t xml:space="preserve">b) podejmować wszelkie uzasadnione kroki mające na celu stosowanie się do przepisów i norm dotyczących ochrony środowiska na terenie i wokół terenu remontu oraz będzie unikać </w:t>
      </w:r>
    </w:p>
    <w:p w:rsidR="00340FFE" w:rsidRDefault="00340FFE" w:rsidP="00340FFE">
      <w:pPr>
        <w:pStyle w:val="Default"/>
        <w:ind w:left="840"/>
        <w:jc w:val="both"/>
        <w:rPr>
          <w:color w:val="auto"/>
          <w:sz w:val="20"/>
          <w:szCs w:val="20"/>
        </w:rPr>
      </w:pPr>
      <w:r>
        <w:rPr>
          <w:color w:val="auto"/>
          <w:sz w:val="20"/>
          <w:szCs w:val="20"/>
        </w:rPr>
        <w:t xml:space="preserve">uszkodzeń lub uciążliwości dla osób lub własności społecznej i innych, a wynikających ze skażenia, hałasu lub innych przyczyn powstałych w następstwie jego sposobu działania. Stosując się do tych wymagań, będzie miał szczególny wzgląd na: </w:t>
      </w:r>
    </w:p>
    <w:p w:rsidR="00340FFE" w:rsidRDefault="00340FFE" w:rsidP="00340FFE">
      <w:pPr>
        <w:pStyle w:val="Default"/>
        <w:ind w:right="1360" w:firstLine="540"/>
        <w:jc w:val="both"/>
        <w:rPr>
          <w:color w:val="auto"/>
          <w:sz w:val="20"/>
          <w:szCs w:val="20"/>
        </w:rPr>
      </w:pPr>
      <w:r>
        <w:rPr>
          <w:color w:val="auto"/>
          <w:sz w:val="20"/>
          <w:szCs w:val="20"/>
        </w:rPr>
        <w:t xml:space="preserve">1) Lokalizację magazynów, składowisk i dróg dojazdowych. </w:t>
      </w:r>
    </w:p>
    <w:p w:rsidR="00340FFE" w:rsidRDefault="00340FFE" w:rsidP="00340FFE">
      <w:pPr>
        <w:pStyle w:val="Default"/>
        <w:ind w:right="1360" w:firstLine="540"/>
        <w:jc w:val="both"/>
        <w:rPr>
          <w:color w:val="auto"/>
          <w:sz w:val="20"/>
          <w:szCs w:val="20"/>
        </w:rPr>
      </w:pPr>
      <w:r>
        <w:rPr>
          <w:color w:val="auto"/>
          <w:sz w:val="20"/>
          <w:szCs w:val="20"/>
        </w:rPr>
        <w:t xml:space="preserve">2) Środki ostrożności i zabezpieczenia przed: </w:t>
      </w:r>
    </w:p>
    <w:p w:rsidR="00340FFE" w:rsidRDefault="00340FFE" w:rsidP="00340FFE">
      <w:pPr>
        <w:pStyle w:val="Default"/>
        <w:ind w:firstLine="820"/>
        <w:rPr>
          <w:color w:val="auto"/>
          <w:sz w:val="20"/>
          <w:szCs w:val="20"/>
        </w:rPr>
      </w:pPr>
      <w:r>
        <w:rPr>
          <w:color w:val="auto"/>
          <w:sz w:val="20"/>
          <w:szCs w:val="20"/>
        </w:rPr>
        <w:t xml:space="preserve">a) zanieczyszczeniem zbiorników i cieków wodnych pyłami lub substancjami toksycznymi, </w:t>
      </w:r>
    </w:p>
    <w:p w:rsidR="00340FFE" w:rsidRDefault="00340FFE" w:rsidP="00340FFE">
      <w:pPr>
        <w:pStyle w:val="Default"/>
        <w:ind w:left="520" w:right="1360"/>
        <w:jc w:val="both"/>
        <w:rPr>
          <w:color w:val="auto"/>
          <w:sz w:val="20"/>
          <w:szCs w:val="20"/>
        </w:rPr>
      </w:pPr>
      <w:r>
        <w:rPr>
          <w:color w:val="auto"/>
          <w:sz w:val="20"/>
          <w:szCs w:val="20"/>
        </w:rPr>
        <w:t xml:space="preserve">b) zanieczyszczeniem powietrza pyłami i gazami, </w:t>
      </w:r>
    </w:p>
    <w:p w:rsidR="00340FFE" w:rsidRDefault="00340FFE" w:rsidP="00340FFE">
      <w:pPr>
        <w:pStyle w:val="Default"/>
        <w:ind w:right="1360"/>
        <w:jc w:val="both"/>
        <w:rPr>
          <w:color w:val="auto"/>
          <w:sz w:val="20"/>
          <w:szCs w:val="20"/>
        </w:rPr>
      </w:pPr>
      <w:r>
        <w:rPr>
          <w:color w:val="auto"/>
          <w:sz w:val="20"/>
          <w:szCs w:val="20"/>
        </w:rPr>
        <w:t xml:space="preserve">c) możliwością powstania pożaru. </w:t>
      </w:r>
    </w:p>
    <w:p w:rsidR="00340FFE" w:rsidRDefault="00340FFE" w:rsidP="00340FFE">
      <w:pPr>
        <w:pStyle w:val="Default"/>
        <w:ind w:right="1360"/>
        <w:rPr>
          <w:color w:val="auto"/>
          <w:sz w:val="20"/>
          <w:szCs w:val="20"/>
        </w:rPr>
      </w:pPr>
      <w:r>
        <w:rPr>
          <w:b/>
          <w:bCs/>
          <w:color w:val="auto"/>
          <w:sz w:val="20"/>
          <w:szCs w:val="20"/>
        </w:rPr>
        <w:t xml:space="preserve">1.4.6. Ochrona przeciwpożarowa </w:t>
      </w:r>
    </w:p>
    <w:p w:rsidR="00340FFE" w:rsidRDefault="00340FFE" w:rsidP="00340FFE">
      <w:pPr>
        <w:pStyle w:val="Default"/>
        <w:ind w:firstLine="540"/>
        <w:jc w:val="both"/>
        <w:rPr>
          <w:color w:val="auto"/>
          <w:sz w:val="20"/>
          <w:szCs w:val="20"/>
        </w:rPr>
      </w:pPr>
      <w:r>
        <w:rPr>
          <w:color w:val="auto"/>
          <w:sz w:val="20"/>
          <w:szCs w:val="20"/>
        </w:rPr>
        <w:t xml:space="preserve">Wykonawca będzie przestrzegać przepisów ochrony przeciwpożarowej. </w:t>
      </w:r>
    </w:p>
    <w:p w:rsidR="00340FFE" w:rsidRDefault="00340FFE" w:rsidP="00340FFE">
      <w:pPr>
        <w:pStyle w:val="Default"/>
        <w:ind w:left="540" w:right="120"/>
        <w:jc w:val="both"/>
        <w:rPr>
          <w:color w:val="auto"/>
          <w:sz w:val="20"/>
          <w:szCs w:val="20"/>
        </w:rPr>
      </w:pPr>
      <w:r>
        <w:rPr>
          <w:color w:val="auto"/>
          <w:sz w:val="20"/>
          <w:szCs w:val="20"/>
        </w:rPr>
        <w:t xml:space="preserve">Wykonawca będzie utrzymywać sprawny sprzęt przeciwpożarowy wymagany przez odpowiednie przepisy na terenie budowy oraz w maszynach i pojazdach. </w:t>
      </w:r>
    </w:p>
    <w:p w:rsidR="00340FFE" w:rsidRDefault="00340FFE" w:rsidP="00340FFE">
      <w:pPr>
        <w:pStyle w:val="Default"/>
        <w:ind w:left="540"/>
        <w:jc w:val="both"/>
        <w:rPr>
          <w:color w:val="auto"/>
          <w:sz w:val="20"/>
          <w:szCs w:val="20"/>
        </w:rPr>
      </w:pPr>
      <w:r>
        <w:rPr>
          <w:color w:val="auto"/>
          <w:sz w:val="20"/>
          <w:szCs w:val="20"/>
        </w:rPr>
        <w:t xml:space="preserve">Materiały łatwopalne będą składowane w sposób zgodny z odpowiednimi przepisami i zabezpieczone przed dostępem osób trzecich. </w:t>
      </w:r>
    </w:p>
    <w:p w:rsidR="00340FFE" w:rsidRDefault="00340FFE" w:rsidP="00340FFE">
      <w:pPr>
        <w:pStyle w:val="Default"/>
        <w:ind w:left="540"/>
        <w:jc w:val="both"/>
        <w:rPr>
          <w:color w:val="auto"/>
          <w:sz w:val="20"/>
          <w:szCs w:val="20"/>
        </w:rPr>
      </w:pPr>
      <w:r>
        <w:rPr>
          <w:color w:val="auto"/>
          <w:sz w:val="20"/>
          <w:szCs w:val="20"/>
        </w:rPr>
        <w:t xml:space="preserve">Wykonawca będzie odpowiedzialny za wszelkie straty spowodowane pożarem wywołanym jako </w:t>
      </w:r>
    </w:p>
    <w:p w:rsidR="00340FFE" w:rsidRDefault="00340FFE" w:rsidP="00340FFE">
      <w:pPr>
        <w:pStyle w:val="Default"/>
        <w:ind w:left="540"/>
        <w:jc w:val="both"/>
        <w:rPr>
          <w:color w:val="auto"/>
          <w:sz w:val="20"/>
          <w:szCs w:val="20"/>
        </w:rPr>
      </w:pPr>
      <w:r>
        <w:rPr>
          <w:color w:val="auto"/>
          <w:sz w:val="20"/>
          <w:szCs w:val="20"/>
        </w:rPr>
        <w:t xml:space="preserve">rezultat realizacji robót albo przez personel Wykonawcy. </w:t>
      </w:r>
    </w:p>
    <w:p w:rsidR="00340FFE" w:rsidRDefault="00340FFE" w:rsidP="00340FFE">
      <w:pPr>
        <w:pStyle w:val="Default"/>
        <w:ind w:right="1360"/>
        <w:rPr>
          <w:color w:val="auto"/>
          <w:sz w:val="20"/>
          <w:szCs w:val="20"/>
        </w:rPr>
      </w:pPr>
      <w:r>
        <w:rPr>
          <w:b/>
          <w:bCs/>
          <w:color w:val="auto"/>
          <w:sz w:val="20"/>
          <w:szCs w:val="20"/>
        </w:rPr>
        <w:t xml:space="preserve">1.4.7. Materiały szkodliwe dla otoczenia </w:t>
      </w:r>
    </w:p>
    <w:p w:rsidR="00340FFE" w:rsidRDefault="00340FFE" w:rsidP="00340FFE">
      <w:pPr>
        <w:pStyle w:val="Default"/>
        <w:ind w:left="540"/>
        <w:jc w:val="both"/>
        <w:rPr>
          <w:color w:val="auto"/>
          <w:sz w:val="20"/>
          <w:szCs w:val="20"/>
        </w:rPr>
      </w:pPr>
      <w:r>
        <w:rPr>
          <w:color w:val="auto"/>
          <w:sz w:val="20"/>
          <w:szCs w:val="20"/>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w:t>
      </w:r>
    </w:p>
    <w:p w:rsidR="00340FFE" w:rsidRDefault="00340FFE" w:rsidP="00340FFE">
      <w:pPr>
        <w:pStyle w:val="Default"/>
        <w:ind w:left="540"/>
        <w:jc w:val="both"/>
        <w:rPr>
          <w:color w:val="auto"/>
          <w:sz w:val="20"/>
          <w:szCs w:val="20"/>
        </w:rPr>
      </w:pPr>
      <w:r>
        <w:rPr>
          <w:color w:val="auto"/>
          <w:sz w:val="20"/>
          <w:szCs w:val="20"/>
        </w:rPr>
        <w:t xml:space="preserve">Materiały, które są szkodliwe dla otoczenia tylko w czasie robót, a po zakończeniu robót ich szkodliwość zanika, mogą być użyte pod warunkiem przestrzegania wymagań technologicznych wbudowania. </w:t>
      </w:r>
    </w:p>
    <w:p w:rsidR="00340FFE" w:rsidRDefault="00340FFE" w:rsidP="00340FFE">
      <w:pPr>
        <w:pStyle w:val="Default"/>
        <w:ind w:right="1360"/>
        <w:jc w:val="both"/>
        <w:rPr>
          <w:color w:val="auto"/>
          <w:sz w:val="20"/>
          <w:szCs w:val="20"/>
        </w:rPr>
      </w:pPr>
      <w:r>
        <w:rPr>
          <w:b/>
          <w:bCs/>
          <w:color w:val="auto"/>
          <w:sz w:val="20"/>
          <w:szCs w:val="20"/>
        </w:rPr>
        <w:t xml:space="preserve">1.4.8. Ochrona własności publicznej i prywatnej </w:t>
      </w:r>
    </w:p>
    <w:p w:rsidR="00340FFE" w:rsidRDefault="00340FFE" w:rsidP="00340FFE">
      <w:pPr>
        <w:pStyle w:val="Default"/>
        <w:ind w:left="540"/>
        <w:jc w:val="both"/>
        <w:rPr>
          <w:color w:val="auto"/>
          <w:sz w:val="20"/>
          <w:szCs w:val="20"/>
        </w:rPr>
      </w:pPr>
      <w:r>
        <w:rPr>
          <w:color w:val="auto"/>
          <w:sz w:val="20"/>
          <w:szCs w:val="20"/>
        </w:rPr>
        <w:t xml:space="preserve">Wykonawca odpowiada za ochronę instalacji na powierzchni ziemi i za urządzenia podziemne. </w:t>
      </w:r>
    </w:p>
    <w:p w:rsidR="00340FFE" w:rsidRDefault="00340FFE" w:rsidP="00340FFE">
      <w:pPr>
        <w:pStyle w:val="Default"/>
        <w:rPr>
          <w:color w:val="auto"/>
        </w:rPr>
      </w:pPr>
      <w:r>
        <w:rPr>
          <w:color w:val="auto"/>
        </w:rPr>
        <w:t xml:space="preserve">5 </w:t>
      </w:r>
    </w:p>
    <w:p w:rsidR="00340FFE" w:rsidRDefault="00340FFE" w:rsidP="00340FFE">
      <w:pPr>
        <w:pStyle w:val="Default"/>
        <w:pageBreakBefore/>
        <w:ind w:right="1360"/>
        <w:rPr>
          <w:color w:val="auto"/>
          <w:sz w:val="20"/>
          <w:szCs w:val="20"/>
        </w:rPr>
      </w:pPr>
      <w:r>
        <w:rPr>
          <w:b/>
          <w:bCs/>
          <w:color w:val="auto"/>
          <w:sz w:val="20"/>
          <w:szCs w:val="20"/>
        </w:rPr>
        <w:lastRenderedPageBreak/>
        <w:t xml:space="preserve">2. MATERIAŁY </w:t>
      </w:r>
    </w:p>
    <w:p w:rsidR="00340FFE" w:rsidRDefault="00340FFE" w:rsidP="00340FFE">
      <w:pPr>
        <w:pStyle w:val="Default"/>
        <w:ind w:right="1360"/>
        <w:rPr>
          <w:color w:val="auto"/>
          <w:sz w:val="20"/>
          <w:szCs w:val="20"/>
        </w:rPr>
      </w:pPr>
      <w:r>
        <w:rPr>
          <w:b/>
          <w:bCs/>
          <w:color w:val="auto"/>
          <w:sz w:val="20"/>
          <w:szCs w:val="20"/>
        </w:rPr>
        <w:t xml:space="preserve">2.1. Źródła uzyskania materiałów </w:t>
      </w:r>
    </w:p>
    <w:p w:rsidR="00340FFE" w:rsidRDefault="00340FFE" w:rsidP="00340FFE">
      <w:pPr>
        <w:pStyle w:val="Default"/>
        <w:ind w:left="420"/>
        <w:jc w:val="both"/>
        <w:rPr>
          <w:color w:val="auto"/>
          <w:sz w:val="20"/>
          <w:szCs w:val="20"/>
        </w:rPr>
      </w:pPr>
      <w:r>
        <w:rPr>
          <w:color w:val="auto"/>
          <w:sz w:val="20"/>
          <w:szCs w:val="20"/>
        </w:rPr>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Koordynatora. Zatwierdzenie partii (części) materiałów z danego źródła nie oznacza automatycznie, że wszelkie materiały z danego źródła uzyskają zatwierdzenie. </w:t>
      </w:r>
    </w:p>
    <w:p w:rsidR="00340FFE" w:rsidRDefault="00340FFE" w:rsidP="00340FFE">
      <w:pPr>
        <w:pStyle w:val="Default"/>
        <w:ind w:right="1360"/>
        <w:rPr>
          <w:color w:val="auto"/>
          <w:sz w:val="20"/>
          <w:szCs w:val="20"/>
        </w:rPr>
      </w:pPr>
      <w:r>
        <w:rPr>
          <w:b/>
          <w:bCs/>
          <w:color w:val="auto"/>
          <w:sz w:val="20"/>
          <w:szCs w:val="20"/>
        </w:rPr>
        <w:t xml:space="preserve">2.2. Przechowywanie i składowanie materiałów </w:t>
      </w:r>
    </w:p>
    <w:p w:rsidR="00340FFE" w:rsidRDefault="00340FFE" w:rsidP="00340FFE">
      <w:pPr>
        <w:pStyle w:val="Default"/>
        <w:ind w:left="420"/>
        <w:jc w:val="both"/>
        <w:rPr>
          <w:color w:val="auto"/>
          <w:sz w:val="20"/>
          <w:szCs w:val="20"/>
        </w:rPr>
      </w:pPr>
      <w:r>
        <w:rPr>
          <w:color w:val="auto"/>
          <w:sz w:val="20"/>
          <w:szCs w:val="20"/>
        </w:rPr>
        <w:t xml:space="preserve">Wykonawca zapewni, aby tymczasowo składowane materiały, do czasu gdy będą one potrzebne do robót, były zabezpieczone przed zanieczyszczeniem, zachowały swoją jakość i właściwość do robót i były dostępne do kontroli przez Koordynatora. </w:t>
      </w:r>
    </w:p>
    <w:p w:rsidR="00340FFE" w:rsidRDefault="00340FFE" w:rsidP="00340FFE">
      <w:pPr>
        <w:pStyle w:val="Default"/>
        <w:ind w:left="420"/>
        <w:jc w:val="both"/>
        <w:rPr>
          <w:color w:val="auto"/>
          <w:sz w:val="20"/>
          <w:szCs w:val="20"/>
        </w:rPr>
      </w:pPr>
      <w:r>
        <w:rPr>
          <w:color w:val="auto"/>
          <w:sz w:val="20"/>
          <w:szCs w:val="20"/>
        </w:rPr>
        <w:t xml:space="preserve">Miejsca czasowego składowania będą zlokalizowane w obrębie Terenu remontu w miejscach uzgodnionych z Koordynatorem lub poza Terenem remontu w miejscach zorganizowanych przez </w:t>
      </w:r>
    </w:p>
    <w:p w:rsidR="00340FFE" w:rsidRDefault="00340FFE" w:rsidP="00340FFE">
      <w:pPr>
        <w:pStyle w:val="Default"/>
        <w:ind w:left="420"/>
        <w:jc w:val="both"/>
        <w:rPr>
          <w:color w:val="auto"/>
          <w:sz w:val="20"/>
          <w:szCs w:val="20"/>
        </w:rPr>
      </w:pPr>
      <w:r>
        <w:rPr>
          <w:color w:val="auto"/>
          <w:sz w:val="20"/>
          <w:szCs w:val="20"/>
        </w:rPr>
        <w:t xml:space="preserve">Wykonawcę. </w:t>
      </w:r>
    </w:p>
    <w:p w:rsidR="00340FFE" w:rsidRDefault="00340FFE" w:rsidP="00340FFE">
      <w:pPr>
        <w:pStyle w:val="Default"/>
        <w:ind w:right="1360"/>
        <w:rPr>
          <w:color w:val="auto"/>
          <w:sz w:val="20"/>
          <w:szCs w:val="20"/>
        </w:rPr>
      </w:pPr>
      <w:r>
        <w:rPr>
          <w:b/>
          <w:bCs/>
          <w:color w:val="auto"/>
          <w:sz w:val="20"/>
          <w:szCs w:val="20"/>
        </w:rPr>
        <w:t xml:space="preserve">2.3. Materiały nie odpowiadające wymaganiom </w:t>
      </w:r>
    </w:p>
    <w:p w:rsidR="00340FFE" w:rsidRDefault="00340FFE" w:rsidP="00340FFE">
      <w:pPr>
        <w:pStyle w:val="Default"/>
        <w:ind w:left="420"/>
        <w:jc w:val="both"/>
        <w:rPr>
          <w:color w:val="auto"/>
          <w:sz w:val="20"/>
          <w:szCs w:val="20"/>
        </w:rPr>
      </w:pPr>
      <w:r>
        <w:rPr>
          <w:color w:val="auto"/>
          <w:sz w:val="20"/>
          <w:szCs w:val="20"/>
        </w:rPr>
        <w:t xml:space="preserve">Materiały nie odpowiadające wymaganiom zostaną przez Wykonawcę wywiezione z Terenu remontu. Każdy rodzaj robót, w którym znajdują się niezbadane i nie zaakceptowane materiały, Wykonawca wykonuje na własne ryzyko, licząc się z jego nie przyjęciem i niezapłaceniem. </w:t>
      </w:r>
    </w:p>
    <w:p w:rsidR="00340FFE" w:rsidRDefault="00340FFE" w:rsidP="00340FFE">
      <w:pPr>
        <w:pStyle w:val="Default"/>
        <w:ind w:right="1360"/>
        <w:rPr>
          <w:color w:val="auto"/>
          <w:sz w:val="20"/>
          <w:szCs w:val="20"/>
        </w:rPr>
      </w:pPr>
      <w:r>
        <w:rPr>
          <w:b/>
          <w:bCs/>
          <w:color w:val="auto"/>
          <w:sz w:val="20"/>
          <w:szCs w:val="20"/>
        </w:rPr>
        <w:t xml:space="preserve">2.4. Wariantowe stosowanie materiałów </w:t>
      </w:r>
    </w:p>
    <w:p w:rsidR="00340FFE" w:rsidRDefault="00340FFE" w:rsidP="00340FFE">
      <w:pPr>
        <w:pStyle w:val="Default"/>
        <w:ind w:left="420" w:right="-140"/>
        <w:jc w:val="both"/>
        <w:rPr>
          <w:color w:val="auto"/>
          <w:sz w:val="20"/>
          <w:szCs w:val="20"/>
        </w:rPr>
      </w:pPr>
      <w:r>
        <w:rPr>
          <w:color w:val="auto"/>
          <w:sz w:val="20"/>
          <w:szCs w:val="20"/>
        </w:rPr>
        <w:t xml:space="preserve">Jeśli Dokumentacja Projektowa lub ST przewidują możliwość wariantowego zastosowania rodzaju materiału w wykonywanych Robotach, Wykonawca powiadomi Koordynatora o swoim zamiarze co najmniej 3 tygodnie przed użyciem materiału, albo w okresie dłuższym, jeśli będzie to wymagane dla badań prowadzonych przez Koordynatora. Wybrany i zaakceptowany rodzaj materiału nie może być później zmieniany bez zgody Koordynatora . </w:t>
      </w:r>
    </w:p>
    <w:p w:rsidR="00340FFE" w:rsidRDefault="00340FFE" w:rsidP="00340FFE">
      <w:pPr>
        <w:pStyle w:val="Default"/>
        <w:rPr>
          <w:color w:val="auto"/>
        </w:rPr>
      </w:pPr>
      <w:r>
        <w:rPr>
          <w:color w:val="auto"/>
        </w:rPr>
        <w:t xml:space="preserve">6 </w:t>
      </w:r>
    </w:p>
    <w:p w:rsidR="00340FFE" w:rsidRDefault="00340FFE" w:rsidP="00340FFE">
      <w:pPr>
        <w:pStyle w:val="Default"/>
        <w:pageBreakBefore/>
        <w:ind w:right="1360"/>
        <w:rPr>
          <w:color w:val="auto"/>
          <w:sz w:val="20"/>
          <w:szCs w:val="20"/>
        </w:rPr>
      </w:pPr>
      <w:r>
        <w:rPr>
          <w:b/>
          <w:bCs/>
          <w:color w:val="auto"/>
          <w:sz w:val="20"/>
          <w:szCs w:val="20"/>
        </w:rPr>
        <w:lastRenderedPageBreak/>
        <w:t xml:space="preserve">3. SPRZĘT </w:t>
      </w:r>
    </w:p>
    <w:p w:rsidR="00340FFE" w:rsidRDefault="00340FFE" w:rsidP="00340FFE">
      <w:pPr>
        <w:pStyle w:val="Default"/>
        <w:ind w:left="280"/>
        <w:jc w:val="both"/>
        <w:rPr>
          <w:color w:val="auto"/>
          <w:sz w:val="20"/>
          <w:szCs w:val="20"/>
        </w:rPr>
      </w:pPr>
      <w:r>
        <w:rPr>
          <w:color w:val="auto"/>
          <w:sz w:val="20"/>
          <w:szCs w:val="20"/>
        </w:rPr>
        <w:t xml:space="preserve">Wykonawca zobowiązany jest do używania tylko takiego sprzętu, który nie spowoduje niekorzystnego wpływu na jakość wykonywanych robót. Sprzęt używany do robót powinien być zgodny z ofertą Wykonawcy i odpowiadać pod względem typów i ilości wskazaniom zawartym w ST, PZJ lub projekcie organizacji robót zaakceptowanym przez Koordynatora; w przypadku braku ustaleń w takich dokumentach sprzęt powinien być uzgodniony i zaakceptowany przez Koordynatora. Liczba i wydajność sprzętu będzie gwarantować przeprowadzenie robót zgodnie z zasadami określonymi w Dokumentacji budowlanej, ST i wskazaniach Koordynatora w terminie przewidzianym umową. </w:t>
      </w:r>
    </w:p>
    <w:p w:rsidR="00340FFE" w:rsidRDefault="00340FFE" w:rsidP="00340FFE">
      <w:pPr>
        <w:pStyle w:val="Default"/>
        <w:ind w:left="280"/>
        <w:jc w:val="both"/>
        <w:rPr>
          <w:color w:val="auto"/>
          <w:sz w:val="20"/>
          <w:szCs w:val="20"/>
        </w:rPr>
      </w:pPr>
      <w:r>
        <w:rPr>
          <w:color w:val="auto"/>
          <w:sz w:val="20"/>
          <w:szCs w:val="20"/>
        </w:rPr>
        <w:t xml:space="preserve">Sprzęt będący własnością Wykonawcy lub wynajęty do wykonania robót ma być utrzymywany w dobrym stanie i gotowości do pracy. Będzie on zgodny z normami ochrony środowiska i przepisami dotyczącymi jego użytkowania. Wykonawca dostarczy do Koordynatora kopie dokumentów potwierdzających dopuszczenie sprzętu do użytkowania, tam gdzie jest to wymagane przepisami. </w:t>
      </w:r>
    </w:p>
    <w:p w:rsidR="00340FFE" w:rsidRDefault="00340FFE" w:rsidP="00340FFE">
      <w:pPr>
        <w:pStyle w:val="Default"/>
        <w:ind w:left="280"/>
        <w:jc w:val="both"/>
        <w:rPr>
          <w:color w:val="auto"/>
          <w:sz w:val="20"/>
          <w:szCs w:val="20"/>
        </w:rPr>
      </w:pPr>
      <w:r>
        <w:rPr>
          <w:color w:val="auto"/>
          <w:sz w:val="20"/>
          <w:szCs w:val="20"/>
        </w:rPr>
        <w:t xml:space="preserve">Jeżeli Dokumentacja budowlana lub ST przewidują możliwość wariantowego użycia sprzętu przy wykonywanych robotach, Wykonawca powiadomi Koordynatora o swoim zamiarze wyboru i uzyska jego akceptację przed użyciem sprzętu. Wybrany sprzęt, po akceptacji Koordynatora, może być później zmieniany bez jego zgody. </w:t>
      </w:r>
    </w:p>
    <w:p w:rsidR="00340FFE" w:rsidRDefault="00340FFE" w:rsidP="00340FFE">
      <w:pPr>
        <w:pStyle w:val="Default"/>
        <w:ind w:left="280"/>
        <w:jc w:val="both"/>
        <w:rPr>
          <w:color w:val="auto"/>
          <w:sz w:val="20"/>
          <w:szCs w:val="20"/>
        </w:rPr>
      </w:pPr>
      <w:r>
        <w:rPr>
          <w:color w:val="auto"/>
          <w:sz w:val="20"/>
          <w:szCs w:val="20"/>
        </w:rPr>
        <w:t xml:space="preserve">Jakikolwiek sprzęt, maszyny, urządzenia i narzędzia nie gwarantujące zachowania warunków umowy zostaną przez Inżyniera zdyskwalifikowane i niedopuszczone do wykonywania robót. </w:t>
      </w:r>
    </w:p>
    <w:p w:rsidR="00340FFE" w:rsidRDefault="00340FFE" w:rsidP="00340FFE">
      <w:pPr>
        <w:pStyle w:val="Default"/>
        <w:ind w:right="1360"/>
        <w:rPr>
          <w:color w:val="auto"/>
          <w:sz w:val="20"/>
          <w:szCs w:val="20"/>
        </w:rPr>
      </w:pPr>
      <w:r>
        <w:rPr>
          <w:b/>
          <w:bCs/>
          <w:color w:val="auto"/>
          <w:sz w:val="20"/>
          <w:szCs w:val="20"/>
        </w:rPr>
        <w:t xml:space="preserve">4. TRANSPORT </w:t>
      </w:r>
    </w:p>
    <w:p w:rsidR="00340FFE" w:rsidRDefault="00340FFE" w:rsidP="00340FFE">
      <w:pPr>
        <w:pStyle w:val="Default"/>
        <w:ind w:left="280"/>
        <w:rPr>
          <w:color w:val="auto"/>
          <w:sz w:val="20"/>
          <w:szCs w:val="20"/>
        </w:rPr>
      </w:pPr>
      <w:r>
        <w:rPr>
          <w:color w:val="auto"/>
          <w:sz w:val="20"/>
          <w:szCs w:val="20"/>
        </w:rPr>
        <w:t xml:space="preserve">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w:t>
      </w:r>
    </w:p>
    <w:p w:rsidR="00340FFE" w:rsidRDefault="00340FFE" w:rsidP="00340FFE">
      <w:pPr>
        <w:pStyle w:val="Default"/>
        <w:ind w:right="1360" w:firstLine="280"/>
        <w:rPr>
          <w:color w:val="auto"/>
          <w:sz w:val="20"/>
          <w:szCs w:val="20"/>
        </w:rPr>
      </w:pPr>
      <w:r>
        <w:rPr>
          <w:color w:val="auto"/>
          <w:sz w:val="20"/>
          <w:szCs w:val="20"/>
        </w:rPr>
        <w:t xml:space="preserve">powiadamiał Koordynatora. </w:t>
      </w:r>
    </w:p>
    <w:p w:rsidR="00340FFE" w:rsidRDefault="00340FFE" w:rsidP="00340FFE">
      <w:pPr>
        <w:pStyle w:val="Default"/>
        <w:ind w:left="280"/>
        <w:jc w:val="both"/>
        <w:rPr>
          <w:color w:val="auto"/>
          <w:sz w:val="20"/>
          <w:szCs w:val="20"/>
        </w:rPr>
      </w:pPr>
      <w:r>
        <w:rPr>
          <w:color w:val="auto"/>
          <w:sz w:val="20"/>
          <w:szCs w:val="20"/>
        </w:rPr>
        <w:t xml:space="preserve">Wykonawca jest zobowiązany do stosowania tylko takich środków transportu, które nie wpłyną niekorzystnie na jakość wykonywanych robót i właściwości przewożonych materiałów. </w:t>
      </w:r>
    </w:p>
    <w:p w:rsidR="00340FFE" w:rsidRDefault="00340FFE" w:rsidP="00340FFE">
      <w:pPr>
        <w:pStyle w:val="Default"/>
        <w:ind w:left="280"/>
        <w:jc w:val="both"/>
        <w:rPr>
          <w:color w:val="auto"/>
          <w:sz w:val="20"/>
          <w:szCs w:val="20"/>
        </w:rPr>
      </w:pPr>
      <w:r>
        <w:rPr>
          <w:color w:val="auto"/>
          <w:sz w:val="20"/>
          <w:szCs w:val="20"/>
        </w:rPr>
        <w:t xml:space="preserve">Wykonawca będzie usuwać na bieżąco, na własny koszt, wszelkie zanieczyszczenia spowodowane jego pojazdami na drogach publicznych oraz dojazdach do terenu remontu. </w:t>
      </w:r>
    </w:p>
    <w:p w:rsidR="00340FFE" w:rsidRDefault="00340FFE" w:rsidP="00340FFE">
      <w:pPr>
        <w:pStyle w:val="Default"/>
        <w:ind w:right="1360"/>
        <w:rPr>
          <w:color w:val="auto"/>
          <w:sz w:val="20"/>
          <w:szCs w:val="20"/>
        </w:rPr>
      </w:pPr>
      <w:r>
        <w:rPr>
          <w:b/>
          <w:bCs/>
          <w:color w:val="auto"/>
          <w:sz w:val="20"/>
          <w:szCs w:val="20"/>
        </w:rPr>
        <w:t xml:space="preserve">5. WYKONANIE ROBÓT </w:t>
      </w:r>
    </w:p>
    <w:p w:rsidR="00340FFE" w:rsidRDefault="00340FFE" w:rsidP="00340FFE">
      <w:pPr>
        <w:pStyle w:val="Default"/>
        <w:ind w:right="1360"/>
        <w:rPr>
          <w:color w:val="auto"/>
          <w:sz w:val="20"/>
          <w:szCs w:val="20"/>
        </w:rPr>
      </w:pPr>
      <w:r>
        <w:rPr>
          <w:b/>
          <w:bCs/>
          <w:color w:val="auto"/>
          <w:sz w:val="20"/>
          <w:szCs w:val="20"/>
        </w:rPr>
        <w:t xml:space="preserve">5.1. Ogólne zasady wykonywania robót </w:t>
      </w:r>
    </w:p>
    <w:p w:rsidR="00340FFE" w:rsidRDefault="00340FFE" w:rsidP="00340FFE">
      <w:pPr>
        <w:pStyle w:val="Default"/>
        <w:ind w:left="420"/>
        <w:jc w:val="both"/>
        <w:rPr>
          <w:color w:val="auto"/>
          <w:sz w:val="20"/>
          <w:szCs w:val="20"/>
        </w:rPr>
      </w:pPr>
      <w:r>
        <w:rPr>
          <w:color w:val="auto"/>
          <w:sz w:val="20"/>
          <w:szCs w:val="20"/>
        </w:rPr>
        <w:t xml:space="preserve">Wykonawca jest odpowiedzialny za prowadzenie robót zgodnie z umową oraz za jakość zastosowanych materiałów i wykonywanych robót, za ich zgodność z Dokumentacją budowlaną wymaganiami ST, PZJ, projektu organizacji robót oraz poleceniami Koordynatora. </w:t>
      </w:r>
    </w:p>
    <w:p w:rsidR="00340FFE" w:rsidRDefault="00340FFE" w:rsidP="00340FFE">
      <w:pPr>
        <w:pStyle w:val="Default"/>
        <w:rPr>
          <w:color w:val="auto"/>
        </w:rPr>
      </w:pPr>
      <w:r>
        <w:rPr>
          <w:color w:val="auto"/>
        </w:rPr>
        <w:t xml:space="preserve">7 </w:t>
      </w:r>
    </w:p>
    <w:p w:rsidR="00340FFE" w:rsidRDefault="00340FFE" w:rsidP="00340FFE">
      <w:pPr>
        <w:pStyle w:val="Default"/>
        <w:pageBreakBefore/>
        <w:ind w:left="420"/>
        <w:jc w:val="both"/>
        <w:rPr>
          <w:color w:val="auto"/>
          <w:sz w:val="20"/>
          <w:szCs w:val="20"/>
        </w:rPr>
      </w:pPr>
      <w:r>
        <w:rPr>
          <w:color w:val="auto"/>
          <w:sz w:val="20"/>
          <w:szCs w:val="20"/>
        </w:rPr>
        <w:lastRenderedPageBreak/>
        <w:t xml:space="preserve">Wykonawca ponosi odpowiedzialność za dokładne wytyczenie w planie i wyznaczenie wysokości wszystkich elementów robót zgodnie z wymiarami i rzędnymi określonymi w Dokumentacji budowlanej lub przekazanymi na piśmie przez Koordynatora. </w:t>
      </w:r>
    </w:p>
    <w:p w:rsidR="00340FFE" w:rsidRDefault="00340FFE" w:rsidP="00340FFE">
      <w:pPr>
        <w:pStyle w:val="Default"/>
        <w:ind w:left="420"/>
        <w:jc w:val="both"/>
        <w:rPr>
          <w:color w:val="auto"/>
          <w:sz w:val="20"/>
          <w:szCs w:val="20"/>
        </w:rPr>
      </w:pPr>
      <w:r>
        <w:rPr>
          <w:color w:val="auto"/>
          <w:sz w:val="20"/>
          <w:szCs w:val="20"/>
        </w:rPr>
        <w:t xml:space="preserve">Następstwa jakiegokolwiek błędu spowodowanego przez Wykonawcę w wytyczeniu i wyznaczaniu robót zostaną, jeśli wymagać tego będzie Koordynator, poprawione przez Wykonawcę na własny koszt. Sprawdzenie wytyczenia robót lub wyznaczenia wysokości przez Koordynatora nie zwalnia Wykonawcy od odpowiedzialności za ich dokładność. </w:t>
      </w:r>
    </w:p>
    <w:p w:rsidR="00340FFE" w:rsidRDefault="00340FFE" w:rsidP="00340FFE">
      <w:pPr>
        <w:pStyle w:val="Default"/>
        <w:ind w:left="420"/>
        <w:jc w:val="both"/>
        <w:rPr>
          <w:color w:val="auto"/>
          <w:sz w:val="20"/>
          <w:szCs w:val="20"/>
        </w:rPr>
      </w:pPr>
      <w:r>
        <w:rPr>
          <w:color w:val="auto"/>
          <w:sz w:val="20"/>
          <w:szCs w:val="20"/>
        </w:rPr>
        <w:t xml:space="preserve">Decyzje Koordynatora dotyczące akceptacji lub odrzucenia materiałów i elementów robót będą oparte na wymaganiach sformułowanych w Kontrakcie, Dokumentacji budowlanej i w ST, a także w normach i wytycznych. Przy podejmowaniu decyzji Koordynator uwzględni wyniki badań materiałów i robót, rozrzuty normalnie występujące przy produkcji i przy badaniach materiałów, doświadczenia z przeszłości, wyniki badań naukowych oraz inne czynniki wpływające na </w:t>
      </w:r>
    </w:p>
    <w:p w:rsidR="00340FFE" w:rsidRDefault="00340FFE" w:rsidP="00340FFE">
      <w:pPr>
        <w:pStyle w:val="Default"/>
        <w:ind w:left="420"/>
        <w:jc w:val="both"/>
        <w:rPr>
          <w:color w:val="auto"/>
          <w:sz w:val="20"/>
          <w:szCs w:val="20"/>
        </w:rPr>
      </w:pPr>
      <w:r>
        <w:rPr>
          <w:color w:val="auto"/>
          <w:sz w:val="20"/>
          <w:szCs w:val="20"/>
        </w:rPr>
        <w:t xml:space="preserve">rozważaną kwestię. Polecenia Koordynatora będą wykonywane nie później niż w czasie przez niego wyznaczonym, po ich otrzymaniu przez Wykonawcę, pod groźbą zatrzymania robót. Skutki </w:t>
      </w:r>
    </w:p>
    <w:p w:rsidR="00340FFE" w:rsidRDefault="00340FFE" w:rsidP="00340FFE">
      <w:pPr>
        <w:pStyle w:val="Default"/>
        <w:ind w:left="420"/>
        <w:jc w:val="both"/>
        <w:rPr>
          <w:color w:val="auto"/>
          <w:sz w:val="20"/>
          <w:szCs w:val="20"/>
        </w:rPr>
      </w:pPr>
      <w:r>
        <w:rPr>
          <w:color w:val="auto"/>
          <w:sz w:val="20"/>
          <w:szCs w:val="20"/>
        </w:rPr>
        <w:t xml:space="preserve">finansowe z tego tytułu ponosi Wykonawca. </w:t>
      </w:r>
    </w:p>
    <w:p w:rsidR="00340FFE" w:rsidRDefault="00340FFE" w:rsidP="00340FFE">
      <w:pPr>
        <w:pStyle w:val="Default"/>
        <w:ind w:right="1360"/>
        <w:rPr>
          <w:color w:val="auto"/>
          <w:sz w:val="20"/>
          <w:szCs w:val="20"/>
        </w:rPr>
      </w:pPr>
      <w:r>
        <w:rPr>
          <w:b/>
          <w:bCs/>
          <w:color w:val="auto"/>
          <w:sz w:val="20"/>
          <w:szCs w:val="20"/>
        </w:rPr>
        <w:t xml:space="preserve">6. KONTROLA JAKOŚCI ROBÓT </w:t>
      </w:r>
    </w:p>
    <w:p w:rsidR="00340FFE" w:rsidRDefault="00340FFE" w:rsidP="00340FFE">
      <w:pPr>
        <w:pStyle w:val="Default"/>
        <w:ind w:left="420" w:right="1360" w:hanging="280"/>
        <w:rPr>
          <w:color w:val="auto"/>
          <w:sz w:val="20"/>
          <w:szCs w:val="20"/>
        </w:rPr>
      </w:pPr>
      <w:r>
        <w:rPr>
          <w:b/>
          <w:bCs/>
          <w:color w:val="auto"/>
          <w:sz w:val="20"/>
          <w:szCs w:val="20"/>
        </w:rPr>
        <w:t xml:space="preserve">6.1. Program zapewnienia jakości (PZJ) </w:t>
      </w:r>
    </w:p>
    <w:p w:rsidR="00340FFE" w:rsidRDefault="00340FFE" w:rsidP="00340FFE">
      <w:pPr>
        <w:pStyle w:val="Default"/>
        <w:ind w:left="420"/>
        <w:jc w:val="both"/>
        <w:rPr>
          <w:color w:val="auto"/>
          <w:sz w:val="20"/>
          <w:szCs w:val="20"/>
        </w:rPr>
      </w:pPr>
      <w:r>
        <w:rPr>
          <w:color w:val="auto"/>
          <w:sz w:val="20"/>
          <w:szCs w:val="20"/>
        </w:rPr>
        <w:t xml:space="preserve">Do obowiązków Wykonawcy należy opracowanie i przedstawienie do aprobaty Koordynatora, programu zapewnienia jakości, w którym przedstawi on zamierzony sposób wykonywania robót, możliwości techniczne, kadrowe i organizacyjne gwarantujące wykonanie robót zgodnie z Dokumentacją budowlaną, ST oraz poleceniami i ustaleniami przekazanymi przez Koordynatora. </w:t>
      </w:r>
    </w:p>
    <w:p w:rsidR="00340FFE" w:rsidRDefault="00340FFE" w:rsidP="00340FFE">
      <w:pPr>
        <w:pStyle w:val="Default"/>
        <w:ind w:right="1360" w:firstLine="420"/>
        <w:jc w:val="both"/>
        <w:rPr>
          <w:color w:val="auto"/>
          <w:sz w:val="20"/>
          <w:szCs w:val="20"/>
        </w:rPr>
      </w:pPr>
      <w:r>
        <w:rPr>
          <w:color w:val="auto"/>
          <w:sz w:val="20"/>
          <w:szCs w:val="20"/>
        </w:rPr>
        <w:t xml:space="preserve">Program zapewnienia jakości będzie zawierać: </w:t>
      </w:r>
    </w:p>
    <w:p w:rsidR="00340FFE" w:rsidRDefault="00340FFE" w:rsidP="00340FFE">
      <w:pPr>
        <w:pStyle w:val="Default"/>
        <w:ind w:left="380" w:right="1360" w:firstLine="20"/>
        <w:jc w:val="both"/>
        <w:rPr>
          <w:color w:val="auto"/>
          <w:sz w:val="20"/>
          <w:szCs w:val="20"/>
        </w:rPr>
      </w:pPr>
      <w:r>
        <w:rPr>
          <w:color w:val="auto"/>
          <w:sz w:val="20"/>
          <w:szCs w:val="20"/>
        </w:rPr>
        <w:t xml:space="preserve">a) część ogólną opisującą: </w:t>
      </w:r>
    </w:p>
    <w:p w:rsidR="00340FFE" w:rsidRDefault="00340FFE" w:rsidP="00340FFE">
      <w:pPr>
        <w:pStyle w:val="Default"/>
        <w:ind w:left="700" w:right="1360"/>
        <w:jc w:val="both"/>
        <w:rPr>
          <w:color w:val="auto"/>
          <w:sz w:val="20"/>
          <w:szCs w:val="20"/>
        </w:rPr>
      </w:pPr>
      <w:r>
        <w:rPr>
          <w:color w:val="auto"/>
          <w:sz w:val="20"/>
          <w:szCs w:val="20"/>
        </w:rPr>
        <w:t xml:space="preserve">- organizację wykonania robót , w tym terminy i sposób prowadzenia robót, </w:t>
      </w:r>
    </w:p>
    <w:p w:rsidR="00340FFE" w:rsidRDefault="00340FFE" w:rsidP="00340FFE">
      <w:pPr>
        <w:pStyle w:val="Default"/>
        <w:ind w:left="700" w:right="1360"/>
        <w:jc w:val="both"/>
        <w:rPr>
          <w:color w:val="auto"/>
          <w:sz w:val="20"/>
          <w:szCs w:val="20"/>
        </w:rPr>
      </w:pPr>
      <w:r>
        <w:rPr>
          <w:color w:val="auto"/>
          <w:sz w:val="20"/>
          <w:szCs w:val="20"/>
        </w:rPr>
        <w:t xml:space="preserve">- BHP, </w:t>
      </w:r>
    </w:p>
    <w:p w:rsidR="00340FFE" w:rsidRDefault="00340FFE" w:rsidP="00340FFE">
      <w:pPr>
        <w:pStyle w:val="Default"/>
        <w:ind w:left="700" w:right="1360"/>
        <w:jc w:val="both"/>
        <w:rPr>
          <w:color w:val="auto"/>
          <w:sz w:val="20"/>
          <w:szCs w:val="20"/>
        </w:rPr>
      </w:pPr>
      <w:r>
        <w:rPr>
          <w:color w:val="auto"/>
          <w:sz w:val="20"/>
          <w:szCs w:val="20"/>
        </w:rPr>
        <w:t xml:space="preserve">- wykaz zespołów roboczych, ich kwalifikację i przygotowanie praktyczne, </w:t>
      </w:r>
    </w:p>
    <w:p w:rsidR="00340FFE" w:rsidRDefault="00340FFE" w:rsidP="00340FFE">
      <w:pPr>
        <w:pStyle w:val="Default"/>
        <w:ind w:left="840" w:right="1360" w:hanging="140"/>
        <w:rPr>
          <w:color w:val="auto"/>
          <w:sz w:val="20"/>
          <w:szCs w:val="20"/>
        </w:rPr>
      </w:pPr>
      <w:r>
        <w:rPr>
          <w:color w:val="auto"/>
          <w:sz w:val="20"/>
          <w:szCs w:val="20"/>
        </w:rPr>
        <w:t xml:space="preserve">- wykaz osób odpowiedzialnych za jakość i terminowość wykonania poszczególnych elementów robót, </w:t>
      </w:r>
    </w:p>
    <w:p w:rsidR="00340FFE" w:rsidRDefault="00340FFE" w:rsidP="00340FFE">
      <w:pPr>
        <w:pStyle w:val="Default"/>
        <w:ind w:left="840" w:hanging="140"/>
        <w:rPr>
          <w:color w:val="auto"/>
          <w:sz w:val="20"/>
          <w:szCs w:val="20"/>
        </w:rPr>
      </w:pPr>
      <w:r>
        <w:rPr>
          <w:color w:val="auto"/>
          <w:sz w:val="20"/>
          <w:szCs w:val="20"/>
        </w:rPr>
        <w:t xml:space="preserve">- system (sposób i procedurę) proponowanej kontroli i sterowania jakością wykonywanych robót, </w:t>
      </w:r>
    </w:p>
    <w:p w:rsidR="00340FFE" w:rsidRDefault="00340FFE" w:rsidP="00340FFE">
      <w:pPr>
        <w:pStyle w:val="Default"/>
        <w:ind w:left="1440" w:right="1360" w:hanging="1140"/>
        <w:jc w:val="both"/>
        <w:rPr>
          <w:color w:val="auto"/>
          <w:sz w:val="20"/>
          <w:szCs w:val="20"/>
        </w:rPr>
      </w:pPr>
      <w:r>
        <w:rPr>
          <w:color w:val="auto"/>
          <w:sz w:val="20"/>
          <w:szCs w:val="20"/>
        </w:rPr>
        <w:t xml:space="preserve">b) część szczegółową opisującą dla każdego asortymentu robót: </w:t>
      </w:r>
    </w:p>
    <w:p w:rsidR="00340FFE" w:rsidRDefault="00340FFE" w:rsidP="00340FFE">
      <w:pPr>
        <w:pStyle w:val="Default"/>
        <w:ind w:left="840" w:hanging="280"/>
        <w:jc w:val="both"/>
        <w:rPr>
          <w:color w:val="auto"/>
          <w:sz w:val="20"/>
          <w:szCs w:val="20"/>
        </w:rPr>
      </w:pPr>
      <w:r>
        <w:rPr>
          <w:color w:val="auto"/>
          <w:sz w:val="20"/>
          <w:szCs w:val="20"/>
        </w:rPr>
        <w:t xml:space="preserve">- sposób zabezpieczenia i ochrony ładunków przed utratą ich właściwości w czasie transportu, </w:t>
      </w:r>
    </w:p>
    <w:p w:rsidR="00340FFE" w:rsidRDefault="00340FFE" w:rsidP="00340FFE">
      <w:pPr>
        <w:pStyle w:val="Default"/>
        <w:ind w:left="560"/>
        <w:jc w:val="both"/>
        <w:rPr>
          <w:color w:val="auto"/>
          <w:sz w:val="20"/>
          <w:szCs w:val="20"/>
        </w:rPr>
      </w:pPr>
      <w:r>
        <w:rPr>
          <w:color w:val="auto"/>
          <w:sz w:val="20"/>
          <w:szCs w:val="20"/>
        </w:rPr>
        <w:t xml:space="preserve">- sposób i procedurę pomiarów i badań (rodzaj i częstotliwość, pobieranie próbek, legalizacja i </w:t>
      </w:r>
    </w:p>
    <w:p w:rsidR="00340FFE" w:rsidRDefault="00340FFE" w:rsidP="00340FFE">
      <w:pPr>
        <w:pStyle w:val="Default"/>
        <w:ind w:left="840"/>
        <w:jc w:val="both"/>
        <w:rPr>
          <w:color w:val="auto"/>
          <w:sz w:val="20"/>
          <w:szCs w:val="20"/>
        </w:rPr>
      </w:pPr>
      <w:r>
        <w:rPr>
          <w:color w:val="auto"/>
          <w:sz w:val="20"/>
          <w:szCs w:val="20"/>
        </w:rPr>
        <w:t xml:space="preserve">sprawdzanie urządzeń itp.) prowadzonych podczas dostaw materiałów, wytwarzania mieszanek i wykonywania poszczególnych elementów robót, </w:t>
      </w:r>
    </w:p>
    <w:p w:rsidR="00340FFE" w:rsidRDefault="00340FFE" w:rsidP="00340FFE">
      <w:pPr>
        <w:pStyle w:val="Default"/>
        <w:ind w:left="840" w:right="1360" w:hanging="280"/>
        <w:jc w:val="both"/>
        <w:rPr>
          <w:color w:val="auto"/>
          <w:sz w:val="20"/>
          <w:szCs w:val="20"/>
        </w:rPr>
      </w:pPr>
      <w:r>
        <w:rPr>
          <w:color w:val="auto"/>
          <w:sz w:val="20"/>
          <w:szCs w:val="20"/>
        </w:rPr>
        <w:t xml:space="preserve">- sposób postępowania z materiałami i robotami nie odpowiadającymi wymaganiom. </w:t>
      </w:r>
    </w:p>
    <w:p w:rsidR="00340FFE" w:rsidRDefault="00340FFE" w:rsidP="00340FFE">
      <w:pPr>
        <w:pStyle w:val="Default"/>
        <w:rPr>
          <w:color w:val="auto"/>
        </w:rPr>
      </w:pPr>
      <w:r>
        <w:rPr>
          <w:color w:val="auto"/>
        </w:rPr>
        <w:t xml:space="preserve">8 </w:t>
      </w:r>
    </w:p>
    <w:p w:rsidR="00340FFE" w:rsidRDefault="00340FFE" w:rsidP="00340FFE">
      <w:pPr>
        <w:pStyle w:val="Default"/>
        <w:pageBreakBefore/>
        <w:ind w:right="1360"/>
        <w:rPr>
          <w:color w:val="auto"/>
          <w:sz w:val="20"/>
          <w:szCs w:val="20"/>
        </w:rPr>
      </w:pPr>
      <w:r>
        <w:rPr>
          <w:b/>
          <w:bCs/>
          <w:color w:val="auto"/>
          <w:sz w:val="20"/>
          <w:szCs w:val="20"/>
        </w:rPr>
        <w:lastRenderedPageBreak/>
        <w:t xml:space="preserve">6.2. Zasady kontroli jakości robót </w:t>
      </w:r>
      <w:r>
        <w:rPr>
          <w:color w:val="auto"/>
          <w:sz w:val="20"/>
          <w:szCs w:val="20"/>
        </w:rPr>
        <w:t xml:space="preserve">Celem kontroli robót będzie takie sterowanie ich przygotowaniem i wykonaniem, aby osiągną założoną jakość robót. </w:t>
      </w:r>
    </w:p>
    <w:p w:rsidR="00340FFE" w:rsidRDefault="00340FFE" w:rsidP="00340FFE">
      <w:pPr>
        <w:pStyle w:val="Default"/>
        <w:ind w:left="420"/>
        <w:jc w:val="both"/>
        <w:rPr>
          <w:color w:val="auto"/>
          <w:sz w:val="20"/>
          <w:szCs w:val="20"/>
        </w:rPr>
      </w:pPr>
      <w:r>
        <w:rPr>
          <w:color w:val="auto"/>
          <w:sz w:val="20"/>
          <w:szCs w:val="20"/>
        </w:rPr>
        <w:t xml:space="preserve">Wykonawca jest odpowiedzialny za pełną kontrolę robót i jakości materiałów. Wykonawca zapewni odpowiedni system kontroli, włączając personel, laboratorium, sprzęt, zaopatrzenie i wszystkie urządzenia niezbędne do pobierania próbek, badań materiałów oraz robót. </w:t>
      </w:r>
    </w:p>
    <w:p w:rsidR="00340FFE" w:rsidRDefault="00340FFE" w:rsidP="00340FFE">
      <w:pPr>
        <w:pStyle w:val="Default"/>
        <w:ind w:left="420"/>
        <w:jc w:val="both"/>
        <w:rPr>
          <w:color w:val="auto"/>
          <w:sz w:val="20"/>
          <w:szCs w:val="20"/>
        </w:rPr>
      </w:pPr>
      <w:r>
        <w:rPr>
          <w:color w:val="auto"/>
          <w:sz w:val="20"/>
          <w:szCs w:val="20"/>
        </w:rPr>
        <w:t xml:space="preserve">Wykonawca będzie przeprowadzać pomiary i badania materiałów oraz robót z częstotliwością zapewniającą stwierdzenie, że roboty wykonano zgodnie z wymaganiami zawartymi w Dokumentacji budowlanej i ST. </w:t>
      </w:r>
    </w:p>
    <w:p w:rsidR="00340FFE" w:rsidRDefault="00340FFE" w:rsidP="00340FFE">
      <w:pPr>
        <w:pStyle w:val="Default"/>
        <w:ind w:left="420"/>
        <w:jc w:val="both"/>
        <w:rPr>
          <w:color w:val="auto"/>
          <w:sz w:val="20"/>
          <w:szCs w:val="20"/>
        </w:rPr>
      </w:pPr>
      <w:r>
        <w:rPr>
          <w:color w:val="auto"/>
          <w:sz w:val="20"/>
          <w:szCs w:val="20"/>
        </w:rPr>
        <w:t xml:space="preserve">Minimalne wymagania co do zakresu badań i ich częstotliwość są określone w ST, normach i wytycznych. W przypadku gdy nie zostały one tam określone, Koordynator ustali jaki zakres kontroli jest konieczny, aby zapewnić wykonanie robót zgodnie z Umową. </w:t>
      </w:r>
    </w:p>
    <w:p w:rsidR="00340FFE" w:rsidRDefault="00340FFE" w:rsidP="00340FFE">
      <w:pPr>
        <w:pStyle w:val="Default"/>
        <w:ind w:left="420"/>
        <w:jc w:val="both"/>
        <w:rPr>
          <w:color w:val="auto"/>
          <w:sz w:val="20"/>
          <w:szCs w:val="20"/>
        </w:rPr>
      </w:pPr>
      <w:r>
        <w:rPr>
          <w:color w:val="auto"/>
          <w:sz w:val="20"/>
          <w:szCs w:val="20"/>
        </w:rPr>
        <w:t xml:space="preserve">Wykonawca dostarczy Koordynatorowi świadectwa, że wszystkie stosowane urządzenia i sprzęt badawczy posiadają ważną legalizację, zostały prawidłowo wykalibrowane i odpowiadają </w:t>
      </w:r>
    </w:p>
    <w:p w:rsidR="00340FFE" w:rsidRDefault="00340FFE" w:rsidP="00340FFE">
      <w:pPr>
        <w:pStyle w:val="Default"/>
        <w:ind w:left="420"/>
        <w:jc w:val="both"/>
        <w:rPr>
          <w:color w:val="auto"/>
          <w:sz w:val="20"/>
          <w:szCs w:val="20"/>
        </w:rPr>
      </w:pPr>
      <w:r>
        <w:rPr>
          <w:color w:val="auto"/>
          <w:sz w:val="20"/>
          <w:szCs w:val="20"/>
        </w:rPr>
        <w:t xml:space="preserve">wymaganiom norm określających procedury badań. </w:t>
      </w:r>
    </w:p>
    <w:p w:rsidR="00340FFE" w:rsidRDefault="00340FFE" w:rsidP="00340FFE">
      <w:pPr>
        <w:pStyle w:val="Default"/>
        <w:ind w:right="1360"/>
        <w:rPr>
          <w:color w:val="auto"/>
          <w:sz w:val="20"/>
          <w:szCs w:val="20"/>
        </w:rPr>
      </w:pPr>
      <w:r>
        <w:rPr>
          <w:b/>
          <w:bCs/>
          <w:color w:val="auto"/>
          <w:sz w:val="20"/>
          <w:szCs w:val="20"/>
        </w:rPr>
        <w:t xml:space="preserve">6.3. Badania i pomiary </w:t>
      </w:r>
    </w:p>
    <w:p w:rsidR="00340FFE" w:rsidRDefault="00340FFE" w:rsidP="00340FFE">
      <w:pPr>
        <w:pStyle w:val="Default"/>
        <w:ind w:left="420"/>
        <w:jc w:val="both"/>
        <w:rPr>
          <w:color w:val="auto"/>
          <w:sz w:val="20"/>
          <w:szCs w:val="20"/>
        </w:rPr>
      </w:pPr>
      <w:r>
        <w:rPr>
          <w:color w:val="auto"/>
          <w:sz w:val="20"/>
          <w:szCs w:val="20"/>
        </w:rPr>
        <w:t xml:space="preserve">Wszystkie badania i pomiary będą przeprowadzone zgodnie z wymaganiami norm. W przypadku, gdy normy nie obejmują jakiegokolwiek badania wymaganego w ST, można stosować wytyczne krajowe, albo inne procedury, zaakceptowane przez Koordynatora. </w:t>
      </w:r>
    </w:p>
    <w:p w:rsidR="00340FFE" w:rsidRDefault="00340FFE" w:rsidP="00340FFE">
      <w:pPr>
        <w:pStyle w:val="Default"/>
        <w:ind w:left="420"/>
        <w:jc w:val="both"/>
        <w:rPr>
          <w:color w:val="auto"/>
          <w:sz w:val="20"/>
          <w:szCs w:val="20"/>
        </w:rPr>
      </w:pPr>
      <w:r>
        <w:rPr>
          <w:color w:val="auto"/>
          <w:sz w:val="20"/>
          <w:szCs w:val="20"/>
        </w:rPr>
        <w:t xml:space="preserve">Przed przystąpieniem do pomiarów lub badań Wykonawca powiadomi koordynatora o rodzaju, miejscu i terminie pomiaru lub badania. Po wykonaniu pomiaru lub badania Wykonawca przedstawi na piśmie ich wyniki do akceptacji Koordynatora . </w:t>
      </w:r>
    </w:p>
    <w:p w:rsidR="00340FFE" w:rsidRDefault="00340FFE" w:rsidP="00340FFE">
      <w:pPr>
        <w:pStyle w:val="Default"/>
        <w:ind w:right="1360"/>
        <w:rPr>
          <w:color w:val="auto"/>
          <w:sz w:val="20"/>
          <w:szCs w:val="20"/>
        </w:rPr>
      </w:pPr>
      <w:r>
        <w:rPr>
          <w:b/>
          <w:bCs/>
          <w:color w:val="auto"/>
          <w:sz w:val="20"/>
          <w:szCs w:val="20"/>
        </w:rPr>
        <w:t xml:space="preserve">6.4. Raporty z badań </w:t>
      </w:r>
    </w:p>
    <w:p w:rsidR="00340FFE" w:rsidRDefault="00340FFE" w:rsidP="00340FFE">
      <w:pPr>
        <w:pStyle w:val="Default"/>
        <w:ind w:left="420" w:right="140"/>
        <w:jc w:val="both"/>
        <w:rPr>
          <w:color w:val="auto"/>
          <w:sz w:val="20"/>
          <w:szCs w:val="20"/>
        </w:rPr>
      </w:pPr>
      <w:r>
        <w:rPr>
          <w:color w:val="auto"/>
          <w:sz w:val="20"/>
          <w:szCs w:val="20"/>
        </w:rPr>
        <w:t xml:space="preserve">Wykonawca będzie przekazywać Koordynatorowi kopie raportów z wynikami badań jak najszybciej, jednak nie później niż w terminie określonym w programie zapewnienia jakości. </w:t>
      </w:r>
    </w:p>
    <w:p w:rsidR="00340FFE" w:rsidRDefault="00340FFE" w:rsidP="00340FFE">
      <w:pPr>
        <w:pStyle w:val="Default"/>
        <w:ind w:left="420"/>
        <w:jc w:val="both"/>
        <w:rPr>
          <w:color w:val="auto"/>
          <w:sz w:val="20"/>
          <w:szCs w:val="20"/>
        </w:rPr>
      </w:pPr>
      <w:r>
        <w:rPr>
          <w:color w:val="auto"/>
          <w:sz w:val="20"/>
          <w:szCs w:val="20"/>
        </w:rPr>
        <w:t xml:space="preserve">Wyniki badań (kopie) będą przekazywane Koordynatorowi na formularzach według dostarczonego </w:t>
      </w:r>
    </w:p>
    <w:p w:rsidR="00340FFE" w:rsidRDefault="00340FFE" w:rsidP="00340FFE">
      <w:pPr>
        <w:pStyle w:val="Default"/>
        <w:ind w:left="420"/>
        <w:jc w:val="both"/>
        <w:rPr>
          <w:color w:val="auto"/>
          <w:sz w:val="20"/>
          <w:szCs w:val="20"/>
        </w:rPr>
      </w:pPr>
      <w:r>
        <w:rPr>
          <w:color w:val="auto"/>
          <w:sz w:val="20"/>
          <w:szCs w:val="20"/>
        </w:rPr>
        <w:t xml:space="preserve">przez niego wzoru lub innych, zaaprobowanych przez niego. </w:t>
      </w:r>
    </w:p>
    <w:p w:rsidR="00340FFE" w:rsidRDefault="00340FFE" w:rsidP="00340FFE">
      <w:pPr>
        <w:pStyle w:val="Default"/>
        <w:ind w:right="1360"/>
        <w:rPr>
          <w:color w:val="auto"/>
          <w:sz w:val="20"/>
          <w:szCs w:val="20"/>
        </w:rPr>
      </w:pPr>
      <w:r>
        <w:rPr>
          <w:b/>
          <w:bCs/>
          <w:color w:val="auto"/>
          <w:sz w:val="20"/>
          <w:szCs w:val="20"/>
        </w:rPr>
        <w:t xml:space="preserve">6.5. Badania prowadzone przez Koordynatora </w:t>
      </w:r>
    </w:p>
    <w:p w:rsidR="00340FFE" w:rsidRDefault="00340FFE" w:rsidP="00340FFE">
      <w:pPr>
        <w:pStyle w:val="Default"/>
        <w:ind w:left="420"/>
        <w:jc w:val="both"/>
        <w:rPr>
          <w:color w:val="auto"/>
          <w:sz w:val="20"/>
          <w:szCs w:val="20"/>
        </w:rPr>
      </w:pPr>
      <w:r>
        <w:rPr>
          <w:color w:val="auto"/>
          <w:sz w:val="20"/>
          <w:szCs w:val="20"/>
        </w:rPr>
        <w:t xml:space="preserve">Do celów kontroli jakości i zatwierdzenia Koordynator uprawniony jest do dokonywania kontroli, pobierania próbek i badania materiałów u źródła ich wytwarzania, i zapewniona mu będzie wszelka potrzebna do tego pomoc ze strony Wykonawcy i producenta materiałów. </w:t>
      </w:r>
    </w:p>
    <w:p w:rsidR="00340FFE" w:rsidRDefault="00340FFE" w:rsidP="00340FFE">
      <w:pPr>
        <w:pStyle w:val="Default"/>
        <w:ind w:left="420"/>
        <w:jc w:val="both"/>
        <w:rPr>
          <w:color w:val="auto"/>
          <w:sz w:val="20"/>
          <w:szCs w:val="20"/>
        </w:rPr>
      </w:pPr>
      <w:r>
        <w:rPr>
          <w:color w:val="auto"/>
          <w:sz w:val="20"/>
          <w:szCs w:val="20"/>
        </w:rPr>
        <w:t xml:space="preserve">Koordynator, po uprzedniej weryfikacji systemu kontroli robót prowadzonego przez Wykonawcę, będzie oceniać zgodność materiałów i robót z wymaganiami ST na podstawie wyników badań dostarczonych przez Wykonawcę. </w:t>
      </w:r>
    </w:p>
    <w:p w:rsidR="00340FFE" w:rsidRDefault="00340FFE" w:rsidP="00340FFE">
      <w:pPr>
        <w:pStyle w:val="Default"/>
        <w:rPr>
          <w:color w:val="auto"/>
        </w:rPr>
      </w:pPr>
      <w:r>
        <w:rPr>
          <w:color w:val="auto"/>
        </w:rPr>
        <w:t xml:space="preserve">9 </w:t>
      </w:r>
    </w:p>
    <w:p w:rsidR="00340FFE" w:rsidRDefault="00340FFE" w:rsidP="00D3438A">
      <w:pPr>
        <w:pStyle w:val="Default"/>
        <w:pageBreakBefore/>
        <w:jc w:val="both"/>
        <w:rPr>
          <w:color w:val="auto"/>
          <w:sz w:val="20"/>
          <w:szCs w:val="20"/>
        </w:rPr>
      </w:pPr>
      <w:r>
        <w:rPr>
          <w:color w:val="auto"/>
          <w:sz w:val="20"/>
          <w:szCs w:val="20"/>
        </w:rPr>
        <w:lastRenderedPageBreak/>
        <w:t xml:space="preserve">Koordynator może pobierać próbki materiałów i prowadzić badania niezależnie od Wykonawcy. Jeżeli wyniki tych badań wykażą, że raporty Wykonawcy są niewiarygodne, to Koordynator poleci Wykonawcy lub zleci niezależnemu laboratorium przeprowadzenie powtórnych lub dodatkowych badań, albo oprze się wyłącznie na własnych badaniach przy ocenie zgodności materiałów i robót z dokumentacją budowlaną i ST. W takim przypadku całkowite koszty powtórnych lub </w:t>
      </w:r>
    </w:p>
    <w:p w:rsidR="00340FFE" w:rsidRDefault="00340FFE" w:rsidP="00340FFE">
      <w:pPr>
        <w:pStyle w:val="Default"/>
        <w:ind w:left="420"/>
        <w:jc w:val="both"/>
        <w:rPr>
          <w:color w:val="auto"/>
          <w:sz w:val="20"/>
          <w:szCs w:val="20"/>
        </w:rPr>
      </w:pPr>
      <w:r>
        <w:rPr>
          <w:color w:val="auto"/>
          <w:sz w:val="20"/>
          <w:szCs w:val="20"/>
        </w:rPr>
        <w:t xml:space="preserve">dodatkowych badań i pobierania próbek poniesione zostaną przez Wykonawcę. </w:t>
      </w:r>
    </w:p>
    <w:p w:rsidR="00340FFE" w:rsidRDefault="00340FFE" w:rsidP="00340FFE">
      <w:pPr>
        <w:pStyle w:val="Default"/>
        <w:ind w:right="1360"/>
        <w:jc w:val="both"/>
        <w:rPr>
          <w:color w:val="auto"/>
          <w:sz w:val="20"/>
          <w:szCs w:val="20"/>
        </w:rPr>
      </w:pPr>
      <w:r>
        <w:rPr>
          <w:b/>
          <w:bCs/>
          <w:color w:val="auto"/>
          <w:sz w:val="20"/>
          <w:szCs w:val="20"/>
        </w:rPr>
        <w:t xml:space="preserve">6.6. Certyfikaty i deklaracje </w:t>
      </w:r>
    </w:p>
    <w:p w:rsidR="00340FFE" w:rsidRDefault="00340FFE" w:rsidP="00340FFE">
      <w:pPr>
        <w:pStyle w:val="Default"/>
        <w:ind w:right="1360" w:firstLine="420"/>
        <w:rPr>
          <w:color w:val="auto"/>
          <w:sz w:val="20"/>
          <w:szCs w:val="20"/>
        </w:rPr>
      </w:pPr>
      <w:r>
        <w:rPr>
          <w:color w:val="auto"/>
          <w:sz w:val="20"/>
          <w:szCs w:val="20"/>
        </w:rPr>
        <w:t xml:space="preserve">Koordynator może dopuścić do użycia tylko te materiały, które posiadają: </w:t>
      </w:r>
    </w:p>
    <w:p w:rsidR="00340FFE" w:rsidRDefault="00340FFE" w:rsidP="00340FFE">
      <w:pPr>
        <w:pStyle w:val="Default"/>
        <w:ind w:left="780" w:hanging="360"/>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certyfikat na znak bezpieczeństwa, wykazujący że zapewniono zgodność z kryteriami technicznymi określonymi na podstawie Polskich Norm, aprobat technicznych oraz właściwych przepisów i dokumentów technicznych, </w:t>
      </w:r>
    </w:p>
    <w:p w:rsidR="00340FFE" w:rsidRDefault="00340FFE" w:rsidP="00340FFE">
      <w:pPr>
        <w:pStyle w:val="Default"/>
        <w:ind w:left="720" w:hanging="280"/>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deklarację zgodności lub certyfikat zgodności z Polską Normą lub aprobatą techniczną, w przypadku wyrobów, dla których nie ustanowiono Polskiej Normy, jeżeli nie są objęte certyfikacją określoną w pkt 1. i które spełniają wymogi Specyfikacji Technicznej. </w:t>
      </w:r>
    </w:p>
    <w:p w:rsidR="00340FFE" w:rsidRDefault="00340FFE" w:rsidP="00340FFE">
      <w:pPr>
        <w:pStyle w:val="Default"/>
        <w:ind w:left="700" w:hanging="280"/>
        <w:jc w:val="both"/>
        <w:rPr>
          <w:color w:val="auto"/>
          <w:sz w:val="20"/>
          <w:szCs w:val="20"/>
        </w:rPr>
      </w:pPr>
      <w:r>
        <w:rPr>
          <w:color w:val="auto"/>
          <w:sz w:val="20"/>
          <w:szCs w:val="20"/>
        </w:rPr>
        <w:t xml:space="preserve">1. W przypadku materiałów, dla których ww. dokumenty są wymagane przez ST, każda partia dostarczona do robót będzie posiadać te dokumenty, określające w sposób jednoznaczny jej cechy. </w:t>
      </w:r>
    </w:p>
    <w:p w:rsidR="00340FFE" w:rsidRDefault="00340FFE" w:rsidP="00340FFE">
      <w:pPr>
        <w:pStyle w:val="Default"/>
        <w:ind w:left="700" w:hanging="280"/>
        <w:jc w:val="both"/>
        <w:rPr>
          <w:color w:val="auto"/>
          <w:sz w:val="20"/>
          <w:szCs w:val="20"/>
        </w:rPr>
      </w:pPr>
      <w:r>
        <w:rPr>
          <w:color w:val="auto"/>
          <w:sz w:val="20"/>
          <w:szCs w:val="20"/>
        </w:rPr>
        <w:t xml:space="preserve">2. Produkty przemysłowe muszą posiadać ww. dokumenty wydane przez producenta, a w razie potrzeby poparte wynikami badań wykonanych przez niego. Kopie wyników tych badań będą dostarczone przez Wykonawcę Koordynatorowi. </w:t>
      </w:r>
    </w:p>
    <w:p w:rsidR="00340FFE" w:rsidRDefault="00340FFE" w:rsidP="00340FFE">
      <w:pPr>
        <w:pStyle w:val="Default"/>
        <w:ind w:firstLine="420"/>
        <w:jc w:val="both"/>
        <w:rPr>
          <w:color w:val="auto"/>
          <w:sz w:val="20"/>
          <w:szCs w:val="20"/>
        </w:rPr>
      </w:pPr>
      <w:r>
        <w:rPr>
          <w:color w:val="auto"/>
          <w:sz w:val="20"/>
          <w:szCs w:val="20"/>
        </w:rPr>
        <w:t xml:space="preserve">3. Jakiekolwiek materiały, które nie spełniają tych wymagań będą odrzucone. </w:t>
      </w:r>
    </w:p>
    <w:p w:rsidR="00340FFE" w:rsidRDefault="00340FFE" w:rsidP="00340FFE">
      <w:pPr>
        <w:pStyle w:val="Default"/>
        <w:rPr>
          <w:color w:val="auto"/>
          <w:sz w:val="20"/>
          <w:szCs w:val="20"/>
        </w:rPr>
      </w:pPr>
    </w:p>
    <w:p w:rsidR="00340FFE" w:rsidRDefault="00340FFE" w:rsidP="00340FFE">
      <w:pPr>
        <w:pStyle w:val="Default"/>
        <w:ind w:right="1360"/>
        <w:rPr>
          <w:color w:val="auto"/>
          <w:sz w:val="20"/>
          <w:szCs w:val="20"/>
        </w:rPr>
      </w:pPr>
      <w:r>
        <w:rPr>
          <w:b/>
          <w:bCs/>
          <w:color w:val="auto"/>
          <w:sz w:val="20"/>
          <w:szCs w:val="20"/>
        </w:rPr>
        <w:t xml:space="preserve">6.7. Dokumenty budowy </w:t>
      </w:r>
    </w:p>
    <w:p w:rsidR="00340FFE" w:rsidRDefault="00340FFE" w:rsidP="00340FFE">
      <w:pPr>
        <w:pStyle w:val="Default"/>
        <w:ind w:right="1360"/>
        <w:rPr>
          <w:color w:val="auto"/>
          <w:sz w:val="20"/>
          <w:szCs w:val="20"/>
        </w:rPr>
      </w:pPr>
      <w:r>
        <w:rPr>
          <w:b/>
          <w:bCs/>
          <w:color w:val="auto"/>
          <w:sz w:val="20"/>
          <w:szCs w:val="20"/>
        </w:rPr>
        <w:t xml:space="preserve">(1) Dziennik Budowy </w:t>
      </w:r>
    </w:p>
    <w:p w:rsidR="00340FFE" w:rsidRDefault="00340FFE" w:rsidP="00340FFE">
      <w:pPr>
        <w:pStyle w:val="Default"/>
        <w:ind w:left="420"/>
        <w:rPr>
          <w:color w:val="auto"/>
          <w:sz w:val="20"/>
          <w:szCs w:val="20"/>
        </w:rPr>
      </w:pPr>
      <w:r>
        <w:rPr>
          <w:color w:val="auto"/>
          <w:sz w:val="20"/>
          <w:szCs w:val="20"/>
        </w:rPr>
        <w:t xml:space="preserve">Dziennik Budowy jest wymaganym dokumentem prawnym obowiązującym Zamawiającego i Wykonawcę w okresie od przekazania Wykonawcy remontu </w:t>
      </w:r>
      <w:r w:rsidR="00F677E9">
        <w:rPr>
          <w:color w:val="auto"/>
          <w:sz w:val="20"/>
          <w:szCs w:val="20"/>
        </w:rPr>
        <w:t>obiektu</w:t>
      </w:r>
      <w:r>
        <w:rPr>
          <w:color w:val="auto"/>
          <w:sz w:val="20"/>
          <w:szCs w:val="20"/>
        </w:rPr>
        <w:t xml:space="preserve"> do końca okresu gwarancyjnego. Odpowiedzialność za prowadzenie Dziennika Budowy zgodnie z obowiązującymi przepisami spoczywa na Wykonawcy. </w:t>
      </w:r>
    </w:p>
    <w:p w:rsidR="00340FFE" w:rsidRDefault="00340FFE" w:rsidP="00340FFE">
      <w:pPr>
        <w:pStyle w:val="Default"/>
        <w:ind w:left="420"/>
        <w:jc w:val="both"/>
        <w:rPr>
          <w:color w:val="auto"/>
          <w:sz w:val="20"/>
          <w:szCs w:val="20"/>
        </w:rPr>
      </w:pPr>
      <w:r>
        <w:rPr>
          <w:color w:val="auto"/>
          <w:sz w:val="20"/>
          <w:szCs w:val="20"/>
        </w:rPr>
        <w:t xml:space="preserve">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Koordynatora. </w:t>
      </w:r>
    </w:p>
    <w:p w:rsidR="00340FFE" w:rsidRDefault="00340FFE" w:rsidP="00340FFE">
      <w:pPr>
        <w:pStyle w:val="Default"/>
        <w:ind w:right="1360" w:firstLine="420"/>
        <w:jc w:val="both"/>
        <w:rPr>
          <w:color w:val="auto"/>
          <w:sz w:val="20"/>
          <w:szCs w:val="20"/>
        </w:rPr>
      </w:pPr>
      <w:r>
        <w:rPr>
          <w:color w:val="auto"/>
          <w:sz w:val="20"/>
          <w:szCs w:val="20"/>
        </w:rPr>
        <w:t xml:space="preserve">Do Dziennika Budowy należy wpisywać w szczególności: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datę przekazania Wykonawcy Terenu Budowy,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datę przekazania przez Zamawiającego dokumentacji budowlanej,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uzgodnienie przez Koordynatora programu zapewnienia jakości i harmonogramów robót, </w:t>
      </w:r>
    </w:p>
    <w:p w:rsidR="00340FFE" w:rsidRDefault="00340FFE" w:rsidP="00340FFE">
      <w:pPr>
        <w:pStyle w:val="Default"/>
        <w:rPr>
          <w:color w:val="auto"/>
          <w:sz w:val="20"/>
          <w:szCs w:val="20"/>
        </w:rPr>
      </w:pPr>
    </w:p>
    <w:p w:rsidR="00340FFE" w:rsidRDefault="00340FFE" w:rsidP="00340FFE">
      <w:pPr>
        <w:pStyle w:val="Default"/>
        <w:rPr>
          <w:color w:val="auto"/>
        </w:rPr>
      </w:pPr>
      <w:r>
        <w:rPr>
          <w:color w:val="auto"/>
        </w:rPr>
        <w:t xml:space="preserve">10 </w:t>
      </w:r>
    </w:p>
    <w:p w:rsidR="00340FFE" w:rsidRDefault="00340FFE" w:rsidP="00340FFE">
      <w:pPr>
        <w:pStyle w:val="Default"/>
        <w:pageBreakBefore/>
        <w:rPr>
          <w:color w:val="auto"/>
        </w:rPr>
      </w:pP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terminy rozpoczęcia i zakończenia poszczególnych elementów robót,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przebieg robót, trudności i przeszkody w ich prowadzeniu, okresy i przyczyny przerw w robotach,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uwagi i polecenia Koordynatora,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daty zarządzania wstrzymania robót, z podaniem powodu,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zgłoszenia i daty odbiorów robót zanikających i ulegających zakryciu, częściowych i ostatecznych odbiorów robót,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wyjaśnienia, uwagi i propozycje Wykonawcy,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stan pogody i temperaturę powietrza w okresie wykonywania robót podlegających ograniczeniom lub wymaganiom szczególnym w związku z warunkami klimatycznymi,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zgodność rzeczywistych warunków geotechnicznych z ich opisem w Dokumentacji budowlanej,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dane dotyczące czynności geodezyjnych (pomiarowych) dokonywanych przed i w trakcie wykonywania Robót,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dane dotyczące jakości materiałów, pobierania próbek oraz wyniki przeprowadzonych badań z podaniem, kto je przeprowadzał,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wyniki prób poszczególnych elementów budowli z podaniem, kto je przeprowadzał, </w:t>
      </w:r>
    </w:p>
    <w:p w:rsidR="00340FFE" w:rsidRDefault="00340FFE" w:rsidP="00340FFE">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inne istotne informacje o przebiegu Robót. </w:t>
      </w:r>
    </w:p>
    <w:p w:rsidR="00340FFE" w:rsidRDefault="00340FFE" w:rsidP="00340FFE">
      <w:pPr>
        <w:pStyle w:val="Default"/>
        <w:rPr>
          <w:color w:val="auto"/>
          <w:sz w:val="20"/>
          <w:szCs w:val="20"/>
        </w:rPr>
      </w:pPr>
    </w:p>
    <w:p w:rsidR="00340FFE" w:rsidRDefault="00340FFE" w:rsidP="00340FFE">
      <w:pPr>
        <w:pStyle w:val="Default"/>
        <w:ind w:left="700"/>
        <w:jc w:val="both"/>
        <w:rPr>
          <w:color w:val="auto"/>
          <w:sz w:val="20"/>
          <w:szCs w:val="20"/>
        </w:rPr>
      </w:pPr>
      <w:r>
        <w:rPr>
          <w:color w:val="auto"/>
          <w:sz w:val="20"/>
          <w:szCs w:val="20"/>
        </w:rPr>
        <w:t xml:space="preserve">Propozycje, uwagi i wyjaśnienia Wykonawcy wpisane do Dziennika Budowy będą przedłożone Koordynatorowi do ustosunkowania się. </w:t>
      </w:r>
    </w:p>
    <w:p w:rsidR="00340FFE" w:rsidRDefault="00340FFE" w:rsidP="00340FFE">
      <w:pPr>
        <w:pStyle w:val="Default"/>
        <w:ind w:left="700"/>
        <w:jc w:val="both"/>
        <w:rPr>
          <w:color w:val="auto"/>
          <w:sz w:val="20"/>
          <w:szCs w:val="20"/>
        </w:rPr>
      </w:pPr>
      <w:r>
        <w:rPr>
          <w:color w:val="auto"/>
          <w:sz w:val="20"/>
          <w:szCs w:val="20"/>
        </w:rPr>
        <w:t xml:space="preserve">Wpis projektanta do Dziennika Budowy obliguje Koordynatora do ustosunkowania się. Projektant nie jest jednak stroną umowy i nie ma uprawnień do wydawania poleceń Wykonawcy robót. </w:t>
      </w:r>
    </w:p>
    <w:p w:rsidR="00340FFE" w:rsidRDefault="00340FFE" w:rsidP="00340FFE">
      <w:pPr>
        <w:pStyle w:val="Default"/>
        <w:ind w:right="1360"/>
        <w:jc w:val="both"/>
        <w:rPr>
          <w:color w:val="auto"/>
          <w:sz w:val="20"/>
          <w:szCs w:val="20"/>
        </w:rPr>
      </w:pPr>
      <w:r>
        <w:rPr>
          <w:b/>
          <w:bCs/>
          <w:color w:val="auto"/>
          <w:sz w:val="20"/>
          <w:szCs w:val="20"/>
        </w:rPr>
        <w:t xml:space="preserve">(2) Rejestr Obmiarów </w:t>
      </w:r>
    </w:p>
    <w:p w:rsidR="00340FFE" w:rsidRDefault="00340FFE" w:rsidP="00340FFE">
      <w:pPr>
        <w:pStyle w:val="Default"/>
        <w:ind w:left="420"/>
        <w:jc w:val="both"/>
        <w:rPr>
          <w:color w:val="auto"/>
          <w:sz w:val="20"/>
          <w:szCs w:val="20"/>
        </w:rPr>
      </w:pPr>
      <w:r>
        <w:rPr>
          <w:color w:val="auto"/>
          <w:sz w:val="20"/>
          <w:szCs w:val="20"/>
        </w:rPr>
        <w:t xml:space="preserve">Rejestr Obmiarów stanowi dokument pozwalający na rozliczenie faktycznego postępu każdego z elementów robót. Obmiary wykonanych robót przeprowadza się w sposób ciągły w jednostkach </w:t>
      </w:r>
    </w:p>
    <w:p w:rsidR="00340FFE" w:rsidRDefault="00340FFE" w:rsidP="00340FFE">
      <w:pPr>
        <w:pStyle w:val="Default"/>
        <w:ind w:left="420"/>
        <w:jc w:val="both"/>
        <w:rPr>
          <w:color w:val="auto"/>
          <w:sz w:val="20"/>
          <w:szCs w:val="20"/>
        </w:rPr>
      </w:pPr>
      <w:r>
        <w:rPr>
          <w:color w:val="auto"/>
          <w:sz w:val="20"/>
          <w:szCs w:val="20"/>
        </w:rPr>
        <w:t xml:space="preserve">przyjętych w Kosztorysie i wpisuje do Rejestru Obmiarów. </w:t>
      </w:r>
    </w:p>
    <w:p w:rsidR="00340FFE" w:rsidRDefault="00340FFE" w:rsidP="00340FFE">
      <w:pPr>
        <w:pStyle w:val="Default"/>
        <w:ind w:right="1360"/>
        <w:jc w:val="both"/>
        <w:rPr>
          <w:color w:val="auto"/>
          <w:sz w:val="20"/>
          <w:szCs w:val="20"/>
        </w:rPr>
      </w:pPr>
      <w:r>
        <w:rPr>
          <w:b/>
          <w:bCs/>
          <w:color w:val="auto"/>
          <w:sz w:val="20"/>
          <w:szCs w:val="20"/>
        </w:rPr>
        <w:t xml:space="preserve">(3) Dokumenty laboratoryjne </w:t>
      </w:r>
    </w:p>
    <w:p w:rsidR="00340FFE" w:rsidRDefault="00340FFE" w:rsidP="00340FFE">
      <w:pPr>
        <w:pStyle w:val="Default"/>
        <w:ind w:left="420" w:right="140"/>
        <w:jc w:val="both"/>
        <w:rPr>
          <w:color w:val="auto"/>
          <w:sz w:val="20"/>
          <w:szCs w:val="20"/>
        </w:rPr>
      </w:pPr>
      <w:r>
        <w:rPr>
          <w:color w:val="auto"/>
          <w:sz w:val="20"/>
          <w:szCs w:val="20"/>
        </w:rPr>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Powinny być udostępnione na każde życzenie Koordynatora. </w:t>
      </w:r>
    </w:p>
    <w:p w:rsidR="00340FFE" w:rsidRDefault="00340FFE" w:rsidP="00340FFE">
      <w:pPr>
        <w:pStyle w:val="Default"/>
        <w:ind w:right="1360"/>
        <w:jc w:val="both"/>
        <w:rPr>
          <w:color w:val="auto"/>
          <w:sz w:val="20"/>
          <w:szCs w:val="20"/>
        </w:rPr>
      </w:pPr>
      <w:r>
        <w:rPr>
          <w:b/>
          <w:bCs/>
          <w:color w:val="auto"/>
          <w:sz w:val="20"/>
          <w:szCs w:val="20"/>
        </w:rPr>
        <w:t xml:space="preserve">(4) Pozostałe dokumenty remontu świetlicy </w:t>
      </w:r>
    </w:p>
    <w:p w:rsidR="00340FFE" w:rsidRDefault="00340FFE" w:rsidP="00340FFE">
      <w:pPr>
        <w:pStyle w:val="Default"/>
        <w:ind w:left="420" w:right="1360"/>
        <w:jc w:val="both"/>
        <w:rPr>
          <w:color w:val="auto"/>
          <w:sz w:val="20"/>
          <w:szCs w:val="20"/>
        </w:rPr>
      </w:pPr>
      <w:r>
        <w:rPr>
          <w:color w:val="auto"/>
          <w:sz w:val="20"/>
          <w:szCs w:val="20"/>
        </w:rPr>
        <w:t xml:space="preserve">Do dokumentów remontu zalicza się, oprócz wymienionych w pkt (1)-(3), następujące dokumenty: </w:t>
      </w:r>
    </w:p>
    <w:p w:rsidR="00340FFE" w:rsidRDefault="00340FFE" w:rsidP="00340FFE">
      <w:pPr>
        <w:pStyle w:val="Default"/>
        <w:ind w:left="1440" w:hanging="360"/>
        <w:rPr>
          <w:color w:val="auto"/>
          <w:sz w:val="20"/>
          <w:szCs w:val="20"/>
        </w:rPr>
      </w:pPr>
      <w:r>
        <w:rPr>
          <w:rFonts w:ascii="Courier New" w:hAnsi="Courier New" w:cs="Courier New"/>
          <w:color w:val="auto"/>
          <w:sz w:val="20"/>
          <w:szCs w:val="20"/>
        </w:rPr>
        <w:t xml:space="preserve">o </w:t>
      </w:r>
      <w:r>
        <w:rPr>
          <w:color w:val="auto"/>
          <w:sz w:val="20"/>
          <w:szCs w:val="20"/>
        </w:rPr>
        <w:t xml:space="preserve">pozwolenie na realizację zadania budowlanego, </w:t>
      </w:r>
    </w:p>
    <w:p w:rsidR="00340FFE" w:rsidRDefault="00340FFE" w:rsidP="00340FFE">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protokoły przekazania Terenu Budowy, </w:t>
      </w:r>
    </w:p>
    <w:p w:rsidR="00340FFE" w:rsidRDefault="00340FFE" w:rsidP="00340FFE">
      <w:pPr>
        <w:pStyle w:val="Default"/>
        <w:rPr>
          <w:color w:val="auto"/>
          <w:sz w:val="20"/>
          <w:szCs w:val="20"/>
        </w:rPr>
      </w:pPr>
    </w:p>
    <w:p w:rsidR="00340FFE" w:rsidRDefault="00340FFE" w:rsidP="00340FFE">
      <w:pPr>
        <w:pStyle w:val="Default"/>
        <w:rPr>
          <w:color w:val="auto"/>
        </w:rPr>
      </w:pPr>
      <w:r>
        <w:rPr>
          <w:color w:val="auto"/>
        </w:rPr>
        <w:t xml:space="preserve">11 </w:t>
      </w:r>
    </w:p>
    <w:p w:rsidR="00340FFE" w:rsidRDefault="00340FFE" w:rsidP="00340FFE">
      <w:pPr>
        <w:pStyle w:val="Default"/>
        <w:pageBreakBefore/>
        <w:rPr>
          <w:color w:val="auto"/>
        </w:rPr>
      </w:pPr>
    </w:p>
    <w:p w:rsidR="00340FFE" w:rsidRDefault="00340FFE" w:rsidP="00340FFE">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umowy cywilnoprawne z osobami trzecimi i inne umowy cywilnoprawne, </w:t>
      </w:r>
    </w:p>
    <w:p w:rsidR="00340FFE" w:rsidRDefault="00340FFE" w:rsidP="00340FFE">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protokoły odbioru robót, </w:t>
      </w:r>
    </w:p>
    <w:p w:rsidR="00340FFE" w:rsidRDefault="00340FFE" w:rsidP="00340FFE">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protokoły narad i ustaleń, </w:t>
      </w:r>
    </w:p>
    <w:p w:rsidR="00340FFE" w:rsidRDefault="00340FFE" w:rsidP="00340FFE">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korespondencję na budowie. </w:t>
      </w:r>
    </w:p>
    <w:p w:rsidR="00340FFE" w:rsidRDefault="00340FFE" w:rsidP="00340FFE">
      <w:pPr>
        <w:pStyle w:val="Default"/>
        <w:rPr>
          <w:color w:val="auto"/>
          <w:sz w:val="20"/>
          <w:szCs w:val="20"/>
        </w:rPr>
      </w:pPr>
    </w:p>
    <w:p w:rsidR="00340FFE" w:rsidRDefault="00340FFE" w:rsidP="00340FFE">
      <w:pPr>
        <w:pStyle w:val="Default"/>
        <w:ind w:right="1360"/>
        <w:jc w:val="both"/>
        <w:rPr>
          <w:color w:val="auto"/>
          <w:sz w:val="20"/>
          <w:szCs w:val="20"/>
        </w:rPr>
      </w:pPr>
      <w:r>
        <w:rPr>
          <w:b/>
          <w:bCs/>
          <w:color w:val="auto"/>
          <w:sz w:val="20"/>
          <w:szCs w:val="20"/>
        </w:rPr>
        <w:t xml:space="preserve">(5) Przechowywanie dokumentów budowy </w:t>
      </w:r>
    </w:p>
    <w:p w:rsidR="00340FFE" w:rsidRDefault="00340FFE" w:rsidP="00340FFE">
      <w:pPr>
        <w:pStyle w:val="Default"/>
        <w:ind w:left="420"/>
        <w:jc w:val="both"/>
        <w:rPr>
          <w:color w:val="auto"/>
          <w:sz w:val="20"/>
          <w:szCs w:val="20"/>
        </w:rPr>
      </w:pPr>
      <w:r>
        <w:rPr>
          <w:color w:val="auto"/>
          <w:sz w:val="20"/>
          <w:szCs w:val="20"/>
        </w:rPr>
        <w:t xml:space="preserve">Dokumenty remontu świetlicy będą przechowywane na terenie obiektu remontowanego w miejscu odpowiednio zabezpieczonym. Zaginięcie któregokolwiek z dokumentów budowy spowoduje jego natychmiastowe odtworzenie w formie przewidzianej z prawem. Wszelkie dokumenty budowy </w:t>
      </w:r>
    </w:p>
    <w:p w:rsidR="00340FFE" w:rsidRDefault="00340FFE" w:rsidP="00340FFE">
      <w:pPr>
        <w:pStyle w:val="Default"/>
        <w:ind w:left="420"/>
        <w:jc w:val="both"/>
        <w:rPr>
          <w:color w:val="auto"/>
          <w:sz w:val="20"/>
          <w:szCs w:val="20"/>
        </w:rPr>
      </w:pPr>
      <w:r>
        <w:rPr>
          <w:color w:val="auto"/>
          <w:sz w:val="20"/>
          <w:szCs w:val="20"/>
        </w:rPr>
        <w:t xml:space="preserve">będą zawsze dostępne dla Koordynatora i przedstawione do wglądu na życzenie Zamawiającego. </w:t>
      </w:r>
    </w:p>
    <w:p w:rsidR="00340FFE" w:rsidRDefault="00340FFE" w:rsidP="00340FFE">
      <w:pPr>
        <w:pStyle w:val="Default"/>
        <w:ind w:right="1360"/>
        <w:rPr>
          <w:color w:val="auto"/>
          <w:sz w:val="20"/>
          <w:szCs w:val="20"/>
        </w:rPr>
      </w:pPr>
      <w:r>
        <w:rPr>
          <w:b/>
          <w:bCs/>
          <w:color w:val="auto"/>
          <w:sz w:val="20"/>
          <w:szCs w:val="20"/>
        </w:rPr>
        <w:t xml:space="preserve">7. OBMIAR ROBÓT </w:t>
      </w:r>
    </w:p>
    <w:p w:rsidR="00340FFE" w:rsidRDefault="00340FFE" w:rsidP="00340FFE">
      <w:pPr>
        <w:pStyle w:val="Default"/>
        <w:rPr>
          <w:color w:val="auto"/>
          <w:sz w:val="20"/>
          <w:szCs w:val="20"/>
        </w:rPr>
      </w:pPr>
      <w:r>
        <w:rPr>
          <w:b/>
          <w:bCs/>
          <w:color w:val="auto"/>
          <w:sz w:val="20"/>
          <w:szCs w:val="20"/>
        </w:rPr>
        <w:t xml:space="preserve">7.1. Ogólne zasady obmiaru robót </w:t>
      </w:r>
    </w:p>
    <w:p w:rsidR="00340FFE" w:rsidRDefault="00340FFE" w:rsidP="00340FFE">
      <w:pPr>
        <w:pStyle w:val="Default"/>
        <w:ind w:left="420"/>
        <w:jc w:val="both"/>
        <w:rPr>
          <w:color w:val="auto"/>
          <w:sz w:val="20"/>
          <w:szCs w:val="20"/>
        </w:rPr>
      </w:pPr>
      <w:r>
        <w:rPr>
          <w:color w:val="auto"/>
          <w:sz w:val="20"/>
          <w:szCs w:val="20"/>
        </w:rPr>
        <w:t xml:space="preserve">Obmiar robót będzie określać faktyczny zakres wykonywanych robót zgodnie z Dokumentacją budowlaną i ST w jednostkach ustalonych w przedmiarze. </w:t>
      </w:r>
    </w:p>
    <w:p w:rsidR="00340FFE" w:rsidRDefault="00340FFE" w:rsidP="00340FFE">
      <w:pPr>
        <w:pStyle w:val="Default"/>
        <w:ind w:left="420"/>
        <w:jc w:val="both"/>
        <w:rPr>
          <w:color w:val="auto"/>
          <w:sz w:val="20"/>
          <w:szCs w:val="20"/>
        </w:rPr>
      </w:pPr>
      <w:r>
        <w:rPr>
          <w:color w:val="auto"/>
          <w:sz w:val="20"/>
          <w:szCs w:val="20"/>
        </w:rPr>
        <w:t xml:space="preserve">Obmiaru robót dokonuje Wykonawca po pisemnym powiadomieniu Koordynatora o zakresie obmierzanych robót i o terminie obmiaru co najmniej 3 dni przed tym terminem. </w:t>
      </w:r>
    </w:p>
    <w:p w:rsidR="00340FFE" w:rsidRDefault="00340FFE" w:rsidP="00340FFE">
      <w:pPr>
        <w:pStyle w:val="Default"/>
        <w:ind w:firstLine="420"/>
        <w:jc w:val="both"/>
        <w:rPr>
          <w:color w:val="auto"/>
          <w:sz w:val="20"/>
          <w:szCs w:val="20"/>
        </w:rPr>
      </w:pPr>
      <w:r>
        <w:rPr>
          <w:color w:val="auto"/>
          <w:sz w:val="20"/>
          <w:szCs w:val="20"/>
        </w:rPr>
        <w:t xml:space="preserve">Wyniki obmiaru będą wpisane do Rejestru Obmiarów. </w:t>
      </w:r>
    </w:p>
    <w:p w:rsidR="00340FFE" w:rsidRDefault="00340FFE" w:rsidP="00340FFE">
      <w:pPr>
        <w:pStyle w:val="Default"/>
        <w:ind w:left="420"/>
        <w:jc w:val="both"/>
        <w:rPr>
          <w:color w:val="auto"/>
          <w:sz w:val="20"/>
          <w:szCs w:val="20"/>
        </w:rPr>
      </w:pPr>
      <w:r>
        <w:rPr>
          <w:color w:val="auto"/>
          <w:sz w:val="20"/>
          <w:szCs w:val="20"/>
        </w:rPr>
        <w:t xml:space="preserve">Jakikolwiek błąd lub przeoczenie (opuszczenie) w ilościach podanych w kosztorysie ofertowym lub w Specyfikacjach Technicznych nie zwalnia Wykonawcy od obowiązku ukończenia wszystkich robót. Błędne dane zostaną poprawione według instrukcji Koordynatora na piśmie. </w:t>
      </w:r>
    </w:p>
    <w:p w:rsidR="00340FFE" w:rsidRDefault="00340FFE" w:rsidP="00340FFE">
      <w:pPr>
        <w:pStyle w:val="Default"/>
        <w:ind w:left="420"/>
        <w:jc w:val="both"/>
        <w:rPr>
          <w:color w:val="auto"/>
          <w:sz w:val="20"/>
          <w:szCs w:val="20"/>
        </w:rPr>
      </w:pPr>
      <w:r>
        <w:rPr>
          <w:color w:val="auto"/>
          <w:sz w:val="20"/>
          <w:szCs w:val="20"/>
        </w:rPr>
        <w:t xml:space="preserve">Obmiar gotowych robót będzie przeprowadzony z częstością wymaganą do celu miesięcznej płatności na rzecz Wykonawcy lub w innym czasie określonym w umowie lub oczekiwanym przez </w:t>
      </w:r>
    </w:p>
    <w:p w:rsidR="00340FFE" w:rsidRDefault="00340FFE" w:rsidP="00340FFE">
      <w:pPr>
        <w:pStyle w:val="Default"/>
        <w:ind w:left="420"/>
        <w:jc w:val="both"/>
        <w:rPr>
          <w:color w:val="auto"/>
          <w:sz w:val="20"/>
          <w:szCs w:val="20"/>
        </w:rPr>
      </w:pPr>
      <w:r>
        <w:rPr>
          <w:color w:val="auto"/>
          <w:sz w:val="20"/>
          <w:szCs w:val="20"/>
        </w:rPr>
        <w:t xml:space="preserve">Wykonawcę i Koordynatora. </w:t>
      </w:r>
    </w:p>
    <w:p w:rsidR="00340FFE" w:rsidRDefault="00340FFE" w:rsidP="00340FFE">
      <w:pPr>
        <w:pStyle w:val="Default"/>
        <w:ind w:right="1360"/>
        <w:jc w:val="both"/>
        <w:rPr>
          <w:color w:val="auto"/>
          <w:sz w:val="20"/>
          <w:szCs w:val="20"/>
        </w:rPr>
      </w:pPr>
      <w:r>
        <w:rPr>
          <w:b/>
          <w:bCs/>
          <w:color w:val="auto"/>
          <w:sz w:val="20"/>
          <w:szCs w:val="20"/>
        </w:rPr>
        <w:t xml:space="preserve">7.2. Zasady określania ilości robót i materiałów </w:t>
      </w:r>
    </w:p>
    <w:p w:rsidR="00340FFE" w:rsidRDefault="00340FFE" w:rsidP="00340FFE">
      <w:pPr>
        <w:pStyle w:val="Default"/>
        <w:ind w:left="420"/>
        <w:jc w:val="both"/>
        <w:rPr>
          <w:color w:val="auto"/>
          <w:sz w:val="20"/>
          <w:szCs w:val="20"/>
        </w:rPr>
      </w:pPr>
      <w:r>
        <w:rPr>
          <w:color w:val="auto"/>
          <w:sz w:val="20"/>
          <w:szCs w:val="20"/>
        </w:rPr>
        <w:t xml:space="preserve">Zasady określenia ilości robót podane są w odpowiednich specyfikacjach technicznych lub w KNR -ach oraz KNUR –ach. Jednostki obmiaru powinny być zgodne z jednostkami określonymi w dokumentacji projektowej i przedmiarze robót </w:t>
      </w:r>
    </w:p>
    <w:p w:rsidR="00340FFE" w:rsidRDefault="00340FFE" w:rsidP="00340FFE">
      <w:pPr>
        <w:pStyle w:val="Default"/>
        <w:ind w:right="1360"/>
        <w:rPr>
          <w:color w:val="auto"/>
          <w:sz w:val="20"/>
          <w:szCs w:val="20"/>
        </w:rPr>
      </w:pPr>
      <w:r>
        <w:rPr>
          <w:b/>
          <w:bCs/>
          <w:color w:val="auto"/>
          <w:sz w:val="20"/>
          <w:szCs w:val="20"/>
        </w:rPr>
        <w:t xml:space="preserve">7.3. Urządzenia i sprzęt pomiarowy </w:t>
      </w:r>
    </w:p>
    <w:p w:rsidR="00340FFE" w:rsidRDefault="00340FFE" w:rsidP="00340FFE">
      <w:pPr>
        <w:pStyle w:val="Default"/>
        <w:ind w:left="420"/>
        <w:jc w:val="both"/>
        <w:rPr>
          <w:color w:val="auto"/>
          <w:sz w:val="20"/>
          <w:szCs w:val="20"/>
        </w:rPr>
      </w:pPr>
      <w:r>
        <w:rPr>
          <w:color w:val="auto"/>
          <w:sz w:val="20"/>
          <w:szCs w:val="20"/>
        </w:rPr>
        <w:t xml:space="preserve">Wszystkie urządzenia i sprzęt pomiarowy stosowane w czasie obmiaru robót będą zaakceptowane przez Koordynatora. Urządzenia i sprzęt pomiarowy zostaną dostarczone przez Wykonawcę. Jeżeli urządzenia te lub sprzęt wymagają badań atestujących, to Wykonawca będzie posiadać ważne świadectwa legalizacji. </w:t>
      </w:r>
    </w:p>
    <w:p w:rsidR="00340FFE" w:rsidRDefault="00340FFE" w:rsidP="00340FFE">
      <w:pPr>
        <w:pStyle w:val="Default"/>
        <w:ind w:left="420" w:right="-140"/>
        <w:jc w:val="both"/>
        <w:rPr>
          <w:color w:val="auto"/>
          <w:sz w:val="20"/>
          <w:szCs w:val="20"/>
        </w:rPr>
      </w:pPr>
      <w:r>
        <w:rPr>
          <w:color w:val="auto"/>
          <w:sz w:val="20"/>
          <w:szCs w:val="20"/>
        </w:rPr>
        <w:t xml:space="preserve">Wszystkie urządzenia pomiarowe będą przez Wykonawcę utrzymywane w dobrym stanie przez cały okres trwania robót. </w:t>
      </w:r>
    </w:p>
    <w:p w:rsidR="00340FFE" w:rsidRDefault="00340FFE" w:rsidP="00340FFE">
      <w:pPr>
        <w:pStyle w:val="Default"/>
        <w:rPr>
          <w:color w:val="auto"/>
        </w:rPr>
      </w:pPr>
      <w:r>
        <w:rPr>
          <w:color w:val="auto"/>
        </w:rPr>
        <w:t xml:space="preserve">12 </w:t>
      </w:r>
    </w:p>
    <w:p w:rsidR="00340FFE" w:rsidRDefault="00340FFE" w:rsidP="00340FFE">
      <w:pPr>
        <w:pStyle w:val="Default"/>
        <w:pageBreakBefore/>
        <w:ind w:right="1360"/>
        <w:jc w:val="both"/>
        <w:rPr>
          <w:color w:val="auto"/>
          <w:sz w:val="20"/>
          <w:szCs w:val="20"/>
        </w:rPr>
      </w:pPr>
      <w:r>
        <w:rPr>
          <w:b/>
          <w:bCs/>
          <w:color w:val="auto"/>
          <w:sz w:val="20"/>
          <w:szCs w:val="20"/>
        </w:rPr>
        <w:lastRenderedPageBreak/>
        <w:t xml:space="preserve">7.4. Czas przeprowadzenia obmiaru </w:t>
      </w:r>
    </w:p>
    <w:p w:rsidR="00340FFE" w:rsidRDefault="00340FFE" w:rsidP="00340FFE">
      <w:pPr>
        <w:pStyle w:val="Default"/>
        <w:ind w:left="420"/>
        <w:jc w:val="both"/>
        <w:rPr>
          <w:color w:val="auto"/>
          <w:sz w:val="20"/>
          <w:szCs w:val="20"/>
        </w:rPr>
      </w:pPr>
      <w:r>
        <w:rPr>
          <w:color w:val="auto"/>
          <w:sz w:val="20"/>
          <w:szCs w:val="20"/>
        </w:rPr>
        <w:t xml:space="preserve">Obmiary będą przeprowadzone przed częściowym lub ostatecznym odbiorem robót, a także w przypadku występowania dłuższej przerwy w robotach. </w:t>
      </w:r>
    </w:p>
    <w:p w:rsidR="00340FFE" w:rsidRDefault="00340FFE" w:rsidP="00340FFE">
      <w:pPr>
        <w:pStyle w:val="Default"/>
        <w:ind w:left="420"/>
        <w:jc w:val="both"/>
        <w:rPr>
          <w:color w:val="auto"/>
          <w:sz w:val="20"/>
          <w:szCs w:val="20"/>
        </w:rPr>
      </w:pPr>
      <w:r>
        <w:rPr>
          <w:color w:val="auto"/>
          <w:sz w:val="20"/>
          <w:szCs w:val="20"/>
        </w:rPr>
        <w:t xml:space="preserve">Obmiar robót zanikających przeprowadza się w czasie ich wykonywania. Obmiar robót podlegających zakryciu przeprowadza się przed ich zakryciem. </w:t>
      </w:r>
    </w:p>
    <w:p w:rsidR="00340FFE" w:rsidRDefault="00340FFE" w:rsidP="00340FFE">
      <w:pPr>
        <w:pStyle w:val="Default"/>
        <w:ind w:left="420"/>
        <w:jc w:val="both"/>
        <w:rPr>
          <w:color w:val="auto"/>
          <w:sz w:val="20"/>
          <w:szCs w:val="20"/>
        </w:rPr>
      </w:pPr>
      <w:r>
        <w:rPr>
          <w:color w:val="auto"/>
          <w:sz w:val="20"/>
          <w:szCs w:val="20"/>
        </w:rPr>
        <w:t xml:space="preserve">Roboty pomiarowe do obmiaru oraz nieodzowne obliczenia będą wykonywane w sposób zrozumiały i jednoznaczny. </w:t>
      </w:r>
    </w:p>
    <w:p w:rsidR="00340FFE" w:rsidRDefault="00340FFE" w:rsidP="00340FFE">
      <w:pPr>
        <w:pStyle w:val="Default"/>
        <w:ind w:left="420"/>
        <w:jc w:val="both"/>
        <w:rPr>
          <w:color w:val="auto"/>
          <w:sz w:val="20"/>
          <w:szCs w:val="20"/>
        </w:rPr>
      </w:pPr>
      <w:r>
        <w:rPr>
          <w:color w:val="auto"/>
          <w:sz w:val="20"/>
          <w:szCs w:val="20"/>
        </w:rPr>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p>
    <w:p w:rsidR="00340FFE" w:rsidRDefault="00340FFE" w:rsidP="00340FFE">
      <w:pPr>
        <w:pStyle w:val="Default"/>
        <w:ind w:left="420"/>
        <w:jc w:val="both"/>
        <w:rPr>
          <w:color w:val="auto"/>
          <w:sz w:val="20"/>
          <w:szCs w:val="20"/>
        </w:rPr>
      </w:pPr>
      <w:r>
        <w:rPr>
          <w:color w:val="auto"/>
          <w:sz w:val="20"/>
          <w:szCs w:val="20"/>
        </w:rPr>
        <w:t xml:space="preserve">Koordynatorem. </w:t>
      </w:r>
    </w:p>
    <w:p w:rsidR="00340FFE" w:rsidRDefault="00340FFE" w:rsidP="00340FFE">
      <w:pPr>
        <w:pStyle w:val="Default"/>
        <w:ind w:right="1360"/>
        <w:rPr>
          <w:color w:val="auto"/>
          <w:sz w:val="20"/>
          <w:szCs w:val="20"/>
        </w:rPr>
      </w:pPr>
      <w:r>
        <w:rPr>
          <w:b/>
          <w:bCs/>
          <w:color w:val="auto"/>
          <w:sz w:val="20"/>
          <w:szCs w:val="20"/>
        </w:rPr>
        <w:t xml:space="preserve">8. ODBIÓR ROBÓT </w:t>
      </w:r>
    </w:p>
    <w:p w:rsidR="00340FFE" w:rsidRDefault="00340FFE" w:rsidP="00340FFE">
      <w:pPr>
        <w:pStyle w:val="Default"/>
        <w:ind w:left="280"/>
        <w:rPr>
          <w:color w:val="auto"/>
          <w:sz w:val="20"/>
          <w:szCs w:val="20"/>
        </w:rPr>
      </w:pPr>
      <w:r>
        <w:rPr>
          <w:color w:val="auto"/>
          <w:sz w:val="20"/>
          <w:szCs w:val="20"/>
        </w:rPr>
        <w:t xml:space="preserve">W zależności od ustaleń odpowiednich ST i umowy roboty podlegają następującym etapom odbioru: </w:t>
      </w:r>
    </w:p>
    <w:p w:rsidR="00340FFE" w:rsidRDefault="00340FFE" w:rsidP="00340FFE">
      <w:pPr>
        <w:pStyle w:val="Default"/>
        <w:ind w:right="1360" w:firstLine="280"/>
        <w:rPr>
          <w:color w:val="auto"/>
          <w:sz w:val="20"/>
          <w:szCs w:val="20"/>
        </w:rPr>
      </w:pPr>
      <w:r>
        <w:rPr>
          <w:color w:val="auto"/>
          <w:sz w:val="20"/>
          <w:szCs w:val="20"/>
        </w:rPr>
        <w:t xml:space="preserve">a) odbiorowi robót zanikających i ulegających zakryciu, </w:t>
      </w:r>
    </w:p>
    <w:p w:rsidR="00340FFE" w:rsidRDefault="00340FFE" w:rsidP="00340FFE">
      <w:pPr>
        <w:pStyle w:val="Default"/>
        <w:ind w:left="280" w:right="1360"/>
        <w:rPr>
          <w:color w:val="auto"/>
          <w:sz w:val="20"/>
          <w:szCs w:val="20"/>
        </w:rPr>
      </w:pPr>
      <w:r>
        <w:rPr>
          <w:color w:val="auto"/>
          <w:sz w:val="20"/>
          <w:szCs w:val="20"/>
        </w:rPr>
        <w:t xml:space="preserve">b) odbiorowi częściowemu, </w:t>
      </w:r>
    </w:p>
    <w:p w:rsidR="00340FFE" w:rsidRDefault="00340FFE" w:rsidP="00340FFE">
      <w:pPr>
        <w:pStyle w:val="Default"/>
        <w:ind w:right="1360" w:firstLine="280"/>
        <w:rPr>
          <w:color w:val="auto"/>
          <w:sz w:val="20"/>
          <w:szCs w:val="20"/>
        </w:rPr>
      </w:pPr>
      <w:r>
        <w:rPr>
          <w:color w:val="auto"/>
          <w:sz w:val="20"/>
          <w:szCs w:val="20"/>
        </w:rPr>
        <w:t xml:space="preserve">c) odbiorowi przewodów kominowych, instalacji i urządzeń technicznych </w:t>
      </w:r>
    </w:p>
    <w:p w:rsidR="00340FFE" w:rsidRDefault="00340FFE" w:rsidP="00340FFE">
      <w:pPr>
        <w:pStyle w:val="Default"/>
        <w:ind w:left="280" w:right="1360"/>
        <w:rPr>
          <w:color w:val="auto"/>
          <w:sz w:val="20"/>
          <w:szCs w:val="20"/>
        </w:rPr>
      </w:pPr>
      <w:r>
        <w:rPr>
          <w:color w:val="auto"/>
          <w:sz w:val="20"/>
          <w:szCs w:val="20"/>
        </w:rPr>
        <w:t xml:space="preserve">d) odbiorowi końcowemu, </w:t>
      </w:r>
    </w:p>
    <w:p w:rsidR="00340FFE" w:rsidRDefault="00340FFE" w:rsidP="00340FFE">
      <w:pPr>
        <w:pStyle w:val="Default"/>
        <w:ind w:left="280" w:right="1360"/>
        <w:rPr>
          <w:color w:val="auto"/>
          <w:sz w:val="20"/>
          <w:szCs w:val="20"/>
        </w:rPr>
      </w:pPr>
      <w:r>
        <w:rPr>
          <w:color w:val="auto"/>
          <w:sz w:val="20"/>
          <w:szCs w:val="20"/>
        </w:rPr>
        <w:t xml:space="preserve">e) odbiór po upływie rękojmi </w:t>
      </w:r>
    </w:p>
    <w:p w:rsidR="00340FFE" w:rsidRDefault="00340FFE" w:rsidP="00340FFE">
      <w:pPr>
        <w:pStyle w:val="Default"/>
        <w:ind w:left="280" w:right="1360"/>
        <w:rPr>
          <w:color w:val="auto"/>
          <w:sz w:val="20"/>
          <w:szCs w:val="20"/>
        </w:rPr>
      </w:pPr>
      <w:r>
        <w:rPr>
          <w:color w:val="auto"/>
          <w:sz w:val="20"/>
          <w:szCs w:val="20"/>
        </w:rPr>
        <w:t xml:space="preserve">f) odbiór pogwarancyjny po upływie gwarancji </w:t>
      </w:r>
    </w:p>
    <w:p w:rsidR="00340FFE" w:rsidRDefault="00340FFE" w:rsidP="00340FFE">
      <w:pPr>
        <w:pStyle w:val="Default"/>
        <w:ind w:right="1360"/>
        <w:rPr>
          <w:color w:val="auto"/>
          <w:sz w:val="20"/>
          <w:szCs w:val="20"/>
        </w:rPr>
      </w:pPr>
      <w:r>
        <w:rPr>
          <w:b/>
          <w:bCs/>
          <w:color w:val="auto"/>
          <w:sz w:val="20"/>
          <w:szCs w:val="20"/>
        </w:rPr>
        <w:t xml:space="preserve">8.1. Odbiór robót zanikających i ulegających zakryciu </w:t>
      </w:r>
    </w:p>
    <w:p w:rsidR="00340FFE" w:rsidRDefault="00340FFE" w:rsidP="00340FFE">
      <w:pPr>
        <w:pStyle w:val="Default"/>
        <w:ind w:firstLine="420"/>
        <w:jc w:val="both"/>
        <w:rPr>
          <w:color w:val="auto"/>
          <w:sz w:val="20"/>
          <w:szCs w:val="20"/>
        </w:rPr>
      </w:pPr>
      <w:r>
        <w:rPr>
          <w:color w:val="auto"/>
          <w:sz w:val="20"/>
          <w:szCs w:val="20"/>
        </w:rPr>
        <w:t xml:space="preserve">Odbiór robót zanikających i ulegających zakryciu polega na finalnej ocenie ilości i jakości </w:t>
      </w:r>
    </w:p>
    <w:p w:rsidR="00340FFE" w:rsidRDefault="00340FFE" w:rsidP="00340FFE">
      <w:pPr>
        <w:pStyle w:val="Default"/>
        <w:ind w:firstLine="420"/>
        <w:rPr>
          <w:color w:val="auto"/>
          <w:sz w:val="20"/>
          <w:szCs w:val="20"/>
        </w:rPr>
      </w:pPr>
      <w:r>
        <w:rPr>
          <w:color w:val="auto"/>
          <w:sz w:val="20"/>
          <w:szCs w:val="20"/>
        </w:rPr>
        <w:t xml:space="preserve">wykonywanych robót, które w dalszym procesie realizacji ulegną zakryciu. </w:t>
      </w:r>
    </w:p>
    <w:p w:rsidR="00340FFE" w:rsidRDefault="00340FFE" w:rsidP="00340FFE">
      <w:pPr>
        <w:pStyle w:val="Default"/>
        <w:ind w:left="420"/>
        <w:jc w:val="both"/>
        <w:rPr>
          <w:color w:val="auto"/>
          <w:sz w:val="20"/>
          <w:szCs w:val="20"/>
        </w:rPr>
      </w:pPr>
      <w:r>
        <w:rPr>
          <w:color w:val="auto"/>
          <w:sz w:val="20"/>
          <w:szCs w:val="20"/>
        </w:rPr>
        <w:t xml:space="preserve">Odbiór robót zanikających i ulegających zakryciu będzie dokonany w czasie umożliwiającym wykonanie ewentualnych korekt i poprawek bez hamowania ogólnego postępu robót. </w:t>
      </w:r>
    </w:p>
    <w:p w:rsidR="00340FFE" w:rsidRDefault="00340FFE" w:rsidP="00340FFE">
      <w:pPr>
        <w:pStyle w:val="Default"/>
        <w:ind w:right="1360" w:firstLine="420"/>
        <w:jc w:val="both"/>
        <w:rPr>
          <w:color w:val="auto"/>
          <w:sz w:val="20"/>
          <w:szCs w:val="20"/>
        </w:rPr>
      </w:pPr>
      <w:r>
        <w:rPr>
          <w:color w:val="auto"/>
          <w:sz w:val="20"/>
          <w:szCs w:val="20"/>
        </w:rPr>
        <w:t xml:space="preserve">Odbioru robót dokonuje Koordynator. </w:t>
      </w:r>
    </w:p>
    <w:p w:rsidR="00340FFE" w:rsidRDefault="00340FFE" w:rsidP="00340FFE">
      <w:pPr>
        <w:pStyle w:val="Default"/>
        <w:ind w:left="420"/>
        <w:jc w:val="both"/>
        <w:rPr>
          <w:color w:val="auto"/>
          <w:sz w:val="20"/>
          <w:szCs w:val="20"/>
        </w:rPr>
      </w:pPr>
      <w:r>
        <w:rPr>
          <w:color w:val="auto"/>
          <w:sz w:val="20"/>
          <w:szCs w:val="20"/>
        </w:rPr>
        <w:t xml:space="preserve">Gotowość danej części robót do odbioru zgłasza Wykonawca wpisem do Dziennika Budowy i jednoczesnym powiadomieniem Koordynator. Odbiór będzie przeprowadzony niezwłocznie, jednak nie później niż w ciągu 3 dni od daty zgłoszenia wpisem do Dziennika Budowy i powiadomienia o tym fakcie Koordynatora . </w:t>
      </w:r>
    </w:p>
    <w:p w:rsidR="00340FFE" w:rsidRDefault="00340FFE" w:rsidP="00340FFE">
      <w:pPr>
        <w:pStyle w:val="Default"/>
        <w:ind w:left="420"/>
        <w:jc w:val="both"/>
        <w:rPr>
          <w:color w:val="auto"/>
          <w:sz w:val="20"/>
          <w:szCs w:val="20"/>
        </w:rPr>
      </w:pPr>
      <w:r>
        <w:rPr>
          <w:color w:val="auto"/>
          <w:sz w:val="20"/>
          <w:szCs w:val="20"/>
        </w:rPr>
        <w:t xml:space="preserve">Jakość i ilość robót ulegających zakryciu ocenia Koordynator na podstawie dokumentów zawierających komplet wyników badań laboratoryjnych i w oparciu o przeprowadzone pomiary, w konfrontacji z Dokumentacją Projektową, ST i uprzednimi ustaleniami. </w:t>
      </w:r>
    </w:p>
    <w:p w:rsidR="00340FFE" w:rsidRDefault="00340FFE" w:rsidP="00340FFE">
      <w:pPr>
        <w:pStyle w:val="Default"/>
        <w:ind w:right="1360"/>
        <w:rPr>
          <w:color w:val="auto"/>
          <w:sz w:val="20"/>
          <w:szCs w:val="20"/>
        </w:rPr>
      </w:pPr>
      <w:r>
        <w:rPr>
          <w:b/>
          <w:bCs/>
          <w:color w:val="auto"/>
          <w:sz w:val="20"/>
          <w:szCs w:val="20"/>
        </w:rPr>
        <w:t xml:space="preserve">8.2. Odbiór częściowy </w:t>
      </w:r>
    </w:p>
    <w:p w:rsidR="00340FFE" w:rsidRDefault="00340FFE" w:rsidP="00340FFE">
      <w:pPr>
        <w:pStyle w:val="Default"/>
        <w:ind w:left="420" w:right="1360"/>
        <w:rPr>
          <w:color w:val="auto"/>
          <w:sz w:val="20"/>
          <w:szCs w:val="20"/>
        </w:rPr>
      </w:pPr>
      <w:r>
        <w:rPr>
          <w:color w:val="auto"/>
          <w:sz w:val="20"/>
          <w:szCs w:val="20"/>
        </w:rPr>
        <w:t xml:space="preserve">Odbiór częściowy polega na ocenie ilości i jakości wykonanych części robót. Odbioru częściowego robót dokonuje się wg zasad jak przy odbiorze ostatecznym robót. Odbioru robót dokonuje Koordynator. </w:t>
      </w:r>
    </w:p>
    <w:p w:rsidR="00340FFE" w:rsidRDefault="00340FFE" w:rsidP="00340FFE">
      <w:pPr>
        <w:pStyle w:val="Default"/>
        <w:rPr>
          <w:color w:val="auto"/>
        </w:rPr>
      </w:pPr>
      <w:r>
        <w:rPr>
          <w:color w:val="auto"/>
        </w:rPr>
        <w:t xml:space="preserve">13 </w:t>
      </w:r>
    </w:p>
    <w:p w:rsidR="00340FFE" w:rsidRDefault="00340FFE" w:rsidP="00340FFE">
      <w:pPr>
        <w:pStyle w:val="Default"/>
        <w:pageBreakBefore/>
        <w:ind w:right="1360"/>
        <w:rPr>
          <w:color w:val="auto"/>
          <w:sz w:val="20"/>
          <w:szCs w:val="20"/>
        </w:rPr>
      </w:pPr>
      <w:r>
        <w:rPr>
          <w:b/>
          <w:bCs/>
          <w:color w:val="auto"/>
          <w:sz w:val="20"/>
          <w:szCs w:val="20"/>
        </w:rPr>
        <w:lastRenderedPageBreak/>
        <w:t xml:space="preserve">8.3. Odbiór wstępny robót </w:t>
      </w:r>
    </w:p>
    <w:p w:rsidR="00340FFE" w:rsidRDefault="00340FFE" w:rsidP="00340FFE">
      <w:pPr>
        <w:pStyle w:val="Default"/>
        <w:ind w:left="420"/>
        <w:jc w:val="both"/>
        <w:rPr>
          <w:color w:val="auto"/>
          <w:sz w:val="20"/>
          <w:szCs w:val="20"/>
        </w:rPr>
      </w:pPr>
      <w:r>
        <w:rPr>
          <w:color w:val="auto"/>
          <w:sz w:val="20"/>
          <w:szCs w:val="20"/>
        </w:rPr>
        <w:t xml:space="preserve">Odbiór ostateczny polega na finalnej ocenie rzeczywistego wykonania Robót w odniesieniu do ich ilości, jakości i wartości. </w:t>
      </w:r>
    </w:p>
    <w:p w:rsidR="00340FFE" w:rsidRDefault="00340FFE" w:rsidP="00340FFE">
      <w:pPr>
        <w:pStyle w:val="Default"/>
        <w:ind w:left="420"/>
        <w:jc w:val="both"/>
        <w:rPr>
          <w:color w:val="auto"/>
          <w:sz w:val="20"/>
          <w:szCs w:val="20"/>
        </w:rPr>
      </w:pPr>
      <w:r>
        <w:rPr>
          <w:color w:val="auto"/>
          <w:sz w:val="20"/>
          <w:szCs w:val="20"/>
        </w:rPr>
        <w:t xml:space="preserve">Całkowite zakończenie robót oraz gotowość do odbioru ostatecznego będzie stwierdzona przez Wykonawcę wpisem do Dziennika Budowy z bezzwłocznym powiadomieniem na piśmie o tym </w:t>
      </w:r>
    </w:p>
    <w:p w:rsidR="00340FFE" w:rsidRDefault="00340FFE" w:rsidP="00340FFE">
      <w:pPr>
        <w:pStyle w:val="Default"/>
        <w:ind w:left="420"/>
        <w:jc w:val="both"/>
        <w:rPr>
          <w:color w:val="auto"/>
          <w:sz w:val="20"/>
          <w:szCs w:val="20"/>
        </w:rPr>
      </w:pPr>
      <w:r>
        <w:rPr>
          <w:color w:val="auto"/>
          <w:sz w:val="20"/>
          <w:szCs w:val="20"/>
        </w:rPr>
        <w:t xml:space="preserve">fakcie Koordynatora. </w:t>
      </w:r>
    </w:p>
    <w:p w:rsidR="00340FFE" w:rsidRDefault="00340FFE" w:rsidP="00340FFE">
      <w:pPr>
        <w:pStyle w:val="Default"/>
        <w:ind w:left="420"/>
        <w:jc w:val="both"/>
        <w:rPr>
          <w:color w:val="auto"/>
          <w:sz w:val="20"/>
          <w:szCs w:val="20"/>
        </w:rPr>
      </w:pPr>
      <w:r>
        <w:rPr>
          <w:color w:val="auto"/>
          <w:sz w:val="20"/>
          <w:szCs w:val="20"/>
        </w:rPr>
        <w:t xml:space="preserve">Odbioru ostatecznego robót dokona komisja wyznaczona przez Zamawiającego w obecności </w:t>
      </w:r>
    </w:p>
    <w:p w:rsidR="00340FFE" w:rsidRDefault="00340FFE" w:rsidP="00340FFE">
      <w:pPr>
        <w:pStyle w:val="Default"/>
        <w:ind w:left="420"/>
        <w:jc w:val="both"/>
        <w:rPr>
          <w:color w:val="auto"/>
          <w:sz w:val="20"/>
          <w:szCs w:val="20"/>
        </w:rPr>
      </w:pPr>
      <w:r>
        <w:rPr>
          <w:color w:val="auto"/>
          <w:sz w:val="20"/>
          <w:szCs w:val="20"/>
        </w:rPr>
        <w:t xml:space="preserve">Koordynatora i Wykonawcy. Komisja odbierająca roboty dokona ich oceny jakościowej na podstawie przedłożonych dokumentów, wyników badań i pomiarów, oceny wizualnej oraz zgodności wykonania robót z Dokumentacją budowlaną i ST . </w:t>
      </w:r>
    </w:p>
    <w:p w:rsidR="00340FFE" w:rsidRDefault="00340FFE" w:rsidP="00340FFE">
      <w:pPr>
        <w:pStyle w:val="Default"/>
        <w:ind w:left="420"/>
        <w:jc w:val="both"/>
        <w:rPr>
          <w:color w:val="auto"/>
          <w:sz w:val="20"/>
          <w:szCs w:val="20"/>
        </w:rPr>
      </w:pPr>
      <w:r>
        <w:rPr>
          <w:color w:val="auto"/>
          <w:sz w:val="20"/>
          <w:szCs w:val="20"/>
        </w:rPr>
        <w:t xml:space="preserve">W toku odbioru ostatecznego robót komisja zapozna się z realizacją ustaleń przyjętych w trakcie odbiorów robót zanikających i ulegających zakryciu, zwłaszcza w zakresie wykonania robót uzupełniających i robót poprawkowych. </w:t>
      </w:r>
    </w:p>
    <w:p w:rsidR="00340FFE" w:rsidRDefault="00340FFE" w:rsidP="00340FFE">
      <w:pPr>
        <w:pStyle w:val="Default"/>
        <w:ind w:left="420"/>
        <w:jc w:val="both"/>
        <w:rPr>
          <w:color w:val="auto"/>
          <w:sz w:val="20"/>
          <w:szCs w:val="20"/>
        </w:rPr>
      </w:pPr>
      <w:r>
        <w:rPr>
          <w:color w:val="auto"/>
          <w:sz w:val="20"/>
          <w:szCs w:val="20"/>
        </w:rPr>
        <w:t xml:space="preserve">W przypadkach niewykonania wyznaczonych robót poprawkowych lub robót uzupełniających, komisja przerwie swoje czynności i ustala nowy termin odbioru ostatecznego. </w:t>
      </w:r>
    </w:p>
    <w:p w:rsidR="00340FFE" w:rsidRDefault="00340FFE" w:rsidP="00340FFE">
      <w:pPr>
        <w:pStyle w:val="Default"/>
        <w:ind w:left="420"/>
        <w:jc w:val="both"/>
        <w:rPr>
          <w:color w:val="auto"/>
          <w:sz w:val="20"/>
          <w:szCs w:val="20"/>
        </w:rPr>
      </w:pPr>
      <w:r>
        <w:rPr>
          <w:color w:val="auto"/>
          <w:sz w:val="20"/>
          <w:szCs w:val="20"/>
        </w:rPr>
        <w:t xml:space="preserve">W przypadku stwierdzenia przez komisję, że jakość wykonywanych robót w poszczególnych asortymentach nieznacznie odbiega od wymaganej Dokumentacją budowlanej i ST z uwzględnieniem tolerancji i nie ma większego wpływu na cechy eksploatacyjne obiektu oraz bezpieczeństwo ruchu, komisja dokona potrąceń, oceniając pomniejszoną wartość wykonywanych </w:t>
      </w:r>
    </w:p>
    <w:p w:rsidR="00340FFE" w:rsidRDefault="00340FFE" w:rsidP="00340FFE">
      <w:pPr>
        <w:pStyle w:val="Default"/>
        <w:ind w:left="420"/>
        <w:jc w:val="both"/>
        <w:rPr>
          <w:color w:val="auto"/>
          <w:sz w:val="20"/>
          <w:szCs w:val="20"/>
        </w:rPr>
      </w:pPr>
      <w:r>
        <w:rPr>
          <w:color w:val="auto"/>
          <w:sz w:val="20"/>
          <w:szCs w:val="20"/>
        </w:rPr>
        <w:t xml:space="preserve">robót w stosunku do wymagań przyjętych w Dokumentach Umownych. </w:t>
      </w:r>
    </w:p>
    <w:p w:rsidR="00340FFE" w:rsidRDefault="00340FFE" w:rsidP="00340FFE">
      <w:pPr>
        <w:pStyle w:val="Default"/>
        <w:rPr>
          <w:color w:val="auto"/>
          <w:sz w:val="20"/>
          <w:szCs w:val="20"/>
        </w:rPr>
      </w:pPr>
      <w:r>
        <w:rPr>
          <w:b/>
          <w:bCs/>
          <w:color w:val="auto"/>
          <w:sz w:val="20"/>
          <w:szCs w:val="20"/>
        </w:rPr>
        <w:t xml:space="preserve">8.3.1. Dokumenty do odbioru wstępnego(ostatecznego) </w:t>
      </w:r>
    </w:p>
    <w:p w:rsidR="00340FFE" w:rsidRDefault="00340FFE" w:rsidP="00340FFE">
      <w:pPr>
        <w:pStyle w:val="Default"/>
        <w:ind w:left="420"/>
        <w:jc w:val="both"/>
        <w:rPr>
          <w:color w:val="auto"/>
          <w:sz w:val="20"/>
          <w:szCs w:val="20"/>
        </w:rPr>
      </w:pPr>
      <w:r>
        <w:rPr>
          <w:color w:val="auto"/>
          <w:sz w:val="20"/>
          <w:szCs w:val="20"/>
        </w:rPr>
        <w:t xml:space="preserve">Podstawowym dokumentem do dokonania odbioru ostatecznego robót jest protokół odbioru ostatecznego robót sporządzony wg wzoru ustalonego przez Zamawiającego. </w:t>
      </w:r>
    </w:p>
    <w:p w:rsidR="00340FFE" w:rsidRDefault="00340FFE" w:rsidP="00340FFE">
      <w:pPr>
        <w:pStyle w:val="Default"/>
        <w:ind w:firstLine="420"/>
        <w:rPr>
          <w:color w:val="auto"/>
          <w:sz w:val="20"/>
          <w:szCs w:val="20"/>
        </w:rPr>
      </w:pPr>
      <w:r>
        <w:rPr>
          <w:color w:val="auto"/>
          <w:sz w:val="20"/>
          <w:szCs w:val="20"/>
        </w:rPr>
        <w:t xml:space="preserve">Do odbioru ostatecznego Wykonawca jest zobowiązany przygotować następujące dokumenty: </w:t>
      </w:r>
    </w:p>
    <w:p w:rsidR="00340FFE" w:rsidRDefault="00340FFE" w:rsidP="00340FFE">
      <w:pPr>
        <w:pStyle w:val="Default"/>
        <w:ind w:left="420"/>
        <w:jc w:val="both"/>
        <w:rPr>
          <w:color w:val="auto"/>
          <w:sz w:val="20"/>
          <w:szCs w:val="20"/>
        </w:rPr>
      </w:pPr>
      <w:r>
        <w:rPr>
          <w:color w:val="auto"/>
          <w:sz w:val="20"/>
          <w:szCs w:val="20"/>
        </w:rPr>
        <w:t xml:space="preserve">1. Dokumentację budowlaną podstawową z naniesionymi zmianami (powykonawczą) oraz </w:t>
      </w:r>
    </w:p>
    <w:p w:rsidR="00340FFE" w:rsidRDefault="00340FFE" w:rsidP="00340FFE">
      <w:pPr>
        <w:pStyle w:val="Default"/>
        <w:ind w:left="420"/>
        <w:jc w:val="both"/>
        <w:rPr>
          <w:color w:val="auto"/>
          <w:sz w:val="20"/>
          <w:szCs w:val="20"/>
        </w:rPr>
      </w:pPr>
      <w:r>
        <w:rPr>
          <w:color w:val="auto"/>
          <w:sz w:val="20"/>
          <w:szCs w:val="20"/>
        </w:rPr>
        <w:t xml:space="preserve">dodatkową, jeśli została sporządzona w trakcie realizacji Umowy. </w:t>
      </w:r>
    </w:p>
    <w:p w:rsidR="00340FFE" w:rsidRDefault="00340FFE" w:rsidP="00340FFE">
      <w:pPr>
        <w:pStyle w:val="Default"/>
        <w:ind w:left="420"/>
        <w:rPr>
          <w:color w:val="auto"/>
          <w:sz w:val="20"/>
          <w:szCs w:val="20"/>
        </w:rPr>
      </w:pPr>
      <w:r>
        <w:rPr>
          <w:color w:val="auto"/>
          <w:sz w:val="20"/>
          <w:szCs w:val="20"/>
        </w:rPr>
        <w:t xml:space="preserve">2. Specyfikacje Techniczne (podstawowe z Umowy i ew. uzupełniające lub zamienne). </w:t>
      </w:r>
    </w:p>
    <w:p w:rsidR="00340FFE" w:rsidRDefault="00340FFE" w:rsidP="00340FFE">
      <w:pPr>
        <w:pStyle w:val="Default"/>
        <w:ind w:left="420"/>
        <w:jc w:val="both"/>
        <w:rPr>
          <w:color w:val="auto"/>
          <w:sz w:val="20"/>
          <w:szCs w:val="20"/>
        </w:rPr>
      </w:pPr>
      <w:r>
        <w:rPr>
          <w:color w:val="auto"/>
          <w:sz w:val="20"/>
          <w:szCs w:val="20"/>
        </w:rPr>
        <w:t xml:space="preserve">3. </w:t>
      </w:r>
      <w:proofErr w:type="spellStart"/>
      <w:r>
        <w:rPr>
          <w:color w:val="auto"/>
          <w:sz w:val="20"/>
          <w:szCs w:val="20"/>
        </w:rPr>
        <w:t>Protokóły</w:t>
      </w:r>
      <w:proofErr w:type="spellEnd"/>
      <w:r>
        <w:rPr>
          <w:color w:val="auto"/>
          <w:sz w:val="20"/>
          <w:szCs w:val="20"/>
        </w:rPr>
        <w:t xml:space="preserve"> odbiorów robót ulegających zakryciu i zanikających. </w:t>
      </w:r>
    </w:p>
    <w:p w:rsidR="00340FFE" w:rsidRDefault="00340FFE" w:rsidP="00340FFE">
      <w:pPr>
        <w:pStyle w:val="Default"/>
        <w:ind w:left="420"/>
        <w:jc w:val="both"/>
        <w:rPr>
          <w:color w:val="auto"/>
          <w:sz w:val="20"/>
          <w:szCs w:val="20"/>
        </w:rPr>
      </w:pPr>
      <w:r>
        <w:rPr>
          <w:color w:val="auto"/>
          <w:sz w:val="20"/>
          <w:szCs w:val="20"/>
        </w:rPr>
        <w:t xml:space="preserve">4. </w:t>
      </w:r>
      <w:proofErr w:type="spellStart"/>
      <w:r>
        <w:rPr>
          <w:color w:val="auto"/>
          <w:sz w:val="20"/>
          <w:szCs w:val="20"/>
        </w:rPr>
        <w:t>Protokóły</w:t>
      </w:r>
      <w:proofErr w:type="spellEnd"/>
      <w:r>
        <w:rPr>
          <w:color w:val="auto"/>
          <w:sz w:val="20"/>
          <w:szCs w:val="20"/>
        </w:rPr>
        <w:t xml:space="preserve"> odbiorów częściowych </w:t>
      </w:r>
    </w:p>
    <w:p w:rsidR="00340FFE" w:rsidRDefault="00340FFE" w:rsidP="00340FFE">
      <w:pPr>
        <w:pStyle w:val="Default"/>
        <w:ind w:left="420"/>
        <w:jc w:val="both"/>
        <w:rPr>
          <w:color w:val="auto"/>
          <w:sz w:val="20"/>
          <w:szCs w:val="20"/>
        </w:rPr>
      </w:pPr>
      <w:r>
        <w:rPr>
          <w:color w:val="auto"/>
          <w:sz w:val="20"/>
          <w:szCs w:val="20"/>
        </w:rPr>
        <w:t xml:space="preserve">5. Dokumenty zainstalowanego wyposażenia. </w:t>
      </w:r>
    </w:p>
    <w:p w:rsidR="00340FFE" w:rsidRDefault="00340FFE" w:rsidP="00340FFE">
      <w:pPr>
        <w:pStyle w:val="Default"/>
        <w:ind w:left="420"/>
        <w:jc w:val="both"/>
        <w:rPr>
          <w:color w:val="auto"/>
          <w:sz w:val="20"/>
          <w:szCs w:val="20"/>
        </w:rPr>
      </w:pPr>
      <w:r>
        <w:rPr>
          <w:color w:val="auto"/>
          <w:sz w:val="20"/>
          <w:szCs w:val="20"/>
        </w:rPr>
        <w:t xml:space="preserve">6. Dzienniki Budowy i Rejestry Obmiarów (oryginały). </w:t>
      </w:r>
    </w:p>
    <w:p w:rsidR="00340FFE" w:rsidRDefault="00340FFE" w:rsidP="00340FFE">
      <w:pPr>
        <w:pStyle w:val="Default"/>
        <w:ind w:left="420"/>
        <w:jc w:val="both"/>
        <w:rPr>
          <w:color w:val="auto"/>
          <w:sz w:val="20"/>
          <w:szCs w:val="20"/>
        </w:rPr>
      </w:pPr>
      <w:r>
        <w:rPr>
          <w:color w:val="auto"/>
          <w:sz w:val="20"/>
          <w:szCs w:val="20"/>
        </w:rPr>
        <w:t xml:space="preserve">7. Wyniki pomiarów kontrolnych oraz badań i oznaczeń laboratoryjnych, zgodnie z ST i ew. PZJ. </w:t>
      </w:r>
    </w:p>
    <w:p w:rsidR="00340FFE" w:rsidRDefault="00340FFE" w:rsidP="00340FFE">
      <w:pPr>
        <w:pStyle w:val="Default"/>
        <w:ind w:left="420"/>
        <w:jc w:val="both"/>
        <w:rPr>
          <w:color w:val="auto"/>
          <w:sz w:val="20"/>
          <w:szCs w:val="20"/>
        </w:rPr>
      </w:pPr>
      <w:r>
        <w:rPr>
          <w:color w:val="auto"/>
          <w:sz w:val="20"/>
          <w:szCs w:val="20"/>
        </w:rPr>
        <w:t xml:space="preserve">8. Deklaracje zgodności lub certyfikaty zgodności wbudowanych materiałów zgodnie z ST i ew. </w:t>
      </w:r>
    </w:p>
    <w:p w:rsidR="00340FFE" w:rsidRDefault="00340FFE" w:rsidP="00340FFE">
      <w:pPr>
        <w:pStyle w:val="Default"/>
        <w:ind w:left="420"/>
        <w:jc w:val="both"/>
        <w:rPr>
          <w:color w:val="auto"/>
          <w:sz w:val="20"/>
          <w:szCs w:val="20"/>
        </w:rPr>
      </w:pPr>
      <w:r>
        <w:rPr>
          <w:color w:val="auto"/>
          <w:sz w:val="20"/>
          <w:szCs w:val="20"/>
        </w:rPr>
        <w:t xml:space="preserve">PZJ. </w:t>
      </w:r>
    </w:p>
    <w:p w:rsidR="00340FFE" w:rsidRDefault="00340FFE" w:rsidP="00340FFE">
      <w:pPr>
        <w:pStyle w:val="Default"/>
        <w:ind w:left="420"/>
        <w:rPr>
          <w:color w:val="auto"/>
          <w:sz w:val="20"/>
          <w:szCs w:val="20"/>
        </w:rPr>
      </w:pPr>
      <w:r>
        <w:rPr>
          <w:color w:val="auto"/>
          <w:sz w:val="20"/>
          <w:szCs w:val="20"/>
        </w:rPr>
        <w:t xml:space="preserve">9. Opinię technologiczną sporządzoną na podstawie wszystkich wyników badań i pomiarów </w:t>
      </w:r>
    </w:p>
    <w:p w:rsidR="00340FFE" w:rsidRDefault="00340FFE" w:rsidP="00340FFE">
      <w:pPr>
        <w:pStyle w:val="Default"/>
        <w:ind w:left="420"/>
        <w:rPr>
          <w:color w:val="auto"/>
          <w:sz w:val="20"/>
          <w:szCs w:val="20"/>
        </w:rPr>
      </w:pPr>
      <w:r>
        <w:rPr>
          <w:color w:val="auto"/>
          <w:sz w:val="20"/>
          <w:szCs w:val="20"/>
        </w:rPr>
        <w:t xml:space="preserve">załączonych do dokumentów odbioru, wykonanych zgodnie z ST i PZJ . </w:t>
      </w:r>
    </w:p>
    <w:p w:rsidR="00340FFE" w:rsidRDefault="00340FFE" w:rsidP="00340FFE">
      <w:pPr>
        <w:pStyle w:val="Default"/>
        <w:ind w:left="420" w:right="1360"/>
        <w:jc w:val="both"/>
        <w:rPr>
          <w:color w:val="auto"/>
          <w:sz w:val="20"/>
          <w:szCs w:val="20"/>
        </w:rPr>
      </w:pPr>
      <w:r>
        <w:rPr>
          <w:color w:val="auto"/>
          <w:sz w:val="20"/>
          <w:szCs w:val="20"/>
        </w:rPr>
        <w:t xml:space="preserve">10. Rysunki (dokumentacje) na wykonanie robót towarzyszących oraz protokoły </w:t>
      </w:r>
    </w:p>
    <w:p w:rsidR="00340FFE" w:rsidRDefault="00340FFE" w:rsidP="00340FFE">
      <w:pPr>
        <w:pStyle w:val="Default"/>
        <w:ind w:left="420" w:right="1360"/>
        <w:jc w:val="both"/>
        <w:rPr>
          <w:color w:val="auto"/>
          <w:sz w:val="20"/>
          <w:szCs w:val="20"/>
        </w:rPr>
      </w:pPr>
      <w:r>
        <w:rPr>
          <w:color w:val="auto"/>
          <w:sz w:val="20"/>
          <w:szCs w:val="20"/>
        </w:rPr>
        <w:t xml:space="preserve">odbioru i przekazania tych robót właścicielom urządzeń. </w:t>
      </w:r>
    </w:p>
    <w:p w:rsidR="00340FFE" w:rsidRDefault="00340FFE" w:rsidP="00340FFE">
      <w:pPr>
        <w:pStyle w:val="Default"/>
        <w:rPr>
          <w:color w:val="auto"/>
        </w:rPr>
      </w:pPr>
      <w:r>
        <w:rPr>
          <w:color w:val="auto"/>
        </w:rPr>
        <w:t xml:space="preserve">14 </w:t>
      </w:r>
    </w:p>
    <w:p w:rsidR="00340FFE" w:rsidRDefault="00340FFE" w:rsidP="00340FFE">
      <w:pPr>
        <w:pStyle w:val="Default"/>
        <w:pageBreakBefore/>
        <w:ind w:left="420" w:right="1360"/>
        <w:jc w:val="both"/>
        <w:rPr>
          <w:color w:val="auto"/>
          <w:sz w:val="20"/>
          <w:szCs w:val="20"/>
        </w:rPr>
      </w:pPr>
      <w:r>
        <w:rPr>
          <w:color w:val="auto"/>
          <w:sz w:val="20"/>
          <w:szCs w:val="20"/>
        </w:rPr>
        <w:lastRenderedPageBreak/>
        <w:t xml:space="preserve">11. Instrukcje eksploatacyjne. </w:t>
      </w:r>
    </w:p>
    <w:p w:rsidR="00340FFE" w:rsidRDefault="00340FFE" w:rsidP="00340FFE">
      <w:pPr>
        <w:pStyle w:val="Default"/>
        <w:ind w:left="420"/>
        <w:jc w:val="both"/>
        <w:rPr>
          <w:color w:val="auto"/>
          <w:sz w:val="20"/>
          <w:szCs w:val="20"/>
        </w:rPr>
      </w:pPr>
      <w:r>
        <w:rPr>
          <w:color w:val="auto"/>
          <w:sz w:val="20"/>
          <w:szCs w:val="20"/>
        </w:rPr>
        <w:t xml:space="preserve">W przypadku gdy według komisji roboty pod względem przygotowania dokumentacyjnego nie będą gotowe do odbioru ostatecznego, komisja w porozumieniu z Wykonawcą wyznaczy ponowny termin odbioru ostatecznego robót. </w:t>
      </w:r>
    </w:p>
    <w:p w:rsidR="00340FFE" w:rsidRDefault="00340FFE" w:rsidP="00340FFE">
      <w:pPr>
        <w:pStyle w:val="Default"/>
        <w:ind w:left="420"/>
        <w:jc w:val="both"/>
        <w:rPr>
          <w:color w:val="auto"/>
          <w:sz w:val="20"/>
          <w:szCs w:val="20"/>
        </w:rPr>
      </w:pPr>
      <w:r>
        <w:rPr>
          <w:color w:val="auto"/>
          <w:sz w:val="20"/>
          <w:szCs w:val="20"/>
        </w:rPr>
        <w:t xml:space="preserve">Wszystkie zarządzone przez komisję roboty poprawkowe lub uzupełniające będą zestawione według wzoru ustalonego przez Zamawiającego. </w:t>
      </w:r>
    </w:p>
    <w:p w:rsidR="00340FFE" w:rsidRDefault="00340FFE" w:rsidP="00340FFE">
      <w:pPr>
        <w:pStyle w:val="Default"/>
        <w:ind w:left="420" w:right="1360"/>
        <w:jc w:val="both"/>
        <w:rPr>
          <w:color w:val="auto"/>
          <w:sz w:val="20"/>
          <w:szCs w:val="20"/>
        </w:rPr>
      </w:pPr>
      <w:r>
        <w:rPr>
          <w:color w:val="auto"/>
          <w:sz w:val="20"/>
          <w:szCs w:val="20"/>
        </w:rPr>
        <w:t xml:space="preserve">Termin wykonania robót poprawkowych i robót uzupełniających wyznaczy komisja. </w:t>
      </w:r>
    </w:p>
    <w:p w:rsidR="00340FFE" w:rsidRDefault="00340FFE" w:rsidP="00340FFE">
      <w:pPr>
        <w:pStyle w:val="Default"/>
        <w:ind w:right="1360"/>
        <w:rPr>
          <w:color w:val="auto"/>
          <w:sz w:val="20"/>
          <w:szCs w:val="20"/>
        </w:rPr>
      </w:pPr>
      <w:r>
        <w:rPr>
          <w:b/>
          <w:bCs/>
          <w:color w:val="auto"/>
          <w:sz w:val="20"/>
          <w:szCs w:val="20"/>
        </w:rPr>
        <w:t xml:space="preserve">8.4. Odbiór końcowy </w:t>
      </w:r>
    </w:p>
    <w:p w:rsidR="00340FFE" w:rsidRDefault="00340FFE" w:rsidP="00340FFE">
      <w:pPr>
        <w:pStyle w:val="Default"/>
        <w:ind w:left="420"/>
        <w:jc w:val="both"/>
        <w:rPr>
          <w:color w:val="auto"/>
          <w:sz w:val="20"/>
          <w:szCs w:val="20"/>
        </w:rPr>
      </w:pPr>
      <w:r>
        <w:rPr>
          <w:color w:val="auto"/>
          <w:sz w:val="20"/>
          <w:szCs w:val="20"/>
        </w:rPr>
        <w:t xml:space="preserve">Odbiór końcowy polega na ocenie wykonanych robót związanych z usunięciem wad stwierdzonych przy odbiorze ostatecznym i zaistniałych w okresie gwarancyjnym. </w:t>
      </w:r>
    </w:p>
    <w:p w:rsidR="00340FFE" w:rsidRDefault="00340FFE" w:rsidP="00340FFE">
      <w:pPr>
        <w:pStyle w:val="Default"/>
        <w:ind w:left="420"/>
        <w:jc w:val="both"/>
        <w:rPr>
          <w:color w:val="auto"/>
          <w:sz w:val="20"/>
          <w:szCs w:val="20"/>
        </w:rPr>
      </w:pPr>
      <w:r>
        <w:rPr>
          <w:color w:val="auto"/>
          <w:sz w:val="20"/>
          <w:szCs w:val="20"/>
        </w:rPr>
        <w:t xml:space="preserve">Odbiór pogwarancyjny będzie dokonany na podstawie oceny wizualnej obiektu z uwzględnieniem zasad opisanych w punkcie „Odbiór wstępny robót”. </w:t>
      </w:r>
    </w:p>
    <w:p w:rsidR="00340FFE" w:rsidRDefault="00340FFE" w:rsidP="00340FFE">
      <w:pPr>
        <w:pStyle w:val="Default"/>
        <w:ind w:right="1360"/>
        <w:jc w:val="both"/>
        <w:rPr>
          <w:color w:val="auto"/>
          <w:sz w:val="20"/>
          <w:szCs w:val="20"/>
        </w:rPr>
      </w:pPr>
      <w:r>
        <w:rPr>
          <w:b/>
          <w:bCs/>
          <w:color w:val="auto"/>
          <w:sz w:val="20"/>
          <w:szCs w:val="20"/>
        </w:rPr>
        <w:t xml:space="preserve">8.5. Odbiór po upływie okresu rękojmi i gwarancji </w:t>
      </w:r>
    </w:p>
    <w:p w:rsidR="00340FFE" w:rsidRDefault="00340FFE" w:rsidP="00340FFE">
      <w:pPr>
        <w:pStyle w:val="Default"/>
        <w:ind w:left="420"/>
        <w:jc w:val="both"/>
        <w:rPr>
          <w:color w:val="auto"/>
          <w:sz w:val="20"/>
          <w:szCs w:val="20"/>
        </w:rPr>
      </w:pPr>
      <w:r>
        <w:rPr>
          <w:color w:val="auto"/>
          <w:sz w:val="20"/>
          <w:szCs w:val="20"/>
        </w:rPr>
        <w:t xml:space="preserve">Odbiór pogwarancyjny po upływie okresu rzekomi i gwarancji polega na ocenie wykonanych robót związanych z usunięciem wad, które ujawnią się w okresie rękojmi i gwarancji. Odbiór będzie dokonany na podstawie oceny wizualnej obiektu z uwzględnieniem zasad w punkcie „Odbiór wstępny robót” </w:t>
      </w:r>
    </w:p>
    <w:p w:rsidR="00340FFE" w:rsidRDefault="00340FFE" w:rsidP="00340FFE">
      <w:pPr>
        <w:pStyle w:val="Default"/>
        <w:ind w:right="1360"/>
        <w:jc w:val="both"/>
        <w:rPr>
          <w:color w:val="auto"/>
          <w:sz w:val="20"/>
          <w:szCs w:val="20"/>
        </w:rPr>
      </w:pPr>
      <w:r>
        <w:rPr>
          <w:b/>
          <w:bCs/>
          <w:color w:val="auto"/>
          <w:sz w:val="20"/>
          <w:szCs w:val="20"/>
        </w:rPr>
        <w:t xml:space="preserve">9. USTALENIA OGÓLNE </w:t>
      </w:r>
    </w:p>
    <w:p w:rsidR="00340FFE" w:rsidRDefault="00340FFE" w:rsidP="00340FFE">
      <w:pPr>
        <w:pStyle w:val="Default"/>
        <w:rPr>
          <w:color w:val="auto"/>
          <w:sz w:val="20"/>
          <w:szCs w:val="20"/>
        </w:rPr>
      </w:pPr>
      <w:r>
        <w:rPr>
          <w:b/>
          <w:bCs/>
          <w:color w:val="auto"/>
          <w:sz w:val="20"/>
          <w:szCs w:val="20"/>
        </w:rPr>
        <w:t xml:space="preserve">9.1. Wymagania dotyczące kalkulacji robót </w:t>
      </w:r>
    </w:p>
    <w:p w:rsidR="00340FFE" w:rsidRDefault="00340FFE" w:rsidP="00340FFE">
      <w:pPr>
        <w:pStyle w:val="Default"/>
        <w:ind w:left="420" w:hanging="140"/>
        <w:rPr>
          <w:color w:val="auto"/>
          <w:sz w:val="20"/>
          <w:szCs w:val="20"/>
        </w:rPr>
      </w:pPr>
      <w:r>
        <w:rPr>
          <w:color w:val="auto"/>
          <w:sz w:val="20"/>
          <w:szCs w:val="20"/>
        </w:rPr>
        <w:t xml:space="preserve">Wykonawca zobowiązany jest do sporządzenia kalkulacji cenowej na podstawie dostarczonego przez zamawiającego przedmiaru. </w:t>
      </w:r>
    </w:p>
    <w:p w:rsidR="00340FFE" w:rsidRDefault="00340FFE" w:rsidP="00340FFE">
      <w:pPr>
        <w:pStyle w:val="Default"/>
        <w:ind w:left="420" w:hanging="140"/>
        <w:rPr>
          <w:color w:val="auto"/>
          <w:sz w:val="20"/>
          <w:szCs w:val="20"/>
        </w:rPr>
      </w:pPr>
      <w:r>
        <w:rPr>
          <w:color w:val="auto"/>
          <w:sz w:val="20"/>
          <w:szCs w:val="20"/>
        </w:rPr>
        <w:t xml:space="preserve">Kalkulacja cenowa powinna zawierać: </w:t>
      </w:r>
    </w:p>
    <w:p w:rsidR="00340FFE" w:rsidRDefault="00340FFE" w:rsidP="00340FFE">
      <w:pPr>
        <w:pStyle w:val="Default"/>
        <w:ind w:left="1200" w:hanging="360"/>
        <w:rPr>
          <w:color w:val="auto"/>
          <w:sz w:val="20"/>
          <w:szCs w:val="20"/>
        </w:rPr>
      </w:pPr>
      <w:r>
        <w:rPr>
          <w:color w:val="auto"/>
          <w:sz w:val="20"/>
          <w:szCs w:val="20"/>
        </w:rPr>
        <w:t xml:space="preserve">• nr pozycji przedmiaru </w:t>
      </w:r>
    </w:p>
    <w:p w:rsidR="00340FFE" w:rsidRDefault="00340FFE" w:rsidP="00340FFE">
      <w:pPr>
        <w:pStyle w:val="Default"/>
        <w:ind w:left="1200" w:hanging="360"/>
        <w:rPr>
          <w:color w:val="auto"/>
          <w:sz w:val="20"/>
          <w:szCs w:val="20"/>
        </w:rPr>
      </w:pPr>
      <w:r>
        <w:rPr>
          <w:color w:val="auto"/>
          <w:sz w:val="20"/>
          <w:szCs w:val="20"/>
        </w:rPr>
        <w:t xml:space="preserve">• nazwa i opis pozycji przedmiaru </w:t>
      </w:r>
    </w:p>
    <w:p w:rsidR="00340FFE" w:rsidRDefault="00340FFE" w:rsidP="00340FFE">
      <w:pPr>
        <w:pStyle w:val="Default"/>
        <w:ind w:left="1200" w:hanging="360"/>
        <w:rPr>
          <w:color w:val="auto"/>
          <w:sz w:val="20"/>
          <w:szCs w:val="20"/>
        </w:rPr>
      </w:pPr>
      <w:r>
        <w:rPr>
          <w:color w:val="auto"/>
          <w:sz w:val="20"/>
          <w:szCs w:val="20"/>
        </w:rPr>
        <w:t xml:space="preserve">• jednostka miary </w:t>
      </w:r>
    </w:p>
    <w:p w:rsidR="00340FFE" w:rsidRDefault="00340FFE" w:rsidP="00340FFE">
      <w:pPr>
        <w:pStyle w:val="Default"/>
        <w:ind w:left="1200" w:hanging="360"/>
        <w:rPr>
          <w:color w:val="auto"/>
          <w:sz w:val="20"/>
          <w:szCs w:val="20"/>
        </w:rPr>
      </w:pPr>
      <w:r>
        <w:rPr>
          <w:color w:val="auto"/>
          <w:sz w:val="20"/>
          <w:szCs w:val="20"/>
        </w:rPr>
        <w:t xml:space="preserve">• ilość jednostek miary </w:t>
      </w:r>
    </w:p>
    <w:p w:rsidR="00340FFE" w:rsidRDefault="00340FFE" w:rsidP="00340FFE">
      <w:pPr>
        <w:pStyle w:val="Default"/>
        <w:ind w:left="1200" w:hanging="360"/>
        <w:rPr>
          <w:color w:val="auto"/>
          <w:sz w:val="20"/>
          <w:szCs w:val="20"/>
        </w:rPr>
      </w:pPr>
      <w:r>
        <w:rPr>
          <w:color w:val="auto"/>
          <w:sz w:val="20"/>
          <w:szCs w:val="20"/>
        </w:rPr>
        <w:t xml:space="preserve">• cenę jednostkową pozycji robót </w:t>
      </w:r>
    </w:p>
    <w:p w:rsidR="00340FFE" w:rsidRDefault="00340FFE" w:rsidP="00340FFE">
      <w:pPr>
        <w:pStyle w:val="Default"/>
        <w:ind w:left="1200" w:hanging="360"/>
        <w:rPr>
          <w:color w:val="auto"/>
          <w:sz w:val="20"/>
          <w:szCs w:val="20"/>
        </w:rPr>
      </w:pPr>
      <w:r>
        <w:rPr>
          <w:color w:val="auto"/>
          <w:sz w:val="20"/>
          <w:szCs w:val="20"/>
        </w:rPr>
        <w:t xml:space="preserve">• wartość pozycji (netto) i ( brutto) </w:t>
      </w:r>
    </w:p>
    <w:p w:rsidR="00340FFE" w:rsidRDefault="00340FFE" w:rsidP="00340FFE">
      <w:pPr>
        <w:pStyle w:val="Default"/>
        <w:ind w:left="1200" w:hanging="360"/>
        <w:rPr>
          <w:color w:val="auto"/>
          <w:sz w:val="20"/>
          <w:szCs w:val="20"/>
        </w:rPr>
      </w:pPr>
      <w:r>
        <w:rPr>
          <w:color w:val="auto"/>
          <w:sz w:val="20"/>
          <w:szCs w:val="20"/>
        </w:rPr>
        <w:t xml:space="preserve">• wartość ogółem (netto) i (brutto) </w:t>
      </w:r>
    </w:p>
    <w:p w:rsidR="00340FFE" w:rsidRDefault="00340FFE" w:rsidP="00340FFE">
      <w:pPr>
        <w:pStyle w:val="Default"/>
        <w:rPr>
          <w:color w:val="auto"/>
          <w:sz w:val="20"/>
          <w:szCs w:val="20"/>
        </w:rPr>
      </w:pPr>
    </w:p>
    <w:p w:rsidR="00340FFE" w:rsidRDefault="00340FFE" w:rsidP="00340FFE">
      <w:pPr>
        <w:pStyle w:val="Default"/>
        <w:rPr>
          <w:color w:val="auto"/>
          <w:sz w:val="20"/>
          <w:szCs w:val="20"/>
        </w:rPr>
      </w:pPr>
      <w:r>
        <w:rPr>
          <w:b/>
          <w:bCs/>
          <w:color w:val="auto"/>
          <w:sz w:val="20"/>
          <w:szCs w:val="20"/>
        </w:rPr>
        <w:t xml:space="preserve">9.2. Warunki płatności </w:t>
      </w:r>
    </w:p>
    <w:p w:rsidR="00340FFE" w:rsidRDefault="00340FFE" w:rsidP="00340FFE">
      <w:pPr>
        <w:pStyle w:val="Default"/>
        <w:ind w:left="420"/>
        <w:rPr>
          <w:color w:val="auto"/>
          <w:sz w:val="20"/>
          <w:szCs w:val="20"/>
        </w:rPr>
      </w:pPr>
      <w:r>
        <w:rPr>
          <w:color w:val="auto"/>
          <w:sz w:val="20"/>
          <w:szCs w:val="20"/>
        </w:rPr>
        <w:t xml:space="preserve">Zamawiający zapłaci Wykonawcy wynagrodzenie za bezusterkowy i kompletnie wykonany przedmiot zamówienia kwotę brutto zawartą w ofercie. </w:t>
      </w:r>
    </w:p>
    <w:p w:rsidR="00340FFE" w:rsidRDefault="00340FFE" w:rsidP="00340FFE">
      <w:pPr>
        <w:pStyle w:val="Default"/>
        <w:ind w:left="420"/>
        <w:rPr>
          <w:color w:val="auto"/>
          <w:sz w:val="20"/>
          <w:szCs w:val="20"/>
        </w:rPr>
      </w:pPr>
      <w:r>
        <w:rPr>
          <w:color w:val="auto"/>
          <w:sz w:val="20"/>
          <w:szCs w:val="20"/>
        </w:rPr>
        <w:t xml:space="preserve">Wynagrodzenie powyższe dotyczy całościowej realizacji przedmiotu umowy wraz z wszelkimi kosztami opisanymi w Specyfikacjach technicznych. </w:t>
      </w:r>
    </w:p>
    <w:p w:rsidR="00340FFE" w:rsidRDefault="00340FFE" w:rsidP="00340FFE">
      <w:pPr>
        <w:pStyle w:val="Default"/>
        <w:ind w:left="420"/>
        <w:jc w:val="both"/>
        <w:rPr>
          <w:color w:val="auto"/>
          <w:sz w:val="20"/>
          <w:szCs w:val="20"/>
        </w:rPr>
      </w:pPr>
      <w:r>
        <w:rPr>
          <w:color w:val="auto"/>
          <w:sz w:val="20"/>
          <w:szCs w:val="20"/>
        </w:rPr>
        <w:t xml:space="preserve">W przypadku gdy po wykonaniu robót okaże się , że rzeczywiste obmiary wykonanych robót są mniejsze od przewidzianych w dokumentacji i przedmiarach, Zamawiający ma prawo dokonać </w:t>
      </w:r>
    </w:p>
    <w:p w:rsidR="00340FFE" w:rsidRDefault="00340FFE" w:rsidP="00340FFE">
      <w:pPr>
        <w:pStyle w:val="Default"/>
        <w:rPr>
          <w:color w:val="auto"/>
        </w:rPr>
      </w:pPr>
      <w:r>
        <w:rPr>
          <w:color w:val="auto"/>
        </w:rPr>
        <w:t xml:space="preserve">15 </w:t>
      </w:r>
    </w:p>
    <w:p w:rsidR="00340FFE" w:rsidRDefault="00340FFE" w:rsidP="00340FFE">
      <w:pPr>
        <w:pStyle w:val="Default"/>
        <w:pageBreakBefore/>
        <w:ind w:left="420"/>
        <w:jc w:val="both"/>
        <w:rPr>
          <w:rFonts w:ascii="Times New Roman" w:hAnsi="Times New Roman" w:cs="Times New Roman"/>
          <w:color w:val="auto"/>
          <w:sz w:val="20"/>
          <w:szCs w:val="20"/>
        </w:rPr>
      </w:pPr>
      <w:r>
        <w:rPr>
          <w:color w:val="auto"/>
          <w:sz w:val="20"/>
          <w:szCs w:val="20"/>
        </w:rPr>
        <w:lastRenderedPageBreak/>
        <w:t>korekty należności za ten rodzaj robót przy uwzględnieniu cen jednostkowych zawartych w ofercie</w:t>
      </w:r>
      <w:r>
        <w:rPr>
          <w:rFonts w:ascii="Times New Roman" w:hAnsi="Times New Roman" w:cs="Times New Roman"/>
          <w:color w:val="auto"/>
          <w:sz w:val="20"/>
          <w:szCs w:val="20"/>
        </w:rPr>
        <w:t xml:space="preserve">. </w:t>
      </w:r>
    </w:p>
    <w:p w:rsidR="00340FFE" w:rsidRDefault="00340FFE" w:rsidP="00340FFE">
      <w:pPr>
        <w:pStyle w:val="Default"/>
        <w:ind w:left="360" w:hanging="360"/>
        <w:rPr>
          <w:color w:val="auto"/>
          <w:sz w:val="20"/>
          <w:szCs w:val="20"/>
        </w:rPr>
      </w:pPr>
      <w:r>
        <w:rPr>
          <w:color w:val="auto"/>
          <w:sz w:val="20"/>
          <w:szCs w:val="20"/>
        </w:rPr>
        <w:t xml:space="preserve">1. Rozliczenie za wykonanie robót nastąpi : </w:t>
      </w:r>
    </w:p>
    <w:p w:rsidR="00340FFE" w:rsidRDefault="00340FFE" w:rsidP="00340FFE">
      <w:pPr>
        <w:pStyle w:val="Default"/>
        <w:ind w:left="1200" w:hanging="360"/>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fakturą końcową prawidłowo wystawioną na podstawie </w:t>
      </w:r>
      <w:proofErr w:type="spellStart"/>
      <w:r>
        <w:rPr>
          <w:color w:val="auto"/>
          <w:sz w:val="20"/>
          <w:szCs w:val="20"/>
        </w:rPr>
        <w:t>protokółu</w:t>
      </w:r>
      <w:proofErr w:type="spellEnd"/>
      <w:r>
        <w:rPr>
          <w:color w:val="auto"/>
          <w:sz w:val="20"/>
          <w:szCs w:val="20"/>
        </w:rPr>
        <w:t xml:space="preserve"> końcowego odbioru robót oraz po przedłożeniu wszelkich wymaganych dokumentów odbiorowych, o których mowa w § 4. </w:t>
      </w:r>
    </w:p>
    <w:p w:rsidR="00340FFE" w:rsidRDefault="00340FFE" w:rsidP="00340FFE">
      <w:pPr>
        <w:pStyle w:val="Default"/>
        <w:rPr>
          <w:color w:val="auto"/>
          <w:sz w:val="20"/>
          <w:szCs w:val="20"/>
        </w:rPr>
      </w:pPr>
    </w:p>
    <w:p w:rsidR="00340FFE" w:rsidRDefault="00340FFE" w:rsidP="00340FFE">
      <w:pPr>
        <w:pStyle w:val="Default"/>
        <w:ind w:left="700" w:hanging="360"/>
        <w:rPr>
          <w:color w:val="auto"/>
          <w:sz w:val="20"/>
          <w:szCs w:val="20"/>
        </w:rPr>
      </w:pPr>
      <w:r>
        <w:rPr>
          <w:color w:val="auto"/>
          <w:sz w:val="20"/>
          <w:szCs w:val="20"/>
        </w:rPr>
        <w:t xml:space="preserve">2. Zapłata za wystawioną fakturę końcową następować będzie po uzyskaniu przez </w:t>
      </w:r>
    </w:p>
    <w:p w:rsidR="00340FFE" w:rsidRDefault="00340FFE" w:rsidP="00340FFE">
      <w:pPr>
        <w:pStyle w:val="Default"/>
        <w:rPr>
          <w:color w:val="auto"/>
          <w:sz w:val="20"/>
          <w:szCs w:val="20"/>
        </w:rPr>
      </w:pPr>
    </w:p>
    <w:p w:rsidR="00340FFE" w:rsidRDefault="00340FFE" w:rsidP="00340FFE">
      <w:pPr>
        <w:pStyle w:val="Default"/>
        <w:ind w:left="340"/>
        <w:rPr>
          <w:color w:val="auto"/>
          <w:sz w:val="20"/>
          <w:szCs w:val="20"/>
        </w:rPr>
      </w:pPr>
      <w:r>
        <w:rPr>
          <w:color w:val="auto"/>
          <w:sz w:val="20"/>
          <w:szCs w:val="20"/>
        </w:rPr>
        <w:t xml:space="preserve">Zamawiającego pozwolenia na użytkowanie przedmiotu zamówienia z wykorzystaniem </w:t>
      </w:r>
    </w:p>
    <w:p w:rsidR="00340FFE" w:rsidRDefault="00340FFE" w:rsidP="00340FFE">
      <w:pPr>
        <w:pStyle w:val="Default"/>
        <w:ind w:left="700"/>
        <w:rPr>
          <w:color w:val="auto"/>
          <w:sz w:val="20"/>
          <w:szCs w:val="20"/>
        </w:rPr>
      </w:pPr>
      <w:r>
        <w:rPr>
          <w:color w:val="auto"/>
          <w:sz w:val="20"/>
          <w:szCs w:val="20"/>
        </w:rPr>
        <w:t xml:space="preserve">terminu odroczonej zapłaty. </w:t>
      </w:r>
    </w:p>
    <w:p w:rsidR="00340FFE" w:rsidRDefault="00340FFE" w:rsidP="00340FFE">
      <w:pPr>
        <w:pStyle w:val="Default"/>
        <w:ind w:left="980" w:hanging="280"/>
        <w:rPr>
          <w:color w:val="auto"/>
          <w:sz w:val="20"/>
          <w:szCs w:val="20"/>
        </w:rPr>
      </w:pPr>
      <w:r>
        <w:rPr>
          <w:color w:val="auto"/>
          <w:sz w:val="20"/>
          <w:szCs w:val="20"/>
        </w:rPr>
        <w:t xml:space="preserve">3. Termin odroczonej zapłaty za wszystkie faktury – do 30 dni licząc od dnia złożenia u Zamawiającego sprawdzonej i zatwierdzonej faktury przez Inspektora Nadzoru i Koordynatora. </w:t>
      </w:r>
    </w:p>
    <w:p w:rsidR="00513188" w:rsidRDefault="00340FFE" w:rsidP="00513188">
      <w:pPr>
        <w:pStyle w:val="Default"/>
        <w:ind w:left="980" w:hanging="280"/>
        <w:jc w:val="both"/>
        <w:rPr>
          <w:color w:val="auto"/>
          <w:sz w:val="20"/>
          <w:szCs w:val="20"/>
        </w:rPr>
      </w:pPr>
      <w:r>
        <w:rPr>
          <w:color w:val="auto"/>
          <w:sz w:val="20"/>
          <w:szCs w:val="20"/>
        </w:rPr>
        <w:t>4. Wykonawca nie może bez pisemnej zgody Zam</w:t>
      </w:r>
      <w:r w:rsidR="00513188">
        <w:rPr>
          <w:color w:val="auto"/>
          <w:sz w:val="20"/>
          <w:szCs w:val="20"/>
        </w:rPr>
        <w:t xml:space="preserve">awiającego dokonać cesji wierzytelności przysługującej z tytułu realizacji niniejszej umowy. </w:t>
      </w:r>
    </w:p>
    <w:p w:rsidR="00513188" w:rsidRDefault="00513188" w:rsidP="00513188">
      <w:pPr>
        <w:pStyle w:val="Default"/>
        <w:ind w:left="280"/>
        <w:rPr>
          <w:color w:val="auto"/>
          <w:sz w:val="20"/>
          <w:szCs w:val="20"/>
        </w:rPr>
      </w:pPr>
      <w:r>
        <w:rPr>
          <w:color w:val="auto"/>
          <w:sz w:val="20"/>
          <w:szCs w:val="20"/>
        </w:rPr>
        <w:t xml:space="preserve">Zamawiający nie przewiduje oddzielnych rozliczeń za roboty tymczasowe i towarzyszące. </w:t>
      </w:r>
    </w:p>
    <w:p w:rsidR="00513188" w:rsidRDefault="00513188" w:rsidP="00513188">
      <w:pPr>
        <w:pStyle w:val="Default"/>
        <w:ind w:right="1360"/>
        <w:jc w:val="both"/>
        <w:rPr>
          <w:color w:val="auto"/>
          <w:sz w:val="20"/>
          <w:szCs w:val="20"/>
        </w:rPr>
      </w:pPr>
      <w:r>
        <w:rPr>
          <w:color w:val="auto"/>
          <w:sz w:val="20"/>
          <w:szCs w:val="20"/>
        </w:rPr>
        <w:t xml:space="preserve">Sporządził: </w:t>
      </w:r>
    </w:p>
    <w:p w:rsidR="00513188" w:rsidRDefault="00513188" w:rsidP="00513188">
      <w:pPr>
        <w:pStyle w:val="Default"/>
        <w:jc w:val="both"/>
        <w:rPr>
          <w:color w:val="auto"/>
          <w:sz w:val="20"/>
          <w:szCs w:val="20"/>
        </w:rPr>
      </w:pPr>
      <w:r>
        <w:rPr>
          <w:color w:val="auto"/>
          <w:sz w:val="20"/>
          <w:szCs w:val="20"/>
        </w:rPr>
        <w:t xml:space="preserve">________________________ </w:t>
      </w:r>
    </w:p>
    <w:p w:rsidR="00513188" w:rsidRDefault="00513188" w:rsidP="00513188">
      <w:r>
        <w:t>16</w:t>
      </w:r>
    </w:p>
    <w:p w:rsidR="00684A45" w:rsidRPr="00513188" w:rsidRDefault="00684A45" w:rsidP="00513188">
      <w:pPr>
        <w:pStyle w:val="Default"/>
        <w:ind w:left="980" w:hanging="280"/>
        <w:jc w:val="both"/>
        <w:rPr>
          <w:color w:val="auto"/>
          <w:sz w:val="20"/>
          <w:szCs w:val="20"/>
        </w:rPr>
      </w:pPr>
      <w:bookmarkStart w:id="0" w:name="_GoBack"/>
      <w:bookmarkEnd w:id="0"/>
    </w:p>
    <w:sectPr w:rsidR="00684A45" w:rsidRPr="00513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3E300"/>
    <w:multiLevelType w:val="hybridMultilevel"/>
    <w:tmpl w:val="2F76EB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C43D68"/>
    <w:multiLevelType w:val="hybridMultilevel"/>
    <w:tmpl w:val="E0F1E7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D46693"/>
    <w:multiLevelType w:val="hybridMultilevel"/>
    <w:tmpl w:val="23EF28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CF452B9"/>
    <w:multiLevelType w:val="hybridMultilevel"/>
    <w:tmpl w:val="5AFFFA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0CDECCF"/>
    <w:multiLevelType w:val="hybridMultilevel"/>
    <w:tmpl w:val="8F0C1A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9BEFC79"/>
    <w:multiLevelType w:val="hybridMultilevel"/>
    <w:tmpl w:val="C1CE68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F784EB3"/>
    <w:multiLevelType w:val="hybridMultilevel"/>
    <w:tmpl w:val="358A99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8C72D97"/>
    <w:multiLevelType w:val="hybridMultilevel"/>
    <w:tmpl w:val="677ED1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9780492"/>
    <w:multiLevelType w:val="hybridMultilevel"/>
    <w:tmpl w:val="17E52D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1BA123A"/>
    <w:multiLevelType w:val="hybridMultilevel"/>
    <w:tmpl w:val="13B157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E6755E5"/>
    <w:multiLevelType w:val="hybridMultilevel"/>
    <w:tmpl w:val="96BE650E"/>
    <w:lvl w:ilvl="0" w:tplc="3F9249A8">
      <w:start w:val="1"/>
      <w:numFmt w:val="decimal"/>
      <w:lvlText w:val="%1."/>
      <w:lvlJc w:val="left"/>
      <w:pPr>
        <w:tabs>
          <w:tab w:val="num" w:pos="1080"/>
        </w:tabs>
        <w:ind w:left="1080" w:hanging="360"/>
      </w:pPr>
      <w:rPr>
        <w:b/>
        <w:i w:val="0"/>
        <w:color w:val="auto"/>
      </w:rPr>
    </w:lvl>
    <w:lvl w:ilvl="1" w:tplc="81480F2E">
      <w:start w:val="1"/>
      <w:numFmt w:val="decimal"/>
      <w:lvlText w:val="%2)"/>
      <w:lvlJc w:val="left"/>
      <w:pPr>
        <w:tabs>
          <w:tab w:val="num" w:pos="1800"/>
        </w:tabs>
        <w:ind w:left="1800" w:hanging="360"/>
      </w:pPr>
      <w:rPr>
        <w:rFonts w:ascii="Times New Roman" w:eastAsia="Times New Roman" w:hAnsi="Times New Roman" w:cs="Times New Roman"/>
        <w:b w:val="0"/>
        <w:sz w:val="22"/>
        <w:szCs w:val="22"/>
      </w:rPr>
    </w:lvl>
    <w:lvl w:ilvl="2" w:tplc="FFFFFFFF">
      <w:start w:val="1"/>
      <w:numFmt w:val="decimal"/>
      <w:lvlText w:val="%3."/>
      <w:lvlJc w:val="left"/>
      <w:pPr>
        <w:tabs>
          <w:tab w:val="num" w:pos="2700"/>
        </w:tabs>
        <w:ind w:left="2700" w:hanging="360"/>
      </w:pPr>
    </w:lvl>
    <w:lvl w:ilvl="3" w:tplc="35CA1886">
      <w:start w:val="1"/>
      <w:numFmt w:val="lowerLetter"/>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0"/>
  </w:num>
  <w:num w:numId="4">
    <w:abstractNumId w:val="9"/>
  </w:num>
  <w:num w:numId="5">
    <w:abstractNumId w:val="3"/>
  </w:num>
  <w:num w:numId="6">
    <w:abstractNumId w:val="8"/>
  </w:num>
  <w:num w:numId="7">
    <w:abstractNumId w:val="6"/>
  </w:num>
  <w:num w:numId="8">
    <w:abstractNumId w:val="7"/>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DC"/>
    <w:rsid w:val="00011124"/>
    <w:rsid w:val="00044C3A"/>
    <w:rsid w:val="0010133C"/>
    <w:rsid w:val="001238B3"/>
    <w:rsid w:val="0014551E"/>
    <w:rsid w:val="00211DCA"/>
    <w:rsid w:val="00234662"/>
    <w:rsid w:val="0029038F"/>
    <w:rsid w:val="00300639"/>
    <w:rsid w:val="0033180C"/>
    <w:rsid w:val="00340FFE"/>
    <w:rsid w:val="00344406"/>
    <w:rsid w:val="00430FAD"/>
    <w:rsid w:val="005072D3"/>
    <w:rsid w:val="00513188"/>
    <w:rsid w:val="005348B8"/>
    <w:rsid w:val="0054285C"/>
    <w:rsid w:val="005650EF"/>
    <w:rsid w:val="005B3C59"/>
    <w:rsid w:val="005F6A1B"/>
    <w:rsid w:val="00630EBB"/>
    <w:rsid w:val="00684A45"/>
    <w:rsid w:val="00707A6D"/>
    <w:rsid w:val="00760948"/>
    <w:rsid w:val="007E3E03"/>
    <w:rsid w:val="008244CA"/>
    <w:rsid w:val="00841E58"/>
    <w:rsid w:val="009022B8"/>
    <w:rsid w:val="00975608"/>
    <w:rsid w:val="00AF4309"/>
    <w:rsid w:val="00B84A5E"/>
    <w:rsid w:val="00BD4F67"/>
    <w:rsid w:val="00C70328"/>
    <w:rsid w:val="00C9026C"/>
    <w:rsid w:val="00D151DC"/>
    <w:rsid w:val="00D3438A"/>
    <w:rsid w:val="00D57D3E"/>
    <w:rsid w:val="00D74D04"/>
    <w:rsid w:val="00DA5E4A"/>
    <w:rsid w:val="00F61009"/>
    <w:rsid w:val="00F677E9"/>
    <w:rsid w:val="00FC1511"/>
    <w:rsid w:val="00FF3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1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40FFE"/>
    <w:pPr>
      <w:autoSpaceDE w:val="0"/>
      <w:autoSpaceDN w:val="0"/>
      <w:adjustRightInd w:val="0"/>
      <w:spacing w:after="0" w:line="240" w:lineRule="auto"/>
    </w:pPr>
    <w:rPr>
      <w:rFonts w:ascii="Tahoma" w:hAnsi="Tahoma" w:cs="Tahoma"/>
      <w:color w:val="000000"/>
      <w:sz w:val="24"/>
      <w:szCs w:val="24"/>
    </w:rPr>
  </w:style>
  <w:style w:type="paragraph" w:styleId="Tekstdymka">
    <w:name w:val="Balloon Text"/>
    <w:basedOn w:val="Normalny"/>
    <w:link w:val="TekstdymkaZnak"/>
    <w:uiPriority w:val="99"/>
    <w:semiHidden/>
    <w:unhideWhenUsed/>
    <w:rsid w:val="00FF3D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3D34"/>
    <w:rPr>
      <w:rFonts w:ascii="Tahoma" w:hAnsi="Tahoma" w:cs="Tahoma"/>
      <w:sz w:val="16"/>
      <w:szCs w:val="16"/>
    </w:rPr>
  </w:style>
  <w:style w:type="paragraph" w:styleId="Tekstpodstawowy">
    <w:name w:val="Body Text"/>
    <w:basedOn w:val="Normalny"/>
    <w:link w:val="TekstpodstawowyZnak"/>
    <w:semiHidden/>
    <w:rsid w:val="00FC1511"/>
    <w:pPr>
      <w:spacing w:after="0" w:line="240" w:lineRule="auto"/>
      <w:jc w:val="right"/>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FC1511"/>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1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40FFE"/>
    <w:pPr>
      <w:autoSpaceDE w:val="0"/>
      <w:autoSpaceDN w:val="0"/>
      <w:adjustRightInd w:val="0"/>
      <w:spacing w:after="0" w:line="240" w:lineRule="auto"/>
    </w:pPr>
    <w:rPr>
      <w:rFonts w:ascii="Tahoma" w:hAnsi="Tahoma" w:cs="Tahoma"/>
      <w:color w:val="000000"/>
      <w:sz w:val="24"/>
      <w:szCs w:val="24"/>
    </w:rPr>
  </w:style>
  <w:style w:type="paragraph" w:styleId="Tekstdymka">
    <w:name w:val="Balloon Text"/>
    <w:basedOn w:val="Normalny"/>
    <w:link w:val="TekstdymkaZnak"/>
    <w:uiPriority w:val="99"/>
    <w:semiHidden/>
    <w:unhideWhenUsed/>
    <w:rsid w:val="00FF3D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3D34"/>
    <w:rPr>
      <w:rFonts w:ascii="Tahoma" w:hAnsi="Tahoma" w:cs="Tahoma"/>
      <w:sz w:val="16"/>
      <w:szCs w:val="16"/>
    </w:rPr>
  </w:style>
  <w:style w:type="paragraph" w:styleId="Tekstpodstawowy">
    <w:name w:val="Body Text"/>
    <w:basedOn w:val="Normalny"/>
    <w:link w:val="TekstpodstawowyZnak"/>
    <w:semiHidden/>
    <w:rsid w:val="00FC1511"/>
    <w:pPr>
      <w:spacing w:after="0" w:line="240" w:lineRule="auto"/>
      <w:jc w:val="right"/>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FC1511"/>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16</Pages>
  <Words>4625</Words>
  <Characters>27753</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TuszynskiK</dc:creator>
  <cp:lastModifiedBy>TuszynskiK</cp:lastModifiedBy>
  <cp:revision>25</cp:revision>
  <cp:lastPrinted>2013-02-06T12:19:00Z</cp:lastPrinted>
  <dcterms:created xsi:type="dcterms:W3CDTF">2013-02-19T08:57:00Z</dcterms:created>
  <dcterms:modified xsi:type="dcterms:W3CDTF">2013-07-17T12:24:00Z</dcterms:modified>
</cp:coreProperties>
</file>