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0AD" w:rsidRPr="007410AD" w:rsidRDefault="007410AD" w:rsidP="007410AD">
      <w:pPr>
        <w:pStyle w:val="Bezodstpw"/>
        <w:rPr>
          <w:lang w:eastAsia="pl-PL"/>
        </w:rPr>
      </w:pPr>
      <w:r w:rsidRPr="007410AD">
        <w:rPr>
          <w:lang w:eastAsia="pl-PL"/>
        </w:rPr>
        <w:t>Adres strony internetowej, na której Zamawiający udostępnia Specyfikację Istotnych Warunków Zamówienia:</w:t>
      </w:r>
    </w:p>
    <w:p w:rsidR="007410AD" w:rsidRPr="007410AD" w:rsidRDefault="007410AD" w:rsidP="007410AD">
      <w:pPr>
        <w:pStyle w:val="Bezodstpw"/>
        <w:rPr>
          <w:rFonts w:ascii="Times New Roman" w:hAnsi="Times New Roman"/>
          <w:sz w:val="24"/>
          <w:szCs w:val="24"/>
          <w:lang w:eastAsia="pl-PL"/>
        </w:rPr>
      </w:pPr>
      <w:hyperlink r:id="rId6" w:tgtFrame="_blank" w:history="1">
        <w:r w:rsidRPr="007410AD">
          <w:rPr>
            <w:b/>
            <w:bCs/>
            <w:color w:val="FF0000"/>
            <w:lang w:eastAsia="pl-PL"/>
          </w:rPr>
          <w:t>www.gniewkowo.bipgmina.pl</w:t>
        </w:r>
      </w:hyperlink>
    </w:p>
    <w:p w:rsidR="007410AD" w:rsidRPr="007410AD" w:rsidRDefault="007410AD" w:rsidP="007410AD">
      <w:pPr>
        <w:pStyle w:val="Bezodstpw"/>
        <w:rPr>
          <w:rFonts w:ascii="Times New Roman" w:hAnsi="Times New Roman"/>
          <w:sz w:val="24"/>
          <w:szCs w:val="24"/>
          <w:lang w:eastAsia="pl-PL"/>
        </w:rPr>
      </w:pPr>
      <w:r w:rsidRPr="007410AD">
        <w:rPr>
          <w:rFonts w:ascii="Times New Roman" w:hAnsi="Times New Roman"/>
          <w:sz w:val="24"/>
          <w:szCs w:val="24"/>
          <w:lang w:eastAsia="pl-PL"/>
        </w:rPr>
        <w:pict>
          <v:rect id="_x0000_i1025" style="width:0;height:1.5pt" o:hrstd="t" o:hrnoshade="t" o:hr="t" fillcolor="black" stroked="f"/>
        </w:pict>
      </w:r>
    </w:p>
    <w:p w:rsidR="007410AD" w:rsidRPr="007410AD" w:rsidRDefault="007410AD" w:rsidP="007410AD">
      <w:pPr>
        <w:pStyle w:val="Bezodstpw"/>
        <w:rPr>
          <w:rFonts w:ascii="Arial CE" w:hAnsi="Arial CE" w:cs="Arial CE"/>
          <w:sz w:val="28"/>
          <w:szCs w:val="28"/>
          <w:lang w:eastAsia="pl-PL"/>
        </w:rPr>
      </w:pPr>
      <w:r w:rsidRPr="007410AD">
        <w:rPr>
          <w:rFonts w:ascii="Arial CE" w:hAnsi="Arial CE" w:cs="Arial CE"/>
          <w:b/>
          <w:bCs/>
          <w:sz w:val="28"/>
          <w:szCs w:val="28"/>
          <w:lang w:eastAsia="pl-PL"/>
        </w:rPr>
        <w:t>Gniewkowo: Dowożenie uczniów do placówek oświatowych na terenie gminy Gniewkowo w latach 2013/2014</w:t>
      </w:r>
      <w:r w:rsidRPr="007410AD">
        <w:rPr>
          <w:rFonts w:ascii="Arial CE" w:hAnsi="Arial CE" w:cs="Arial CE"/>
          <w:sz w:val="28"/>
          <w:szCs w:val="28"/>
          <w:lang w:eastAsia="pl-PL"/>
        </w:rPr>
        <w:br/>
      </w:r>
      <w:r w:rsidRPr="007410AD">
        <w:rPr>
          <w:rFonts w:ascii="Arial CE" w:hAnsi="Arial CE" w:cs="Arial CE"/>
          <w:b/>
          <w:bCs/>
          <w:sz w:val="28"/>
          <w:szCs w:val="28"/>
          <w:lang w:eastAsia="pl-PL"/>
        </w:rPr>
        <w:t>Numer ogłoszenia: 151835 - 2013; data zamieszczenia: 26.07.2013</w:t>
      </w:r>
      <w:r w:rsidRPr="007410AD">
        <w:rPr>
          <w:rFonts w:ascii="Arial CE" w:hAnsi="Arial CE" w:cs="Arial CE"/>
          <w:sz w:val="28"/>
          <w:szCs w:val="28"/>
          <w:lang w:eastAsia="pl-PL"/>
        </w:rPr>
        <w:br/>
        <w:t>OGŁOSZENIE O ZAMÓWIENIU - usługi</w:t>
      </w:r>
    </w:p>
    <w:p w:rsidR="007410AD" w:rsidRPr="007410AD" w:rsidRDefault="007410AD" w:rsidP="007410AD">
      <w:pPr>
        <w:pStyle w:val="Bezodstpw"/>
        <w:rPr>
          <w:rFonts w:ascii="Arial CE" w:hAnsi="Arial CE" w:cs="Arial CE"/>
          <w:sz w:val="20"/>
          <w:szCs w:val="20"/>
          <w:lang w:eastAsia="pl-PL"/>
        </w:rPr>
      </w:pPr>
      <w:r w:rsidRPr="007410AD">
        <w:rPr>
          <w:rFonts w:ascii="Arial CE" w:hAnsi="Arial CE" w:cs="Arial CE"/>
          <w:b/>
          <w:bCs/>
          <w:sz w:val="20"/>
          <w:szCs w:val="20"/>
          <w:lang w:eastAsia="pl-PL"/>
        </w:rPr>
        <w:t>Zamieszczanie ogłoszenia:</w:t>
      </w:r>
      <w:r w:rsidRPr="007410AD">
        <w:rPr>
          <w:rFonts w:ascii="Arial CE" w:hAnsi="Arial CE" w:cs="Arial CE"/>
          <w:sz w:val="20"/>
          <w:szCs w:val="20"/>
          <w:lang w:eastAsia="pl-PL"/>
        </w:rPr>
        <w:t> obowiązkowe.</w:t>
      </w:r>
    </w:p>
    <w:p w:rsidR="007410AD" w:rsidRPr="007410AD" w:rsidRDefault="007410AD" w:rsidP="007410AD">
      <w:pPr>
        <w:pStyle w:val="Bezodstpw"/>
        <w:rPr>
          <w:rFonts w:ascii="Arial CE" w:hAnsi="Arial CE" w:cs="Arial CE"/>
          <w:sz w:val="20"/>
          <w:szCs w:val="20"/>
          <w:lang w:eastAsia="pl-PL"/>
        </w:rPr>
      </w:pPr>
      <w:r w:rsidRPr="007410AD">
        <w:rPr>
          <w:rFonts w:ascii="Arial CE" w:hAnsi="Arial CE" w:cs="Arial CE"/>
          <w:b/>
          <w:bCs/>
          <w:sz w:val="20"/>
          <w:szCs w:val="20"/>
          <w:lang w:eastAsia="pl-PL"/>
        </w:rPr>
        <w:t>Ogłoszenie dotyczy:</w:t>
      </w:r>
      <w:r w:rsidRPr="007410AD">
        <w:rPr>
          <w:rFonts w:ascii="Arial CE" w:hAnsi="Arial CE" w:cs="Arial CE"/>
          <w:sz w:val="20"/>
          <w:szCs w:val="20"/>
          <w:lang w:eastAsia="pl-PL"/>
        </w:rPr>
        <w:t> zamówienia publicznego.</w:t>
      </w:r>
    </w:p>
    <w:p w:rsidR="007410AD" w:rsidRPr="007410AD" w:rsidRDefault="007410AD" w:rsidP="007410AD">
      <w:pPr>
        <w:pStyle w:val="Bezodstpw"/>
        <w:rPr>
          <w:rFonts w:ascii="Arial CE" w:hAnsi="Arial CE" w:cs="Arial CE"/>
          <w:b/>
          <w:bCs/>
          <w:sz w:val="24"/>
          <w:szCs w:val="24"/>
          <w:u w:val="single"/>
          <w:lang w:eastAsia="pl-PL"/>
        </w:rPr>
      </w:pPr>
      <w:r w:rsidRPr="007410AD">
        <w:rPr>
          <w:rFonts w:ascii="Arial CE" w:hAnsi="Arial CE" w:cs="Arial CE"/>
          <w:b/>
          <w:bCs/>
          <w:sz w:val="24"/>
          <w:szCs w:val="24"/>
          <w:u w:val="single"/>
          <w:lang w:eastAsia="pl-PL"/>
        </w:rPr>
        <w:t>SEKCJA I: ZAMAWIAJĄCY</w:t>
      </w:r>
    </w:p>
    <w:p w:rsidR="007410AD" w:rsidRPr="007410AD" w:rsidRDefault="007410AD" w:rsidP="007410AD">
      <w:pPr>
        <w:pStyle w:val="Bezodstpw"/>
        <w:rPr>
          <w:rFonts w:ascii="Arial CE" w:hAnsi="Arial CE" w:cs="Arial CE"/>
          <w:sz w:val="20"/>
          <w:szCs w:val="20"/>
          <w:lang w:eastAsia="pl-PL"/>
        </w:rPr>
      </w:pPr>
      <w:r w:rsidRPr="007410AD">
        <w:rPr>
          <w:rFonts w:ascii="Arial CE" w:hAnsi="Arial CE" w:cs="Arial CE"/>
          <w:b/>
          <w:bCs/>
          <w:sz w:val="20"/>
          <w:szCs w:val="20"/>
          <w:lang w:eastAsia="pl-PL"/>
        </w:rPr>
        <w:t>I. 1) NAZWA I ADRES:</w:t>
      </w:r>
      <w:r w:rsidRPr="007410AD">
        <w:rPr>
          <w:rFonts w:ascii="Arial CE" w:hAnsi="Arial CE" w:cs="Arial CE"/>
          <w:sz w:val="20"/>
          <w:szCs w:val="20"/>
          <w:lang w:eastAsia="pl-PL"/>
        </w:rPr>
        <w:t> Gmina Gniewkowo , ul. 17 Stycznia 11, 88-140 Gniewkowo, woj. kujawsko-pomorskie, tel. 052 3543014, faks 052 3543037.</w:t>
      </w:r>
    </w:p>
    <w:p w:rsidR="007410AD" w:rsidRPr="007410AD" w:rsidRDefault="007410AD" w:rsidP="007410AD">
      <w:pPr>
        <w:pStyle w:val="Bezodstpw"/>
        <w:rPr>
          <w:rFonts w:ascii="Arial CE" w:hAnsi="Arial CE" w:cs="Arial CE"/>
          <w:sz w:val="20"/>
          <w:szCs w:val="20"/>
          <w:lang w:eastAsia="pl-PL"/>
        </w:rPr>
      </w:pPr>
      <w:r w:rsidRPr="007410AD">
        <w:rPr>
          <w:rFonts w:ascii="Arial CE" w:hAnsi="Arial CE" w:cs="Arial CE"/>
          <w:b/>
          <w:bCs/>
          <w:sz w:val="20"/>
          <w:szCs w:val="20"/>
          <w:lang w:eastAsia="pl-PL"/>
        </w:rPr>
        <w:t>Adres strony internetowej zamawiającego:</w:t>
      </w:r>
      <w:r w:rsidRPr="007410AD">
        <w:rPr>
          <w:rFonts w:ascii="Arial CE" w:hAnsi="Arial CE" w:cs="Arial CE"/>
          <w:sz w:val="20"/>
          <w:szCs w:val="20"/>
          <w:lang w:eastAsia="pl-PL"/>
        </w:rPr>
        <w:t> www.gniewkowo.com.pl</w:t>
      </w:r>
    </w:p>
    <w:p w:rsidR="007410AD" w:rsidRPr="007410AD" w:rsidRDefault="007410AD" w:rsidP="007410AD">
      <w:pPr>
        <w:pStyle w:val="Bezodstpw"/>
        <w:rPr>
          <w:rFonts w:ascii="Arial CE" w:hAnsi="Arial CE" w:cs="Arial CE"/>
          <w:sz w:val="20"/>
          <w:szCs w:val="20"/>
          <w:lang w:eastAsia="pl-PL"/>
        </w:rPr>
      </w:pPr>
      <w:r w:rsidRPr="007410AD">
        <w:rPr>
          <w:rFonts w:ascii="Arial CE" w:hAnsi="Arial CE" w:cs="Arial CE"/>
          <w:b/>
          <w:bCs/>
          <w:sz w:val="20"/>
          <w:szCs w:val="20"/>
          <w:lang w:eastAsia="pl-PL"/>
        </w:rPr>
        <w:t>I. 2) RODZAJ ZAMAWIAJĄCEGO:</w:t>
      </w:r>
      <w:r w:rsidRPr="007410AD">
        <w:rPr>
          <w:rFonts w:ascii="Arial CE" w:hAnsi="Arial CE" w:cs="Arial CE"/>
          <w:sz w:val="20"/>
          <w:szCs w:val="20"/>
          <w:lang w:eastAsia="pl-PL"/>
        </w:rPr>
        <w:t> Administracja samorządowa.</w:t>
      </w:r>
    </w:p>
    <w:p w:rsidR="007410AD" w:rsidRPr="007410AD" w:rsidRDefault="007410AD" w:rsidP="007410AD">
      <w:pPr>
        <w:pStyle w:val="Bezodstpw"/>
        <w:rPr>
          <w:rFonts w:ascii="Arial CE" w:hAnsi="Arial CE" w:cs="Arial CE"/>
          <w:b/>
          <w:bCs/>
          <w:sz w:val="24"/>
          <w:szCs w:val="24"/>
          <w:u w:val="single"/>
          <w:lang w:eastAsia="pl-PL"/>
        </w:rPr>
      </w:pPr>
      <w:r w:rsidRPr="007410AD">
        <w:rPr>
          <w:rFonts w:ascii="Arial CE" w:hAnsi="Arial CE" w:cs="Arial CE"/>
          <w:b/>
          <w:bCs/>
          <w:sz w:val="24"/>
          <w:szCs w:val="24"/>
          <w:u w:val="single"/>
          <w:lang w:eastAsia="pl-PL"/>
        </w:rPr>
        <w:t>SEKCJA II: PRZEDMIOT ZAMÓWIENIA</w:t>
      </w:r>
    </w:p>
    <w:p w:rsidR="007410AD" w:rsidRPr="007410AD" w:rsidRDefault="007410AD" w:rsidP="007410AD">
      <w:pPr>
        <w:pStyle w:val="Bezodstpw"/>
        <w:rPr>
          <w:rFonts w:ascii="Arial CE" w:hAnsi="Arial CE" w:cs="Arial CE"/>
          <w:sz w:val="20"/>
          <w:szCs w:val="20"/>
          <w:lang w:eastAsia="pl-PL"/>
        </w:rPr>
      </w:pPr>
      <w:r w:rsidRPr="007410AD">
        <w:rPr>
          <w:rFonts w:ascii="Arial CE" w:hAnsi="Arial CE" w:cs="Arial CE"/>
          <w:b/>
          <w:bCs/>
          <w:sz w:val="20"/>
          <w:szCs w:val="20"/>
          <w:lang w:eastAsia="pl-PL"/>
        </w:rPr>
        <w:t>II.1) OKREŚLENIE PRZEDMIOTU ZAMÓWIENIA</w:t>
      </w:r>
    </w:p>
    <w:p w:rsidR="007410AD" w:rsidRPr="007410AD" w:rsidRDefault="007410AD" w:rsidP="007410AD">
      <w:pPr>
        <w:pStyle w:val="Bezodstpw"/>
        <w:rPr>
          <w:rFonts w:ascii="Arial CE" w:hAnsi="Arial CE" w:cs="Arial CE"/>
          <w:sz w:val="20"/>
          <w:szCs w:val="20"/>
          <w:lang w:eastAsia="pl-PL"/>
        </w:rPr>
      </w:pPr>
      <w:r w:rsidRPr="007410AD">
        <w:rPr>
          <w:rFonts w:ascii="Arial CE" w:hAnsi="Arial CE" w:cs="Arial CE"/>
          <w:b/>
          <w:bCs/>
          <w:sz w:val="20"/>
          <w:szCs w:val="20"/>
          <w:lang w:eastAsia="pl-PL"/>
        </w:rPr>
        <w:t>II.1.1) Nazwa nadana zamówieniu przez zamawiającego:</w:t>
      </w:r>
      <w:r w:rsidRPr="007410AD">
        <w:rPr>
          <w:rFonts w:ascii="Arial CE" w:hAnsi="Arial CE" w:cs="Arial CE"/>
          <w:sz w:val="20"/>
          <w:szCs w:val="20"/>
          <w:lang w:eastAsia="pl-PL"/>
        </w:rPr>
        <w:t> Dowożenie uczniów do placówek oświatowych na terenie gminy Gniewkowo w latach 2013/2014.</w:t>
      </w:r>
    </w:p>
    <w:p w:rsidR="007410AD" w:rsidRPr="007410AD" w:rsidRDefault="007410AD" w:rsidP="007410AD">
      <w:pPr>
        <w:pStyle w:val="Bezodstpw"/>
        <w:rPr>
          <w:rFonts w:ascii="Arial CE" w:hAnsi="Arial CE" w:cs="Arial CE"/>
          <w:sz w:val="20"/>
          <w:szCs w:val="20"/>
          <w:lang w:eastAsia="pl-PL"/>
        </w:rPr>
      </w:pPr>
      <w:r w:rsidRPr="007410AD">
        <w:rPr>
          <w:rFonts w:ascii="Arial CE" w:hAnsi="Arial CE" w:cs="Arial CE"/>
          <w:b/>
          <w:bCs/>
          <w:sz w:val="20"/>
          <w:szCs w:val="20"/>
          <w:lang w:eastAsia="pl-PL"/>
        </w:rPr>
        <w:t>II.1.2) Rodzaj zamówienia:</w:t>
      </w:r>
      <w:r w:rsidRPr="007410AD">
        <w:rPr>
          <w:rFonts w:ascii="Arial CE" w:hAnsi="Arial CE" w:cs="Arial CE"/>
          <w:sz w:val="20"/>
          <w:szCs w:val="20"/>
          <w:lang w:eastAsia="pl-PL"/>
        </w:rPr>
        <w:t> usługi.</w:t>
      </w:r>
    </w:p>
    <w:p w:rsidR="007410AD" w:rsidRPr="007410AD" w:rsidRDefault="007410AD" w:rsidP="007410AD">
      <w:pPr>
        <w:pStyle w:val="Bezodstpw"/>
        <w:rPr>
          <w:rFonts w:ascii="Arial CE" w:hAnsi="Arial CE" w:cs="Arial CE"/>
          <w:sz w:val="20"/>
          <w:szCs w:val="20"/>
          <w:lang w:eastAsia="pl-PL"/>
        </w:rPr>
      </w:pPr>
      <w:r w:rsidRPr="007410AD">
        <w:rPr>
          <w:rFonts w:ascii="Arial CE" w:hAnsi="Arial CE" w:cs="Arial CE"/>
          <w:b/>
          <w:bCs/>
          <w:sz w:val="20"/>
          <w:szCs w:val="20"/>
          <w:lang w:eastAsia="pl-PL"/>
        </w:rPr>
        <w:t>II.1.4) Określenie przedmiotu oraz wielkości lub zakresu zamówienia:</w:t>
      </w:r>
      <w:r w:rsidRPr="007410AD">
        <w:rPr>
          <w:rFonts w:ascii="Arial CE" w:hAnsi="Arial CE" w:cs="Arial CE"/>
          <w:sz w:val="20"/>
          <w:szCs w:val="20"/>
          <w:lang w:eastAsia="pl-PL"/>
        </w:rPr>
        <w:t xml:space="preserve"> 1) Przedmiot zamówienia obejmuje dowóz dzieci i młodzieży do placówek oświatowych na terenie gminy Gniewkowo oraz odwożenie ich do miejscowości zamieszkania po zakończeniu zajęć szkolnych w roku szkolnym 2013/2014. 2) Usługi przewozu będą dokonywane w dniach nauki szkolnej, określonych przez Ministra Edukacji Narodowej. 3) W przypadku odpracowywania zajęć szkolnych w innym dniu wolnym od zajęć, Wykonawca zobowiązany jest zapewnić przewóz uczniów zgodnie z rozkładem jazdy ustalonym przez Zamawiającego. 4) Długość dziennych tras przewozu uczniów wynosi około 849 km, na które należy skierować 6 autobusów (3 autobusy posiadające co najmniej 50 miejsc siedzących i 3 autobusy posiadające co najmniej 39 miejsc siedzących). Wykonawca winien posiadać dodatkowo 1 autobus rezerwowy, w razie awarii autobusu realizującego usługę. 5) Do przewozu z terenu gminy Gniewkowo należy ująć szacunkowo nie mniej niż 517 dzieci i młodzieży. Przewóz należy dostosować do rozpoczynających i kończących się zajęć lekcyjnych w placówkach oświatowych. 6) Planowane trasy przewozów, ich długość, godziny przyjazdów i odjazdów autobusów oraz liczba dowożonych uczniów do placówek oświatowych ujęte są w załączniku nr 1 do </w:t>
      </w:r>
      <w:proofErr w:type="spellStart"/>
      <w:r w:rsidRPr="007410AD">
        <w:rPr>
          <w:rFonts w:ascii="Arial CE" w:hAnsi="Arial CE" w:cs="Arial CE"/>
          <w:sz w:val="20"/>
          <w:szCs w:val="20"/>
          <w:lang w:eastAsia="pl-PL"/>
        </w:rPr>
        <w:t>siwz</w:t>
      </w:r>
      <w:proofErr w:type="spellEnd"/>
      <w:r w:rsidRPr="007410AD">
        <w:rPr>
          <w:rFonts w:ascii="Arial CE" w:hAnsi="Arial CE" w:cs="Arial CE"/>
          <w:sz w:val="20"/>
          <w:szCs w:val="20"/>
          <w:lang w:eastAsia="pl-PL"/>
        </w:rPr>
        <w:t xml:space="preserve">. 7) Do dnia 31.10.2013r. Zamawiający wspólnie z wybranym w niniejszym postępowaniu przetargowym Wykonawcą dokona weryfikacji danych zawartych w planowanym harmonogramie dowozu i odwozu dzieci i młodzieży w gminie Gniewkowo na rok szkolny 2013/2014: przebiegu i długości tras, miejsc przystanków, godzin odjazdu i przyjazdu autobusów. Zmiana długości tras nie ma wpływu na zmianę wynagrodzenia wykonawcy za wykonywany przedmiot zamówienia. 8) W autokarze w czasie przejazdu nie może znajdować się większa liczba uczniów niż dopuszczalna, określona w dowodzie rejestracyjnym. 9) Każdy autobus powinien być dopuszczony do ruchu po drogach publicznych według obowiązujących przepisów w przewozach pasażerskich i właściwie do charakteru przewozów oznakowany. Wykonawca zapewni osobę prowadzącą autobus posiadającą ważne uprawnienia. 10) Opiekę nad przewożonymi uczniami zapewnia Zamawiający. Wykonawca zobowiązuje się do bezpłatnego przewozu opiekunów. 11) Wykonawca zrealizuje na potrzeby Zamawiającego, określone w pisemnych zleceniach, w trakcie trwania realizacji zamówienia bezpłatnie przejazdy na odległość do 3.000 km. 12) Przewozy przebiegać będą zgodnie z ustawą z dnia 6 września 2001r. o transporcie drogowym (Dz. U. z 2012r., poz. 1265 z </w:t>
      </w:r>
      <w:proofErr w:type="spellStart"/>
      <w:r w:rsidRPr="007410AD">
        <w:rPr>
          <w:rFonts w:ascii="Arial CE" w:hAnsi="Arial CE" w:cs="Arial CE"/>
          <w:sz w:val="20"/>
          <w:szCs w:val="20"/>
          <w:lang w:eastAsia="pl-PL"/>
        </w:rPr>
        <w:t>późn</w:t>
      </w:r>
      <w:proofErr w:type="spellEnd"/>
      <w:r w:rsidRPr="007410AD">
        <w:rPr>
          <w:rFonts w:ascii="Arial CE" w:hAnsi="Arial CE" w:cs="Arial CE"/>
          <w:sz w:val="20"/>
          <w:szCs w:val="20"/>
          <w:lang w:eastAsia="pl-PL"/>
        </w:rPr>
        <w:t xml:space="preserve">. zm.) na podstawie zezwoleń na wykonywanie regularnych przewozów osób w krajowym transporcie drogowym wydawanych przez uprawnione do tego organy samorządowe. 13) Usługa odbywać się będzie na zasadzie niepublicznych przewozów regularnych specjalnych dla określonej grupy osób z wyłączeniem innych osób. 14) Upoważnionym przedstawicielem ze strony Zamawiającego do kontaktów z Wykonawcą w trakcie trwania podpisanej umowy na realizację przedmiotu zamówienia w zakresie jej postanowień jest Kierownik Samorządowego Zespołu </w:t>
      </w:r>
      <w:proofErr w:type="spellStart"/>
      <w:r w:rsidRPr="007410AD">
        <w:rPr>
          <w:rFonts w:ascii="Arial CE" w:hAnsi="Arial CE" w:cs="Arial CE"/>
          <w:sz w:val="20"/>
          <w:szCs w:val="20"/>
          <w:lang w:eastAsia="pl-PL"/>
        </w:rPr>
        <w:t>Ekonomicznego-Administracyjnego</w:t>
      </w:r>
      <w:proofErr w:type="spellEnd"/>
      <w:r w:rsidRPr="007410AD">
        <w:rPr>
          <w:rFonts w:ascii="Arial CE" w:hAnsi="Arial CE" w:cs="Arial CE"/>
          <w:sz w:val="20"/>
          <w:szCs w:val="20"/>
          <w:lang w:eastAsia="pl-PL"/>
        </w:rPr>
        <w:t xml:space="preserve"> Szkół w Gniewkowie, ul. Powstańców Wielkopolskich 5, 88-140 Gniewkowo (SZEAS). 15) Wykonawca może powierzyć wykonanie części lub całości niniejszego zamówienia podwykonawcom. W takim przypadku zobowiązany jest do wykazania w formularzu ofertowym części zamówienia, której wykonanie zamierza powierzyć podwykonawcom..</w:t>
      </w:r>
    </w:p>
    <w:p w:rsidR="007410AD" w:rsidRPr="007410AD" w:rsidRDefault="007410AD" w:rsidP="007410AD">
      <w:pPr>
        <w:pStyle w:val="Bezodstpw"/>
        <w:rPr>
          <w:rFonts w:ascii="Arial CE" w:hAnsi="Arial CE" w:cs="Arial CE"/>
          <w:sz w:val="20"/>
          <w:szCs w:val="20"/>
          <w:lang w:eastAsia="pl-PL"/>
        </w:rPr>
      </w:pPr>
      <w:r w:rsidRPr="007410AD">
        <w:rPr>
          <w:rFonts w:ascii="Arial CE" w:hAnsi="Arial CE" w:cs="Arial CE"/>
          <w:b/>
          <w:bCs/>
          <w:sz w:val="20"/>
          <w:szCs w:val="20"/>
          <w:lang w:eastAsia="pl-PL"/>
        </w:rPr>
        <w:lastRenderedPageBreak/>
        <w:t>II.1.6) Wspólny Słownik Zamówień (CPV):</w:t>
      </w:r>
      <w:r w:rsidRPr="007410AD">
        <w:rPr>
          <w:rFonts w:ascii="Arial CE" w:hAnsi="Arial CE" w:cs="Arial CE"/>
          <w:sz w:val="20"/>
          <w:szCs w:val="20"/>
          <w:lang w:eastAsia="pl-PL"/>
        </w:rPr>
        <w:t> 60.13.00.00-8.</w:t>
      </w:r>
    </w:p>
    <w:p w:rsidR="007410AD" w:rsidRPr="007410AD" w:rsidRDefault="007410AD" w:rsidP="007410AD">
      <w:pPr>
        <w:pStyle w:val="Bezodstpw"/>
        <w:rPr>
          <w:rFonts w:ascii="Arial CE" w:hAnsi="Arial CE" w:cs="Arial CE"/>
          <w:sz w:val="20"/>
          <w:szCs w:val="20"/>
          <w:lang w:eastAsia="pl-PL"/>
        </w:rPr>
      </w:pPr>
      <w:r w:rsidRPr="007410AD">
        <w:rPr>
          <w:rFonts w:ascii="Arial CE" w:hAnsi="Arial CE" w:cs="Arial CE"/>
          <w:b/>
          <w:bCs/>
          <w:sz w:val="20"/>
          <w:szCs w:val="20"/>
          <w:lang w:eastAsia="pl-PL"/>
        </w:rPr>
        <w:t>II.1.7) Czy dopuszcza się złożenie oferty częściowej:</w:t>
      </w:r>
      <w:r w:rsidRPr="007410AD">
        <w:rPr>
          <w:rFonts w:ascii="Arial CE" w:hAnsi="Arial CE" w:cs="Arial CE"/>
          <w:sz w:val="20"/>
          <w:szCs w:val="20"/>
          <w:lang w:eastAsia="pl-PL"/>
        </w:rPr>
        <w:t> nie.</w:t>
      </w:r>
    </w:p>
    <w:p w:rsidR="007410AD" w:rsidRPr="007410AD" w:rsidRDefault="007410AD" w:rsidP="007410AD">
      <w:pPr>
        <w:pStyle w:val="Bezodstpw"/>
        <w:rPr>
          <w:rFonts w:ascii="Arial CE" w:hAnsi="Arial CE" w:cs="Arial CE"/>
          <w:sz w:val="20"/>
          <w:szCs w:val="20"/>
          <w:lang w:eastAsia="pl-PL"/>
        </w:rPr>
      </w:pPr>
      <w:r w:rsidRPr="007410AD">
        <w:rPr>
          <w:rFonts w:ascii="Arial CE" w:hAnsi="Arial CE" w:cs="Arial CE"/>
          <w:b/>
          <w:bCs/>
          <w:sz w:val="20"/>
          <w:szCs w:val="20"/>
          <w:lang w:eastAsia="pl-PL"/>
        </w:rPr>
        <w:t>II.1.8) Czy dopuszcza się złożenie oferty wariantowej:</w:t>
      </w:r>
      <w:r w:rsidRPr="007410AD">
        <w:rPr>
          <w:rFonts w:ascii="Arial CE" w:hAnsi="Arial CE" w:cs="Arial CE"/>
          <w:sz w:val="20"/>
          <w:szCs w:val="20"/>
          <w:lang w:eastAsia="pl-PL"/>
        </w:rPr>
        <w:t> nie.</w:t>
      </w:r>
    </w:p>
    <w:p w:rsidR="007410AD" w:rsidRPr="007410AD" w:rsidRDefault="007410AD" w:rsidP="007410AD">
      <w:pPr>
        <w:pStyle w:val="Bezodstpw"/>
        <w:rPr>
          <w:rFonts w:ascii="Times New Roman" w:hAnsi="Times New Roman"/>
          <w:sz w:val="24"/>
          <w:szCs w:val="24"/>
          <w:lang w:eastAsia="pl-PL"/>
        </w:rPr>
      </w:pPr>
      <w:r w:rsidRPr="007410AD">
        <w:rPr>
          <w:rFonts w:ascii="Arial CE" w:hAnsi="Arial CE" w:cs="Arial CE"/>
          <w:sz w:val="20"/>
          <w:szCs w:val="20"/>
          <w:lang w:eastAsia="pl-PL"/>
        </w:rPr>
        <w:br/>
      </w:r>
    </w:p>
    <w:p w:rsidR="007410AD" w:rsidRPr="007410AD" w:rsidRDefault="007410AD" w:rsidP="007410AD">
      <w:pPr>
        <w:pStyle w:val="Bezodstpw"/>
        <w:rPr>
          <w:rFonts w:ascii="Arial CE" w:hAnsi="Arial CE" w:cs="Arial CE"/>
          <w:sz w:val="20"/>
          <w:szCs w:val="20"/>
          <w:lang w:eastAsia="pl-PL"/>
        </w:rPr>
      </w:pPr>
      <w:r w:rsidRPr="007410AD">
        <w:rPr>
          <w:rFonts w:ascii="Arial CE" w:hAnsi="Arial CE" w:cs="Arial CE"/>
          <w:b/>
          <w:bCs/>
          <w:sz w:val="20"/>
          <w:szCs w:val="20"/>
          <w:lang w:eastAsia="pl-PL"/>
        </w:rPr>
        <w:t>II.2) CZAS TRWANIA ZAMÓWIENIA LUB TERMIN WYKONANIA:</w:t>
      </w:r>
      <w:r w:rsidRPr="007410AD">
        <w:rPr>
          <w:rFonts w:ascii="Arial CE" w:hAnsi="Arial CE" w:cs="Arial CE"/>
          <w:sz w:val="20"/>
          <w:szCs w:val="20"/>
          <w:lang w:eastAsia="pl-PL"/>
        </w:rPr>
        <w:t> Rozpoczęcie: 02.09.2013.</w:t>
      </w:r>
    </w:p>
    <w:p w:rsidR="007410AD" w:rsidRPr="007410AD" w:rsidRDefault="007410AD" w:rsidP="007410AD">
      <w:pPr>
        <w:pStyle w:val="Bezodstpw"/>
        <w:rPr>
          <w:rFonts w:ascii="Arial CE" w:hAnsi="Arial CE" w:cs="Arial CE"/>
          <w:b/>
          <w:bCs/>
          <w:sz w:val="24"/>
          <w:szCs w:val="24"/>
          <w:u w:val="single"/>
          <w:lang w:eastAsia="pl-PL"/>
        </w:rPr>
      </w:pPr>
      <w:r w:rsidRPr="007410AD">
        <w:rPr>
          <w:rFonts w:ascii="Arial CE" w:hAnsi="Arial CE" w:cs="Arial CE"/>
          <w:b/>
          <w:bCs/>
          <w:sz w:val="24"/>
          <w:szCs w:val="24"/>
          <w:u w:val="single"/>
          <w:lang w:eastAsia="pl-PL"/>
        </w:rPr>
        <w:t>SEKCJA III: INFORMACJE O CHARAKTERZE PRAWNYM, EKONOMICZNYM, FINANSOWYM I TECHNICZNYM</w:t>
      </w:r>
    </w:p>
    <w:p w:rsidR="007410AD" w:rsidRPr="007410AD" w:rsidRDefault="007410AD" w:rsidP="007410AD">
      <w:pPr>
        <w:pStyle w:val="Bezodstpw"/>
        <w:rPr>
          <w:rFonts w:ascii="Arial CE" w:hAnsi="Arial CE" w:cs="Arial CE"/>
          <w:sz w:val="20"/>
          <w:szCs w:val="20"/>
          <w:lang w:eastAsia="pl-PL"/>
        </w:rPr>
      </w:pPr>
      <w:r w:rsidRPr="007410AD">
        <w:rPr>
          <w:rFonts w:ascii="Arial CE" w:hAnsi="Arial CE" w:cs="Arial CE"/>
          <w:b/>
          <w:bCs/>
          <w:sz w:val="20"/>
          <w:szCs w:val="20"/>
          <w:lang w:eastAsia="pl-PL"/>
        </w:rPr>
        <w:t>III.1) WADIUM</w:t>
      </w:r>
    </w:p>
    <w:p w:rsidR="007410AD" w:rsidRPr="007410AD" w:rsidRDefault="007410AD" w:rsidP="007410AD">
      <w:pPr>
        <w:pStyle w:val="Bezodstpw"/>
        <w:rPr>
          <w:rFonts w:ascii="Arial CE" w:hAnsi="Arial CE" w:cs="Arial CE"/>
          <w:sz w:val="20"/>
          <w:szCs w:val="20"/>
          <w:lang w:eastAsia="pl-PL"/>
        </w:rPr>
      </w:pPr>
      <w:r w:rsidRPr="007410AD">
        <w:rPr>
          <w:rFonts w:ascii="Arial CE" w:hAnsi="Arial CE" w:cs="Arial CE"/>
          <w:b/>
          <w:bCs/>
          <w:sz w:val="20"/>
          <w:szCs w:val="20"/>
          <w:lang w:eastAsia="pl-PL"/>
        </w:rPr>
        <w:t>Informacja na temat wadium:</w:t>
      </w:r>
      <w:r w:rsidRPr="007410AD">
        <w:rPr>
          <w:rFonts w:ascii="Arial CE" w:hAnsi="Arial CE" w:cs="Arial CE"/>
          <w:sz w:val="20"/>
          <w:szCs w:val="20"/>
          <w:lang w:eastAsia="pl-PL"/>
        </w:rPr>
        <w:t> Ustala się wadium w wysokości 8.000 zł (słownie: osiem tysięcy złotych).</w:t>
      </w:r>
    </w:p>
    <w:p w:rsidR="007410AD" w:rsidRPr="007410AD" w:rsidRDefault="007410AD" w:rsidP="007410AD">
      <w:pPr>
        <w:pStyle w:val="Bezodstpw"/>
        <w:rPr>
          <w:rFonts w:ascii="Arial CE" w:hAnsi="Arial CE" w:cs="Arial CE"/>
          <w:sz w:val="20"/>
          <w:szCs w:val="20"/>
          <w:lang w:eastAsia="pl-PL"/>
        </w:rPr>
      </w:pPr>
      <w:r w:rsidRPr="007410AD">
        <w:rPr>
          <w:rFonts w:ascii="Arial CE" w:hAnsi="Arial CE" w:cs="Arial CE"/>
          <w:b/>
          <w:bCs/>
          <w:sz w:val="20"/>
          <w:szCs w:val="20"/>
          <w:lang w:eastAsia="pl-PL"/>
        </w:rPr>
        <w:t>III.2) ZALICZKI</w:t>
      </w:r>
    </w:p>
    <w:p w:rsidR="007410AD" w:rsidRPr="007410AD" w:rsidRDefault="007410AD" w:rsidP="007410AD">
      <w:pPr>
        <w:pStyle w:val="Bezodstpw"/>
        <w:rPr>
          <w:rFonts w:ascii="Arial CE" w:hAnsi="Arial CE" w:cs="Arial CE"/>
          <w:sz w:val="20"/>
          <w:szCs w:val="20"/>
          <w:lang w:eastAsia="pl-PL"/>
        </w:rPr>
      </w:pPr>
      <w:r w:rsidRPr="007410AD">
        <w:rPr>
          <w:rFonts w:ascii="Arial CE" w:hAnsi="Arial CE" w:cs="Arial CE"/>
          <w:b/>
          <w:bCs/>
          <w:sz w:val="20"/>
          <w:szCs w:val="20"/>
          <w:lang w:eastAsia="pl-PL"/>
        </w:rPr>
        <w:t>III.3) WARUNKI UDZIAŁU W POSTĘPOWANIU ORAZ OPIS SPOSOBU DOKONYWANIA OCENY SPEŁNIANIA TYCH WARUNKÓW</w:t>
      </w:r>
    </w:p>
    <w:p w:rsidR="007410AD" w:rsidRPr="007410AD" w:rsidRDefault="007410AD" w:rsidP="007410AD">
      <w:pPr>
        <w:pStyle w:val="Bezodstpw"/>
        <w:rPr>
          <w:rFonts w:ascii="Arial CE" w:hAnsi="Arial CE" w:cs="Arial CE"/>
          <w:sz w:val="20"/>
          <w:szCs w:val="20"/>
          <w:lang w:eastAsia="pl-PL"/>
        </w:rPr>
      </w:pPr>
      <w:r w:rsidRPr="007410AD">
        <w:rPr>
          <w:rFonts w:ascii="Arial CE" w:hAnsi="Arial CE" w:cs="Arial CE"/>
          <w:b/>
          <w:bCs/>
          <w:sz w:val="20"/>
          <w:szCs w:val="20"/>
          <w:lang w:eastAsia="pl-PL"/>
        </w:rPr>
        <w:t>III. 3.1) Uprawnienia do wykonywania określonej działalności lub czynności, jeżeli przepisy prawa nakładają obowiązek ich posiadania</w:t>
      </w:r>
    </w:p>
    <w:p w:rsidR="007410AD" w:rsidRPr="007410AD" w:rsidRDefault="007410AD" w:rsidP="007410AD">
      <w:pPr>
        <w:pStyle w:val="Bezodstpw"/>
        <w:rPr>
          <w:rFonts w:ascii="Arial CE" w:hAnsi="Arial CE" w:cs="Arial CE"/>
          <w:sz w:val="20"/>
          <w:szCs w:val="20"/>
          <w:lang w:eastAsia="pl-PL"/>
        </w:rPr>
      </w:pPr>
      <w:r w:rsidRPr="007410AD">
        <w:rPr>
          <w:rFonts w:ascii="Arial CE" w:hAnsi="Arial CE" w:cs="Arial CE"/>
          <w:b/>
          <w:bCs/>
          <w:sz w:val="20"/>
          <w:szCs w:val="20"/>
          <w:lang w:eastAsia="pl-PL"/>
        </w:rPr>
        <w:t>Opis sposobu dokonywania oceny spełniania tego warunku</w:t>
      </w:r>
    </w:p>
    <w:p w:rsidR="007410AD" w:rsidRPr="007410AD" w:rsidRDefault="007410AD" w:rsidP="007410AD">
      <w:pPr>
        <w:pStyle w:val="Bezodstpw"/>
        <w:rPr>
          <w:rFonts w:ascii="Arial CE" w:hAnsi="Arial CE" w:cs="Arial CE"/>
          <w:sz w:val="20"/>
          <w:szCs w:val="20"/>
          <w:lang w:eastAsia="pl-PL"/>
        </w:rPr>
      </w:pPr>
      <w:r w:rsidRPr="007410AD">
        <w:rPr>
          <w:rFonts w:ascii="Arial CE" w:hAnsi="Arial CE" w:cs="Arial CE"/>
          <w:sz w:val="20"/>
          <w:szCs w:val="20"/>
          <w:lang w:eastAsia="pl-PL"/>
        </w:rPr>
        <w:t>a) posiadają aktualną licencję na wykonywanie krajowego transportu drogowego osób zgodnie z ustawą z dnia 6 września 2001r. o transporcie drogowym (</w:t>
      </w:r>
      <w:proofErr w:type="spellStart"/>
      <w:r w:rsidRPr="007410AD">
        <w:rPr>
          <w:rFonts w:ascii="Arial CE" w:hAnsi="Arial CE" w:cs="Arial CE"/>
          <w:sz w:val="20"/>
          <w:szCs w:val="20"/>
          <w:lang w:eastAsia="pl-PL"/>
        </w:rPr>
        <w:t>t.j</w:t>
      </w:r>
      <w:proofErr w:type="spellEnd"/>
      <w:r w:rsidRPr="007410AD">
        <w:rPr>
          <w:rFonts w:ascii="Arial CE" w:hAnsi="Arial CE" w:cs="Arial CE"/>
          <w:sz w:val="20"/>
          <w:szCs w:val="20"/>
          <w:lang w:eastAsia="pl-PL"/>
        </w:rPr>
        <w:t xml:space="preserve">. Dz. U. z 2012r., poz. 1265 z </w:t>
      </w:r>
      <w:proofErr w:type="spellStart"/>
      <w:r w:rsidRPr="007410AD">
        <w:rPr>
          <w:rFonts w:ascii="Arial CE" w:hAnsi="Arial CE" w:cs="Arial CE"/>
          <w:sz w:val="20"/>
          <w:szCs w:val="20"/>
          <w:lang w:eastAsia="pl-PL"/>
        </w:rPr>
        <w:t>późn</w:t>
      </w:r>
      <w:proofErr w:type="spellEnd"/>
      <w:r w:rsidRPr="007410AD">
        <w:rPr>
          <w:rFonts w:ascii="Arial CE" w:hAnsi="Arial CE" w:cs="Arial CE"/>
          <w:sz w:val="20"/>
          <w:szCs w:val="20"/>
          <w:lang w:eastAsia="pl-PL"/>
        </w:rPr>
        <w:t>. zm.). Spełnienie warunku zostanie ocenione na podstawie złożonych dokumentów, na zasadzie spełnia/nie spełnia.</w:t>
      </w:r>
    </w:p>
    <w:p w:rsidR="007410AD" w:rsidRPr="007410AD" w:rsidRDefault="007410AD" w:rsidP="007410AD">
      <w:pPr>
        <w:pStyle w:val="Bezodstpw"/>
        <w:rPr>
          <w:rFonts w:ascii="Arial CE" w:hAnsi="Arial CE" w:cs="Arial CE"/>
          <w:sz w:val="20"/>
          <w:szCs w:val="20"/>
          <w:lang w:eastAsia="pl-PL"/>
        </w:rPr>
      </w:pPr>
      <w:r w:rsidRPr="007410AD">
        <w:rPr>
          <w:rFonts w:ascii="Arial CE" w:hAnsi="Arial CE" w:cs="Arial CE"/>
          <w:b/>
          <w:bCs/>
          <w:sz w:val="20"/>
          <w:szCs w:val="20"/>
          <w:lang w:eastAsia="pl-PL"/>
        </w:rPr>
        <w:t>III.3.2) Wiedza i doświadczenie</w:t>
      </w:r>
    </w:p>
    <w:p w:rsidR="007410AD" w:rsidRPr="007410AD" w:rsidRDefault="007410AD" w:rsidP="007410AD">
      <w:pPr>
        <w:pStyle w:val="Bezodstpw"/>
        <w:rPr>
          <w:rFonts w:ascii="Arial CE" w:hAnsi="Arial CE" w:cs="Arial CE"/>
          <w:sz w:val="20"/>
          <w:szCs w:val="20"/>
          <w:lang w:eastAsia="pl-PL"/>
        </w:rPr>
      </w:pPr>
      <w:r w:rsidRPr="007410AD">
        <w:rPr>
          <w:rFonts w:ascii="Arial CE" w:hAnsi="Arial CE" w:cs="Arial CE"/>
          <w:b/>
          <w:bCs/>
          <w:sz w:val="20"/>
          <w:szCs w:val="20"/>
          <w:lang w:eastAsia="pl-PL"/>
        </w:rPr>
        <w:t>Opis sposobu dokonywania oceny spełniania tego warunku</w:t>
      </w:r>
    </w:p>
    <w:p w:rsidR="007410AD" w:rsidRPr="007410AD" w:rsidRDefault="007410AD" w:rsidP="007410AD">
      <w:pPr>
        <w:pStyle w:val="Bezodstpw"/>
        <w:rPr>
          <w:rFonts w:ascii="Arial CE" w:hAnsi="Arial CE" w:cs="Arial CE"/>
          <w:sz w:val="20"/>
          <w:szCs w:val="20"/>
          <w:lang w:eastAsia="pl-PL"/>
        </w:rPr>
      </w:pPr>
      <w:r w:rsidRPr="007410AD">
        <w:rPr>
          <w:rFonts w:ascii="Arial CE" w:hAnsi="Arial CE" w:cs="Arial CE"/>
          <w:sz w:val="20"/>
          <w:szCs w:val="20"/>
          <w:lang w:eastAsia="pl-PL"/>
        </w:rPr>
        <w:t>a) przedstawią wykaz wykonanych, a w przypadku świadczeń okresowych lub ciągłych również wykonywanych, głównych usług, 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czy zostały wykonane lub są wykonywane należycie. Dowodami są: poświadczenie wydane przez podmiot na rzecz którego usługi zostały wykonane lub oświadczenie wykonawcy, jeżeli z uzasadnionych przyczyn o obiektywnym charakterze wykonawca nie jest w stanie uzyskać poświadczenia. W przypadku gdy Zamawiający jest podmiotem, na rzecz którego usługi wskazane w wykazie, o którym mowa, zostały wcześniej wykonane, Wykonawca nie ma obowiązku przedkładania dowodów o których mowa w zdaniu wcześniejszym. Warunek zostanie spełniony, jeżeli Wykonawca przedstawi i udokumentuje, że wykonał co najmniej jedną usługę o rocznej wartości minimum 250.000 zł brutto o takim jak przedmiot zamówienia lub zbliżonym charakterze i zakresie, oraz załączeniem dokumentów potwierdzających, że ta usługa została wykonana należycie. Spełnienie warunku zostanie ocenione na podstawie złożonego wykazu i dokumentów (dowodów), że usługi zostały wykonane należycie na zasadzie spełnia/nie spełnia. W postępowaniach o udzielenie zamówienia publicznego wszczynanych w okresie 12 miesięcy od dnia wejścia w życie rozporządzenia Prezesa Rady Ministrów z dnia 19 lutego 2013 r. w sprawie rodzajów dokumentów, jakich może żądać zamawiający od wykonawcy, oraz form, w jakich te dokumenty mogą być składane (Poz. 231), wykonawca w miejsce poświadczeń, o których mowa w § 1 ust. 2 pkt 1 rozporządzenia, może przedkładać dokumenty potwierdzające należyte wykonanie robót budowlanych zgodnie z zasadami sztuki budowlanej i ich prawidłowe ukończenie, określone w § 1 ust. 1 pkt 2 rozporządzenia Prezesa Rady Ministrów z dnia 30 grudnia 2009 r. w sprawie rodzajów dokumentów, jakich może żądać zamawiający od wykonawcy, oraz form, w jakich te dokumenty mogą być składane (Dz. U. Nr 226, poz. 1817).</w:t>
      </w:r>
    </w:p>
    <w:p w:rsidR="007410AD" w:rsidRPr="007410AD" w:rsidRDefault="007410AD" w:rsidP="007410AD">
      <w:pPr>
        <w:pStyle w:val="Bezodstpw"/>
        <w:rPr>
          <w:rFonts w:ascii="Arial CE" w:hAnsi="Arial CE" w:cs="Arial CE"/>
          <w:sz w:val="20"/>
          <w:szCs w:val="20"/>
          <w:lang w:eastAsia="pl-PL"/>
        </w:rPr>
      </w:pPr>
      <w:r w:rsidRPr="007410AD">
        <w:rPr>
          <w:rFonts w:ascii="Arial CE" w:hAnsi="Arial CE" w:cs="Arial CE"/>
          <w:b/>
          <w:bCs/>
          <w:sz w:val="20"/>
          <w:szCs w:val="20"/>
          <w:lang w:eastAsia="pl-PL"/>
        </w:rPr>
        <w:t>III.3.3) Potencjał techniczny</w:t>
      </w:r>
    </w:p>
    <w:p w:rsidR="007410AD" w:rsidRPr="007410AD" w:rsidRDefault="007410AD" w:rsidP="007410AD">
      <w:pPr>
        <w:pStyle w:val="Bezodstpw"/>
        <w:rPr>
          <w:rFonts w:ascii="Arial CE" w:hAnsi="Arial CE" w:cs="Arial CE"/>
          <w:sz w:val="20"/>
          <w:szCs w:val="20"/>
          <w:lang w:eastAsia="pl-PL"/>
        </w:rPr>
      </w:pPr>
      <w:r w:rsidRPr="007410AD">
        <w:rPr>
          <w:rFonts w:ascii="Arial CE" w:hAnsi="Arial CE" w:cs="Arial CE"/>
          <w:b/>
          <w:bCs/>
          <w:sz w:val="20"/>
          <w:szCs w:val="20"/>
          <w:lang w:eastAsia="pl-PL"/>
        </w:rPr>
        <w:t>Opis sposobu dokonywania oceny spełniania tego warunku</w:t>
      </w:r>
    </w:p>
    <w:p w:rsidR="007410AD" w:rsidRPr="007410AD" w:rsidRDefault="007410AD" w:rsidP="007410AD">
      <w:pPr>
        <w:pStyle w:val="Bezodstpw"/>
        <w:rPr>
          <w:rFonts w:ascii="Arial CE" w:hAnsi="Arial CE" w:cs="Arial CE"/>
          <w:sz w:val="20"/>
          <w:szCs w:val="20"/>
          <w:lang w:eastAsia="pl-PL"/>
        </w:rPr>
      </w:pPr>
      <w:r w:rsidRPr="007410AD">
        <w:rPr>
          <w:rFonts w:ascii="Arial CE" w:hAnsi="Arial CE" w:cs="Arial CE"/>
          <w:sz w:val="20"/>
          <w:szCs w:val="20"/>
          <w:lang w:eastAsia="pl-PL"/>
        </w:rPr>
        <w:t>a) wykażą dysponowanie co najmniej 7 autobusami niezbędnymi do wykonania zamówienia (6 autobusów przeznaczonych do realizacji usługi + 1 autobus rezerwowy w razie awarii autobusu realizującego usługę). Spełnienie warunku zostanie ocenione na podstawie złożonych dokumentów, na zasadzie spełnia/nie spełnia.</w:t>
      </w:r>
    </w:p>
    <w:p w:rsidR="007410AD" w:rsidRPr="007410AD" w:rsidRDefault="007410AD" w:rsidP="007410AD">
      <w:pPr>
        <w:pStyle w:val="Bezodstpw"/>
        <w:rPr>
          <w:rFonts w:ascii="Arial CE" w:hAnsi="Arial CE" w:cs="Arial CE"/>
          <w:sz w:val="20"/>
          <w:szCs w:val="20"/>
          <w:lang w:eastAsia="pl-PL"/>
        </w:rPr>
      </w:pPr>
      <w:r w:rsidRPr="007410AD">
        <w:rPr>
          <w:rFonts w:ascii="Arial CE" w:hAnsi="Arial CE" w:cs="Arial CE"/>
          <w:b/>
          <w:bCs/>
          <w:sz w:val="20"/>
          <w:szCs w:val="20"/>
          <w:lang w:eastAsia="pl-PL"/>
        </w:rPr>
        <w:t>III.3.4) Osoby zdolne do wykonania zamówienia</w:t>
      </w:r>
    </w:p>
    <w:p w:rsidR="007410AD" w:rsidRPr="007410AD" w:rsidRDefault="007410AD" w:rsidP="007410AD">
      <w:pPr>
        <w:pStyle w:val="Bezodstpw"/>
        <w:rPr>
          <w:rFonts w:ascii="Arial CE" w:hAnsi="Arial CE" w:cs="Arial CE"/>
          <w:sz w:val="20"/>
          <w:szCs w:val="20"/>
          <w:lang w:eastAsia="pl-PL"/>
        </w:rPr>
      </w:pPr>
      <w:r w:rsidRPr="007410AD">
        <w:rPr>
          <w:rFonts w:ascii="Arial CE" w:hAnsi="Arial CE" w:cs="Arial CE"/>
          <w:b/>
          <w:bCs/>
          <w:sz w:val="20"/>
          <w:szCs w:val="20"/>
          <w:lang w:eastAsia="pl-PL"/>
        </w:rPr>
        <w:t>Opis sposobu dokonywania oceny spełniania tego warunku</w:t>
      </w:r>
    </w:p>
    <w:p w:rsidR="007410AD" w:rsidRPr="007410AD" w:rsidRDefault="007410AD" w:rsidP="007410AD">
      <w:pPr>
        <w:pStyle w:val="Bezodstpw"/>
        <w:rPr>
          <w:rFonts w:ascii="Arial CE" w:hAnsi="Arial CE" w:cs="Arial CE"/>
          <w:sz w:val="20"/>
          <w:szCs w:val="20"/>
          <w:lang w:eastAsia="pl-PL"/>
        </w:rPr>
      </w:pPr>
      <w:r w:rsidRPr="007410AD">
        <w:rPr>
          <w:rFonts w:ascii="Arial CE" w:hAnsi="Arial CE" w:cs="Arial CE"/>
          <w:sz w:val="20"/>
          <w:szCs w:val="20"/>
          <w:lang w:eastAsia="pl-PL"/>
        </w:rPr>
        <w:t>Nie określa się minimalnych standardów. Spełnienie warunku zostanie ocenione na podstawie złożonego oświadczenia, na zasadzie spełnia/nie spełnia.</w:t>
      </w:r>
    </w:p>
    <w:p w:rsidR="007410AD" w:rsidRPr="007410AD" w:rsidRDefault="007410AD" w:rsidP="007410AD">
      <w:pPr>
        <w:pStyle w:val="Bezodstpw"/>
        <w:rPr>
          <w:rFonts w:ascii="Arial CE" w:hAnsi="Arial CE" w:cs="Arial CE"/>
          <w:sz w:val="20"/>
          <w:szCs w:val="20"/>
          <w:lang w:eastAsia="pl-PL"/>
        </w:rPr>
      </w:pPr>
      <w:r w:rsidRPr="007410AD">
        <w:rPr>
          <w:rFonts w:ascii="Arial CE" w:hAnsi="Arial CE" w:cs="Arial CE"/>
          <w:b/>
          <w:bCs/>
          <w:sz w:val="20"/>
          <w:szCs w:val="20"/>
          <w:lang w:eastAsia="pl-PL"/>
        </w:rPr>
        <w:t>III.3.5) Sytuacja ekonomiczna i finansowa</w:t>
      </w:r>
    </w:p>
    <w:p w:rsidR="007410AD" w:rsidRPr="007410AD" w:rsidRDefault="007410AD" w:rsidP="007410AD">
      <w:pPr>
        <w:pStyle w:val="Bezodstpw"/>
        <w:rPr>
          <w:rFonts w:ascii="Arial CE" w:hAnsi="Arial CE" w:cs="Arial CE"/>
          <w:sz w:val="20"/>
          <w:szCs w:val="20"/>
          <w:lang w:eastAsia="pl-PL"/>
        </w:rPr>
      </w:pPr>
      <w:r w:rsidRPr="007410AD">
        <w:rPr>
          <w:rFonts w:ascii="Arial CE" w:hAnsi="Arial CE" w:cs="Arial CE"/>
          <w:b/>
          <w:bCs/>
          <w:sz w:val="20"/>
          <w:szCs w:val="20"/>
          <w:lang w:eastAsia="pl-PL"/>
        </w:rPr>
        <w:t>Opis sposobu dokonywania oceny spełniania tego warunku</w:t>
      </w:r>
    </w:p>
    <w:p w:rsidR="007410AD" w:rsidRPr="007410AD" w:rsidRDefault="007410AD" w:rsidP="007410AD">
      <w:pPr>
        <w:pStyle w:val="Bezodstpw"/>
        <w:rPr>
          <w:rFonts w:ascii="Arial CE" w:hAnsi="Arial CE" w:cs="Arial CE"/>
          <w:sz w:val="20"/>
          <w:szCs w:val="20"/>
          <w:lang w:eastAsia="pl-PL"/>
        </w:rPr>
      </w:pPr>
      <w:r w:rsidRPr="007410AD">
        <w:rPr>
          <w:rFonts w:ascii="Arial CE" w:hAnsi="Arial CE" w:cs="Arial CE"/>
          <w:sz w:val="20"/>
          <w:szCs w:val="20"/>
          <w:lang w:eastAsia="pl-PL"/>
        </w:rPr>
        <w:lastRenderedPageBreak/>
        <w:t>a) posiadają opłaconą polisę, a w przypadku jej braku inny dokument potwierdzający, że wykonawca jest ubezpieczony od odpowiedzialności cywilnej w zakresie przewozu osób w transporcie drogowym na równowartość co najmniej 250.000,00 zł. Spełnienie warunku zostanie ocenione na podstawie złożonych dokumentów, na zasadzie spełnia/nie spełnia.</w:t>
      </w:r>
    </w:p>
    <w:p w:rsidR="007410AD" w:rsidRPr="007410AD" w:rsidRDefault="007410AD" w:rsidP="007410AD">
      <w:pPr>
        <w:pStyle w:val="Bezodstpw"/>
        <w:rPr>
          <w:rFonts w:ascii="Arial CE" w:hAnsi="Arial CE" w:cs="Arial CE"/>
          <w:sz w:val="20"/>
          <w:szCs w:val="20"/>
          <w:lang w:eastAsia="pl-PL"/>
        </w:rPr>
      </w:pPr>
      <w:r w:rsidRPr="007410AD">
        <w:rPr>
          <w:rFonts w:ascii="Arial CE" w:hAnsi="Arial CE" w:cs="Arial CE"/>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7410AD" w:rsidRPr="007410AD" w:rsidRDefault="007410AD" w:rsidP="007410AD">
      <w:pPr>
        <w:pStyle w:val="Bezodstpw"/>
        <w:rPr>
          <w:rFonts w:ascii="Arial CE" w:hAnsi="Arial CE" w:cs="Arial CE"/>
          <w:sz w:val="20"/>
          <w:szCs w:val="20"/>
          <w:lang w:eastAsia="pl-PL"/>
        </w:rPr>
      </w:pPr>
      <w:r w:rsidRPr="007410AD">
        <w:rPr>
          <w:rFonts w:ascii="Arial CE" w:hAnsi="Arial CE" w:cs="Arial CE"/>
          <w:b/>
          <w:bCs/>
          <w:sz w:val="20"/>
          <w:szCs w:val="20"/>
          <w:lang w:eastAsia="pl-PL"/>
        </w:rPr>
        <w:t>III.4.1) W zakresie wykazania spełniania przez wykonawcę warunków, o których mowa w art. 22 ust. 1 ustawy, oprócz oświadczenia o spełnianiu warunków udziału w postępowaniu należy przedłożyć:</w:t>
      </w:r>
    </w:p>
    <w:p w:rsidR="007410AD" w:rsidRPr="007410AD" w:rsidRDefault="007410AD" w:rsidP="007410AD">
      <w:pPr>
        <w:pStyle w:val="Bezodstpw"/>
        <w:numPr>
          <w:ilvl w:val="0"/>
          <w:numId w:val="7"/>
        </w:numPr>
        <w:rPr>
          <w:rFonts w:ascii="Arial CE" w:hAnsi="Arial CE" w:cs="Arial CE"/>
          <w:sz w:val="20"/>
          <w:szCs w:val="20"/>
          <w:lang w:eastAsia="pl-PL"/>
        </w:rPr>
      </w:pPr>
      <w:r w:rsidRPr="007410AD">
        <w:rPr>
          <w:rFonts w:ascii="Arial CE" w:hAnsi="Arial CE" w:cs="Arial CE"/>
          <w:sz w:val="20"/>
          <w:szCs w:val="20"/>
          <w:lang w:eastAsia="pl-PL"/>
        </w:rPr>
        <w:t>potwierdzenie posiadania uprawnień do wykonywania określonej działalności lub czynności, jeżeli przepisy prawa nakładają obowiązek ich posiadania, w szczególności koncesje, zezwolenia lub licencje;</w:t>
      </w:r>
    </w:p>
    <w:p w:rsidR="007410AD" w:rsidRPr="007410AD" w:rsidRDefault="007410AD" w:rsidP="007410AD">
      <w:pPr>
        <w:pStyle w:val="Bezodstpw"/>
        <w:numPr>
          <w:ilvl w:val="0"/>
          <w:numId w:val="7"/>
        </w:numPr>
        <w:rPr>
          <w:rFonts w:ascii="Arial CE" w:hAnsi="Arial CE" w:cs="Arial CE"/>
          <w:sz w:val="20"/>
          <w:szCs w:val="20"/>
          <w:lang w:eastAsia="pl-PL"/>
        </w:rPr>
      </w:pPr>
      <w:r w:rsidRPr="007410AD">
        <w:rPr>
          <w:rFonts w:ascii="Arial CE" w:hAnsi="Arial CE" w:cs="Arial CE"/>
          <w:sz w:val="20"/>
          <w:szCs w:val="20"/>
          <w:lang w:eastAsia="pl-PL"/>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7410AD" w:rsidRPr="007410AD" w:rsidRDefault="007410AD" w:rsidP="007410AD">
      <w:pPr>
        <w:pStyle w:val="Bezodstpw"/>
        <w:numPr>
          <w:ilvl w:val="0"/>
          <w:numId w:val="7"/>
        </w:numPr>
        <w:rPr>
          <w:rFonts w:ascii="Arial CE" w:hAnsi="Arial CE" w:cs="Arial CE"/>
          <w:sz w:val="20"/>
          <w:szCs w:val="20"/>
          <w:lang w:eastAsia="pl-PL"/>
        </w:rPr>
      </w:pPr>
      <w:r w:rsidRPr="007410AD">
        <w:rPr>
          <w:rFonts w:ascii="Arial CE" w:hAnsi="Arial CE" w:cs="Arial CE"/>
          <w:sz w:val="20"/>
          <w:szCs w:val="20"/>
          <w:lang w:eastAsia="pl-PL"/>
        </w:rPr>
        <w:t>wykaz narzędzi, wyposażenia zakładu i urządzeń technicznych dostępnych wykonawcy usług lub robót budowlanych w celu wykonania zamówienia wraz z informacją o podstawie do dysponowania tymi zasobami;</w:t>
      </w:r>
    </w:p>
    <w:p w:rsidR="007410AD" w:rsidRPr="007410AD" w:rsidRDefault="007410AD" w:rsidP="007410AD">
      <w:pPr>
        <w:pStyle w:val="Bezodstpw"/>
        <w:numPr>
          <w:ilvl w:val="0"/>
          <w:numId w:val="7"/>
        </w:numPr>
        <w:rPr>
          <w:rFonts w:ascii="Arial CE" w:hAnsi="Arial CE" w:cs="Arial CE"/>
          <w:sz w:val="20"/>
          <w:szCs w:val="20"/>
          <w:lang w:eastAsia="pl-PL"/>
        </w:rPr>
      </w:pPr>
      <w:r w:rsidRPr="007410AD">
        <w:rPr>
          <w:rFonts w:ascii="Arial CE" w:hAnsi="Arial CE" w:cs="Arial CE"/>
          <w:sz w:val="20"/>
          <w:szCs w:val="20"/>
          <w:lang w:eastAsia="pl-PL"/>
        </w:rPr>
        <w:t>opłaconą polisę, a w przypadku jej braku, inny dokument potwierdzający, że wykonawca jest ubezpieczony od odpowiedzialności cywilnej w zakresie prowadzonej działalności związanej z przedmiotem zamówienia.</w:t>
      </w:r>
    </w:p>
    <w:p w:rsidR="007410AD" w:rsidRPr="007410AD" w:rsidRDefault="007410AD" w:rsidP="007410AD">
      <w:pPr>
        <w:pStyle w:val="Bezodstpw"/>
        <w:rPr>
          <w:rFonts w:ascii="Arial CE" w:hAnsi="Arial CE" w:cs="Arial CE"/>
          <w:sz w:val="20"/>
          <w:szCs w:val="20"/>
          <w:lang w:eastAsia="pl-PL"/>
        </w:rPr>
      </w:pPr>
      <w:r w:rsidRPr="007410AD">
        <w:rPr>
          <w:rFonts w:ascii="Arial CE" w:hAnsi="Arial CE" w:cs="Arial CE"/>
          <w:b/>
          <w:bCs/>
          <w:sz w:val="20"/>
          <w:szCs w:val="20"/>
          <w:lang w:eastAsia="pl-PL"/>
        </w:rPr>
        <w:t>III.4.2) W zakresie potwierdzenia niepodlegania wykluczeniu na podstawie art. 24 ust. 1 ustawy, należy przedłożyć:</w:t>
      </w:r>
    </w:p>
    <w:p w:rsidR="007410AD" w:rsidRPr="007410AD" w:rsidRDefault="007410AD" w:rsidP="007410AD">
      <w:pPr>
        <w:pStyle w:val="Bezodstpw"/>
        <w:numPr>
          <w:ilvl w:val="0"/>
          <w:numId w:val="8"/>
        </w:numPr>
        <w:rPr>
          <w:rFonts w:ascii="Arial CE" w:hAnsi="Arial CE" w:cs="Arial CE"/>
          <w:sz w:val="20"/>
          <w:szCs w:val="20"/>
          <w:lang w:eastAsia="pl-PL"/>
        </w:rPr>
      </w:pPr>
      <w:r w:rsidRPr="007410AD">
        <w:rPr>
          <w:rFonts w:ascii="Arial CE" w:hAnsi="Arial CE" w:cs="Arial CE"/>
          <w:sz w:val="20"/>
          <w:szCs w:val="20"/>
          <w:lang w:eastAsia="pl-PL"/>
        </w:rPr>
        <w:t>oświadczenie o braku podstaw do wykluczenia;</w:t>
      </w:r>
    </w:p>
    <w:p w:rsidR="007410AD" w:rsidRPr="007410AD" w:rsidRDefault="007410AD" w:rsidP="007410AD">
      <w:pPr>
        <w:pStyle w:val="Bezodstpw"/>
        <w:numPr>
          <w:ilvl w:val="0"/>
          <w:numId w:val="8"/>
        </w:numPr>
        <w:rPr>
          <w:rFonts w:ascii="Arial CE" w:hAnsi="Arial CE" w:cs="Arial CE"/>
          <w:sz w:val="20"/>
          <w:szCs w:val="20"/>
          <w:lang w:eastAsia="pl-PL"/>
        </w:rPr>
      </w:pPr>
      <w:r w:rsidRPr="007410AD">
        <w:rPr>
          <w:rFonts w:ascii="Arial CE" w:hAnsi="Arial CE" w:cs="Arial CE"/>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7410AD" w:rsidRPr="007410AD" w:rsidRDefault="007410AD" w:rsidP="007410AD">
      <w:pPr>
        <w:pStyle w:val="Bezodstpw"/>
        <w:numPr>
          <w:ilvl w:val="0"/>
          <w:numId w:val="8"/>
        </w:numPr>
        <w:rPr>
          <w:rFonts w:ascii="Arial CE" w:hAnsi="Arial CE" w:cs="Arial CE"/>
          <w:sz w:val="20"/>
          <w:szCs w:val="20"/>
          <w:lang w:eastAsia="pl-PL"/>
        </w:rPr>
      </w:pPr>
      <w:r w:rsidRPr="007410AD">
        <w:rPr>
          <w:rFonts w:ascii="Arial CE" w:hAnsi="Arial CE" w:cs="Arial CE"/>
          <w:sz w:val="20"/>
          <w:szCs w:val="20"/>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7410AD" w:rsidRPr="007410AD" w:rsidRDefault="007410AD" w:rsidP="007410AD">
      <w:pPr>
        <w:pStyle w:val="Bezodstpw"/>
        <w:numPr>
          <w:ilvl w:val="0"/>
          <w:numId w:val="8"/>
        </w:numPr>
        <w:rPr>
          <w:rFonts w:ascii="Arial CE" w:hAnsi="Arial CE" w:cs="Arial CE"/>
          <w:sz w:val="20"/>
          <w:szCs w:val="20"/>
          <w:lang w:eastAsia="pl-PL"/>
        </w:rPr>
      </w:pPr>
      <w:r w:rsidRPr="007410AD">
        <w:rPr>
          <w:rFonts w:ascii="Arial CE" w:hAnsi="Arial CE" w:cs="Arial CE"/>
          <w:sz w:val="20"/>
          <w:szCs w:val="20"/>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7410AD" w:rsidRPr="007410AD" w:rsidRDefault="007410AD" w:rsidP="007410AD">
      <w:pPr>
        <w:pStyle w:val="Bezodstpw"/>
        <w:numPr>
          <w:ilvl w:val="0"/>
          <w:numId w:val="8"/>
        </w:numPr>
        <w:rPr>
          <w:rFonts w:ascii="Arial CE" w:hAnsi="Arial CE" w:cs="Arial CE"/>
          <w:sz w:val="20"/>
          <w:szCs w:val="20"/>
          <w:lang w:eastAsia="pl-PL"/>
        </w:rPr>
      </w:pPr>
      <w:r w:rsidRPr="007410AD">
        <w:rPr>
          <w:rFonts w:ascii="Arial CE" w:hAnsi="Arial CE" w:cs="Arial CE"/>
          <w:sz w:val="20"/>
          <w:szCs w:val="20"/>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7410AD" w:rsidRPr="007410AD" w:rsidRDefault="007410AD" w:rsidP="007410AD">
      <w:pPr>
        <w:pStyle w:val="Bezodstpw"/>
        <w:rPr>
          <w:rFonts w:ascii="Arial CE" w:hAnsi="Arial CE" w:cs="Arial CE"/>
          <w:b/>
          <w:bCs/>
          <w:sz w:val="20"/>
          <w:szCs w:val="20"/>
          <w:lang w:eastAsia="pl-PL"/>
        </w:rPr>
      </w:pPr>
      <w:r w:rsidRPr="007410AD">
        <w:rPr>
          <w:rFonts w:ascii="Arial CE" w:hAnsi="Arial CE" w:cs="Arial CE"/>
          <w:b/>
          <w:bCs/>
          <w:sz w:val="20"/>
          <w:szCs w:val="20"/>
          <w:lang w:eastAsia="pl-PL"/>
        </w:rPr>
        <w:t>III.4.3) Dokumenty podmiotów zagranicznych</w:t>
      </w:r>
    </w:p>
    <w:p w:rsidR="007410AD" w:rsidRPr="007410AD" w:rsidRDefault="007410AD" w:rsidP="007410AD">
      <w:pPr>
        <w:pStyle w:val="Bezodstpw"/>
        <w:rPr>
          <w:rFonts w:ascii="Arial CE" w:hAnsi="Arial CE" w:cs="Arial CE"/>
          <w:b/>
          <w:bCs/>
          <w:sz w:val="20"/>
          <w:szCs w:val="20"/>
          <w:lang w:eastAsia="pl-PL"/>
        </w:rPr>
      </w:pPr>
      <w:r w:rsidRPr="007410AD">
        <w:rPr>
          <w:rFonts w:ascii="Arial CE" w:hAnsi="Arial CE" w:cs="Arial CE"/>
          <w:b/>
          <w:bCs/>
          <w:sz w:val="20"/>
          <w:szCs w:val="20"/>
          <w:lang w:eastAsia="pl-PL"/>
        </w:rPr>
        <w:t>Jeżeli wykonawca ma siedzibę lub miejsce zamieszkania poza terytorium Rzeczypospolitej Polskiej, przedkłada:</w:t>
      </w:r>
    </w:p>
    <w:p w:rsidR="007410AD" w:rsidRPr="007410AD" w:rsidRDefault="007410AD" w:rsidP="007410AD">
      <w:pPr>
        <w:pStyle w:val="Bezodstpw"/>
        <w:rPr>
          <w:rFonts w:ascii="Arial CE" w:hAnsi="Arial CE" w:cs="Arial CE"/>
          <w:b/>
          <w:bCs/>
          <w:sz w:val="20"/>
          <w:szCs w:val="20"/>
          <w:lang w:eastAsia="pl-PL"/>
        </w:rPr>
      </w:pPr>
      <w:r w:rsidRPr="007410AD">
        <w:rPr>
          <w:rFonts w:ascii="Arial CE" w:hAnsi="Arial CE" w:cs="Arial CE"/>
          <w:b/>
          <w:bCs/>
          <w:sz w:val="20"/>
          <w:szCs w:val="20"/>
          <w:lang w:eastAsia="pl-PL"/>
        </w:rPr>
        <w:t>III.4.3.1) dokument wystawiony w kraju, w którym ma siedzibę lub miejsce zamieszkania potwierdzający, że:</w:t>
      </w:r>
    </w:p>
    <w:p w:rsidR="007410AD" w:rsidRPr="007410AD" w:rsidRDefault="007410AD" w:rsidP="007410AD">
      <w:pPr>
        <w:pStyle w:val="Bezodstpw"/>
        <w:numPr>
          <w:ilvl w:val="0"/>
          <w:numId w:val="9"/>
        </w:numPr>
        <w:rPr>
          <w:rFonts w:ascii="Arial CE" w:hAnsi="Arial CE" w:cs="Arial CE"/>
          <w:sz w:val="20"/>
          <w:szCs w:val="20"/>
          <w:lang w:eastAsia="pl-PL"/>
        </w:rPr>
      </w:pPr>
      <w:r w:rsidRPr="007410AD">
        <w:rPr>
          <w:rFonts w:ascii="Arial CE" w:hAnsi="Arial CE" w:cs="Arial CE"/>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7410AD" w:rsidRPr="007410AD" w:rsidRDefault="007410AD" w:rsidP="007410AD">
      <w:pPr>
        <w:pStyle w:val="Bezodstpw"/>
        <w:numPr>
          <w:ilvl w:val="0"/>
          <w:numId w:val="9"/>
        </w:numPr>
        <w:rPr>
          <w:rFonts w:ascii="Arial CE" w:hAnsi="Arial CE" w:cs="Arial CE"/>
          <w:sz w:val="20"/>
          <w:szCs w:val="20"/>
          <w:lang w:eastAsia="pl-PL"/>
        </w:rPr>
      </w:pPr>
      <w:r w:rsidRPr="007410AD">
        <w:rPr>
          <w:rFonts w:ascii="Arial CE" w:hAnsi="Arial CE" w:cs="Arial CE"/>
          <w:sz w:val="20"/>
          <w:szCs w:val="20"/>
          <w:lang w:eastAsia="pl-PL"/>
        </w:rPr>
        <w:lastRenderedPageBreak/>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7410AD" w:rsidRPr="007410AD" w:rsidRDefault="007410AD" w:rsidP="007410AD">
      <w:pPr>
        <w:pStyle w:val="Bezodstpw"/>
        <w:rPr>
          <w:rFonts w:ascii="Arial CE" w:hAnsi="Arial CE" w:cs="Arial CE"/>
          <w:b/>
          <w:bCs/>
          <w:sz w:val="20"/>
          <w:szCs w:val="20"/>
          <w:lang w:eastAsia="pl-PL"/>
        </w:rPr>
      </w:pPr>
      <w:r w:rsidRPr="007410AD">
        <w:rPr>
          <w:rFonts w:ascii="Arial CE" w:hAnsi="Arial CE" w:cs="Arial CE"/>
          <w:b/>
          <w:bCs/>
          <w:sz w:val="20"/>
          <w:szCs w:val="20"/>
          <w:lang w:eastAsia="pl-PL"/>
        </w:rPr>
        <w:t>III.4.4) Dokumenty dotyczące przynależności do tej samej grupy kapitałowej</w:t>
      </w:r>
    </w:p>
    <w:p w:rsidR="007410AD" w:rsidRPr="007410AD" w:rsidRDefault="007410AD" w:rsidP="007410AD">
      <w:pPr>
        <w:pStyle w:val="Bezodstpw"/>
        <w:numPr>
          <w:ilvl w:val="0"/>
          <w:numId w:val="10"/>
        </w:numPr>
        <w:rPr>
          <w:rFonts w:ascii="Arial CE" w:hAnsi="Arial CE" w:cs="Arial CE"/>
          <w:sz w:val="20"/>
          <w:szCs w:val="20"/>
          <w:lang w:eastAsia="pl-PL"/>
        </w:rPr>
      </w:pPr>
      <w:bookmarkStart w:id="0" w:name="_GoBack"/>
      <w:r w:rsidRPr="007410AD">
        <w:rPr>
          <w:rFonts w:ascii="Arial CE" w:hAnsi="Arial CE" w:cs="Arial CE"/>
          <w:sz w:val="20"/>
          <w:szCs w:val="20"/>
          <w:lang w:eastAsia="pl-PL"/>
        </w:rPr>
        <w:t>lista podmiotów należących do tej samej grupy kapitałowej w rozumieniu ustawy z dnia 16 lutego 2007 r. o ochronie konkurencji i konsumentów albo informacji o tym, że nie należy do grupy kapitałowej;</w:t>
      </w:r>
    </w:p>
    <w:bookmarkEnd w:id="0"/>
    <w:p w:rsidR="007410AD" w:rsidRPr="007410AD" w:rsidRDefault="007410AD" w:rsidP="007410AD">
      <w:pPr>
        <w:pStyle w:val="Bezodstpw"/>
        <w:rPr>
          <w:rFonts w:ascii="Arial CE" w:hAnsi="Arial CE" w:cs="Arial CE"/>
          <w:sz w:val="20"/>
          <w:szCs w:val="20"/>
          <w:lang w:eastAsia="pl-PL"/>
        </w:rPr>
      </w:pPr>
      <w:r w:rsidRPr="007410AD">
        <w:rPr>
          <w:rFonts w:ascii="Arial CE" w:hAnsi="Arial CE" w:cs="Arial CE"/>
          <w:b/>
          <w:bCs/>
          <w:sz w:val="20"/>
          <w:szCs w:val="20"/>
          <w:lang w:eastAsia="pl-PL"/>
        </w:rPr>
        <w:t>III.6) INNE DOKUMENTY</w:t>
      </w:r>
    </w:p>
    <w:p w:rsidR="007410AD" w:rsidRPr="007410AD" w:rsidRDefault="007410AD" w:rsidP="007410AD">
      <w:pPr>
        <w:pStyle w:val="Bezodstpw"/>
        <w:rPr>
          <w:rFonts w:ascii="Arial CE" w:hAnsi="Arial CE" w:cs="Arial CE"/>
          <w:b/>
          <w:bCs/>
          <w:sz w:val="20"/>
          <w:szCs w:val="20"/>
          <w:lang w:eastAsia="pl-PL"/>
        </w:rPr>
      </w:pPr>
      <w:r w:rsidRPr="007410AD">
        <w:rPr>
          <w:rFonts w:ascii="Arial CE" w:hAnsi="Arial CE" w:cs="Arial CE"/>
          <w:b/>
          <w:bCs/>
          <w:sz w:val="20"/>
          <w:szCs w:val="20"/>
          <w:lang w:eastAsia="pl-PL"/>
        </w:rPr>
        <w:t>Inne dokumenty niewymienione w pkt III.4) albo w pkt III.5)</w:t>
      </w:r>
    </w:p>
    <w:p w:rsidR="007410AD" w:rsidRPr="007410AD" w:rsidRDefault="007410AD" w:rsidP="007410AD">
      <w:pPr>
        <w:pStyle w:val="Bezodstpw"/>
        <w:rPr>
          <w:rFonts w:ascii="Arial CE" w:hAnsi="Arial CE" w:cs="Arial CE"/>
          <w:sz w:val="20"/>
          <w:szCs w:val="20"/>
          <w:lang w:eastAsia="pl-PL"/>
        </w:rPr>
      </w:pPr>
      <w:r w:rsidRPr="007410AD">
        <w:rPr>
          <w:rFonts w:ascii="Arial CE" w:hAnsi="Arial CE" w:cs="Arial CE"/>
          <w:sz w:val="20"/>
          <w:szCs w:val="20"/>
          <w:lang w:eastAsia="pl-PL"/>
        </w:rPr>
        <w:t>1) Wypełniony załącznik nr 1 - formularz ofertowy. 2) W przypadku wykonawców wspólnie ubiegających się o zamówienie - pełnomocnictwo do reprezentowania ich w postępowaniu o udzielenie zamówienia albo do reprezentowania w postępowaniu i zawarcia umowy w sprawie zamówienia publicznego. 3) Dowód wniesienia wadium.</w:t>
      </w:r>
    </w:p>
    <w:p w:rsidR="007410AD" w:rsidRPr="007410AD" w:rsidRDefault="007410AD" w:rsidP="007410AD">
      <w:pPr>
        <w:pStyle w:val="Bezodstpw"/>
        <w:rPr>
          <w:rFonts w:ascii="Arial CE" w:hAnsi="Arial CE" w:cs="Arial CE"/>
          <w:b/>
          <w:bCs/>
          <w:sz w:val="24"/>
          <w:szCs w:val="24"/>
          <w:u w:val="single"/>
          <w:lang w:eastAsia="pl-PL"/>
        </w:rPr>
      </w:pPr>
      <w:r w:rsidRPr="007410AD">
        <w:rPr>
          <w:rFonts w:ascii="Arial CE" w:hAnsi="Arial CE" w:cs="Arial CE"/>
          <w:b/>
          <w:bCs/>
          <w:sz w:val="24"/>
          <w:szCs w:val="24"/>
          <w:u w:val="single"/>
          <w:lang w:eastAsia="pl-PL"/>
        </w:rPr>
        <w:t>SEKCJA IV: PROCEDURA</w:t>
      </w:r>
    </w:p>
    <w:p w:rsidR="007410AD" w:rsidRPr="007410AD" w:rsidRDefault="007410AD" w:rsidP="007410AD">
      <w:pPr>
        <w:pStyle w:val="Bezodstpw"/>
        <w:rPr>
          <w:rFonts w:ascii="Arial CE" w:hAnsi="Arial CE" w:cs="Arial CE"/>
          <w:sz w:val="20"/>
          <w:szCs w:val="20"/>
          <w:lang w:eastAsia="pl-PL"/>
        </w:rPr>
      </w:pPr>
      <w:r w:rsidRPr="007410AD">
        <w:rPr>
          <w:rFonts w:ascii="Arial CE" w:hAnsi="Arial CE" w:cs="Arial CE"/>
          <w:b/>
          <w:bCs/>
          <w:sz w:val="20"/>
          <w:szCs w:val="20"/>
          <w:lang w:eastAsia="pl-PL"/>
        </w:rPr>
        <w:t>IV.1) TRYB UDZIELENIA ZAMÓWIENIA</w:t>
      </w:r>
    </w:p>
    <w:p w:rsidR="007410AD" w:rsidRPr="007410AD" w:rsidRDefault="007410AD" w:rsidP="007410AD">
      <w:pPr>
        <w:pStyle w:val="Bezodstpw"/>
        <w:rPr>
          <w:rFonts w:ascii="Arial CE" w:hAnsi="Arial CE" w:cs="Arial CE"/>
          <w:sz w:val="20"/>
          <w:szCs w:val="20"/>
          <w:lang w:eastAsia="pl-PL"/>
        </w:rPr>
      </w:pPr>
      <w:r w:rsidRPr="007410AD">
        <w:rPr>
          <w:rFonts w:ascii="Arial CE" w:hAnsi="Arial CE" w:cs="Arial CE"/>
          <w:b/>
          <w:bCs/>
          <w:sz w:val="20"/>
          <w:szCs w:val="20"/>
          <w:lang w:eastAsia="pl-PL"/>
        </w:rPr>
        <w:t>IV.1.1) Tryb udzielenia zamówienia:</w:t>
      </w:r>
      <w:r w:rsidRPr="007410AD">
        <w:rPr>
          <w:rFonts w:ascii="Arial CE" w:hAnsi="Arial CE" w:cs="Arial CE"/>
          <w:sz w:val="20"/>
          <w:szCs w:val="20"/>
          <w:lang w:eastAsia="pl-PL"/>
        </w:rPr>
        <w:t> przetarg nieograniczony.</w:t>
      </w:r>
    </w:p>
    <w:p w:rsidR="007410AD" w:rsidRPr="007410AD" w:rsidRDefault="007410AD" w:rsidP="007410AD">
      <w:pPr>
        <w:pStyle w:val="Bezodstpw"/>
        <w:rPr>
          <w:rFonts w:ascii="Arial CE" w:hAnsi="Arial CE" w:cs="Arial CE"/>
          <w:sz w:val="20"/>
          <w:szCs w:val="20"/>
          <w:lang w:eastAsia="pl-PL"/>
        </w:rPr>
      </w:pPr>
      <w:r w:rsidRPr="007410AD">
        <w:rPr>
          <w:rFonts w:ascii="Arial CE" w:hAnsi="Arial CE" w:cs="Arial CE"/>
          <w:b/>
          <w:bCs/>
          <w:sz w:val="20"/>
          <w:szCs w:val="20"/>
          <w:lang w:eastAsia="pl-PL"/>
        </w:rPr>
        <w:t>IV.2) KRYTERIA OCENY OFERT</w:t>
      </w:r>
    </w:p>
    <w:p w:rsidR="007410AD" w:rsidRPr="007410AD" w:rsidRDefault="007410AD" w:rsidP="007410AD">
      <w:pPr>
        <w:pStyle w:val="Bezodstpw"/>
        <w:rPr>
          <w:rFonts w:ascii="Arial CE" w:hAnsi="Arial CE" w:cs="Arial CE"/>
          <w:sz w:val="20"/>
          <w:szCs w:val="20"/>
          <w:lang w:eastAsia="pl-PL"/>
        </w:rPr>
      </w:pPr>
      <w:r w:rsidRPr="007410AD">
        <w:rPr>
          <w:rFonts w:ascii="Arial CE" w:hAnsi="Arial CE" w:cs="Arial CE"/>
          <w:b/>
          <w:bCs/>
          <w:sz w:val="20"/>
          <w:szCs w:val="20"/>
          <w:lang w:eastAsia="pl-PL"/>
        </w:rPr>
        <w:t>IV.2.1) Kryteria oceny ofert: </w:t>
      </w:r>
      <w:r w:rsidRPr="007410AD">
        <w:rPr>
          <w:rFonts w:ascii="Arial CE" w:hAnsi="Arial CE" w:cs="Arial CE"/>
          <w:sz w:val="20"/>
          <w:szCs w:val="20"/>
          <w:lang w:eastAsia="pl-PL"/>
        </w:rPr>
        <w:t>najniższa cena.</w:t>
      </w:r>
    </w:p>
    <w:p w:rsidR="007410AD" w:rsidRPr="007410AD" w:rsidRDefault="007410AD" w:rsidP="007410AD">
      <w:pPr>
        <w:pStyle w:val="Bezodstpw"/>
        <w:rPr>
          <w:rFonts w:ascii="Arial CE" w:hAnsi="Arial CE" w:cs="Arial CE"/>
          <w:sz w:val="20"/>
          <w:szCs w:val="20"/>
          <w:lang w:eastAsia="pl-PL"/>
        </w:rPr>
      </w:pPr>
      <w:r w:rsidRPr="007410AD">
        <w:rPr>
          <w:rFonts w:ascii="Arial CE" w:hAnsi="Arial CE" w:cs="Arial CE"/>
          <w:b/>
          <w:bCs/>
          <w:sz w:val="20"/>
          <w:szCs w:val="20"/>
          <w:lang w:eastAsia="pl-PL"/>
        </w:rPr>
        <w:t>IV.3) ZMIANA UMOWY</w:t>
      </w:r>
    </w:p>
    <w:p w:rsidR="007410AD" w:rsidRPr="007410AD" w:rsidRDefault="007410AD" w:rsidP="007410AD">
      <w:pPr>
        <w:pStyle w:val="Bezodstpw"/>
        <w:rPr>
          <w:rFonts w:ascii="Arial CE" w:hAnsi="Arial CE" w:cs="Arial CE"/>
          <w:sz w:val="20"/>
          <w:szCs w:val="20"/>
          <w:lang w:eastAsia="pl-PL"/>
        </w:rPr>
      </w:pPr>
      <w:r w:rsidRPr="007410AD">
        <w:rPr>
          <w:rFonts w:ascii="Arial CE" w:hAnsi="Arial CE" w:cs="Arial CE"/>
          <w:b/>
          <w:bCs/>
          <w:sz w:val="20"/>
          <w:szCs w:val="20"/>
          <w:lang w:eastAsia="pl-PL"/>
        </w:rPr>
        <w:t>przewiduje się istotne zmiany postanowień zawartej umowy w stosunku do treści oferty, na podstawie której dokonano wyboru wykonawcy:</w:t>
      </w:r>
    </w:p>
    <w:p w:rsidR="007410AD" w:rsidRPr="007410AD" w:rsidRDefault="007410AD" w:rsidP="007410AD">
      <w:pPr>
        <w:pStyle w:val="Bezodstpw"/>
        <w:rPr>
          <w:rFonts w:ascii="Arial CE" w:hAnsi="Arial CE" w:cs="Arial CE"/>
          <w:sz w:val="20"/>
          <w:szCs w:val="20"/>
          <w:lang w:eastAsia="pl-PL"/>
        </w:rPr>
      </w:pPr>
      <w:r w:rsidRPr="007410AD">
        <w:rPr>
          <w:rFonts w:ascii="Arial CE" w:hAnsi="Arial CE" w:cs="Arial CE"/>
          <w:b/>
          <w:bCs/>
          <w:sz w:val="20"/>
          <w:szCs w:val="20"/>
          <w:lang w:eastAsia="pl-PL"/>
        </w:rPr>
        <w:t>Dopuszczalne zmiany postanowień umowy oraz określenie warunków zmian</w:t>
      </w:r>
    </w:p>
    <w:p w:rsidR="007410AD" w:rsidRPr="007410AD" w:rsidRDefault="007410AD" w:rsidP="007410AD">
      <w:pPr>
        <w:pStyle w:val="Bezodstpw"/>
        <w:rPr>
          <w:rFonts w:ascii="Arial CE" w:hAnsi="Arial CE" w:cs="Arial CE"/>
          <w:sz w:val="20"/>
          <w:szCs w:val="20"/>
          <w:lang w:eastAsia="pl-PL"/>
        </w:rPr>
      </w:pPr>
      <w:r w:rsidRPr="007410AD">
        <w:rPr>
          <w:rFonts w:ascii="Arial CE" w:hAnsi="Arial CE" w:cs="Arial CE"/>
          <w:sz w:val="20"/>
          <w:szCs w:val="20"/>
          <w:lang w:eastAsia="pl-PL"/>
        </w:rPr>
        <w:t>3. Zamawiający przewiduje możliwość dokonania zmiany postanowień zawartej umowy w stosunku do treści oferty, na podstawie której dokonano wyboru wykonawcy, w następujących przypadkach: 1) zmiany: przebiegu tras, lub/i długości tras, lub/i miejsc przystanków, lub/i godzin odjazdu autobusów, lub/i godzin przyjazdu autobusów - w przypadku zmiany rozpoczynających się i kończących zajęć w placówkach oświatowych. Zmiany postanowień umowy wymagają formy pisemnej pod rygorem nieważności.</w:t>
      </w:r>
    </w:p>
    <w:p w:rsidR="007410AD" w:rsidRPr="007410AD" w:rsidRDefault="007410AD" w:rsidP="007410AD">
      <w:pPr>
        <w:pStyle w:val="Bezodstpw"/>
        <w:rPr>
          <w:rFonts w:ascii="Arial CE" w:hAnsi="Arial CE" w:cs="Arial CE"/>
          <w:sz w:val="20"/>
          <w:szCs w:val="20"/>
          <w:lang w:eastAsia="pl-PL"/>
        </w:rPr>
      </w:pPr>
      <w:r w:rsidRPr="007410AD">
        <w:rPr>
          <w:rFonts w:ascii="Arial CE" w:hAnsi="Arial CE" w:cs="Arial CE"/>
          <w:b/>
          <w:bCs/>
          <w:sz w:val="20"/>
          <w:szCs w:val="20"/>
          <w:lang w:eastAsia="pl-PL"/>
        </w:rPr>
        <w:t>IV.4) INFORMACJE ADMINISTRACYJNE</w:t>
      </w:r>
    </w:p>
    <w:p w:rsidR="007410AD" w:rsidRPr="007410AD" w:rsidRDefault="007410AD" w:rsidP="007410AD">
      <w:pPr>
        <w:pStyle w:val="Bezodstpw"/>
        <w:rPr>
          <w:rFonts w:ascii="Arial CE" w:hAnsi="Arial CE" w:cs="Arial CE"/>
          <w:sz w:val="20"/>
          <w:szCs w:val="20"/>
          <w:lang w:eastAsia="pl-PL"/>
        </w:rPr>
      </w:pPr>
      <w:r w:rsidRPr="007410AD">
        <w:rPr>
          <w:rFonts w:ascii="Arial CE" w:hAnsi="Arial CE" w:cs="Arial CE"/>
          <w:b/>
          <w:bCs/>
          <w:sz w:val="20"/>
          <w:szCs w:val="20"/>
          <w:lang w:eastAsia="pl-PL"/>
        </w:rPr>
        <w:t>IV.4.1)</w:t>
      </w:r>
      <w:r w:rsidRPr="007410AD">
        <w:rPr>
          <w:rFonts w:ascii="Arial CE" w:hAnsi="Arial CE" w:cs="Arial CE"/>
          <w:sz w:val="20"/>
          <w:szCs w:val="20"/>
          <w:lang w:eastAsia="pl-PL"/>
        </w:rPr>
        <w:t> </w:t>
      </w:r>
      <w:r w:rsidRPr="007410AD">
        <w:rPr>
          <w:rFonts w:ascii="Arial CE" w:hAnsi="Arial CE" w:cs="Arial CE"/>
          <w:b/>
          <w:bCs/>
          <w:sz w:val="20"/>
          <w:szCs w:val="20"/>
          <w:lang w:eastAsia="pl-PL"/>
        </w:rPr>
        <w:t>Adres strony internetowej, na której jest dostępna specyfikacja istotnych warunków zamówienia:</w:t>
      </w:r>
      <w:r w:rsidRPr="007410AD">
        <w:rPr>
          <w:rFonts w:ascii="Arial CE" w:hAnsi="Arial CE" w:cs="Arial CE"/>
          <w:sz w:val="20"/>
          <w:szCs w:val="20"/>
          <w:lang w:eastAsia="pl-PL"/>
        </w:rPr>
        <w:t> www.gniewkowo.bipgmina.pl</w:t>
      </w:r>
      <w:r w:rsidRPr="007410AD">
        <w:rPr>
          <w:rFonts w:ascii="Arial CE" w:hAnsi="Arial CE" w:cs="Arial CE"/>
          <w:sz w:val="20"/>
          <w:szCs w:val="20"/>
          <w:lang w:eastAsia="pl-PL"/>
        </w:rPr>
        <w:br/>
      </w:r>
      <w:r w:rsidRPr="007410AD">
        <w:rPr>
          <w:rFonts w:ascii="Arial CE" w:hAnsi="Arial CE" w:cs="Arial CE"/>
          <w:b/>
          <w:bCs/>
          <w:sz w:val="20"/>
          <w:szCs w:val="20"/>
          <w:lang w:eastAsia="pl-PL"/>
        </w:rPr>
        <w:t>Specyfikację istotnych warunków zamówienia można uzyskać pod adresem:</w:t>
      </w:r>
      <w:r w:rsidRPr="007410AD">
        <w:rPr>
          <w:rFonts w:ascii="Arial CE" w:hAnsi="Arial CE" w:cs="Arial CE"/>
          <w:sz w:val="20"/>
          <w:szCs w:val="20"/>
          <w:lang w:eastAsia="pl-PL"/>
        </w:rPr>
        <w:t xml:space="preserve"> W wersji elektronicznej na CD nieodpłatnie u </w:t>
      </w:r>
      <w:proofErr w:type="spellStart"/>
      <w:r w:rsidRPr="007410AD">
        <w:rPr>
          <w:rFonts w:ascii="Arial CE" w:hAnsi="Arial CE" w:cs="Arial CE"/>
          <w:sz w:val="20"/>
          <w:szCs w:val="20"/>
          <w:lang w:eastAsia="pl-PL"/>
        </w:rPr>
        <w:t>p.M.Chwiałkowskiego</w:t>
      </w:r>
      <w:proofErr w:type="spellEnd"/>
      <w:r w:rsidRPr="007410AD">
        <w:rPr>
          <w:rFonts w:ascii="Arial CE" w:hAnsi="Arial CE" w:cs="Arial CE"/>
          <w:sz w:val="20"/>
          <w:szCs w:val="20"/>
          <w:lang w:eastAsia="pl-PL"/>
        </w:rPr>
        <w:t xml:space="preserve"> w siedzibie Zamawiającego - Urząd Miejski, u.17 stycznia 11, 88-140 Gniewkowo, pokój nr 11..</w:t>
      </w:r>
    </w:p>
    <w:p w:rsidR="007410AD" w:rsidRPr="007410AD" w:rsidRDefault="007410AD" w:rsidP="007410AD">
      <w:pPr>
        <w:pStyle w:val="Bezodstpw"/>
        <w:rPr>
          <w:rFonts w:ascii="Arial CE" w:hAnsi="Arial CE" w:cs="Arial CE"/>
          <w:sz w:val="20"/>
          <w:szCs w:val="20"/>
          <w:lang w:eastAsia="pl-PL"/>
        </w:rPr>
      </w:pPr>
      <w:r w:rsidRPr="007410AD">
        <w:rPr>
          <w:rFonts w:ascii="Arial CE" w:hAnsi="Arial CE" w:cs="Arial CE"/>
          <w:b/>
          <w:bCs/>
          <w:sz w:val="20"/>
          <w:szCs w:val="20"/>
          <w:lang w:eastAsia="pl-PL"/>
        </w:rPr>
        <w:t>IV.4.4) Termin składania wniosków o dopuszczenie do udziału w postępowaniu lub ofert:</w:t>
      </w:r>
      <w:r w:rsidRPr="007410AD">
        <w:rPr>
          <w:rFonts w:ascii="Arial CE" w:hAnsi="Arial CE" w:cs="Arial CE"/>
          <w:sz w:val="20"/>
          <w:szCs w:val="20"/>
          <w:lang w:eastAsia="pl-PL"/>
        </w:rPr>
        <w:t> 05.08.2013 godzina 10:00, miejsce: Sekretariat Urzędu Miejskiego, u.17 stycznia 11, 88-140 Gniewkowo, pokój nr 6..</w:t>
      </w:r>
    </w:p>
    <w:p w:rsidR="007410AD" w:rsidRPr="007410AD" w:rsidRDefault="007410AD" w:rsidP="007410AD">
      <w:pPr>
        <w:pStyle w:val="Bezodstpw"/>
        <w:rPr>
          <w:rFonts w:ascii="Arial CE" w:hAnsi="Arial CE" w:cs="Arial CE"/>
          <w:sz w:val="20"/>
          <w:szCs w:val="20"/>
          <w:lang w:eastAsia="pl-PL"/>
        </w:rPr>
      </w:pPr>
      <w:r w:rsidRPr="007410AD">
        <w:rPr>
          <w:rFonts w:ascii="Arial CE" w:hAnsi="Arial CE" w:cs="Arial CE"/>
          <w:b/>
          <w:bCs/>
          <w:sz w:val="20"/>
          <w:szCs w:val="20"/>
          <w:lang w:eastAsia="pl-PL"/>
        </w:rPr>
        <w:t>IV.4.5) Termin związania ofertą:</w:t>
      </w:r>
      <w:r w:rsidRPr="007410AD">
        <w:rPr>
          <w:rFonts w:ascii="Arial CE" w:hAnsi="Arial CE" w:cs="Arial CE"/>
          <w:sz w:val="20"/>
          <w:szCs w:val="20"/>
          <w:lang w:eastAsia="pl-PL"/>
        </w:rPr>
        <w:t> okres w dniach: 30 (od ostatecznego terminu składania ofert).</w:t>
      </w:r>
    </w:p>
    <w:p w:rsidR="007410AD" w:rsidRPr="007410AD" w:rsidRDefault="007410AD" w:rsidP="007410AD">
      <w:pPr>
        <w:pStyle w:val="Bezodstpw"/>
        <w:rPr>
          <w:rFonts w:ascii="Arial CE" w:hAnsi="Arial CE" w:cs="Arial CE"/>
          <w:sz w:val="20"/>
          <w:szCs w:val="20"/>
          <w:lang w:eastAsia="pl-PL"/>
        </w:rPr>
      </w:pPr>
      <w:r w:rsidRPr="007410AD">
        <w:rPr>
          <w:rFonts w:ascii="Arial CE" w:hAnsi="Arial CE" w:cs="Arial CE"/>
          <w:b/>
          <w:bCs/>
          <w:sz w:val="20"/>
          <w:szCs w:val="20"/>
          <w:lang w:eastAsia="pl-PL"/>
        </w:rPr>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7410AD">
        <w:rPr>
          <w:rFonts w:ascii="Arial CE" w:hAnsi="Arial CE" w:cs="Arial CE"/>
          <w:sz w:val="20"/>
          <w:szCs w:val="20"/>
          <w:lang w:eastAsia="pl-PL"/>
        </w:rPr>
        <w:t>nie</w:t>
      </w:r>
    </w:p>
    <w:p w:rsidR="00845C40" w:rsidRDefault="00845C40" w:rsidP="007410AD">
      <w:pPr>
        <w:pStyle w:val="Bezodstpw"/>
      </w:pPr>
    </w:p>
    <w:sectPr w:rsidR="00845C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E0CA5"/>
    <w:multiLevelType w:val="multilevel"/>
    <w:tmpl w:val="82F4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315498"/>
    <w:multiLevelType w:val="hybridMultilevel"/>
    <w:tmpl w:val="324601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BDE4E66"/>
    <w:multiLevelType w:val="hybridMultilevel"/>
    <w:tmpl w:val="A8C04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8CC29C6"/>
    <w:multiLevelType w:val="multilevel"/>
    <w:tmpl w:val="82BA8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C8306C"/>
    <w:multiLevelType w:val="hybridMultilevel"/>
    <w:tmpl w:val="A11298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5CA61FE8"/>
    <w:multiLevelType w:val="multilevel"/>
    <w:tmpl w:val="9B4E8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51E441C"/>
    <w:multiLevelType w:val="hybridMultilevel"/>
    <w:tmpl w:val="69229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75FA496E"/>
    <w:multiLevelType w:val="multilevel"/>
    <w:tmpl w:val="97BEC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F74449"/>
    <w:multiLevelType w:val="multilevel"/>
    <w:tmpl w:val="AEE8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BBE7618"/>
    <w:multiLevelType w:val="multilevel"/>
    <w:tmpl w:val="8BB2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9"/>
  </w:num>
  <w:num w:numId="4">
    <w:abstractNumId w:val="8"/>
  </w:num>
  <w:num w:numId="5">
    <w:abstractNumId w:val="5"/>
  </w:num>
  <w:num w:numId="6">
    <w:abstractNumId w:val="0"/>
  </w:num>
  <w:num w:numId="7">
    <w:abstractNumId w:val="2"/>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61D"/>
    <w:rsid w:val="001C361D"/>
    <w:rsid w:val="007410AD"/>
    <w:rsid w:val="00845C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7410AD"/>
  </w:style>
  <w:style w:type="character" w:styleId="Hipercze">
    <w:name w:val="Hyperlink"/>
    <w:basedOn w:val="Domylnaczcionkaakapitu"/>
    <w:uiPriority w:val="99"/>
    <w:semiHidden/>
    <w:unhideWhenUsed/>
    <w:rsid w:val="007410AD"/>
    <w:rPr>
      <w:color w:val="0000FF"/>
      <w:u w:val="single"/>
    </w:rPr>
  </w:style>
  <w:style w:type="paragraph" w:styleId="NormalnyWeb">
    <w:name w:val="Normal (Web)"/>
    <w:basedOn w:val="Normalny"/>
    <w:uiPriority w:val="99"/>
    <w:semiHidden/>
    <w:unhideWhenUsed/>
    <w:rsid w:val="007410A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7410A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7410AD"/>
  </w:style>
  <w:style w:type="paragraph" w:customStyle="1" w:styleId="khtitle">
    <w:name w:val="kh_title"/>
    <w:basedOn w:val="Normalny"/>
    <w:rsid w:val="007410A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7410A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7410A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7410AD"/>
  </w:style>
  <w:style w:type="character" w:styleId="Hipercze">
    <w:name w:val="Hyperlink"/>
    <w:basedOn w:val="Domylnaczcionkaakapitu"/>
    <w:uiPriority w:val="99"/>
    <w:semiHidden/>
    <w:unhideWhenUsed/>
    <w:rsid w:val="007410AD"/>
    <w:rPr>
      <w:color w:val="0000FF"/>
      <w:u w:val="single"/>
    </w:rPr>
  </w:style>
  <w:style w:type="paragraph" w:styleId="NormalnyWeb">
    <w:name w:val="Normal (Web)"/>
    <w:basedOn w:val="Normalny"/>
    <w:uiPriority w:val="99"/>
    <w:semiHidden/>
    <w:unhideWhenUsed/>
    <w:rsid w:val="007410A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7410A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7410AD"/>
  </w:style>
  <w:style w:type="paragraph" w:customStyle="1" w:styleId="khtitle">
    <w:name w:val="kh_title"/>
    <w:basedOn w:val="Normalny"/>
    <w:rsid w:val="007410A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7410A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7410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859147">
      <w:bodyDiv w:val="1"/>
      <w:marLeft w:val="0"/>
      <w:marRight w:val="0"/>
      <w:marTop w:val="0"/>
      <w:marBottom w:val="0"/>
      <w:divBdr>
        <w:top w:val="none" w:sz="0" w:space="0" w:color="auto"/>
        <w:left w:val="none" w:sz="0" w:space="0" w:color="auto"/>
        <w:bottom w:val="none" w:sz="0" w:space="0" w:color="auto"/>
        <w:right w:val="none" w:sz="0" w:space="0" w:color="auto"/>
      </w:divBdr>
      <w:divsChild>
        <w:div w:id="667948353">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niewkowo.bipgmina.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2246</Words>
  <Characters>13478</Characters>
  <Application>Microsoft Office Word</Application>
  <DocSecurity>0</DocSecurity>
  <Lines>112</Lines>
  <Paragraphs>31</Paragraphs>
  <ScaleCrop>false</ScaleCrop>
  <Company/>
  <LinksUpToDate>false</LinksUpToDate>
  <CharactersWithSpaces>15693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Miroslaw</dc:creator>
  <cp:keywords/>
  <dc:description/>
  <cp:lastModifiedBy>Miroslaw</cp:lastModifiedBy>
  <cp:revision>2</cp:revision>
  <dcterms:created xsi:type="dcterms:W3CDTF">2013-07-26T13:55:00Z</dcterms:created>
  <dcterms:modified xsi:type="dcterms:W3CDTF">2013-07-26T13:57:00Z</dcterms:modified>
</cp:coreProperties>
</file>