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1A3" w:rsidRDefault="001F3549">
      <w:pPr>
        <w:widowControl w:val="0"/>
        <w:suppressAutoHyphens/>
        <w:spacing w:after="0" w:line="240" w:lineRule="auto"/>
        <w:jc w:val="right"/>
        <w:rPr>
          <w:rFonts w:ascii="Times New Roman" w:eastAsia="Times New Roman" w:hAnsi="Times New Roman" w:cs="Times New Roman"/>
          <w:b/>
          <w:i/>
          <w:sz w:val="24"/>
          <w:szCs w:val="24"/>
          <w:highlight w:val="white"/>
          <w:lang w:eastAsia="ar-SA"/>
        </w:rPr>
      </w:pPr>
      <w:r>
        <w:rPr>
          <w:rFonts w:ascii="Times New Roman" w:eastAsia="Times New Roman" w:hAnsi="Times New Roman" w:cs="Times New Roman"/>
          <w:b/>
          <w:i/>
          <w:sz w:val="24"/>
          <w:szCs w:val="24"/>
          <w:lang w:eastAsia="ar-SA"/>
        </w:rPr>
        <w:t xml:space="preserve">Załącznik nr </w:t>
      </w:r>
      <w:r>
        <w:rPr>
          <w:rFonts w:ascii="Times New Roman" w:eastAsia="Times New Roman" w:hAnsi="Times New Roman" w:cs="Times New Roman"/>
          <w:b/>
          <w:i/>
          <w:sz w:val="24"/>
          <w:szCs w:val="24"/>
          <w:highlight w:val="white"/>
          <w:lang w:eastAsia="ar-SA"/>
        </w:rPr>
        <w:t>1 do SIWZ</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/Nazwa Wykonawcy</w:t>
      </w:r>
      <w:r>
        <w:rPr>
          <w:rFonts w:ascii="Times New Roman" w:eastAsia="Times New Roman" w:hAnsi="Times New Roman" w:cs="Times New Roman"/>
          <w:lang w:eastAsia="ar-SA"/>
        </w:rPr>
        <w:tab/>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pieczęć firmowa/</w:t>
      </w:r>
    </w:p>
    <w:p w:rsidR="004E41A3" w:rsidRDefault="001F3549">
      <w:pPr>
        <w:widowControl w:val="0"/>
        <w:suppressAutoHyphens/>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OFERTA </w:t>
      </w:r>
    </w:p>
    <w:p w:rsidR="004E41A3" w:rsidRDefault="004E41A3">
      <w:pPr>
        <w:widowControl w:val="0"/>
        <w:suppressAutoHyphens/>
        <w:spacing w:after="0"/>
        <w:rPr>
          <w:rFonts w:ascii="Times New Roman" w:eastAsia="Times New Roman" w:hAnsi="Times New Roman" w:cs="Times New Roman"/>
          <w:lang w:eastAsia="ar-SA"/>
        </w:rPr>
      </w:pP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b/>
          <w:bCs/>
          <w:lang w:eastAsia="ar-SA"/>
        </w:rPr>
        <w:t>Dane dotyczące wykonawcy składającego ofertę</w:t>
      </w:r>
    </w:p>
    <w:p w:rsidR="004E41A3" w:rsidRDefault="004E41A3">
      <w:pPr>
        <w:widowControl w:val="0"/>
        <w:suppressAutoHyphens/>
        <w:spacing w:after="0"/>
        <w:rPr>
          <w:rFonts w:ascii="Times New Roman" w:eastAsia="Times New Roman" w:hAnsi="Times New Roman" w:cs="Times New Roman"/>
          <w:lang w:eastAsia="ar-SA"/>
        </w:rPr>
      </w:pP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Nazwa...........................................................................................................................................</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Siedziba/adres...............................................................................................................................</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Nr telefonu:…………………………………</w:t>
      </w:r>
      <w:r w:rsidR="000814D9">
        <w:rPr>
          <w:rFonts w:ascii="Times New Roman" w:eastAsia="Times New Roman" w:hAnsi="Times New Roman" w:cs="Times New Roman"/>
          <w:lang w:eastAsia="ar-SA"/>
        </w:rPr>
        <w:t>………</w:t>
      </w:r>
      <w:r>
        <w:rPr>
          <w:rFonts w:ascii="Times New Roman" w:eastAsia="Times New Roman" w:hAnsi="Times New Roman" w:cs="Times New Roman"/>
          <w:lang w:eastAsia="ar-SA"/>
        </w:rPr>
        <w:t>....................................................................</w:t>
      </w:r>
    </w:p>
    <w:p w:rsidR="004E41A3" w:rsidRDefault="001F3549">
      <w:pPr>
        <w:widowControl w:val="0"/>
        <w:suppressAutoHyphens/>
        <w:spacing w:after="0"/>
        <w:rPr>
          <w:rFonts w:ascii="Times New Roman" w:eastAsia="Times New Roman" w:hAnsi="Times New Roman" w:cs="Times New Roman"/>
          <w:lang w:val="de-DE" w:eastAsia="ar-SA"/>
        </w:rPr>
      </w:pPr>
      <w:proofErr w:type="spellStart"/>
      <w:r>
        <w:rPr>
          <w:rFonts w:ascii="Times New Roman" w:eastAsia="Times New Roman" w:hAnsi="Times New Roman" w:cs="Times New Roman"/>
          <w:lang w:val="de-DE" w:eastAsia="ar-SA"/>
        </w:rPr>
        <w:t>Adres</w:t>
      </w:r>
      <w:proofErr w:type="spellEnd"/>
      <w:r>
        <w:rPr>
          <w:rFonts w:ascii="Times New Roman" w:eastAsia="Times New Roman" w:hAnsi="Times New Roman" w:cs="Times New Roman"/>
          <w:lang w:val="de-DE" w:eastAsia="ar-SA"/>
        </w:rPr>
        <w:t xml:space="preserve"> </w:t>
      </w:r>
      <w:proofErr w:type="spellStart"/>
      <w:r>
        <w:rPr>
          <w:rFonts w:ascii="Times New Roman" w:eastAsia="Times New Roman" w:hAnsi="Times New Roman" w:cs="Times New Roman"/>
          <w:lang w:val="de-DE" w:eastAsia="ar-SA"/>
        </w:rPr>
        <w:t>e-mail</w:t>
      </w:r>
      <w:proofErr w:type="spellEnd"/>
      <w:r>
        <w:rPr>
          <w:rFonts w:ascii="Times New Roman" w:eastAsia="Times New Roman" w:hAnsi="Times New Roman" w:cs="Times New Roman"/>
          <w:lang w:val="de-DE" w:eastAsia="ar-SA"/>
        </w:rPr>
        <w:t>: …………………………………………………………………………………….</w:t>
      </w:r>
    </w:p>
    <w:p w:rsidR="004E41A3" w:rsidRDefault="001F3549">
      <w:pPr>
        <w:widowControl w:val="0"/>
        <w:suppressAutoHyphens/>
        <w:spacing w:after="0"/>
        <w:rPr>
          <w:rFonts w:ascii="Times New Roman" w:eastAsia="Times New Roman" w:hAnsi="Times New Roman" w:cs="Times New Roman"/>
          <w:lang w:val="de-DE" w:eastAsia="ar-SA"/>
        </w:rPr>
      </w:pPr>
      <w:proofErr w:type="spellStart"/>
      <w:r>
        <w:rPr>
          <w:rFonts w:ascii="Times New Roman" w:eastAsia="Times New Roman" w:hAnsi="Times New Roman" w:cs="Times New Roman"/>
          <w:lang w:val="de-DE" w:eastAsia="ar-SA"/>
        </w:rPr>
        <w:t>nr</w:t>
      </w:r>
      <w:proofErr w:type="spellEnd"/>
      <w:r>
        <w:rPr>
          <w:rFonts w:ascii="Times New Roman" w:eastAsia="Times New Roman" w:hAnsi="Times New Roman" w:cs="Times New Roman"/>
          <w:lang w:val="de-DE" w:eastAsia="ar-SA"/>
        </w:rPr>
        <w:t xml:space="preserve"> NIP.............................................................................................................................................</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nr REGON.....................................................................................................................................</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bCs/>
          <w:lang w:eastAsia="ar-SA"/>
        </w:rPr>
        <w:t>Dane dotyczące zamawiającego</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Gmina Glinojeck, 06-450 Glinojeck  ul. Płocka 12 </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keepNext/>
        <w:suppressAutoHyphens/>
        <w:spacing w:before="240" w:after="60" w:line="240" w:lineRule="auto"/>
        <w:jc w:val="center"/>
        <w:outlineLvl w:val="0"/>
        <w:rPr>
          <w:rFonts w:ascii="Times New Roman" w:eastAsia="Times New Roman" w:hAnsi="Times New Roman" w:cs="Times New Roman"/>
          <w:b/>
          <w:bCs/>
          <w:kern w:val="2"/>
          <w:sz w:val="24"/>
          <w:szCs w:val="24"/>
          <w:u w:val="single"/>
          <w:lang w:eastAsia="ar-SA"/>
        </w:rPr>
      </w:pPr>
      <w:r>
        <w:rPr>
          <w:rFonts w:ascii="Times New Roman" w:eastAsia="Times New Roman" w:hAnsi="Times New Roman" w:cs="Times New Roman"/>
          <w:b/>
          <w:bCs/>
          <w:kern w:val="2"/>
          <w:sz w:val="24"/>
          <w:szCs w:val="24"/>
          <w:lang w:eastAsia="ar-SA"/>
        </w:rPr>
        <w:t>ZOBOWIĄZANIE WYKONAWCY</w:t>
      </w:r>
    </w:p>
    <w:p w:rsidR="004E41A3" w:rsidRDefault="004E41A3">
      <w:pPr>
        <w:widowControl w:val="0"/>
        <w:suppressAutoHyphens/>
        <w:spacing w:after="0" w:line="240" w:lineRule="auto"/>
        <w:jc w:val="both"/>
        <w:rPr>
          <w:rFonts w:ascii="Times New Roman" w:eastAsia="Times New Roman" w:hAnsi="Times New Roman" w:cs="Times New Roman"/>
          <w:lang w:eastAsia="ar-SA"/>
        </w:rPr>
      </w:pPr>
    </w:p>
    <w:p w:rsidR="004E41A3" w:rsidRDefault="001F3549">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 xml:space="preserve">Przystępując do udziału w postępowaniu (znak sprawy: </w:t>
      </w:r>
      <w:r w:rsidR="000D1FB2" w:rsidRPr="000D1FB2">
        <w:rPr>
          <w:rFonts w:ascii="Times New Roman" w:eastAsia="Times New Roman" w:hAnsi="Times New Roman" w:cs="Times New Roman"/>
          <w:lang w:eastAsia="ar-SA"/>
        </w:rPr>
        <w:t>ZP.271.</w:t>
      </w:r>
      <w:r w:rsidR="00A90659">
        <w:rPr>
          <w:rFonts w:ascii="Times New Roman" w:eastAsia="Times New Roman" w:hAnsi="Times New Roman" w:cs="Times New Roman"/>
          <w:lang w:eastAsia="ar-SA"/>
        </w:rPr>
        <w:t>5.2019</w:t>
      </w:r>
      <w:r>
        <w:rPr>
          <w:rFonts w:ascii="Times New Roman" w:eastAsia="Times New Roman" w:hAnsi="Times New Roman" w:cs="Times New Roman"/>
          <w:lang w:eastAsia="ar-SA"/>
        </w:rPr>
        <w:t xml:space="preserve">) </w:t>
      </w:r>
      <w:r>
        <w:rPr>
          <w:rFonts w:ascii="Times New Roman" w:eastAsia="Times New Roman" w:hAnsi="Times New Roman" w:cs="Times New Roman"/>
          <w:bCs/>
          <w:lang w:eastAsia="ar-SA"/>
        </w:rPr>
        <w:t>o udzielenie zamówienia publicznego w trybie przetargu nieograniczonego pn.</w:t>
      </w:r>
      <w:r>
        <w:rPr>
          <w:rFonts w:ascii="Times New Roman" w:eastAsia="Times New Roman" w:hAnsi="Times New Roman" w:cs="Times New Roman"/>
          <w:lang w:eastAsia="ar-SA"/>
        </w:rPr>
        <w:t>: „</w:t>
      </w:r>
      <w:r>
        <w:rPr>
          <w:rFonts w:ascii="Times New Roman" w:eastAsia="Times New Roman" w:hAnsi="Times New Roman" w:cs="Times New Roman"/>
          <w:sz w:val="24"/>
          <w:szCs w:val="24"/>
          <w:lang w:eastAsia="ar-SA"/>
        </w:rPr>
        <w:t>Zakup środków trwałych i oprogramowania koniecznego do uruchomienia e-usług" oświadczamy, że wykonamy zamówienie na warunkach określonych przez Zamawiającego za cenę:</w:t>
      </w:r>
    </w:p>
    <w:p w:rsidR="004E41A3" w:rsidRDefault="004E41A3">
      <w:pPr>
        <w:widowControl w:val="0"/>
        <w:suppressAutoHyphens/>
        <w:spacing w:after="0" w:line="240" w:lineRule="auto"/>
        <w:jc w:val="both"/>
        <w:rPr>
          <w:rFonts w:ascii="Times New Roman" w:eastAsia="Times New Roman" w:hAnsi="Times New Roman" w:cs="Times New Roman"/>
          <w:sz w:val="24"/>
          <w:szCs w:val="24"/>
          <w:lang w:eastAsia="ar-SA"/>
        </w:rPr>
      </w:pPr>
    </w:p>
    <w:p w:rsidR="004E41A3" w:rsidRDefault="001F3549">
      <w:pPr>
        <w:tabs>
          <w:tab w:val="left" w:pos="1276"/>
          <w:tab w:val="left" w:pos="4678"/>
          <w:tab w:val="left" w:pos="7655"/>
        </w:tabs>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cena netto: ................................. zł, słownie:</w:t>
      </w:r>
      <w:r>
        <w:rPr>
          <w:rFonts w:ascii="Times New Roman" w:eastAsia="Times New Roman" w:hAnsi="Times New Roman" w:cs="Times New Roman"/>
          <w:b/>
          <w:bCs/>
          <w:sz w:val="24"/>
          <w:szCs w:val="24"/>
          <w:lang w:eastAsia="ar-SA"/>
        </w:rPr>
        <w:t>.............................................................. złotych</w:t>
      </w:r>
    </w:p>
    <w:p w:rsidR="004E41A3" w:rsidRDefault="004E41A3">
      <w:pPr>
        <w:widowControl w:val="0"/>
        <w:tabs>
          <w:tab w:val="left" w:pos="4962"/>
          <w:tab w:val="left" w:pos="7655"/>
        </w:tabs>
        <w:suppressAutoHyphens/>
        <w:spacing w:after="0" w:line="240" w:lineRule="auto"/>
        <w:rPr>
          <w:rFonts w:ascii="Times New Roman" w:eastAsia="Times New Roman" w:hAnsi="Times New Roman" w:cs="Times New Roman"/>
          <w:b/>
          <w:bCs/>
          <w:sz w:val="24"/>
          <w:szCs w:val="24"/>
          <w:lang w:eastAsia="ar-SA"/>
        </w:rPr>
      </w:pPr>
    </w:p>
    <w:p w:rsidR="004E41A3" w:rsidRDefault="001F3549">
      <w:pPr>
        <w:tabs>
          <w:tab w:val="left" w:pos="1276"/>
          <w:tab w:val="left" w:pos="4678"/>
          <w:tab w:val="left" w:pos="7655"/>
        </w:tabs>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wartość podatku VAT: ............. zł, słownie:</w:t>
      </w:r>
      <w:r>
        <w:rPr>
          <w:rFonts w:ascii="Times New Roman" w:eastAsia="Times New Roman" w:hAnsi="Times New Roman" w:cs="Times New Roman"/>
          <w:b/>
          <w:bCs/>
          <w:sz w:val="24"/>
          <w:szCs w:val="24"/>
          <w:lang w:eastAsia="ar-SA"/>
        </w:rPr>
        <w:t>.............................................................. złotych</w:t>
      </w:r>
    </w:p>
    <w:p w:rsidR="004E41A3" w:rsidRDefault="004E41A3">
      <w:pPr>
        <w:widowControl w:val="0"/>
        <w:tabs>
          <w:tab w:val="left" w:pos="4678"/>
          <w:tab w:val="left" w:pos="7655"/>
        </w:tabs>
        <w:suppressAutoHyphens/>
        <w:spacing w:after="0" w:line="240" w:lineRule="auto"/>
        <w:rPr>
          <w:rFonts w:ascii="Times New Roman" w:eastAsia="Times New Roman" w:hAnsi="Times New Roman" w:cs="Times New Roman"/>
          <w:b/>
          <w:bCs/>
          <w:sz w:val="24"/>
          <w:szCs w:val="24"/>
          <w:lang w:eastAsia="ar-SA"/>
        </w:rPr>
      </w:pPr>
    </w:p>
    <w:p w:rsidR="004E41A3" w:rsidRDefault="001F3549">
      <w:pPr>
        <w:tabs>
          <w:tab w:val="left" w:pos="4678"/>
          <w:tab w:val="left" w:pos="7655"/>
        </w:tabs>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cena brutto: ............................... zł, słownie:</w:t>
      </w:r>
      <w:r>
        <w:rPr>
          <w:rFonts w:ascii="Times New Roman" w:eastAsia="Times New Roman" w:hAnsi="Times New Roman" w:cs="Times New Roman"/>
          <w:b/>
          <w:bCs/>
          <w:sz w:val="24"/>
          <w:szCs w:val="24"/>
          <w:lang w:eastAsia="ar-SA"/>
        </w:rPr>
        <w:t>.............................................................. złotych</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Warunki płatności – zgodnie z warunkami określonymi we istotnych postanowieniach umowy.</w:t>
      </w:r>
    </w:p>
    <w:p w:rsidR="004E41A3" w:rsidRDefault="004E41A3">
      <w:pPr>
        <w:widowControl w:val="0"/>
        <w:tabs>
          <w:tab w:val="left" w:pos="4678"/>
          <w:tab w:val="left" w:pos="7655"/>
        </w:tabs>
        <w:suppressAutoHyphens/>
        <w:spacing w:after="0" w:line="240" w:lineRule="auto"/>
        <w:rPr>
          <w:rFonts w:ascii="Times New Roman" w:eastAsia="Times New Roman" w:hAnsi="Times New Roman" w:cs="Times New Roman"/>
          <w:b/>
          <w:bCs/>
          <w:lang w:eastAsia="ar-SA"/>
        </w:rPr>
      </w:pPr>
    </w:p>
    <w:p w:rsidR="001F3549" w:rsidRDefault="001F3549" w:rsidP="001F3549">
      <w:pPr>
        <w:widowControl w:val="0"/>
        <w:tabs>
          <w:tab w:val="left" w:pos="4678"/>
          <w:tab w:val="left" w:pos="7655"/>
        </w:tabs>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Realizacja zamówienia </w:t>
      </w:r>
      <w:r w:rsidRPr="001F3549">
        <w:rPr>
          <w:rFonts w:ascii="Times New Roman" w:eastAsia="Times New Roman" w:hAnsi="Times New Roman" w:cs="Times New Roman"/>
          <w:bCs/>
          <w:lang w:eastAsia="ar-SA"/>
        </w:rPr>
        <w:t>będzie/nie będzie prowadził</w:t>
      </w:r>
      <w:r>
        <w:rPr>
          <w:rFonts w:ascii="Times New Roman" w:eastAsia="Times New Roman" w:hAnsi="Times New Roman" w:cs="Times New Roman"/>
          <w:bCs/>
          <w:lang w:eastAsia="ar-SA"/>
        </w:rPr>
        <w:t>a</w:t>
      </w:r>
      <w:r>
        <w:rPr>
          <w:rFonts w:ascii="Times New Roman" w:eastAsia="Times New Roman" w:hAnsi="Times New Roman" w:cs="Times New Roman"/>
          <w:bCs/>
          <w:vertAlign w:val="superscript"/>
          <w:lang w:eastAsia="ar-SA"/>
        </w:rPr>
        <w:t>*</w:t>
      </w:r>
      <w:r w:rsidR="002C7142">
        <w:rPr>
          <w:rStyle w:val="Odwoanieprzypisudolnego"/>
          <w:rFonts w:ascii="Times New Roman" w:eastAsia="Times New Roman" w:hAnsi="Times New Roman"/>
          <w:bCs/>
          <w:lang w:eastAsia="ar-SA"/>
        </w:rPr>
        <w:footnoteReference w:id="1"/>
      </w:r>
      <w:r w:rsidRPr="001F3549">
        <w:rPr>
          <w:rFonts w:ascii="Times New Roman" w:eastAsia="Times New Roman" w:hAnsi="Times New Roman" w:cs="Times New Roman"/>
          <w:bCs/>
          <w:lang w:eastAsia="ar-SA"/>
        </w:rPr>
        <w:t xml:space="preserve"> do powstania u Zamawiającego obowiązku podatkowego zgodnie z przepisami o podatku od towarów i usług, tzw. odwrócony VAT.</w:t>
      </w:r>
    </w:p>
    <w:p w:rsidR="001F3549" w:rsidRDefault="001F3549">
      <w:pPr>
        <w:widowControl w:val="0"/>
        <w:tabs>
          <w:tab w:val="left" w:pos="4678"/>
          <w:tab w:val="left" w:pos="7655"/>
        </w:tabs>
        <w:suppressAutoHyphens/>
        <w:spacing w:after="0" w:line="240" w:lineRule="auto"/>
        <w:rPr>
          <w:rFonts w:ascii="Times New Roman" w:eastAsia="Times New Roman" w:hAnsi="Times New Roman" w:cs="Times New Roman"/>
          <w:bCs/>
          <w:lang w:eastAsia="ar-SA"/>
        </w:rPr>
      </w:pPr>
    </w:p>
    <w:p w:rsidR="004E41A3" w:rsidRDefault="001F3549">
      <w:pPr>
        <w:widowControl w:val="0"/>
        <w:tabs>
          <w:tab w:val="left" w:pos="4678"/>
          <w:tab w:val="left" w:pos="7655"/>
        </w:tabs>
        <w:suppressAutoHyphens/>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Deklaruję poniższe warunki realizacji zamówienia świadom ich wpisania do umowy na realizację zamówienia:</w:t>
      </w:r>
    </w:p>
    <w:p w:rsidR="004E41A3" w:rsidRDefault="004E41A3">
      <w:pPr>
        <w:widowControl w:val="0"/>
        <w:suppressAutoHyphens/>
        <w:spacing w:after="0"/>
        <w:rPr>
          <w:rFonts w:ascii="Times New Roman" w:eastAsia="Times New Roman" w:hAnsi="Times New Roman" w:cs="Times New Roman"/>
          <w:lang w:eastAsia="ar-SA"/>
        </w:rPr>
      </w:pP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Okres gwarancji - .................... miesięcy </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Termin realizacji zamówienia - ……………dni</w:t>
      </w:r>
    </w:p>
    <w:p w:rsidR="004E41A3" w:rsidRDefault="004E41A3">
      <w:pPr>
        <w:spacing w:after="0"/>
        <w:rPr>
          <w:rFonts w:ascii="Times New Roman" w:eastAsia="Times New Roman" w:hAnsi="Times New Roman" w:cs="Times New Roman"/>
          <w:b/>
          <w:sz w:val="24"/>
          <w:szCs w:val="24"/>
          <w:lang w:eastAsia="ar-SA"/>
        </w:rPr>
      </w:pPr>
    </w:p>
    <w:p w:rsidR="004E41A3" w:rsidRDefault="001F3549">
      <w:pPr>
        <w:widowControl w:val="0"/>
        <w:shd w:val="clear" w:color="auto" w:fill="FFFFFF"/>
        <w:tabs>
          <w:tab w:val="left" w:pos="0"/>
        </w:tabs>
        <w:spacing w:after="0" w:line="240" w:lineRule="auto"/>
        <w:jc w:val="both"/>
        <w:rPr>
          <w:rFonts w:ascii="Times New Roman" w:eastAsia="Times New Roman" w:hAnsi="Times New Roman" w:cs="Times New Roman"/>
          <w:spacing w:val="-23"/>
          <w:lang w:eastAsia="ar-SA"/>
        </w:rPr>
      </w:pPr>
      <w:r>
        <w:rPr>
          <w:rFonts w:ascii="Times New Roman" w:eastAsia="Times New Roman" w:hAnsi="Times New Roman" w:cs="Times New Roman"/>
          <w:lang w:eastAsia="ar-SA"/>
        </w:rPr>
        <w:t>Oświadczam, że jestem małym lub średnim przedsiębiorcą: ………………. (tak lub nie wpisać odpowiednio).</w:t>
      </w:r>
    </w:p>
    <w:p w:rsidR="004E41A3" w:rsidRDefault="004E41A3">
      <w:pPr>
        <w:widowControl w:val="0"/>
        <w:suppressAutoHyphens/>
        <w:spacing w:after="0" w:line="240" w:lineRule="auto"/>
        <w:jc w:val="both"/>
        <w:rPr>
          <w:rFonts w:ascii="Times New Roman" w:eastAsia="Times New Roman" w:hAnsi="Times New Roman" w:cs="Times New Roman"/>
          <w:lang w:eastAsia="ar-SA"/>
        </w:rPr>
      </w:pPr>
    </w:p>
    <w:p w:rsidR="004E41A3" w:rsidRDefault="004E41A3">
      <w:pPr>
        <w:widowControl w:val="0"/>
        <w:suppressAutoHyphens/>
        <w:spacing w:after="0" w:line="240" w:lineRule="auto"/>
        <w:ind w:left="360"/>
        <w:rPr>
          <w:rFonts w:ascii="Times New Roman" w:eastAsia="Times New Roman" w:hAnsi="Times New Roman" w:cs="Times New Roman"/>
          <w:lang w:eastAsia="ar-SA"/>
        </w:rPr>
      </w:pPr>
    </w:p>
    <w:p w:rsidR="004E41A3" w:rsidRDefault="001F3549">
      <w:pPr>
        <w:widowControl w:val="0"/>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p w:rsidR="004E41A3" w:rsidRDefault="001F3549">
      <w:pPr>
        <w:widowControl w:val="0"/>
        <w:tabs>
          <w:tab w:val="left" w:pos="9000"/>
        </w:tabs>
        <w:suppressAutoHyphens/>
        <w:spacing w:after="0" w:line="240" w:lineRule="auto"/>
        <w:ind w:left="5670"/>
        <w:jc w:val="center"/>
        <w:rPr>
          <w:rFonts w:ascii="Times New Roman" w:eastAsia="Times New Roman" w:hAnsi="Times New Roman" w:cs="Times New Roman"/>
          <w:sz w:val="18"/>
          <w:lang w:eastAsia="ar-SA"/>
        </w:rPr>
      </w:pPr>
      <w:r>
        <w:rPr>
          <w:rFonts w:ascii="Times New Roman" w:eastAsia="Times New Roman" w:hAnsi="Times New Roman" w:cs="Times New Roman"/>
          <w:sz w:val="18"/>
          <w:lang w:eastAsia="ar-SA"/>
        </w:rPr>
        <w:t>czytelne podpisy osób wskazanych w dokumencie uprawniającym do występowania w obrocie prawnym lub posiadających pełnomocnictwo</w:t>
      </w:r>
    </w:p>
    <w:p w:rsidR="004E41A3" w:rsidRDefault="001F3549">
      <w:pPr>
        <w:rPr>
          <w:rFonts w:ascii="Times New Roman" w:eastAsia="Times New Roman" w:hAnsi="Times New Roman" w:cs="Times New Roman"/>
          <w:sz w:val="18"/>
          <w:lang w:eastAsia="ar-SA"/>
        </w:rPr>
      </w:pPr>
      <w:r>
        <w:br w:type="page"/>
      </w:r>
    </w:p>
    <w:p w:rsidR="004E41A3" w:rsidRDefault="004E41A3">
      <w:pPr>
        <w:widowControl w:val="0"/>
        <w:tabs>
          <w:tab w:val="left" w:pos="9000"/>
        </w:tabs>
        <w:suppressAutoHyphens/>
        <w:spacing w:after="0" w:line="240" w:lineRule="auto"/>
        <w:ind w:left="5670"/>
        <w:jc w:val="center"/>
        <w:rPr>
          <w:rFonts w:ascii="Times New Roman" w:eastAsia="Times New Roman" w:hAnsi="Times New Roman" w:cs="Times New Roman"/>
          <w:sz w:val="18"/>
          <w:lang w:eastAsia="ar-SA"/>
        </w:rPr>
      </w:pPr>
    </w:p>
    <w:p w:rsidR="004E41A3" w:rsidRDefault="001F3549">
      <w:pPr>
        <w:widowControl w:val="0"/>
        <w:tabs>
          <w:tab w:val="right" w:pos="4140"/>
          <w:tab w:val="left" w:leader="dot" w:pos="7380"/>
          <w:tab w:val="left" w:leader="dot" w:pos="792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bCs/>
          <w:u w:val="single"/>
          <w:lang w:eastAsia="ar-SA"/>
        </w:rPr>
        <w:t>Oświadczam, że :</w:t>
      </w:r>
    </w:p>
    <w:p w:rsidR="004E41A3" w:rsidRDefault="004E41A3">
      <w:pPr>
        <w:widowControl w:val="0"/>
        <w:tabs>
          <w:tab w:val="right" w:pos="4140"/>
          <w:tab w:val="left" w:leader="dot" w:pos="7380"/>
          <w:tab w:val="left" w:leader="dot" w:pos="7920"/>
        </w:tabs>
        <w:suppressAutoHyphens/>
        <w:spacing w:after="0" w:line="240" w:lineRule="auto"/>
        <w:jc w:val="both"/>
        <w:rPr>
          <w:rFonts w:ascii="Times New Roman" w:eastAsia="Times New Roman" w:hAnsi="Times New Roman" w:cs="Times New Roman"/>
          <w:b/>
          <w:bCs/>
          <w:u w:val="single"/>
          <w:lang w:eastAsia="ar-SA"/>
        </w:rPr>
      </w:pPr>
    </w:p>
    <w:p w:rsidR="004E41A3" w:rsidRDefault="001F3549">
      <w:pPr>
        <w:widowControl w:val="0"/>
        <w:numPr>
          <w:ilvl w:val="0"/>
          <w:numId w:val="1"/>
        </w:numPr>
        <w:tabs>
          <w:tab w:val="right" w:pos="1587"/>
          <w:tab w:val="left" w:leader="dot" w:pos="4827"/>
          <w:tab w:val="left" w:leader="dot" w:pos="5367"/>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zamówienie wykonamy samodzielnie</w:t>
      </w:r>
      <w:r>
        <w:rPr>
          <w:rFonts w:ascii="Times New Roman" w:eastAsia="Times New Roman" w:hAnsi="Times New Roman" w:cs="Times New Roman"/>
          <w:vertAlign w:val="superscript"/>
          <w:lang w:eastAsia="ar-SA"/>
        </w:rPr>
        <w:t>*</w:t>
      </w:r>
      <w:r>
        <w:rPr>
          <w:rFonts w:ascii="Times New Roman" w:eastAsia="Times New Roman" w:hAnsi="Times New Roman" w:cs="Times New Roman"/>
          <w:lang w:eastAsia="ar-SA"/>
        </w:rPr>
        <w:t>,</w:t>
      </w:r>
    </w:p>
    <w:p w:rsidR="004E41A3" w:rsidRDefault="001F3549">
      <w:pPr>
        <w:widowControl w:val="0"/>
        <w:numPr>
          <w:ilvl w:val="0"/>
          <w:numId w:val="1"/>
        </w:numPr>
        <w:tabs>
          <w:tab w:val="right" w:pos="1587"/>
          <w:tab w:val="left" w:leader="dot" w:pos="4827"/>
          <w:tab w:val="left" w:leader="dot" w:pos="5367"/>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część zamówienia (określić zakres): …………………………………………………………..</w:t>
      </w:r>
    </w:p>
    <w:p w:rsidR="004E41A3" w:rsidRDefault="001F3549">
      <w:pPr>
        <w:widowControl w:val="0"/>
        <w:tabs>
          <w:tab w:val="right" w:pos="360"/>
          <w:tab w:val="left" w:leader="dot" w:pos="4827"/>
          <w:tab w:val="left" w:leader="dot" w:pos="5367"/>
        </w:tabs>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zamierzamy powierzyć podwykonawcom, </w:t>
      </w:r>
    </w:p>
    <w:p w:rsidR="004E41A3" w:rsidRDefault="001F3549">
      <w:pPr>
        <w:widowControl w:val="0"/>
        <w:tabs>
          <w:tab w:val="left" w:pos="3780"/>
          <w:tab w:val="left" w:leader="dot" w:pos="8460"/>
        </w:tabs>
        <w:suppressAutoHyphens/>
        <w:spacing w:after="0" w:line="240" w:lineRule="auto"/>
        <w:ind w:left="29"/>
        <w:jc w:val="both"/>
        <w:rPr>
          <w:rFonts w:ascii="Times New Roman" w:eastAsia="Times New Roman" w:hAnsi="Times New Roman" w:cs="Times New Roman"/>
          <w:b/>
          <w:bCs/>
          <w:u w:val="single"/>
          <w:lang w:eastAsia="ar-SA"/>
        </w:rPr>
      </w:pPr>
      <w:r>
        <w:rPr>
          <w:rFonts w:ascii="Times New Roman" w:eastAsia="Times New Roman" w:hAnsi="Times New Roman" w:cs="Times New Roman"/>
          <w:b/>
          <w:bCs/>
          <w:u w:val="single"/>
          <w:lang w:eastAsia="ar-SA"/>
        </w:rPr>
        <w:t>Osoby do kontaktów z Zamawiającym</w:t>
      </w:r>
    </w:p>
    <w:p w:rsidR="004E41A3" w:rsidRDefault="004E41A3">
      <w:pPr>
        <w:widowControl w:val="0"/>
        <w:tabs>
          <w:tab w:val="left" w:pos="3780"/>
          <w:tab w:val="left" w:leader="dot" w:pos="8460"/>
        </w:tabs>
        <w:suppressAutoHyphens/>
        <w:spacing w:after="0" w:line="240" w:lineRule="auto"/>
        <w:ind w:left="29"/>
        <w:jc w:val="both"/>
        <w:rPr>
          <w:rFonts w:ascii="Times New Roman" w:eastAsia="Times New Roman" w:hAnsi="Times New Roman" w:cs="Times New Roman"/>
          <w:b/>
          <w:bCs/>
          <w:u w:val="single"/>
          <w:lang w:eastAsia="ar-SA"/>
        </w:rPr>
      </w:pPr>
    </w:p>
    <w:p w:rsidR="004E41A3" w:rsidRDefault="001F3549">
      <w:pPr>
        <w:widowControl w:val="0"/>
        <w:tabs>
          <w:tab w:val="left" w:pos="3780"/>
          <w:tab w:val="left" w:leader="dot" w:pos="8460"/>
        </w:tabs>
        <w:suppressAutoHyphens/>
        <w:spacing w:after="0" w:line="240" w:lineRule="auto"/>
        <w:ind w:left="29"/>
        <w:jc w:val="both"/>
        <w:rPr>
          <w:rFonts w:ascii="Times New Roman" w:eastAsia="Times New Roman" w:hAnsi="Times New Roman" w:cs="Times New Roman"/>
          <w:lang w:eastAsia="ar-SA"/>
        </w:rPr>
      </w:pPr>
      <w:r>
        <w:rPr>
          <w:rFonts w:ascii="Times New Roman" w:eastAsia="Times New Roman" w:hAnsi="Times New Roman" w:cs="Times New Roman"/>
          <w:lang w:eastAsia="ar-SA"/>
        </w:rPr>
        <w:t>Osoba / os</w:t>
      </w:r>
      <w:r w:rsidR="00B6208D">
        <w:rPr>
          <w:rFonts w:ascii="Times New Roman" w:eastAsia="Times New Roman" w:hAnsi="Times New Roman" w:cs="Times New Roman"/>
          <w:lang w:eastAsia="ar-SA"/>
        </w:rPr>
        <w:t>oby do kontaktów z Zamawiającym</w:t>
      </w:r>
      <w:r>
        <w:rPr>
          <w:rFonts w:ascii="Times New Roman" w:eastAsia="Times New Roman" w:hAnsi="Times New Roman" w:cs="Times New Roman"/>
          <w:lang w:eastAsia="ar-SA"/>
        </w:rPr>
        <w:t>:</w:t>
      </w:r>
    </w:p>
    <w:p w:rsidR="004E41A3" w:rsidRDefault="001F3549">
      <w:pPr>
        <w:widowControl w:val="0"/>
        <w:numPr>
          <w:ilvl w:val="0"/>
          <w:numId w:val="2"/>
        </w:numPr>
        <w:tabs>
          <w:tab w:val="left" w:leader="dot" w:pos="7740"/>
          <w:tab w:val="left" w:leader="dot" w:pos="8460"/>
        </w:tabs>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tel. kontaktowy ........................, zakres </w:t>
      </w:r>
      <w:r w:rsidR="000E3E33">
        <w:rPr>
          <w:rFonts w:ascii="Times New Roman" w:eastAsia="Times New Roman" w:hAnsi="Times New Roman" w:cs="Times New Roman"/>
          <w:lang w:eastAsia="ar-SA"/>
        </w:rPr>
        <w:t xml:space="preserve">zadań </w:t>
      </w:r>
      <w:r w:rsidR="000814D9">
        <w:rPr>
          <w:rFonts w:ascii="Times New Roman" w:eastAsia="Times New Roman" w:hAnsi="Times New Roman" w:cs="Times New Roman"/>
          <w:lang w:eastAsia="ar-SA"/>
        </w:rPr>
        <w:t>……</w:t>
      </w:r>
    </w:p>
    <w:p w:rsidR="004E41A3" w:rsidRDefault="001F3549">
      <w:pPr>
        <w:widowControl w:val="0"/>
        <w:numPr>
          <w:ilvl w:val="0"/>
          <w:numId w:val="2"/>
        </w:numPr>
        <w:tabs>
          <w:tab w:val="left" w:leader="dot" w:pos="7740"/>
          <w:tab w:val="left" w:leader="dot" w:pos="8460"/>
        </w:tabs>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tel. kontaktowy ........................, zakres </w:t>
      </w:r>
      <w:r w:rsidR="000E3E33">
        <w:rPr>
          <w:rFonts w:ascii="Times New Roman" w:eastAsia="Times New Roman" w:hAnsi="Times New Roman" w:cs="Times New Roman"/>
          <w:lang w:eastAsia="ar-SA"/>
        </w:rPr>
        <w:t xml:space="preserve">zadań </w:t>
      </w:r>
      <w:r w:rsidR="000814D9">
        <w:rPr>
          <w:rFonts w:ascii="Times New Roman" w:eastAsia="Times New Roman" w:hAnsi="Times New Roman" w:cs="Times New Roman"/>
          <w:lang w:eastAsia="ar-SA"/>
        </w:rPr>
        <w:t>…….</w:t>
      </w:r>
    </w:p>
    <w:p w:rsidR="004E41A3" w:rsidRDefault="004E41A3">
      <w:pPr>
        <w:widowControl w:val="0"/>
        <w:suppressAutoHyphens/>
        <w:spacing w:after="0" w:line="240" w:lineRule="auto"/>
        <w:rPr>
          <w:rFonts w:ascii="Times New Roman" w:eastAsia="Times New Roman" w:hAnsi="Times New Roman" w:cs="Times New Roman"/>
          <w:b/>
          <w:bCs/>
          <w:u w:val="single"/>
          <w:lang w:eastAsia="ar-SA"/>
        </w:rPr>
      </w:pPr>
    </w:p>
    <w:p w:rsidR="004E41A3" w:rsidRDefault="001F3549">
      <w:pPr>
        <w:widowControl w:val="0"/>
        <w:suppressAutoHyphens/>
        <w:spacing w:after="0" w:line="240" w:lineRule="auto"/>
        <w:rPr>
          <w:rFonts w:ascii="Times New Roman" w:eastAsia="Times New Roman" w:hAnsi="Times New Roman" w:cs="Times New Roman"/>
          <w:b/>
          <w:bCs/>
          <w:u w:val="single"/>
          <w:lang w:eastAsia="ar-SA"/>
        </w:rPr>
      </w:pPr>
      <w:r>
        <w:rPr>
          <w:rFonts w:ascii="Times New Roman" w:eastAsia="Times New Roman" w:hAnsi="Times New Roman" w:cs="Times New Roman"/>
          <w:b/>
          <w:bCs/>
          <w:u w:val="single"/>
          <w:lang w:eastAsia="ar-SA"/>
        </w:rPr>
        <w:t>Pełnomocnik w przypadku składania oferty wspólnej</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Nazwisko, imię ....................................................................................................</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Stanowisko ...........................................................................................................</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Telefon...................................................Fax.........................................................</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Zakres*:</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do reprezentowania w postępowaniu</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do reprezentowania w postępowaniu i zawarcia umowy</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b/>
          <w:bCs/>
          <w:u w:val="single"/>
          <w:lang w:eastAsia="ar-SA"/>
        </w:rPr>
      </w:pPr>
      <w:r>
        <w:rPr>
          <w:rFonts w:ascii="Times New Roman" w:eastAsia="Times New Roman" w:hAnsi="Times New Roman" w:cs="Times New Roman"/>
          <w:b/>
          <w:bCs/>
          <w:u w:val="single"/>
          <w:lang w:eastAsia="ar-SA"/>
        </w:rPr>
        <w:t>Oświadczenie dotyczące postanowień specyfikacji istotnych warunków zamówienia.</w:t>
      </w:r>
    </w:p>
    <w:p w:rsidR="004E41A3" w:rsidRDefault="004E41A3">
      <w:pPr>
        <w:widowControl w:val="0"/>
        <w:tabs>
          <w:tab w:val="left" w:pos="360"/>
        </w:tabs>
        <w:suppressAutoHyphens/>
        <w:spacing w:after="0" w:line="240" w:lineRule="auto"/>
        <w:ind w:left="360" w:hanging="360"/>
        <w:rPr>
          <w:rFonts w:ascii="Times New Roman" w:eastAsia="Times New Roman" w:hAnsi="Times New Roman" w:cs="Times New Roman"/>
          <w:lang w:eastAsia="ar-SA"/>
        </w:rPr>
      </w:pP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Oświadczamy, że zapoznaliśmy się ze specyfikacją istotnych warunków zamówienia, nie wnosimy żadnych zastrzeżeń oraz uzyskaliśmy niezbędne informacje do przygotowania oferty.</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Oświadczamy, że uważamy się za związanych z ofertą przez czas wskazany w specyfikacji istotnych warunków zamówienia.</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Wadium w kwocie ……..............…… zostało wniesione w dniu …...…....……w formie / formach:</w:t>
      </w:r>
    </w:p>
    <w:p w:rsidR="004E41A3" w:rsidRDefault="001F3549">
      <w:pPr>
        <w:widowControl w:val="0"/>
        <w:tabs>
          <w:tab w:val="left" w:pos="36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t>….………….….………….….………….….………….….………….….…………………</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Bank i numer konta, na kt</w:t>
      </w:r>
      <w:r>
        <w:rPr>
          <w:rFonts w:ascii="Times New Roman" w:eastAsia="Times New Roman" w:hAnsi="Times New Roman" w:cs="Times New Roman"/>
          <w:highlight w:val="white"/>
          <w:lang w:eastAsia="ar-SA"/>
        </w:rPr>
        <w:t>óre ma zostać zwrócone wadium w przypadku jego wniesienia w pieniądzu:………………………..…</w:t>
      </w:r>
      <w:r>
        <w:rPr>
          <w:rFonts w:ascii="Times New Roman" w:eastAsia="Times New Roman" w:hAnsi="Times New Roman" w:cs="Times New Roman"/>
          <w:lang w:eastAsia="ar-SA"/>
        </w:rPr>
        <w:t>…………....................................................................</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Oświadczamy, że załączone do specyfikacji istotnych warunków zamówienia wymagania stawiane wykonawcy oraz istotne postanowienia umowy zostały przez nas zaakceptowane bez zastrzeżeń i zobowiązujemy się w przypadku wyboru naszej oferty do zawarcia umowy w miejscu i terminie wyznaczonym przez Zamawiającego. </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Oświadczamy, iż w przypadku wyboru naszej oferty do realizacji niniejszego zamówienia, dostarczymy najpóźniej w dniu podpisania umowy szczegółowy kosztorys, z którego będzie wynikała cena ofertowa.</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Oświadczamy, że w ramach realizacji zamówienia dostarczymy urządzenia wskazane w poniższym zestawieniu:</w:t>
      </w:r>
    </w:p>
    <w:p w:rsidR="004E41A3" w:rsidRDefault="004E41A3">
      <w:pPr>
        <w:widowControl w:val="0"/>
        <w:suppressAutoHyphens/>
        <w:spacing w:after="0" w:line="240" w:lineRule="auto"/>
        <w:ind w:left="360"/>
        <w:jc w:val="both"/>
        <w:rPr>
          <w:rFonts w:ascii="Times New Roman" w:eastAsia="Times New Roman" w:hAnsi="Times New Roman" w:cs="Times New Roman"/>
          <w:lang w:eastAsia="ar-SA"/>
        </w:rPr>
      </w:pPr>
    </w:p>
    <w:tbl>
      <w:tblPr>
        <w:tblStyle w:val="Tabela-Siatka"/>
        <w:tblW w:w="8700" w:type="dxa"/>
        <w:jc w:val="center"/>
        <w:tblLook w:val="04A0" w:firstRow="1" w:lastRow="0" w:firstColumn="1" w:lastColumn="0" w:noHBand="0" w:noVBand="1"/>
      </w:tblPr>
      <w:tblGrid>
        <w:gridCol w:w="1712"/>
        <w:gridCol w:w="1813"/>
        <w:gridCol w:w="1728"/>
        <w:gridCol w:w="1740"/>
        <w:gridCol w:w="1707"/>
      </w:tblGrid>
      <w:tr w:rsidR="004E41A3" w:rsidTr="00707F6E">
        <w:trPr>
          <w:jc w:val="center"/>
        </w:trPr>
        <w:tc>
          <w:tcPr>
            <w:tcW w:w="1712"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Urządzenie</w:t>
            </w:r>
          </w:p>
        </w:tc>
        <w:tc>
          <w:tcPr>
            <w:tcW w:w="1813"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Producent</w:t>
            </w:r>
          </w:p>
        </w:tc>
        <w:tc>
          <w:tcPr>
            <w:tcW w:w="1728"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Typ/Model</w:t>
            </w:r>
          </w:p>
        </w:tc>
        <w:tc>
          <w:tcPr>
            <w:tcW w:w="1740"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Zastosowany procesor</w:t>
            </w:r>
          </w:p>
        </w:tc>
        <w:tc>
          <w:tcPr>
            <w:tcW w:w="1707"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Ilość i rodzaj pamięci RAM</w:t>
            </w:r>
          </w:p>
        </w:tc>
      </w:tr>
      <w:tr w:rsidR="004E41A3" w:rsidTr="00707F6E">
        <w:trPr>
          <w:jc w:val="center"/>
        </w:trPr>
        <w:tc>
          <w:tcPr>
            <w:tcW w:w="1712"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Komputer</w:t>
            </w:r>
          </w:p>
        </w:tc>
        <w:tc>
          <w:tcPr>
            <w:tcW w:w="1813"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28"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40"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07"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r>
      <w:tr w:rsidR="004E41A3" w:rsidTr="00707F6E">
        <w:trPr>
          <w:jc w:val="center"/>
        </w:trPr>
        <w:tc>
          <w:tcPr>
            <w:tcW w:w="1712"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wielofunkcyjne</w:t>
            </w:r>
          </w:p>
        </w:tc>
        <w:tc>
          <w:tcPr>
            <w:tcW w:w="1813"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28"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40"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Nie dotyczy</w:t>
            </w:r>
          </w:p>
        </w:tc>
        <w:tc>
          <w:tcPr>
            <w:tcW w:w="1707"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r>
      <w:tr w:rsidR="004E41A3" w:rsidTr="00707F6E">
        <w:trPr>
          <w:jc w:val="center"/>
        </w:trPr>
        <w:tc>
          <w:tcPr>
            <w:tcW w:w="1712"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Skaner</w:t>
            </w:r>
          </w:p>
        </w:tc>
        <w:tc>
          <w:tcPr>
            <w:tcW w:w="1813"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28"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40"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Nie dotyczy</w:t>
            </w:r>
          </w:p>
        </w:tc>
        <w:tc>
          <w:tcPr>
            <w:tcW w:w="1707"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Nie dotyczy</w:t>
            </w:r>
          </w:p>
        </w:tc>
      </w:tr>
      <w:tr w:rsidR="004E41A3" w:rsidTr="00707F6E">
        <w:trPr>
          <w:jc w:val="center"/>
        </w:trPr>
        <w:tc>
          <w:tcPr>
            <w:tcW w:w="1712"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Serwer</w:t>
            </w:r>
          </w:p>
        </w:tc>
        <w:tc>
          <w:tcPr>
            <w:tcW w:w="1813"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28"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40"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07"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r>
    </w:tbl>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1F3549">
      <w:pPr>
        <w:widowControl w:val="0"/>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4E41A3" w:rsidRDefault="001F3549">
      <w:pPr>
        <w:widowControl w:val="0"/>
        <w:tabs>
          <w:tab w:val="left" w:pos="9000"/>
        </w:tabs>
        <w:suppressAutoHyphens/>
        <w:spacing w:after="0" w:line="240" w:lineRule="auto"/>
        <w:ind w:left="5670"/>
        <w:jc w:val="center"/>
        <w:rPr>
          <w:rFonts w:ascii="Times New Roman" w:eastAsia="Times New Roman" w:hAnsi="Times New Roman" w:cs="Times New Roman"/>
          <w:sz w:val="18"/>
          <w:lang w:eastAsia="ar-SA"/>
        </w:rPr>
      </w:pPr>
      <w:r>
        <w:rPr>
          <w:rFonts w:ascii="Times New Roman" w:eastAsia="Times New Roman" w:hAnsi="Times New Roman" w:cs="Times New Roman"/>
          <w:sz w:val="18"/>
          <w:lang w:eastAsia="ar-SA"/>
        </w:rPr>
        <w:t>czytelne podpisy osób wskazanych w dokumencie uprawniającym do występowania w obrocie prawnym lub posiadających pełnomocnictwo</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b/>
          <w:bCs/>
          <w:u w:val="single"/>
          <w:lang w:eastAsia="ar-SA"/>
        </w:rPr>
      </w:pPr>
      <w:r>
        <w:rPr>
          <w:rFonts w:ascii="Times New Roman" w:eastAsia="Times New Roman" w:hAnsi="Times New Roman" w:cs="Times New Roman"/>
          <w:b/>
          <w:bCs/>
          <w:u w:val="single"/>
          <w:lang w:eastAsia="ar-SA"/>
        </w:rPr>
        <w:t>Zastrzeżenie wykonawcy</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Niżej wymienione dokumenty składające się na ofertę stanowiące tajemnicę przedsiębiorstwa nie mogą być ogólnie udostępnione:</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OŚWIADCZENIE:</w:t>
      </w: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My niżej podpisani:</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działając w imieniu i na rzecz:</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stosownie do art. 91 ust. 3a </w:t>
      </w:r>
      <w:r w:rsidR="009C0A31">
        <w:rPr>
          <w:rFonts w:ascii="Times New Roman" w:eastAsia="Times New Roman" w:hAnsi="Times New Roman" w:cs="Times New Roman"/>
          <w:sz w:val="24"/>
          <w:szCs w:val="24"/>
          <w:lang w:eastAsia="ar-SA"/>
        </w:rPr>
        <w:t>PZP</w:t>
      </w:r>
      <w:r>
        <w:rPr>
          <w:rFonts w:ascii="Times New Roman" w:eastAsia="Times New Roman" w:hAnsi="Times New Roman" w:cs="Times New Roman"/>
          <w:sz w:val="24"/>
          <w:szCs w:val="24"/>
          <w:lang w:eastAsia="ar-SA"/>
        </w:rPr>
        <w:t xml:space="preserve"> w związku z ustawą z dnia 9 kwietnia 2015r. o zmianie ustawy o podatku od towarów i usług oraz </w:t>
      </w:r>
      <w:r w:rsidR="009C0A31">
        <w:rPr>
          <w:rFonts w:ascii="Times New Roman" w:eastAsia="Times New Roman" w:hAnsi="Times New Roman" w:cs="Times New Roman"/>
          <w:sz w:val="24"/>
          <w:szCs w:val="24"/>
          <w:lang w:eastAsia="ar-SA"/>
        </w:rPr>
        <w:t>PZP</w:t>
      </w:r>
      <w:r>
        <w:rPr>
          <w:rFonts w:ascii="Times New Roman" w:eastAsia="Times New Roman" w:hAnsi="Times New Roman" w:cs="Times New Roman"/>
          <w:sz w:val="24"/>
          <w:szCs w:val="24"/>
          <w:lang w:eastAsia="ar-SA"/>
        </w:rPr>
        <w:t xml:space="preserve"> ubiegając się o udzielenie zamówienia publicznego prowadzonego pn.: „Zakup środków trwałych i oprogramowania koniecznego do uruchomienia e-usług”</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oświadczamy, że wybór mojej/naszej oferty nie będzie prowadził do powstania u zamawiającego obowiązku podatkowego zgodnie z przepisami o podatku od towarów i usług.</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wybór mojej/naszej oferty będzie prowadził do powstania u zamawiającego obowiązku podatkowego zgodnie z przepisami o podatku od towarów i usług. </w:t>
      </w:r>
      <w:r w:rsidR="00075199">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Powyższy obowiązek podatkowy będzie dotyczył ……………. objętych przedmiotem zamówienia, a ich wartość netto (bez kwoty podatku) będzie wynosiła ………………….... zł.</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Słownie: ……………………………………………………..</w:t>
      </w:r>
    </w:p>
    <w:p w:rsidR="004E41A3" w:rsidRDefault="004E41A3">
      <w:pPr>
        <w:suppressAutoHyphens/>
        <w:spacing w:after="0" w:line="240" w:lineRule="auto"/>
        <w:rPr>
          <w:rFonts w:ascii="Times New Roman" w:eastAsia="Times New Roman" w:hAnsi="Times New Roman" w:cs="Times New Roman"/>
          <w:sz w:val="20"/>
          <w:szCs w:val="20"/>
          <w:lang w:eastAsia="ar-SA"/>
        </w:rPr>
      </w:pPr>
    </w:p>
    <w:p w:rsidR="004E41A3" w:rsidRDefault="004E41A3">
      <w:pPr>
        <w:suppressAutoHyphens/>
        <w:spacing w:after="0" w:line="240" w:lineRule="auto"/>
        <w:rPr>
          <w:rFonts w:ascii="Times New Roman" w:eastAsia="Times New Roman" w:hAnsi="Times New Roman" w:cs="Times New Roman"/>
          <w:sz w:val="20"/>
          <w:szCs w:val="20"/>
          <w:lang w:eastAsia="ar-SA"/>
        </w:rPr>
      </w:pPr>
    </w:p>
    <w:p w:rsidR="004E41A3" w:rsidRDefault="001F3549">
      <w:pPr>
        <w:suppressAutoHyphens/>
        <w:spacing w:after="0" w:line="240" w:lineRule="auto"/>
        <w:ind w:left="36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highlight w:val="lightGray"/>
          <w:lang w:eastAsia="ar-SA"/>
        </w:rPr>
        <w:t>*</w:t>
      </w:r>
      <w:r>
        <w:rPr>
          <w:rFonts w:ascii="Times New Roman" w:eastAsia="Times New Roman" w:hAnsi="Times New Roman" w:cs="Times New Roman"/>
          <w:sz w:val="20"/>
          <w:szCs w:val="20"/>
          <w:lang w:eastAsia="ar-SA"/>
        </w:rPr>
        <w:t xml:space="preserve"> niepotrzebne skreślić</w:t>
      </w:r>
    </w:p>
    <w:p w:rsidR="004E41A3" w:rsidRDefault="004E41A3">
      <w:pPr>
        <w:suppressAutoHyphens/>
        <w:spacing w:after="0" w:line="240" w:lineRule="auto"/>
        <w:rPr>
          <w:rFonts w:ascii="Times New Roman" w:eastAsia="Times New Roman" w:hAnsi="Times New Roman" w:cs="Times New Roman"/>
          <w:sz w:val="20"/>
          <w:szCs w:val="20"/>
          <w:lang w:eastAsia="ar-SA"/>
        </w:rPr>
      </w:pPr>
    </w:p>
    <w:p w:rsidR="004E41A3" w:rsidRDefault="001F354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 wypadku wyboru opcji 1) opcję 2) przekreślić.</w:t>
      </w:r>
    </w:p>
    <w:p w:rsidR="004E41A3" w:rsidRDefault="001F354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 wypadku wyboru opcji 2) opcję 1) przekreślić.</w:t>
      </w:r>
    </w:p>
    <w:p w:rsidR="004E41A3" w:rsidRDefault="001F354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Wpisać usługę/usługi, która będzie prowadziła do powstania u zamawiającego obowiązku podatkowego zgodnie z przepisami o podatku od towarów i usług.</w:t>
      </w:r>
    </w:p>
    <w:p w:rsidR="004E41A3" w:rsidRDefault="001F354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Wpisać wartość netto (bez kwoty podatku) usługi/usług wymienionych wcześniej.</w:t>
      </w: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b/>
          <w:bCs/>
          <w:u w:val="single"/>
          <w:lang w:eastAsia="ar-SA"/>
        </w:rPr>
      </w:pPr>
    </w:p>
    <w:p w:rsidR="004E41A3" w:rsidRDefault="001F3549">
      <w:pPr>
        <w:widowControl w:val="0"/>
        <w:tabs>
          <w:tab w:val="left" w:pos="360"/>
        </w:tabs>
        <w:suppressAutoHyphens/>
        <w:spacing w:after="0" w:line="240" w:lineRule="auto"/>
        <w:ind w:left="360" w:hanging="360"/>
        <w:jc w:val="both"/>
        <w:rPr>
          <w:rFonts w:ascii="Times New Roman" w:eastAsia="Times New Roman" w:hAnsi="Times New Roman" w:cs="Times New Roman"/>
          <w:u w:val="single"/>
          <w:lang w:eastAsia="ar-SA"/>
        </w:rPr>
      </w:pPr>
      <w:r>
        <w:rPr>
          <w:rFonts w:ascii="Times New Roman" w:eastAsia="Times New Roman" w:hAnsi="Times New Roman" w:cs="Times New Roman"/>
          <w:b/>
          <w:bCs/>
          <w:u w:val="single"/>
          <w:lang w:eastAsia="ar-SA"/>
        </w:rPr>
        <w:t>Załączniki do oferty</w:t>
      </w: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u w:val="single"/>
          <w:lang w:eastAsia="ar-SA"/>
        </w:rPr>
      </w:pPr>
    </w:p>
    <w:p w:rsidR="004E41A3" w:rsidRDefault="001F3549">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Na potwierdzenie spełnienia wymagań określonych w SIWZ do oferty załączamy: </w:t>
      </w: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w:t>
      </w:r>
      <w:r>
        <w:rPr>
          <w:rFonts w:ascii="Times New Roman" w:eastAsia="Times New Roman" w:hAnsi="Times New Roman" w:cs="Times New Roman"/>
          <w:lang w:eastAsia="ar-SA"/>
        </w:rPr>
        <w:lastRenderedPageBreak/>
        <w:t xml:space="preserve">..........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Oferta została złożona na ............... ponumerowanych stronach.</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sz w:val="20"/>
          <w:szCs w:val="20"/>
          <w:vertAlign w:val="superscript"/>
          <w:lang w:eastAsia="ar-SA"/>
        </w:rPr>
        <w:t>*</w:t>
      </w:r>
      <w:r>
        <w:rPr>
          <w:rFonts w:ascii="Times New Roman" w:eastAsia="Times New Roman" w:hAnsi="Times New Roman" w:cs="Times New Roman"/>
          <w:sz w:val="20"/>
          <w:szCs w:val="20"/>
          <w:lang w:eastAsia="ar-SA"/>
        </w:rPr>
        <w:t xml:space="preserve"> niepotrzebne skreślić</w:t>
      </w:r>
    </w:p>
    <w:p w:rsidR="004E41A3" w:rsidRDefault="004E41A3">
      <w:pPr>
        <w:widowControl w:val="0"/>
        <w:suppressAutoHyphens/>
        <w:spacing w:after="0" w:line="240" w:lineRule="auto"/>
        <w:rPr>
          <w:rFonts w:ascii="Arial" w:eastAsia="Times New Roman" w:hAnsi="Arial" w:cs="Arial"/>
          <w:lang w:eastAsia="ar-SA"/>
        </w:rPr>
      </w:pP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tabs>
          <w:tab w:val="left" w:pos="3960"/>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dnia .......................</w:t>
      </w:r>
      <w:r>
        <w:rPr>
          <w:rFonts w:ascii="Times New Roman" w:eastAsia="Times New Roman" w:hAnsi="Times New Roman" w:cs="Times New Roman"/>
          <w:lang w:eastAsia="ar-SA"/>
        </w:rPr>
        <w:tab/>
        <w:t xml:space="preserve">  …………………………………………………………..</w:t>
      </w:r>
    </w:p>
    <w:p w:rsidR="004E41A3" w:rsidRDefault="001F3549">
      <w:pPr>
        <w:widowControl w:val="0"/>
        <w:tabs>
          <w:tab w:val="left" w:pos="9000"/>
        </w:tabs>
        <w:suppressAutoHyphens/>
        <w:spacing w:after="0" w:line="240" w:lineRule="auto"/>
        <w:ind w:left="5670"/>
        <w:jc w:val="center"/>
        <w:rPr>
          <w:rFonts w:ascii="Times New Roman" w:eastAsia="Times New Roman" w:hAnsi="Times New Roman" w:cs="Times New Roman"/>
          <w:sz w:val="18"/>
          <w:lang w:eastAsia="ar-SA"/>
        </w:rPr>
      </w:pPr>
      <w:r>
        <w:rPr>
          <w:rFonts w:ascii="Times New Roman" w:eastAsia="Times New Roman" w:hAnsi="Times New Roman" w:cs="Times New Roman"/>
          <w:sz w:val="18"/>
          <w:lang w:eastAsia="ar-SA"/>
        </w:rPr>
        <w:t>czytelne podpisy osób wskazanych w dokumencie uprawniającym do występowania w obrocie prawnym lub posiadających pełnomocnictwo</w:t>
      </w:r>
    </w:p>
    <w:p w:rsidR="004E41A3" w:rsidRDefault="001F3549">
      <w:pPr>
        <w:rPr>
          <w:rFonts w:ascii="Times New Roman" w:eastAsia="Times New Roman" w:hAnsi="Times New Roman" w:cs="Times New Roman"/>
          <w:b/>
          <w:i/>
          <w:sz w:val="24"/>
          <w:szCs w:val="24"/>
          <w:lang w:eastAsia="ar-SA"/>
        </w:rPr>
      </w:pPr>
      <w:r>
        <w:br w:type="page"/>
      </w: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Załącznik Nr 2 do SIWZ</w:t>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/Nazwa Wykonawcy</w:t>
      </w:r>
      <w:r>
        <w:rPr>
          <w:rFonts w:ascii="Times New Roman" w:eastAsia="Times New Roman" w:hAnsi="Times New Roman" w:cs="Times New Roman"/>
          <w:i/>
          <w:szCs w:val="24"/>
          <w:lang w:eastAsia="ar-SA"/>
        </w:rPr>
        <w:tab/>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 xml:space="preserve">  pieczęć firmowa/</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Gmina Glinojeck</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ul. Płocka 12</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06-450 Glinojeck</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00" w:lineRule="atLeast"/>
        <w:jc w:val="both"/>
        <w:rPr>
          <w:rFonts w:ascii="Times New Roman" w:eastAsia="Times New Roman" w:hAnsi="Times New Roman" w:cs="Times New Roman"/>
          <w:b/>
          <w:lang w:eastAsia="ar-SA"/>
        </w:rPr>
      </w:pPr>
      <w:r>
        <w:rPr>
          <w:rFonts w:ascii="Times New Roman" w:eastAsia="Times New Roman" w:hAnsi="Times New Roman" w:cs="Times New Roman"/>
          <w:lang w:eastAsia="ar-SA"/>
        </w:rPr>
        <w:t xml:space="preserve">Przystępując do udziału w postępowaniu (znak sprawy: </w:t>
      </w:r>
      <w:r w:rsidR="00A90659" w:rsidRPr="00A90659">
        <w:rPr>
          <w:rFonts w:ascii="Times New Roman" w:eastAsia="Times New Roman" w:hAnsi="Times New Roman" w:cs="Times New Roman"/>
          <w:lang w:eastAsia="ar-SA"/>
        </w:rPr>
        <w:t>ZP.271.5.2019</w:t>
      </w:r>
      <w:r>
        <w:rPr>
          <w:rFonts w:ascii="Times New Roman" w:eastAsia="Times New Roman" w:hAnsi="Times New Roman" w:cs="Times New Roman"/>
          <w:lang w:eastAsia="ar-SA"/>
        </w:rPr>
        <w:t xml:space="preserve">) </w:t>
      </w:r>
      <w:r>
        <w:rPr>
          <w:rFonts w:ascii="Times New Roman" w:eastAsia="Times New Roman" w:hAnsi="Times New Roman" w:cs="Times New Roman"/>
          <w:bCs/>
          <w:lang w:eastAsia="ar-SA"/>
        </w:rPr>
        <w:t>o udzielenie zamówienia publicznego w trybie przetargu nieograniczonego pn.: „</w:t>
      </w:r>
      <w:r>
        <w:rPr>
          <w:rFonts w:ascii="Times New Roman" w:eastAsia="Times New Roman" w:hAnsi="Times New Roman" w:cs="Times New Roman"/>
          <w:sz w:val="24"/>
          <w:szCs w:val="24"/>
          <w:lang w:eastAsia="ar-SA"/>
        </w:rPr>
        <w:t xml:space="preserve">Zakup środków trwałych i oprogramowania koniecznego do uruchomienia e-usług” </w:t>
      </w:r>
      <w:r>
        <w:rPr>
          <w:rFonts w:ascii="Times New Roman" w:eastAsia="Times New Roman" w:hAnsi="Times New Roman" w:cs="Times New Roman"/>
          <w:bCs/>
          <w:sz w:val="24"/>
          <w:szCs w:val="24"/>
          <w:lang w:eastAsia="ar-SA"/>
        </w:rPr>
        <w:t>składam/y</w:t>
      </w:r>
    </w:p>
    <w:p w:rsidR="004E41A3" w:rsidRDefault="001F3549">
      <w:pPr>
        <w:keepNext/>
        <w:suppressAutoHyphens/>
        <w:spacing w:before="240" w:after="60" w:line="240" w:lineRule="auto"/>
        <w:ind w:left="3540"/>
        <w:outlineLvl w:val="2"/>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OŚWIADCZENIE</w:t>
      </w: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składane na podstawie art. 25a ust. 1 ustawy z dnia 29 stycznia 2004 r.</w:t>
      </w: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Prawo zamówień publicznych (dalej jako: </w:t>
      </w:r>
      <w:r w:rsidR="009C0A31">
        <w:rPr>
          <w:rFonts w:ascii="Times New Roman" w:eastAsia="Times New Roman" w:hAnsi="Times New Roman" w:cs="Times New Roman"/>
          <w:sz w:val="24"/>
          <w:szCs w:val="24"/>
          <w:lang w:eastAsia="pl-PL"/>
        </w:rPr>
        <w:t>PZP</w:t>
      </w:r>
      <w:r>
        <w:rPr>
          <w:rFonts w:ascii="Times New Roman" w:eastAsia="Times New Roman" w:hAnsi="Times New Roman" w:cs="Times New Roman"/>
          <w:sz w:val="24"/>
          <w:szCs w:val="24"/>
          <w:lang w:eastAsia="pl-PL"/>
        </w:rPr>
        <w:t>),</w:t>
      </w:r>
    </w:p>
    <w:p w:rsidR="004E41A3" w:rsidRDefault="001F35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DOTYCZĄCE SPEŁNIANIA WARUNKÓW UDZIAŁU W POSTĘPOWANIU</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INFORMACJA DOTYCZĄCA WYKONAWCY: </w:t>
      </w:r>
    </w:p>
    <w:p w:rsidR="004E41A3" w:rsidRDefault="001F35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Oświadczam, że spełniam warunki udziału w postępowaniu pn.: „</w:t>
      </w:r>
      <w:r>
        <w:rPr>
          <w:rFonts w:ascii="Times New Roman" w:eastAsia="Times New Roman" w:hAnsi="Times New Roman" w:cs="Times New Roman"/>
          <w:sz w:val="24"/>
          <w:szCs w:val="24"/>
          <w:lang w:eastAsia="ar-SA"/>
        </w:rPr>
        <w:t>Zakup środków trwałych i oprogramowania koniecznego do uruchomienia e-usług”</w:t>
      </w:r>
      <w:r>
        <w:rPr>
          <w:rFonts w:ascii="Times New Roman" w:eastAsia="Times New Roman" w:hAnsi="Times New Roman" w:cs="Times New Roman"/>
          <w:sz w:val="24"/>
          <w:szCs w:val="24"/>
          <w:lang w:eastAsia="pl-PL"/>
        </w:rPr>
        <w:t xml:space="preserve"> określone przez zamawiającego w SIWZ. </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w:t>
      </w:r>
    </w:p>
    <w:p w:rsidR="004E41A3" w:rsidRDefault="001F3549">
      <w:pPr>
        <w:suppressAutoHyphens/>
        <w:spacing w:after="0" w:line="240" w:lineRule="auto"/>
        <w:ind w:left="36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suppressAutoHyphens/>
        <w:spacing w:after="120" w:line="240" w:lineRule="auto"/>
        <w:rPr>
          <w:rFonts w:ascii="Times New Roman" w:eastAsia="Times New Roman" w:hAnsi="Times New Roman" w:cs="Times New Roman"/>
          <w:sz w:val="16"/>
          <w:szCs w:val="16"/>
          <w:lang w:eastAsia="ar-SA"/>
        </w:rPr>
      </w:pPr>
    </w:p>
    <w:p w:rsidR="004E41A3" w:rsidRDefault="004E41A3">
      <w:pPr>
        <w:suppressAutoHyphens/>
        <w:spacing w:after="0" w:line="240" w:lineRule="auto"/>
        <w:rPr>
          <w:rFonts w:ascii="Times New Roman" w:eastAsia="Times New Roman" w:hAnsi="Times New Roman" w:cs="Times New Roman"/>
          <w:i/>
          <w:sz w:val="24"/>
          <w:szCs w:val="24"/>
          <w:lang w:eastAsia="ar-SA"/>
        </w:rPr>
      </w:pP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INFORMACJA W ZWIĄZKU Z POLEGANIEM NA ZASOBACH INNYCH PODMIOTÓW:</w:t>
      </w:r>
    </w:p>
    <w:p w:rsidR="004E41A3" w:rsidRDefault="001F35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Oświadczam, że w celu wykazania spełniania warunków udziału w postępowaniu pn.: „</w:t>
      </w:r>
      <w:r>
        <w:rPr>
          <w:rFonts w:ascii="Times New Roman" w:eastAsia="Times New Roman" w:hAnsi="Times New Roman" w:cs="Times New Roman"/>
          <w:sz w:val="24"/>
          <w:szCs w:val="24"/>
          <w:lang w:eastAsia="ar-SA"/>
        </w:rPr>
        <w:t>Zakup środków trwałych i oprogramowania koniecznego do uruchomienia e-usług”</w:t>
      </w:r>
      <w:r>
        <w:rPr>
          <w:rFonts w:ascii="Times New Roman" w:eastAsia="Times New Roman" w:hAnsi="Times New Roman" w:cs="Times New Roman"/>
          <w:sz w:val="24"/>
          <w:szCs w:val="24"/>
          <w:lang w:eastAsia="pl-PL"/>
        </w:rPr>
        <w:t>, określonych przez Zamawiającego w SIWZ, polegam na zasobach następującego/</w:t>
      </w:r>
      <w:proofErr w:type="spellStart"/>
      <w:r>
        <w:rPr>
          <w:rFonts w:ascii="Times New Roman" w:eastAsia="Times New Roman" w:hAnsi="Times New Roman" w:cs="Times New Roman"/>
          <w:sz w:val="24"/>
          <w:szCs w:val="24"/>
          <w:lang w:eastAsia="pl-PL"/>
        </w:rPr>
        <w:t>ych</w:t>
      </w:r>
      <w:proofErr w:type="spellEnd"/>
      <w:r>
        <w:rPr>
          <w:rFonts w:ascii="Times New Roman" w:eastAsia="Times New Roman" w:hAnsi="Times New Roman" w:cs="Times New Roman"/>
          <w:sz w:val="24"/>
          <w:szCs w:val="24"/>
          <w:lang w:eastAsia="pl-PL"/>
        </w:rPr>
        <w:t xml:space="preserve"> podmiotu/ów: </w:t>
      </w: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następującym zakresie: ................................................ </w:t>
      </w: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E41A3" w:rsidRDefault="001F3549">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18"/>
          <w:szCs w:val="18"/>
          <w:lang w:eastAsia="pl-PL"/>
        </w:rPr>
        <w:t>wskazać podmiot i określić odpowiedni zakres dla wskazanego podmiotu</w:t>
      </w:r>
      <w:r>
        <w:rPr>
          <w:rFonts w:ascii="Times New Roman" w:eastAsia="Times New Roman" w:hAnsi="Times New Roman" w:cs="Times New Roman"/>
          <w:sz w:val="24"/>
          <w:szCs w:val="24"/>
          <w:lang w:eastAsia="pl-PL"/>
        </w:rPr>
        <w:t xml:space="preserve">). </w:t>
      </w:r>
    </w:p>
    <w:p w:rsidR="004E41A3" w:rsidRDefault="004E41A3">
      <w:pPr>
        <w:suppressAutoHyphens/>
        <w:spacing w:after="0" w:line="240" w:lineRule="auto"/>
        <w:ind w:left="360"/>
        <w:jc w:val="both"/>
        <w:rPr>
          <w:rFonts w:ascii="Times New Roman" w:eastAsia="Times New Roman" w:hAnsi="Times New Roman" w:cs="Times New Roman"/>
          <w:sz w:val="24"/>
          <w:szCs w:val="24"/>
          <w:lang w:eastAsia="ar-SA"/>
        </w:rPr>
      </w:pPr>
    </w:p>
    <w:p w:rsidR="004E41A3" w:rsidRDefault="004E41A3">
      <w:pPr>
        <w:suppressAutoHyphens/>
        <w:spacing w:after="0" w:line="240" w:lineRule="auto"/>
        <w:ind w:left="360"/>
        <w:jc w:val="both"/>
        <w:rPr>
          <w:rFonts w:ascii="Times New Roman" w:eastAsia="Times New Roman" w:hAnsi="Times New Roman" w:cs="Times New Roman"/>
          <w:sz w:val="24"/>
          <w:szCs w:val="24"/>
          <w:lang w:eastAsia="ar-SA"/>
        </w:rPr>
      </w:pPr>
    </w:p>
    <w:p w:rsidR="004E41A3" w:rsidRDefault="004E41A3">
      <w:pPr>
        <w:suppressAutoHyphens/>
        <w:spacing w:after="0" w:line="240" w:lineRule="auto"/>
        <w:ind w:left="36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w:t>
      </w:r>
    </w:p>
    <w:p w:rsidR="004E41A3" w:rsidRDefault="001F3549">
      <w:pPr>
        <w:suppressAutoHyphens/>
        <w:spacing w:after="0" w:line="240" w:lineRule="auto"/>
        <w:ind w:left="36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spacing w:after="0" w:line="240" w:lineRule="auto"/>
        <w:rPr>
          <w:rFonts w:ascii="Times New Roman" w:eastAsia="Times New Roman" w:hAnsi="Times New Roman" w:cs="Times New Roman"/>
          <w:sz w:val="16"/>
          <w:szCs w:val="16"/>
          <w:lang w:eastAsia="pl-PL"/>
        </w:rPr>
      </w:pPr>
    </w:p>
    <w:p w:rsidR="004E41A3" w:rsidRDefault="004E41A3">
      <w:pPr>
        <w:spacing w:after="0" w:line="240" w:lineRule="auto"/>
        <w:rPr>
          <w:rFonts w:ascii="Times New Roman" w:eastAsia="Times New Roman" w:hAnsi="Times New Roman" w:cs="Times New Roman"/>
          <w:sz w:val="24"/>
          <w:szCs w:val="24"/>
          <w:highlight w:val="lightGray"/>
          <w:lang w:eastAsia="pl-PL"/>
        </w:rPr>
      </w:pP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DOTYCZĄCE PODANYCH INFORMACJI:</w:t>
      </w:r>
    </w:p>
    <w:p w:rsidR="004E41A3" w:rsidRDefault="001F35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E41A3" w:rsidRDefault="004E41A3">
      <w:pPr>
        <w:spacing w:after="0" w:line="240" w:lineRule="auto"/>
        <w:rPr>
          <w:rFonts w:ascii="Times New Roman" w:eastAsia="Times New Roman" w:hAnsi="Times New Roman" w:cs="Times New Roman"/>
          <w:sz w:val="24"/>
          <w:szCs w:val="24"/>
          <w:lang w:eastAsia="pl-PL"/>
        </w:rPr>
      </w:pPr>
    </w:p>
    <w:p w:rsidR="004E41A3" w:rsidRDefault="004E41A3">
      <w:pPr>
        <w:suppressAutoHyphens/>
        <w:spacing w:after="0" w:line="240" w:lineRule="auto"/>
        <w:rPr>
          <w:rFonts w:ascii="Times New Roman" w:eastAsia="Times New Roman" w:hAnsi="Times New Roman" w:cs="Times New Roman"/>
          <w:i/>
          <w:sz w:val="24"/>
          <w:szCs w:val="24"/>
          <w:lang w:eastAsia="ar-SA"/>
        </w:rPr>
      </w:pPr>
    </w:p>
    <w:p w:rsidR="004E41A3" w:rsidRDefault="004E41A3">
      <w:pPr>
        <w:suppressAutoHyphens/>
        <w:spacing w:after="0" w:line="240" w:lineRule="auto"/>
        <w:rPr>
          <w:rFonts w:ascii="Times New Roman" w:eastAsia="Times New Roman" w:hAnsi="Times New Roman" w:cs="Times New Roman"/>
          <w:i/>
          <w:sz w:val="24"/>
          <w:szCs w:val="24"/>
          <w:lang w:eastAsia="ar-SA"/>
        </w:rPr>
      </w:pPr>
    </w:p>
    <w:p w:rsidR="004E41A3" w:rsidRDefault="001F3549">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w:t>
      </w:r>
    </w:p>
    <w:p w:rsidR="004E41A3" w:rsidRDefault="001F3549">
      <w:pPr>
        <w:suppressAutoHyphens/>
        <w:spacing w:after="0" w:line="240" w:lineRule="auto"/>
        <w:ind w:left="36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1F3549">
      <w:pPr>
        <w:rPr>
          <w:rFonts w:ascii="Times New Roman" w:eastAsia="Times New Roman" w:hAnsi="Times New Roman" w:cs="Times New Roman"/>
          <w:b/>
          <w:i/>
          <w:sz w:val="24"/>
          <w:szCs w:val="24"/>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3  do SIWZ</w:t>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/Nazwa Wykonawcy</w:t>
      </w:r>
      <w:r>
        <w:rPr>
          <w:rFonts w:ascii="Times New Roman" w:eastAsia="Times New Roman" w:hAnsi="Times New Roman" w:cs="Times New Roman"/>
          <w:i/>
          <w:szCs w:val="24"/>
          <w:lang w:eastAsia="ar-SA"/>
        </w:rPr>
        <w:tab/>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 xml:space="preserve">  pieczęć firmowa/</w:t>
      </w: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Gmina Glinojeck</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ul. Płocka 12</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06-450 Glinojeck</w:t>
      </w:r>
    </w:p>
    <w:p w:rsidR="004E41A3" w:rsidRDefault="004E41A3">
      <w:pPr>
        <w:suppressAutoHyphens/>
        <w:spacing w:after="0" w:line="240" w:lineRule="auto"/>
        <w:rPr>
          <w:rFonts w:ascii="Times New Roman" w:eastAsia="Times New Roman" w:hAnsi="Times New Roman" w:cs="Times New Roman"/>
          <w:sz w:val="20"/>
          <w:szCs w:val="20"/>
          <w:lang w:eastAsia="ar-SA"/>
        </w:rPr>
      </w:pPr>
    </w:p>
    <w:p w:rsidR="004E41A3" w:rsidRDefault="001F3549">
      <w:pPr>
        <w:suppressAutoHyphens/>
        <w:spacing w:after="0" w:line="200" w:lineRule="atLeast"/>
        <w:jc w:val="both"/>
        <w:rPr>
          <w:rFonts w:ascii="Times New Roman" w:eastAsia="Times New Roman" w:hAnsi="Times New Roman" w:cs="Times New Roman"/>
          <w:b/>
          <w:lang w:eastAsia="ar-SA"/>
        </w:rPr>
      </w:pPr>
      <w:r>
        <w:rPr>
          <w:rFonts w:ascii="Times New Roman" w:eastAsia="Times New Roman" w:hAnsi="Times New Roman" w:cs="Times New Roman"/>
          <w:lang w:eastAsia="ar-SA"/>
        </w:rPr>
        <w:t xml:space="preserve">Przystępując do udziału w postępowaniu (znak sprawy: </w:t>
      </w:r>
      <w:r w:rsidR="00A90659" w:rsidRPr="000D1FB2">
        <w:rPr>
          <w:rFonts w:ascii="Times New Roman" w:eastAsia="Times New Roman" w:hAnsi="Times New Roman" w:cs="Times New Roman"/>
          <w:lang w:eastAsia="ar-SA"/>
        </w:rPr>
        <w:t>ZP.271.</w:t>
      </w:r>
      <w:r w:rsidR="00A90659">
        <w:rPr>
          <w:rFonts w:ascii="Times New Roman" w:eastAsia="Times New Roman" w:hAnsi="Times New Roman" w:cs="Times New Roman"/>
          <w:lang w:eastAsia="ar-SA"/>
        </w:rPr>
        <w:t>5.2019</w:t>
      </w:r>
      <w:r>
        <w:rPr>
          <w:rFonts w:ascii="Times New Roman" w:eastAsia="Times New Roman" w:hAnsi="Times New Roman" w:cs="Times New Roman"/>
          <w:lang w:eastAsia="ar-SA"/>
        </w:rPr>
        <w:t xml:space="preserve">) </w:t>
      </w:r>
      <w:r>
        <w:rPr>
          <w:rFonts w:ascii="Times New Roman" w:eastAsia="Times New Roman" w:hAnsi="Times New Roman" w:cs="Times New Roman"/>
          <w:bCs/>
          <w:lang w:eastAsia="ar-SA"/>
        </w:rPr>
        <w:t>o udzielenie zamówienia publicznego w trybie przetargu nieograniczonego pn.: „</w:t>
      </w:r>
      <w:r>
        <w:rPr>
          <w:rFonts w:ascii="Times New Roman" w:eastAsia="Times New Roman" w:hAnsi="Times New Roman" w:cs="Times New Roman"/>
          <w:sz w:val="24"/>
          <w:szCs w:val="24"/>
          <w:lang w:eastAsia="ar-SA"/>
        </w:rPr>
        <w:t>Zakup środków trwałych i oprogramowania koniecznego do uruchomienia e-usług”</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lang w:eastAsia="ar-SA"/>
        </w:rPr>
        <w:t xml:space="preserve">składam/y </w:t>
      </w: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keepNext/>
        <w:suppressAutoHyphens/>
        <w:spacing w:before="240" w:after="60" w:line="240" w:lineRule="auto"/>
        <w:ind w:left="3540"/>
        <w:outlineLvl w:val="2"/>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OŚWIADCZENIE</w:t>
      </w:r>
    </w:p>
    <w:p w:rsidR="004E41A3" w:rsidRDefault="004E41A3">
      <w:pPr>
        <w:suppressAutoHyphens/>
        <w:spacing w:after="0" w:line="240" w:lineRule="auto"/>
        <w:rPr>
          <w:rFonts w:ascii="Times New Roman" w:eastAsia="Times New Roman" w:hAnsi="Times New Roman" w:cs="Times New Roman"/>
          <w:lang w:eastAsia="ar-SA"/>
        </w:rPr>
      </w:pP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składane na podstawie art. 25a ust. 1 ustawy z dnia 29 stycznia 2004 r.</w:t>
      </w: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zamówień publicznych</w:t>
      </w:r>
    </w:p>
    <w:p w:rsidR="004E41A3" w:rsidRDefault="001F35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DOTYCZĄCE PRZESŁANEK WYKLUCZENIA Z POSTĘPOWANIA</w:t>
      </w: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4E41A3">
      <w:pPr>
        <w:suppressAutoHyphens/>
        <w:spacing w:after="0" w:line="240" w:lineRule="auto"/>
        <w:ind w:left="60"/>
        <w:jc w:val="both"/>
        <w:rPr>
          <w:rFonts w:ascii="Times New Roman" w:eastAsia="Times New Roman" w:hAnsi="Times New Roman" w:cs="Times New Roman"/>
          <w:lang w:eastAsia="ar-SA"/>
        </w:rPr>
      </w:pPr>
    </w:p>
    <w:p w:rsidR="004E41A3" w:rsidRDefault="001F354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OŚWIADCZENIA DOTYCZĄCE WYKONAWCY:</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Oświadczam, że nie podlegam wykluczeniu z postępowania na podsta</w:t>
      </w:r>
      <w:r w:rsidR="009C0A31">
        <w:rPr>
          <w:rFonts w:ascii="Times New Roman" w:eastAsia="Times New Roman" w:hAnsi="Times New Roman" w:cs="Times New Roman"/>
          <w:lang w:eastAsia="pl-PL"/>
        </w:rPr>
        <w:t>wie  art. 24 ust 1 pkt 12-23 PZP</w:t>
      </w:r>
      <w:r>
        <w:rPr>
          <w:rFonts w:ascii="Times New Roman" w:eastAsia="Times New Roman" w:hAnsi="Times New Roman" w:cs="Times New Roman"/>
          <w:lang w:eastAsia="pl-PL"/>
        </w:rPr>
        <w:t xml:space="preserve">. </w:t>
      </w: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suppressAutoHyphens/>
        <w:spacing w:after="0" w:line="240" w:lineRule="auto"/>
        <w:ind w:left="360"/>
        <w:jc w:val="center"/>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                                                   </w:t>
      </w:r>
    </w:p>
    <w:p w:rsidR="004E41A3" w:rsidRDefault="004E41A3">
      <w:pPr>
        <w:tabs>
          <w:tab w:val="left" w:pos="360"/>
          <w:tab w:val="left" w:pos="3780"/>
        </w:tabs>
        <w:suppressAutoHyphens/>
        <w:spacing w:after="0" w:line="240" w:lineRule="auto"/>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zachodzą w stosunku do mnie podstawy wykluczenia z postępowania na podstawie art. ............. </w:t>
      </w:r>
      <w:r w:rsidR="009C0A31">
        <w:rPr>
          <w:rFonts w:ascii="Times New Roman" w:eastAsia="Times New Roman" w:hAnsi="Times New Roman" w:cs="Times New Roman"/>
          <w:lang w:eastAsia="pl-PL"/>
        </w:rPr>
        <w:t>PZP</w:t>
      </w:r>
    </w:p>
    <w:p w:rsidR="004E41A3" w:rsidRDefault="001F35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(podać mającą zastosowanie podstawę wykluczenia spośród wymienionych w art. 24 ust. 1 pkt 13-14, 16-20 l</w:t>
      </w:r>
      <w:r w:rsidR="009C0A31">
        <w:rPr>
          <w:rFonts w:ascii="Times New Roman" w:eastAsia="Times New Roman" w:hAnsi="Times New Roman" w:cs="Times New Roman"/>
          <w:sz w:val="20"/>
          <w:szCs w:val="20"/>
          <w:lang w:eastAsia="pl-PL"/>
        </w:rPr>
        <w:t xml:space="preserve"> PZP</w:t>
      </w:r>
      <w:r>
        <w:rPr>
          <w:rFonts w:ascii="Times New Roman" w:eastAsia="Times New Roman" w:hAnsi="Times New Roman" w:cs="Times New Roman"/>
          <w:sz w:val="20"/>
          <w:szCs w:val="20"/>
          <w:lang w:eastAsia="pl-PL"/>
        </w:rPr>
        <w:t>).</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Jednocześnie oświadczam, że w związku z ww. okolicznością, na podstawie art. 24 ust. 8 </w:t>
      </w:r>
      <w:r w:rsidR="009C0A31">
        <w:rPr>
          <w:rFonts w:ascii="Times New Roman" w:eastAsia="Times New Roman" w:hAnsi="Times New Roman" w:cs="Times New Roman"/>
          <w:lang w:eastAsia="pl-PL"/>
        </w:rPr>
        <w:t>PZP</w:t>
      </w:r>
      <w:r>
        <w:rPr>
          <w:rFonts w:ascii="Times New Roman" w:eastAsia="Times New Roman" w:hAnsi="Times New Roman" w:cs="Times New Roman"/>
          <w:lang w:eastAsia="pl-PL"/>
        </w:rPr>
        <w:t xml:space="preserve"> podjąłem następujące środki naprawcze: </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4E41A3" w:rsidRDefault="001F3549">
      <w:pPr>
        <w:tabs>
          <w:tab w:val="left" w:pos="285"/>
          <w:tab w:val="left" w:pos="360"/>
          <w:tab w:val="left" w:pos="3780"/>
        </w:tabs>
        <w:suppressAutoHyphens/>
        <w:spacing w:after="0" w:line="240" w:lineRule="auto"/>
        <w:rPr>
          <w:rFonts w:ascii="Times New Roman" w:eastAsia="Times New Roman" w:hAnsi="Times New Roman" w:cs="Times New Roman"/>
          <w:b/>
          <w:i/>
          <w:lang w:eastAsia="ar-SA"/>
        </w:rPr>
      </w:pPr>
      <w:r>
        <w:rPr>
          <w:rFonts w:ascii="Times New Roman" w:eastAsia="Times New Roman" w:hAnsi="Times New Roman" w:cs="Times New Roman"/>
          <w:b/>
          <w:i/>
          <w:lang w:eastAsia="ar-SA"/>
        </w:rPr>
        <w:tab/>
      </w:r>
      <w:r>
        <w:rPr>
          <w:rFonts w:ascii="Times New Roman" w:eastAsia="Times New Roman" w:hAnsi="Times New Roman" w:cs="Times New Roman"/>
          <w:b/>
          <w:i/>
          <w:lang w:eastAsia="ar-SA"/>
        </w:rPr>
        <w:tab/>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tabs>
          <w:tab w:val="left" w:pos="360"/>
          <w:tab w:val="left" w:pos="3780"/>
        </w:tabs>
        <w:suppressAutoHyphens/>
        <w:spacing w:after="0" w:line="240" w:lineRule="auto"/>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OŚWIADCZENIE DOTYCZĄCE PODMIOTU, NA KTÓREGO ZASOBY POWOŁUJE SIĘ WYKONAWCA:</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Oświadczam, że w stosunku do następującego/</w:t>
      </w:r>
      <w:proofErr w:type="spellStart"/>
      <w:r>
        <w:rPr>
          <w:rFonts w:ascii="Times New Roman" w:eastAsia="Times New Roman" w:hAnsi="Times New Roman" w:cs="Times New Roman"/>
          <w:lang w:eastAsia="pl-PL"/>
        </w:rPr>
        <w:t>ych</w:t>
      </w:r>
      <w:proofErr w:type="spellEnd"/>
      <w:r>
        <w:rPr>
          <w:rFonts w:ascii="Times New Roman" w:eastAsia="Times New Roman" w:hAnsi="Times New Roman" w:cs="Times New Roman"/>
          <w:lang w:eastAsia="pl-PL"/>
        </w:rPr>
        <w:t xml:space="preserve"> podmiotu/</w:t>
      </w:r>
      <w:proofErr w:type="spellStart"/>
      <w:r>
        <w:rPr>
          <w:rFonts w:ascii="Times New Roman" w:eastAsia="Times New Roman" w:hAnsi="Times New Roman" w:cs="Times New Roman"/>
          <w:lang w:eastAsia="pl-PL"/>
        </w:rPr>
        <w:t>tów</w:t>
      </w:r>
      <w:proofErr w:type="spellEnd"/>
      <w:r>
        <w:rPr>
          <w:rFonts w:ascii="Times New Roman" w:eastAsia="Times New Roman" w:hAnsi="Times New Roman" w:cs="Times New Roman"/>
          <w:lang w:eastAsia="pl-PL"/>
        </w:rPr>
        <w:t>, na którego/</w:t>
      </w:r>
      <w:proofErr w:type="spellStart"/>
      <w:r>
        <w:rPr>
          <w:rFonts w:ascii="Times New Roman" w:eastAsia="Times New Roman" w:hAnsi="Times New Roman" w:cs="Times New Roman"/>
          <w:lang w:eastAsia="pl-PL"/>
        </w:rPr>
        <w:t>ych</w:t>
      </w:r>
      <w:proofErr w:type="spellEnd"/>
      <w:r>
        <w:rPr>
          <w:rFonts w:ascii="Times New Roman" w:eastAsia="Times New Roman" w:hAnsi="Times New Roman" w:cs="Times New Roman"/>
          <w:lang w:eastAsia="pl-PL"/>
        </w:rPr>
        <w:t xml:space="preserve"> zasoby powołuję się w niniejszym postępowaniu, tj.: ..................................................................</w:t>
      </w:r>
    </w:p>
    <w:p w:rsidR="004E41A3" w:rsidRDefault="001F35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(podać pełną nazwę/firmę, adres, a także w zależności od podmiotu: NIP/PESEL, KRS/</w:t>
      </w:r>
      <w:proofErr w:type="spellStart"/>
      <w:r>
        <w:rPr>
          <w:rFonts w:ascii="Times New Roman" w:eastAsia="Times New Roman" w:hAnsi="Times New Roman" w:cs="Times New Roman"/>
          <w:sz w:val="20"/>
          <w:szCs w:val="20"/>
          <w:lang w:eastAsia="pl-PL"/>
        </w:rPr>
        <w:t>CEiDG</w:t>
      </w:r>
      <w:proofErr w:type="spellEnd"/>
      <w:r>
        <w:rPr>
          <w:rFonts w:ascii="Times New Roman" w:eastAsia="Times New Roman" w:hAnsi="Times New Roman" w:cs="Times New Roman"/>
          <w:sz w:val="20"/>
          <w:szCs w:val="20"/>
          <w:lang w:eastAsia="pl-PL"/>
        </w:rPr>
        <w:t>)</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zachodzą podstawy wykluczenia z postępowania o udzielenie zamówienia. </w:t>
      </w:r>
    </w:p>
    <w:p w:rsidR="004E41A3" w:rsidRDefault="004E41A3">
      <w:pPr>
        <w:spacing w:after="0" w:line="240" w:lineRule="auto"/>
        <w:rPr>
          <w:rFonts w:ascii="Times New Roman" w:eastAsia="Times New Roman" w:hAnsi="Times New Roman" w:cs="Times New Roman"/>
          <w:lang w:eastAsia="pl-PL"/>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tabs>
          <w:tab w:val="left" w:pos="360"/>
          <w:tab w:val="left" w:pos="3780"/>
        </w:tabs>
        <w:suppressAutoHyphens/>
        <w:spacing w:after="0" w:line="240" w:lineRule="auto"/>
        <w:rPr>
          <w:rFonts w:ascii="Times New Roman" w:eastAsia="Times New Roman" w:hAnsi="Times New Roman" w:cs="Times New Roman"/>
          <w:b/>
          <w:i/>
          <w:lang w:eastAsia="ar-SA"/>
        </w:rPr>
      </w:pPr>
    </w:p>
    <w:p w:rsidR="004E41A3" w:rsidRDefault="004E41A3">
      <w:pPr>
        <w:spacing w:after="0" w:line="240" w:lineRule="auto"/>
        <w:rPr>
          <w:rFonts w:ascii="Times New Roman" w:eastAsia="Times New Roman" w:hAnsi="Times New Roman" w:cs="Times New Roman"/>
          <w:lang w:eastAsia="pl-PL"/>
        </w:rPr>
      </w:pP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[UWAGA: zastosować tylko wtedy, gdy zamawiający przewidział możliwość, o której mowa w art. 25a ust. 5 pkt 2</w:t>
      </w:r>
      <w:r w:rsidR="009C0A31">
        <w:rPr>
          <w:rFonts w:ascii="Times New Roman" w:eastAsia="Times New Roman" w:hAnsi="Times New Roman" w:cs="Times New Roman"/>
          <w:lang w:eastAsia="pl-PL"/>
        </w:rPr>
        <w:t xml:space="preserve"> PZP</w:t>
      </w:r>
      <w:r>
        <w:rPr>
          <w:rFonts w:ascii="Times New Roman" w:eastAsia="Times New Roman" w:hAnsi="Times New Roman" w:cs="Times New Roman"/>
          <w:lang w:eastAsia="pl-PL"/>
        </w:rPr>
        <w:t>]</w:t>
      </w:r>
    </w:p>
    <w:p w:rsidR="004E41A3" w:rsidRDefault="001F354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OŚWIADCZENIE DOTYCZĄCE PODWYKONAWCY NIEBĘDĄCEGO PODMIOTEM, NA KTÓREGO ZASOBY POWOŁUJE SIĘ WYKONAWCA:</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Oświadczam, że w stosunku do następującego/</w:t>
      </w:r>
      <w:proofErr w:type="spellStart"/>
      <w:r>
        <w:rPr>
          <w:rFonts w:ascii="Times New Roman" w:eastAsia="Times New Roman" w:hAnsi="Times New Roman" w:cs="Times New Roman"/>
          <w:lang w:eastAsia="pl-PL"/>
        </w:rPr>
        <w:t>ych</w:t>
      </w:r>
      <w:proofErr w:type="spellEnd"/>
      <w:r>
        <w:rPr>
          <w:rFonts w:ascii="Times New Roman" w:eastAsia="Times New Roman" w:hAnsi="Times New Roman" w:cs="Times New Roman"/>
          <w:lang w:eastAsia="pl-PL"/>
        </w:rPr>
        <w:t xml:space="preserve"> podmiotu/</w:t>
      </w:r>
      <w:proofErr w:type="spellStart"/>
      <w:r>
        <w:rPr>
          <w:rFonts w:ascii="Times New Roman" w:eastAsia="Times New Roman" w:hAnsi="Times New Roman" w:cs="Times New Roman"/>
          <w:lang w:eastAsia="pl-PL"/>
        </w:rPr>
        <w:t>tów</w:t>
      </w:r>
      <w:proofErr w:type="spellEnd"/>
      <w:r>
        <w:rPr>
          <w:rFonts w:ascii="Times New Roman" w:eastAsia="Times New Roman" w:hAnsi="Times New Roman" w:cs="Times New Roman"/>
          <w:lang w:eastAsia="pl-PL"/>
        </w:rPr>
        <w:t>, będącego/</w:t>
      </w:r>
      <w:proofErr w:type="spellStart"/>
      <w:r>
        <w:rPr>
          <w:rFonts w:ascii="Times New Roman" w:eastAsia="Times New Roman" w:hAnsi="Times New Roman" w:cs="Times New Roman"/>
          <w:lang w:eastAsia="pl-PL"/>
        </w:rPr>
        <w:t>ych</w:t>
      </w:r>
      <w:proofErr w:type="spellEnd"/>
      <w:r>
        <w:rPr>
          <w:rFonts w:ascii="Times New Roman" w:eastAsia="Times New Roman" w:hAnsi="Times New Roman" w:cs="Times New Roman"/>
          <w:lang w:eastAsia="pl-PL"/>
        </w:rPr>
        <w:t xml:space="preserve"> podwykonawcą/ami:...................................................................</w:t>
      </w:r>
    </w:p>
    <w:p w:rsidR="004E41A3" w:rsidRDefault="001F35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(podać pełną nazwę/firmę, adres, a także w zależności od podmiotu: NIP/PESEL, KRS/</w:t>
      </w:r>
      <w:proofErr w:type="spellStart"/>
      <w:r>
        <w:rPr>
          <w:rFonts w:ascii="Times New Roman" w:eastAsia="Times New Roman" w:hAnsi="Times New Roman" w:cs="Times New Roman"/>
          <w:sz w:val="20"/>
          <w:szCs w:val="20"/>
          <w:lang w:eastAsia="pl-PL"/>
        </w:rPr>
        <w:t>CEiDG</w:t>
      </w:r>
      <w:proofErr w:type="spellEnd"/>
      <w:r>
        <w:rPr>
          <w:rFonts w:ascii="Times New Roman" w:eastAsia="Times New Roman" w:hAnsi="Times New Roman" w:cs="Times New Roman"/>
          <w:sz w:val="20"/>
          <w:szCs w:val="20"/>
          <w:lang w:eastAsia="pl-PL"/>
        </w:rPr>
        <w:t>),</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zachodzą podstawy wykluczenia z postępowania o udzielenie zamówienia. </w:t>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OŚWIADCZENIE DOTYCZĄCE PODANYCH INFORMACJI:</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p>
    <w:p w:rsidR="004E41A3" w:rsidRDefault="001F3549">
      <w:pPr>
        <w:rPr>
          <w:rFonts w:ascii="Times New Roman" w:eastAsia="Times New Roman" w:hAnsi="Times New Roman" w:cs="Times New Roman"/>
          <w:b/>
          <w:i/>
          <w:sz w:val="24"/>
          <w:szCs w:val="24"/>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4 do SIWZ</w:t>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/Nazwa Wykonawcy</w:t>
      </w:r>
      <w:r>
        <w:rPr>
          <w:rFonts w:ascii="Times New Roman" w:eastAsia="Times New Roman" w:hAnsi="Times New Roman" w:cs="Times New Roman"/>
          <w:i/>
          <w:szCs w:val="24"/>
          <w:lang w:eastAsia="ar-SA"/>
        </w:rPr>
        <w:tab/>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 xml:space="preserve">  pieczęć firmowa/</w:t>
      </w: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Gmina Glinojeck</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ul. Płocka 12</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06-450 Glinojeck</w:t>
      </w: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00" w:lineRule="atLeast"/>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Przystępując do udziału w postępowaniu (znak sprawy: </w:t>
      </w:r>
      <w:r w:rsidR="00A90659" w:rsidRPr="000D1FB2">
        <w:rPr>
          <w:rFonts w:ascii="Times New Roman" w:eastAsia="Times New Roman" w:hAnsi="Times New Roman" w:cs="Times New Roman"/>
          <w:lang w:eastAsia="ar-SA"/>
        </w:rPr>
        <w:t>ZP.271.</w:t>
      </w:r>
      <w:r w:rsidR="00A90659">
        <w:rPr>
          <w:rFonts w:ascii="Times New Roman" w:eastAsia="Times New Roman" w:hAnsi="Times New Roman" w:cs="Times New Roman"/>
          <w:lang w:eastAsia="ar-SA"/>
        </w:rPr>
        <w:t>5.2019</w:t>
      </w:r>
      <w:r>
        <w:rPr>
          <w:rFonts w:ascii="Times New Roman" w:eastAsia="Times New Roman" w:hAnsi="Times New Roman" w:cs="Times New Roman"/>
          <w:lang w:eastAsia="ar-SA"/>
        </w:rPr>
        <w:t xml:space="preserve">) </w:t>
      </w:r>
      <w:r>
        <w:rPr>
          <w:rFonts w:ascii="Times New Roman" w:eastAsia="Times New Roman" w:hAnsi="Times New Roman" w:cs="Times New Roman"/>
          <w:bCs/>
          <w:lang w:eastAsia="ar-SA"/>
        </w:rPr>
        <w:t>o udzielenie zamówienia publicznego w trybie przetargu nieograniczonego pn.:</w:t>
      </w:r>
      <w:r>
        <w:rPr>
          <w:rFonts w:ascii="Times New Roman" w:eastAsia="Times New Roman" w:hAnsi="Times New Roman" w:cs="Times New Roman"/>
          <w:sz w:val="24"/>
          <w:szCs w:val="24"/>
          <w:lang w:eastAsia="ar-SA"/>
        </w:rPr>
        <w:t xml:space="preserve"> „Zakup środków trwałych i oprogramowania koniecznego do uruchomienia e-usług</w:t>
      </w:r>
      <w:r>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lang w:eastAsia="ar-SA"/>
        </w:rPr>
        <w:t xml:space="preserve">składam/y </w:t>
      </w:r>
    </w:p>
    <w:p w:rsidR="004E41A3" w:rsidRDefault="004E41A3">
      <w:pPr>
        <w:suppressAutoHyphens/>
        <w:spacing w:after="0" w:line="200" w:lineRule="atLeast"/>
        <w:jc w:val="both"/>
        <w:rPr>
          <w:rFonts w:ascii="Times New Roman" w:eastAsia="Times New Roman" w:hAnsi="Times New Roman" w:cs="Times New Roman"/>
          <w:sz w:val="24"/>
          <w:szCs w:val="24"/>
          <w:lang w:eastAsia="ar-SA"/>
        </w:rPr>
      </w:pPr>
    </w:p>
    <w:p w:rsidR="004E41A3" w:rsidRDefault="001F3549">
      <w:pPr>
        <w:suppressAutoHyphens/>
        <w:spacing w:after="0" w:line="200" w:lineRule="atLeast"/>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Wykaz wykonanych dostaw.</w:t>
      </w:r>
    </w:p>
    <w:p w:rsidR="004E41A3" w:rsidRDefault="004E41A3">
      <w:pPr>
        <w:suppressAutoHyphens/>
        <w:spacing w:after="0" w:line="200" w:lineRule="atLeast"/>
        <w:rPr>
          <w:rFonts w:ascii="Times New Roman" w:eastAsia="Times New Roman" w:hAnsi="Times New Roman" w:cs="Times New Roman"/>
          <w:b/>
          <w:sz w:val="24"/>
          <w:szCs w:val="24"/>
          <w:lang w:eastAsia="ar-SA"/>
        </w:rPr>
      </w:pPr>
    </w:p>
    <w:tbl>
      <w:tblPr>
        <w:tblW w:w="9022" w:type="dxa"/>
        <w:tblInd w:w="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30"/>
        <w:gridCol w:w="2359"/>
        <w:gridCol w:w="1858"/>
        <w:gridCol w:w="2370"/>
        <w:gridCol w:w="1805"/>
      </w:tblGrid>
      <w:tr w:rsidR="004E41A3">
        <w:trPr>
          <w:trHeight w:val="768"/>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L.p.</w:t>
            </w: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Rodzaj wykonanych dostaw</w:t>
            </w:r>
          </w:p>
          <w:p w:rsidR="004E41A3" w:rsidRDefault="001F3549">
            <w:pPr>
              <w:suppressAutoHyphens/>
              <w:spacing w:after="0" w:line="200"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(wpisać rodzaj dostaw oraz informacje wymagane w pkt 5.3 SIWZ</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Wartość wykonanych dostaw brutto</w:t>
            </w:r>
          </w:p>
          <w:p w:rsidR="004E41A3" w:rsidRDefault="001F3549">
            <w:pPr>
              <w:suppressAutoHyphens/>
              <w:spacing w:after="0" w:line="200"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/zł/</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Data wykonania dostaw</w:t>
            </w:r>
            <w:r w:rsidR="00A90659">
              <w:rPr>
                <w:rFonts w:ascii="Times New Roman" w:eastAsia="Times New Roman" w:hAnsi="Times New Roman" w:cs="Times New Roman"/>
                <w:b/>
                <w:sz w:val="24"/>
                <w:szCs w:val="24"/>
                <w:lang w:eastAsia="ar-SA"/>
              </w:rPr>
              <w:t xml:space="preserve"> (zakończenia)</w:t>
            </w:r>
          </w:p>
          <w:p w:rsidR="004E41A3" w:rsidRDefault="001F3549" w:rsidP="00A90659">
            <w:pPr>
              <w:suppressAutoHyphens/>
              <w:spacing w:after="0" w:line="200"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w:t>
            </w:r>
            <w:r w:rsidR="00A90659">
              <w:rPr>
                <w:rFonts w:ascii="Times New Roman" w:eastAsia="Times New Roman" w:hAnsi="Times New Roman" w:cs="Times New Roman"/>
                <w:i/>
                <w:sz w:val="20"/>
                <w:szCs w:val="20"/>
                <w:lang w:eastAsia="ar-SA"/>
              </w:rPr>
              <w:t xml:space="preserve">w formacie </w:t>
            </w:r>
            <w:proofErr w:type="spellStart"/>
            <w:r w:rsidR="00A90659">
              <w:rPr>
                <w:rFonts w:ascii="Times New Roman" w:eastAsia="Times New Roman" w:hAnsi="Times New Roman" w:cs="Times New Roman"/>
                <w:i/>
                <w:sz w:val="20"/>
                <w:szCs w:val="20"/>
                <w:lang w:eastAsia="ar-SA"/>
              </w:rPr>
              <w:t>dd.mm.rrrr</w:t>
            </w:r>
            <w:proofErr w:type="spellEnd"/>
            <w:r>
              <w:rPr>
                <w:rFonts w:ascii="Times New Roman" w:eastAsia="Times New Roman" w:hAnsi="Times New Roman" w:cs="Times New Roman"/>
                <w:i/>
                <w:sz w:val="20"/>
                <w:szCs w:val="20"/>
                <w:lang w:eastAsia="ar-SA"/>
              </w:rPr>
              <w:t>)</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Miejsce i podmiot na rzecz którego wykonano dostawę</w:t>
            </w:r>
          </w:p>
          <w:p w:rsidR="004E41A3" w:rsidRDefault="001F3549">
            <w:pPr>
              <w:suppressAutoHyphens/>
              <w:spacing w:after="0" w:line="200"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(nazwa i adres)</w:t>
            </w:r>
          </w:p>
        </w:tc>
      </w:tr>
      <w:tr w:rsidR="004E41A3">
        <w:trPr>
          <w:trHeight w:val="797"/>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r>
      <w:tr w:rsidR="004E41A3">
        <w:trPr>
          <w:trHeight w:val="797"/>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r>
      <w:tr w:rsidR="004E41A3">
        <w:trPr>
          <w:trHeight w:val="797"/>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r>
    </w:tbl>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Dokumenty potwierdzające, że wyżej wskazane dostawy zostały wykonane należycie i prawidłowo ukończone składamy w załączeniu.</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p w:rsidR="004E41A3" w:rsidRDefault="001F3549">
      <w:pPr>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miejscowość i data                                                                                  podpis i pieczątka wykonawcy</w:t>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1F3549">
      <w:pPr>
        <w:rPr>
          <w:rFonts w:ascii="Times New Roman" w:eastAsia="Times New Roman" w:hAnsi="Times New Roman" w:cs="Times New Roman"/>
          <w:b/>
          <w:i/>
          <w:sz w:val="24"/>
          <w:szCs w:val="24"/>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5  do SIWZ</w:t>
      </w:r>
    </w:p>
    <w:p w:rsidR="004E41A3" w:rsidRDefault="004E41A3">
      <w:pPr>
        <w:spacing w:after="0" w:line="240" w:lineRule="auto"/>
        <w:rPr>
          <w:rFonts w:ascii="Times New Roman" w:eastAsia="Times New Roman" w:hAnsi="Times New Roman" w:cs="Times New Roman"/>
          <w:sz w:val="24"/>
          <w:szCs w:val="24"/>
          <w:lang w:eastAsia="pl-PL"/>
        </w:rPr>
      </w:pP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/Nazwa Wykonawcy</w:t>
      </w:r>
      <w:r>
        <w:rPr>
          <w:rFonts w:ascii="Times New Roman" w:eastAsia="Times New Roman" w:hAnsi="Times New Roman" w:cs="Times New Roman"/>
          <w:i/>
          <w:szCs w:val="24"/>
          <w:lang w:eastAsia="ar-SA"/>
        </w:rPr>
        <w:tab/>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 xml:space="preserve">  pieczęć firmowa/</w:t>
      </w:r>
    </w:p>
    <w:p w:rsidR="004E41A3" w:rsidRDefault="004E41A3">
      <w:pPr>
        <w:spacing w:after="0" w:line="240" w:lineRule="auto"/>
        <w:rPr>
          <w:rFonts w:ascii="Times New Roman" w:eastAsia="Times New Roman" w:hAnsi="Times New Roman" w:cs="Times New Roman"/>
          <w:b/>
          <w:bCs/>
          <w:sz w:val="24"/>
          <w:szCs w:val="24"/>
          <w:lang w:eastAsia="pl-PL"/>
        </w:rPr>
      </w:pPr>
    </w:p>
    <w:p w:rsidR="004E41A3" w:rsidRDefault="004E41A3">
      <w:pPr>
        <w:spacing w:after="0" w:line="240" w:lineRule="auto"/>
        <w:rPr>
          <w:rFonts w:ascii="Times New Roman" w:eastAsia="Times New Roman" w:hAnsi="Times New Roman" w:cs="Times New Roman"/>
          <w:b/>
          <w:bCs/>
          <w:sz w:val="24"/>
          <w:szCs w:val="24"/>
          <w:lang w:eastAsia="pl-PL"/>
        </w:rPr>
      </w:pPr>
    </w:p>
    <w:p w:rsidR="004E41A3" w:rsidRDefault="004E41A3">
      <w:pPr>
        <w:spacing w:after="0" w:line="240" w:lineRule="auto"/>
        <w:rPr>
          <w:rFonts w:ascii="Times New Roman" w:eastAsia="Times New Roman" w:hAnsi="Times New Roman" w:cs="Times New Roman"/>
          <w:b/>
          <w:bCs/>
          <w:sz w:val="24"/>
          <w:szCs w:val="24"/>
          <w:lang w:eastAsia="pl-PL"/>
        </w:rPr>
      </w:pPr>
    </w:p>
    <w:p w:rsidR="004E41A3" w:rsidRDefault="001F3549">
      <w:pPr>
        <w:keepNext/>
        <w:tabs>
          <w:tab w:val="left" w:pos="708"/>
        </w:tabs>
        <w:suppressAutoHyphens/>
        <w:spacing w:after="240" w:line="240" w:lineRule="auto"/>
        <w:jc w:val="center"/>
        <w:outlineLvl w:val="0"/>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 xml:space="preserve">OŚWIADCZENIE O PRZYNALEŻNOŚCI DO GRUPY KAPITAŁOWEJ </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 art. 24 ust </w:t>
      </w:r>
      <w:r w:rsidR="00170F1D">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 xml:space="preserve"> ustawy z dnia 29 stycznia 2004r. Prawo zamówień publicznych</w:t>
      </w:r>
      <w:r w:rsidR="00340E86">
        <w:rPr>
          <w:rFonts w:ascii="Times New Roman" w:eastAsia="Times New Roman" w:hAnsi="Times New Roman" w:cs="Times New Roman"/>
          <w:sz w:val="24"/>
          <w:szCs w:val="24"/>
          <w:lang w:eastAsia="ar-SA"/>
        </w:rPr>
        <w:t xml:space="preserve"> (Dz. U. z 2018 r., poz. 1</w:t>
      </w:r>
      <w:r>
        <w:rPr>
          <w:rFonts w:ascii="Times New Roman" w:eastAsia="Times New Roman" w:hAnsi="Times New Roman" w:cs="Times New Roman"/>
          <w:sz w:val="24"/>
          <w:szCs w:val="24"/>
          <w:lang w:eastAsia="ar-SA"/>
        </w:rPr>
        <w:t>9</w:t>
      </w:r>
      <w:r w:rsidR="00340E86">
        <w:rPr>
          <w:rFonts w:ascii="Times New Roman" w:eastAsia="Times New Roman" w:hAnsi="Times New Roman" w:cs="Times New Roman"/>
          <w:sz w:val="24"/>
          <w:szCs w:val="24"/>
          <w:lang w:eastAsia="ar-SA"/>
        </w:rPr>
        <w:t>86</w:t>
      </w:r>
      <w:r>
        <w:rPr>
          <w:rFonts w:ascii="Times New Roman" w:eastAsia="Times New Roman" w:hAnsi="Times New Roman" w:cs="Times New Roman"/>
          <w:sz w:val="24"/>
          <w:szCs w:val="24"/>
          <w:lang w:eastAsia="ar-SA"/>
        </w:rPr>
        <w:t xml:space="preserve"> z </w:t>
      </w:r>
      <w:proofErr w:type="spellStart"/>
      <w:r>
        <w:rPr>
          <w:rFonts w:ascii="Times New Roman" w:eastAsia="Times New Roman" w:hAnsi="Times New Roman" w:cs="Times New Roman"/>
          <w:sz w:val="24"/>
          <w:szCs w:val="24"/>
          <w:lang w:eastAsia="ar-SA"/>
        </w:rPr>
        <w:t>póź</w:t>
      </w:r>
      <w:r w:rsidR="009C0A31">
        <w:rPr>
          <w:rFonts w:ascii="Times New Roman" w:eastAsia="Times New Roman" w:hAnsi="Times New Roman" w:cs="Times New Roman"/>
          <w:sz w:val="24"/>
          <w:szCs w:val="24"/>
          <w:lang w:eastAsia="ar-SA"/>
        </w:rPr>
        <w:t>n</w:t>
      </w:r>
      <w:proofErr w:type="spellEnd"/>
      <w:r>
        <w:rPr>
          <w:rFonts w:ascii="Times New Roman" w:eastAsia="Times New Roman" w:hAnsi="Times New Roman" w:cs="Times New Roman"/>
          <w:sz w:val="24"/>
          <w:szCs w:val="24"/>
          <w:lang w:eastAsia="ar-SA"/>
        </w:rPr>
        <w:t>. zm.)</w:t>
      </w:r>
    </w:p>
    <w:p w:rsidR="004E41A3" w:rsidRDefault="004E41A3">
      <w:pPr>
        <w:spacing w:after="0" w:line="240" w:lineRule="auto"/>
        <w:rPr>
          <w:rFonts w:ascii="Times New Roman" w:eastAsia="Times New Roman" w:hAnsi="Times New Roman" w:cs="Times New Roman"/>
          <w:sz w:val="24"/>
          <w:szCs w:val="24"/>
          <w:lang w:eastAsia="pl-PL"/>
        </w:rPr>
      </w:pPr>
    </w:p>
    <w:p w:rsidR="004E41A3" w:rsidRDefault="001F3549">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Przystępując do udziału w postępowaniu o udzielenie zamówienia publicznego prowadzonym w trybie przetargu nieograniczonego pn.</w:t>
      </w:r>
      <w:r>
        <w:rPr>
          <w:rFonts w:ascii="Times New Roman" w:eastAsia="Times New Roman" w:hAnsi="Times New Roman" w:cs="Times New Roman"/>
          <w:b/>
          <w:sz w:val="24"/>
          <w:szCs w:val="24"/>
          <w:lang w:eastAsia="ar-SA"/>
        </w:rPr>
        <w:t>:</w:t>
      </w:r>
    </w:p>
    <w:p w:rsidR="004E41A3" w:rsidRDefault="001F3549">
      <w:pPr>
        <w:keepNext/>
        <w:suppressAutoHyphens/>
        <w:spacing w:after="0" w:line="240" w:lineRule="auto"/>
        <w:outlineLvl w:val="1"/>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„Zakup środków trwałych i oprogramowania koniecznego do uruchomienia e-usług</w:t>
      </w:r>
      <w:r>
        <w:rPr>
          <w:rFonts w:ascii="Times New Roman" w:eastAsia="Times New Roman" w:hAnsi="Times New Roman" w:cs="Times New Roman"/>
          <w:b/>
          <w:sz w:val="24"/>
          <w:szCs w:val="24"/>
          <w:lang w:eastAsia="ar-SA"/>
        </w:rPr>
        <w:t>”</w:t>
      </w:r>
    </w:p>
    <w:p w:rsidR="004E41A3" w:rsidRDefault="004E41A3">
      <w:pPr>
        <w:suppressAutoHyphens/>
        <w:spacing w:after="0" w:line="240" w:lineRule="auto"/>
        <w:jc w:val="both"/>
        <w:rPr>
          <w:rFonts w:ascii="Times New Roman" w:eastAsia="Times New Roman" w:hAnsi="Times New Roman" w:cs="Times New Roman"/>
          <w:b/>
          <w:sz w:val="24"/>
          <w:szCs w:val="24"/>
          <w:lang w:eastAsia="ar-SA"/>
        </w:rPr>
      </w:pP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Oświadczam/my, że nie należę do grupy kapitałowej*/ należę do grupy kapitałowej* w rozumieniu ustawy z dnia 16 lutego 2007r. o ochronie konkurencji i konsumentów.</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ind w:left="36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*Niepotrzebne skreślić.</w:t>
      </w:r>
    </w:p>
    <w:p w:rsidR="004E41A3" w:rsidRDefault="004E41A3">
      <w:pPr>
        <w:suppressAutoHyphens/>
        <w:spacing w:after="0" w:line="240" w:lineRule="auto"/>
        <w:ind w:left="360"/>
        <w:jc w:val="both"/>
        <w:rPr>
          <w:rFonts w:ascii="Times New Roman" w:eastAsia="Times New Roman" w:hAnsi="Times New Roman" w:cs="Times New Roman"/>
          <w:b/>
          <w:sz w:val="24"/>
          <w:szCs w:val="24"/>
          <w:lang w:eastAsia="ar-SA"/>
        </w:rPr>
      </w:pPr>
    </w:p>
    <w:p w:rsidR="004E41A3" w:rsidRDefault="004E41A3">
      <w:pPr>
        <w:suppressAutoHyphens/>
        <w:spacing w:after="0" w:line="240" w:lineRule="auto"/>
        <w:ind w:left="360"/>
        <w:jc w:val="both"/>
        <w:rPr>
          <w:rFonts w:ascii="Times New Roman" w:eastAsia="Times New Roman" w:hAnsi="Times New Roman" w:cs="Times New Roman"/>
          <w:b/>
          <w:sz w:val="24"/>
          <w:szCs w:val="24"/>
          <w:lang w:eastAsia="ar-SA"/>
        </w:rPr>
      </w:pPr>
    </w:p>
    <w:p w:rsidR="004E41A3" w:rsidRDefault="001F3549">
      <w:pPr>
        <w:suppressAutoHyphens/>
        <w:spacing w:after="120" w:line="240" w:lineRule="auto"/>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Uwaga!</w:t>
      </w:r>
    </w:p>
    <w:p w:rsidR="004E41A3" w:rsidRDefault="001F3549">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 przypadku przynależności Wykonawcy do grupy kapitałowej należy dołączyć do oferty listę podmiotów należących do tej samej grupy kapitałowej.</w:t>
      </w:r>
    </w:p>
    <w:p w:rsidR="004E41A3" w:rsidRDefault="004E41A3">
      <w:pPr>
        <w:suppressAutoHyphens/>
        <w:spacing w:after="0" w:line="240" w:lineRule="auto"/>
        <w:ind w:firstLine="700"/>
        <w:jc w:val="both"/>
        <w:rPr>
          <w:rFonts w:ascii="Times New Roman" w:eastAsia="Times New Roman" w:hAnsi="Times New Roman" w:cs="Times New Roman"/>
          <w:sz w:val="24"/>
          <w:szCs w:val="24"/>
          <w:lang w:eastAsia="ar-SA"/>
        </w:rPr>
      </w:pPr>
    </w:p>
    <w:p w:rsidR="004E41A3" w:rsidRDefault="004E41A3">
      <w:pPr>
        <w:suppressAutoHyphens/>
        <w:spacing w:after="0" w:line="240" w:lineRule="auto"/>
        <w:ind w:firstLine="700"/>
        <w:jc w:val="both"/>
        <w:rPr>
          <w:rFonts w:ascii="Times New Roman" w:eastAsia="Times New Roman" w:hAnsi="Times New Roman" w:cs="Times New Roman"/>
          <w:sz w:val="24"/>
          <w:szCs w:val="24"/>
          <w:lang w:eastAsia="ar-SA"/>
        </w:rPr>
      </w:pPr>
    </w:p>
    <w:p w:rsidR="004E41A3" w:rsidRDefault="004E41A3">
      <w:pPr>
        <w:suppressAutoHyphens/>
        <w:spacing w:after="0" w:line="240" w:lineRule="auto"/>
        <w:ind w:firstLine="700"/>
        <w:jc w:val="both"/>
        <w:rPr>
          <w:rFonts w:ascii="Times New Roman" w:eastAsia="Times New Roman" w:hAnsi="Times New Roman" w:cs="Times New Roman"/>
          <w:sz w:val="24"/>
          <w:szCs w:val="24"/>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1F354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p w:rsidR="004E41A3" w:rsidRDefault="001F3549">
      <w:pPr>
        <w:rPr>
          <w:rFonts w:ascii="Times New Roman" w:eastAsia="Times New Roman" w:hAnsi="Times New Roman" w:cs="Times New Roman"/>
          <w:sz w:val="18"/>
          <w:szCs w:val="18"/>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6  do SIWZ</w:t>
      </w:r>
    </w:p>
    <w:p w:rsidR="004E41A3" w:rsidRDefault="004E41A3">
      <w:pPr>
        <w:spacing w:after="0" w:line="240" w:lineRule="auto"/>
        <w:rPr>
          <w:rFonts w:ascii="Times New Roman" w:eastAsia="Times New Roman" w:hAnsi="Times New Roman" w:cs="Times New Roman"/>
          <w:sz w:val="24"/>
          <w:szCs w:val="24"/>
          <w:lang w:eastAsia="pl-PL"/>
        </w:rPr>
      </w:pPr>
    </w:p>
    <w:p w:rsidR="004E41A3" w:rsidRDefault="004E41A3">
      <w:pPr>
        <w:spacing w:after="0" w:line="240" w:lineRule="auto"/>
        <w:rPr>
          <w:rFonts w:ascii="Times New Roman" w:eastAsia="Times New Roman" w:hAnsi="Times New Roman" w:cs="Times New Roman"/>
          <w:b/>
          <w:bCs/>
          <w:sz w:val="24"/>
          <w:szCs w:val="24"/>
          <w:lang w:eastAsia="pl-PL"/>
        </w:rPr>
      </w:pPr>
    </w:p>
    <w:p w:rsidR="004E41A3" w:rsidRDefault="001F3549">
      <w:pPr>
        <w:keepNext/>
        <w:tabs>
          <w:tab w:val="left" w:pos="708"/>
        </w:tabs>
        <w:suppressAutoHyphens/>
        <w:spacing w:after="240" w:line="240" w:lineRule="auto"/>
        <w:jc w:val="center"/>
        <w:outlineLvl w:val="0"/>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OPIS PRZEDMIOTU ZAMÓWIENIA</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Zamawiający informuje, iż mogące wystąpić w SIWZ wraz załącznikami wskazania nazw zwyczajowych</w:t>
      </w:r>
      <w:r w:rsidR="00920159">
        <w:rPr>
          <w:rFonts w:ascii="Times New Roman" w:hAnsi="Times New Roman" w:cs="Times New Roman"/>
          <w:kern w:val="2"/>
          <w:sz w:val="24"/>
          <w:szCs w:val="24"/>
          <w:lang w:eastAsia="ar-SA"/>
        </w:rPr>
        <w:t xml:space="preserve"> </w:t>
      </w:r>
      <w:r>
        <w:rPr>
          <w:rFonts w:ascii="Times New Roman" w:hAnsi="Times New Roman" w:cs="Times New Roman"/>
          <w:kern w:val="2"/>
          <w:sz w:val="24"/>
          <w:szCs w:val="24"/>
          <w:lang w:eastAsia="ar-SA"/>
        </w:rPr>
        <w:t xml:space="preserve">służy wyłącznie określeniu cech wizualnych, technicznych i jakościowych. </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Zawarte w niniejszej SIWZ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Wszystkie sprzęty oraz wyposażenie muszą być fabrycznie nowe, nieużywane, w pełni sprawne technicznie, wolne od wad, nie regenerowane, nie powystawowe i gotowe do użycie bez żadnych dodatkowych inwestycji Zamawiającego. Oferowany sprzęt i wyposażenie muszą spełniać wymogi bezpieczeństwa wynikające z obowiązujących na terytorium Rzeczypospolitej Polskiej przepisów w tym zakresie.</w:t>
      </w:r>
    </w:p>
    <w:p w:rsidR="00F955D2" w:rsidRDefault="00F955D2">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Wszelkie uzgodnienia między Zamawiającym a Wykonawcą dotyczące sposobu realizacji przedmiotu zamówienia, których konieczność</w:t>
      </w:r>
      <w:r w:rsidR="000C6158">
        <w:rPr>
          <w:rFonts w:ascii="Times New Roman" w:hAnsi="Times New Roman" w:cs="Times New Roman"/>
          <w:kern w:val="2"/>
          <w:sz w:val="24"/>
          <w:szCs w:val="24"/>
          <w:lang w:eastAsia="ar-SA"/>
        </w:rPr>
        <w:t xml:space="preserve"> dokonania wynika z zapisów SIWZ wraz z załącznikami, wymagają formy pisemnej</w:t>
      </w:r>
      <w:r w:rsidR="00CF30F3">
        <w:rPr>
          <w:rFonts w:ascii="Times New Roman" w:hAnsi="Times New Roman" w:cs="Times New Roman"/>
          <w:kern w:val="2"/>
          <w:sz w:val="24"/>
          <w:szCs w:val="24"/>
          <w:lang w:eastAsia="ar-SA"/>
        </w:rPr>
        <w:t>,</w:t>
      </w:r>
      <w:r w:rsidR="000C6158">
        <w:rPr>
          <w:rFonts w:ascii="Times New Roman" w:hAnsi="Times New Roman" w:cs="Times New Roman"/>
          <w:kern w:val="2"/>
          <w:sz w:val="24"/>
          <w:szCs w:val="24"/>
          <w:lang w:eastAsia="ar-SA"/>
        </w:rPr>
        <w:t xml:space="preserve"> w tym za pomocą środków komunikacji elektronicznej. </w:t>
      </w:r>
    </w:p>
    <w:p w:rsidR="004E41A3" w:rsidRDefault="004E41A3">
      <w:pPr>
        <w:jc w:val="both"/>
        <w:rPr>
          <w:rFonts w:ascii="Times New Roman" w:hAnsi="Times New Roman" w:cs="Times New Roman"/>
          <w:kern w:val="2"/>
          <w:sz w:val="24"/>
          <w:szCs w:val="24"/>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KOMPUTERY STACJONARNE</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Zakres zamówienia obejmuję dostawę, instalację i uruchomienie 30 zestawów komputerowych wraz z zainstalowanym oprogramowaniem o minimalnych parametrach technicznych wskazanych poniżej:</w:t>
      </w:r>
    </w:p>
    <w:tbl>
      <w:tblPr>
        <w:tblW w:w="9072" w:type="dxa"/>
        <w:tblInd w:w="70" w:type="dxa"/>
        <w:tblBorders>
          <w:top w:val="single" w:sz="8" w:space="0" w:color="00000A"/>
          <w:left w:val="single" w:sz="8" w:space="0" w:color="00000A"/>
          <w:bottom w:val="single" w:sz="8" w:space="0" w:color="000001"/>
          <w:right w:val="single" w:sz="4" w:space="0" w:color="00000A"/>
          <w:insideH w:val="single" w:sz="8" w:space="0" w:color="000001"/>
          <w:insideV w:val="single" w:sz="4" w:space="0" w:color="00000A"/>
        </w:tblBorders>
        <w:tblCellMar>
          <w:left w:w="60" w:type="dxa"/>
          <w:right w:w="70" w:type="dxa"/>
        </w:tblCellMar>
        <w:tblLook w:val="04A0" w:firstRow="1" w:lastRow="0" w:firstColumn="1" w:lastColumn="0" w:noHBand="0" w:noVBand="1"/>
      </w:tblPr>
      <w:tblGrid>
        <w:gridCol w:w="425"/>
        <w:gridCol w:w="1559"/>
        <w:gridCol w:w="7088"/>
      </w:tblGrid>
      <w:tr w:rsidR="004E41A3">
        <w:trPr>
          <w:trHeight w:val="620"/>
        </w:trPr>
        <w:tc>
          <w:tcPr>
            <w:tcW w:w="425"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b/>
                <w:bCs/>
                <w:kern w:val="2"/>
                <w:sz w:val="20"/>
                <w:szCs w:val="20"/>
                <w:lang w:eastAsia="ar-SA"/>
              </w:rPr>
            </w:pPr>
          </w:p>
        </w:tc>
        <w:tc>
          <w:tcPr>
            <w:tcW w:w="1559"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b/>
                <w:bCs/>
                <w:kern w:val="2"/>
                <w:sz w:val="20"/>
                <w:szCs w:val="20"/>
                <w:lang w:eastAsia="ar-SA"/>
              </w:rPr>
            </w:pPr>
            <w:r>
              <w:rPr>
                <w:rFonts w:ascii="Times New Roman" w:hAnsi="Times New Roman" w:cs="Times New Roman"/>
                <w:b/>
                <w:bCs/>
                <w:kern w:val="2"/>
                <w:sz w:val="20"/>
                <w:szCs w:val="20"/>
                <w:lang w:eastAsia="ar-SA"/>
              </w:rPr>
              <w:t>Atrybut</w:t>
            </w:r>
          </w:p>
        </w:tc>
        <w:tc>
          <w:tcPr>
            <w:tcW w:w="7088" w:type="dxa"/>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b/>
                <w:bCs/>
                <w:kern w:val="2"/>
                <w:sz w:val="20"/>
                <w:szCs w:val="20"/>
                <w:lang w:eastAsia="ar-SA"/>
              </w:rPr>
            </w:pPr>
            <w:r>
              <w:rPr>
                <w:rFonts w:ascii="Times New Roman" w:hAnsi="Times New Roman" w:cs="Times New Roman"/>
                <w:b/>
                <w:bCs/>
                <w:kern w:val="2"/>
                <w:sz w:val="20"/>
                <w:szCs w:val="20"/>
                <w:lang w:eastAsia="ar-SA"/>
              </w:rPr>
              <w:t>Wymagania minimalne</w:t>
            </w:r>
          </w:p>
        </w:tc>
      </w:tr>
      <w:tr w:rsidR="004E41A3">
        <w:trPr>
          <w:trHeight w:val="300"/>
        </w:trPr>
        <w:tc>
          <w:tcPr>
            <w:tcW w:w="425"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bCs/>
                <w:kern w:val="2"/>
                <w:sz w:val="20"/>
                <w:szCs w:val="20"/>
                <w:lang w:eastAsia="ar-SA"/>
              </w:rPr>
            </w:pPr>
          </w:p>
        </w:tc>
        <w:tc>
          <w:tcPr>
            <w:tcW w:w="1559"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Typ</w:t>
            </w:r>
          </w:p>
        </w:tc>
        <w:tc>
          <w:tcPr>
            <w:tcW w:w="7088" w:type="dxa"/>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 xml:space="preserve">Komputer stacjonarny typu </w:t>
            </w:r>
            <w:proofErr w:type="spellStart"/>
            <w:r>
              <w:rPr>
                <w:rFonts w:ascii="Times New Roman" w:hAnsi="Times New Roman" w:cs="Times New Roman"/>
                <w:bCs/>
                <w:kern w:val="2"/>
                <w:sz w:val="20"/>
                <w:szCs w:val="20"/>
                <w:lang w:eastAsia="ar-SA"/>
              </w:rPr>
              <w:t>All</w:t>
            </w:r>
            <w:proofErr w:type="spellEnd"/>
            <w:r>
              <w:rPr>
                <w:rFonts w:ascii="Times New Roman" w:hAnsi="Times New Roman" w:cs="Times New Roman"/>
                <w:bCs/>
                <w:kern w:val="2"/>
                <w:sz w:val="20"/>
                <w:szCs w:val="20"/>
                <w:lang w:eastAsia="ar-SA"/>
              </w:rPr>
              <w:t xml:space="preserve"> in One</w:t>
            </w:r>
          </w:p>
        </w:tc>
      </w:tr>
      <w:tr w:rsidR="004E41A3">
        <w:trPr>
          <w:trHeight w:val="300"/>
        </w:trPr>
        <w:tc>
          <w:tcPr>
            <w:tcW w:w="425"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1</w:t>
            </w:r>
          </w:p>
        </w:tc>
        <w:tc>
          <w:tcPr>
            <w:tcW w:w="1559"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Wyświetlacz</w:t>
            </w:r>
          </w:p>
        </w:tc>
        <w:tc>
          <w:tcPr>
            <w:tcW w:w="7088" w:type="dxa"/>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Zintegrowany w obudowie komputera:</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A) min. 21.5” FHD 1920 x 1080 LED VA</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B) proporcja ekranu 16:9</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C) jasność 250 cd/m2</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D) kontrast 1000:1</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E) czas reakcji matrycy max 14ms</w:t>
            </w:r>
          </w:p>
        </w:tc>
      </w:tr>
      <w:tr w:rsidR="004E41A3">
        <w:trPr>
          <w:trHeight w:val="510"/>
        </w:trPr>
        <w:tc>
          <w:tcPr>
            <w:tcW w:w="425" w:type="dxa"/>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w:t>
            </w:r>
          </w:p>
        </w:tc>
        <w:tc>
          <w:tcPr>
            <w:tcW w:w="1559" w:type="dxa"/>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Procesor</w:t>
            </w:r>
          </w:p>
        </w:tc>
        <w:tc>
          <w:tcPr>
            <w:tcW w:w="7088" w:type="dxa"/>
            <w:tcBorders>
              <w:bottom w:val="single" w:sz="4" w:space="0" w:color="00000A"/>
              <w:right w:val="single" w:sz="4" w:space="0" w:color="00000A"/>
            </w:tcBorders>
            <w:shd w:val="clear" w:color="auto" w:fill="auto"/>
            <w:vAlign w:val="center"/>
          </w:tcPr>
          <w:p w:rsidR="004E41A3" w:rsidRDefault="001F3549" w:rsidP="004F03CA">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Procesor musi osiągać w teście wydajności </w:t>
            </w:r>
            <w:proofErr w:type="spellStart"/>
            <w:r>
              <w:rPr>
                <w:rFonts w:ascii="Times New Roman" w:hAnsi="Times New Roman" w:cs="Times New Roman"/>
                <w:kern w:val="2"/>
                <w:sz w:val="20"/>
                <w:szCs w:val="20"/>
                <w:lang w:eastAsia="ar-SA"/>
              </w:rPr>
              <w:t>PassMark</w:t>
            </w:r>
            <w:proofErr w:type="spellEnd"/>
            <w:r>
              <w:rPr>
                <w:rFonts w:ascii="Times New Roman" w:hAnsi="Times New Roman" w:cs="Times New Roman"/>
                <w:kern w:val="2"/>
                <w:sz w:val="20"/>
                <w:szCs w:val="20"/>
                <w:lang w:eastAsia="ar-SA"/>
              </w:rPr>
              <w:t xml:space="preserve"> - CPU </w:t>
            </w:r>
            <w:proofErr w:type="spellStart"/>
            <w:r>
              <w:rPr>
                <w:rFonts w:ascii="Times New Roman" w:hAnsi="Times New Roman" w:cs="Times New Roman"/>
                <w:kern w:val="2"/>
                <w:sz w:val="20"/>
                <w:szCs w:val="20"/>
                <w:lang w:eastAsia="ar-SA"/>
              </w:rPr>
              <w:t>Benchmarks</w:t>
            </w:r>
            <w:proofErr w:type="spellEnd"/>
            <w:r>
              <w:rPr>
                <w:rFonts w:ascii="Times New Roman" w:hAnsi="Times New Roman" w:cs="Times New Roman"/>
                <w:kern w:val="2"/>
                <w:sz w:val="20"/>
                <w:szCs w:val="20"/>
                <w:lang w:eastAsia="ar-SA"/>
              </w:rPr>
              <w:t xml:space="preserve"> wynik min. 5150 punktów. Do oferty należy załączyć wydruk ze strony: http://www.cpubenchmark.net potwierdzający spełnienie wymogów SIWZ (wynik od 01.</w:t>
            </w:r>
            <w:r w:rsidR="004F03CA">
              <w:rPr>
                <w:rFonts w:ascii="Times New Roman" w:hAnsi="Times New Roman" w:cs="Times New Roman"/>
                <w:kern w:val="2"/>
                <w:sz w:val="20"/>
                <w:szCs w:val="20"/>
                <w:lang w:eastAsia="ar-SA"/>
              </w:rPr>
              <w:t>11</w:t>
            </w:r>
            <w:r>
              <w:rPr>
                <w:rFonts w:ascii="Times New Roman" w:hAnsi="Times New Roman" w:cs="Times New Roman"/>
                <w:kern w:val="2"/>
                <w:sz w:val="20"/>
                <w:szCs w:val="20"/>
                <w:lang w:eastAsia="ar-SA"/>
              </w:rPr>
              <w:t>.2018 do dnia składnia ofert). W ofercie wymagane podanie producenta i modelu procesora.</w:t>
            </w:r>
          </w:p>
        </w:tc>
      </w:tr>
      <w:tr w:rsidR="004E41A3">
        <w:trPr>
          <w:trHeight w:val="494"/>
        </w:trPr>
        <w:tc>
          <w:tcPr>
            <w:tcW w:w="425" w:type="dxa"/>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w:t>
            </w:r>
          </w:p>
        </w:tc>
        <w:tc>
          <w:tcPr>
            <w:tcW w:w="1559" w:type="dxa"/>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Płyta główna</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Zaprojektowana i wyprodukowana na zlecenie producenta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B) 1 złącze </w:t>
            </w:r>
            <w:proofErr w:type="spellStart"/>
            <w:r>
              <w:rPr>
                <w:rFonts w:ascii="Times New Roman" w:hAnsi="Times New Roman" w:cs="Times New Roman"/>
                <w:kern w:val="2"/>
                <w:sz w:val="20"/>
                <w:szCs w:val="20"/>
                <w:lang w:eastAsia="ar-SA"/>
              </w:rPr>
              <w:t>PCIe</w:t>
            </w:r>
            <w:proofErr w:type="spellEnd"/>
            <w:r>
              <w:rPr>
                <w:rFonts w:ascii="Times New Roman" w:hAnsi="Times New Roman" w:cs="Times New Roman"/>
                <w:kern w:val="2"/>
                <w:sz w:val="20"/>
                <w:szCs w:val="20"/>
                <w:lang w:eastAsia="ar-SA"/>
              </w:rPr>
              <w:t xml:space="preserve"> x16, 2 złącza M.2 (1xSSD + 1xWLAN)</w:t>
            </w:r>
          </w:p>
        </w:tc>
      </w:tr>
      <w:tr w:rsidR="004E41A3">
        <w:trPr>
          <w:trHeight w:val="791"/>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Pamięć RAM</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903A6D">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min 8</w:t>
            </w:r>
            <w:r w:rsidR="001F3549">
              <w:rPr>
                <w:rFonts w:ascii="Times New Roman" w:hAnsi="Times New Roman" w:cs="Times New Roman"/>
                <w:kern w:val="2"/>
                <w:sz w:val="20"/>
                <w:szCs w:val="20"/>
                <w:lang w:eastAsia="ar-SA"/>
              </w:rPr>
              <w:t>GB DDR4,</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możliwość rozbudowy do min. 16GB, Dual Channel Memory</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min. 1 wolne złącze dla rozszerzeń pamięci,</w:t>
            </w:r>
          </w:p>
        </w:tc>
      </w:tr>
      <w:tr w:rsidR="004E41A3">
        <w:trPr>
          <w:trHeight w:val="300"/>
        </w:trPr>
        <w:tc>
          <w:tcPr>
            <w:tcW w:w="425" w:type="dxa"/>
            <w:vMerge w:val="restart"/>
            <w:tcBorders>
              <w:top w:val="single" w:sz="4" w:space="0" w:color="00000A"/>
              <w:left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5</w:t>
            </w:r>
          </w:p>
        </w:tc>
        <w:tc>
          <w:tcPr>
            <w:tcW w:w="1559" w:type="dxa"/>
            <w:vMerge w:val="restart"/>
            <w:tcBorders>
              <w:top w:val="single" w:sz="4" w:space="0" w:color="00000A"/>
              <w:left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Dysk twardy</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903A6D">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1x 128</w:t>
            </w:r>
            <w:r w:rsidR="001F3549">
              <w:rPr>
                <w:rFonts w:ascii="Times New Roman" w:hAnsi="Times New Roman" w:cs="Times New Roman"/>
                <w:kern w:val="2"/>
                <w:sz w:val="20"/>
                <w:szCs w:val="20"/>
                <w:lang w:eastAsia="ar-SA"/>
              </w:rPr>
              <w:t>GB SSD</w:t>
            </w:r>
          </w:p>
        </w:tc>
      </w:tr>
      <w:tr w:rsidR="004E41A3">
        <w:trPr>
          <w:trHeight w:val="300"/>
        </w:trPr>
        <w:tc>
          <w:tcPr>
            <w:tcW w:w="425" w:type="dxa"/>
            <w:vMerge/>
            <w:tcBorders>
              <w:left w:val="single" w:sz="4" w:space="0" w:color="00000A"/>
              <w:bottom w:val="single" w:sz="8" w:space="0" w:color="00000A"/>
              <w:right w:val="single" w:sz="4" w:space="0" w:color="00000A"/>
            </w:tcBorders>
            <w:shd w:val="clear" w:color="auto" w:fill="auto"/>
            <w:tcMar>
              <w:left w:w="65"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1559" w:type="dxa"/>
            <w:vMerge/>
            <w:tcBorders>
              <w:left w:val="single" w:sz="4" w:space="0" w:color="00000A"/>
              <w:bottom w:val="single" w:sz="8" w:space="0" w:color="00000A"/>
              <w:right w:val="single" w:sz="4" w:space="0" w:color="00000A"/>
            </w:tcBorders>
            <w:shd w:val="clear" w:color="auto" w:fill="auto"/>
            <w:tcMar>
              <w:left w:w="65"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Dysk twardy musi zawierać partycję </w:t>
            </w:r>
            <w:proofErr w:type="spellStart"/>
            <w:r>
              <w:rPr>
                <w:rFonts w:ascii="Times New Roman" w:hAnsi="Times New Roman" w:cs="Times New Roman"/>
                <w:kern w:val="2"/>
                <w:sz w:val="20"/>
                <w:szCs w:val="20"/>
                <w:lang w:eastAsia="ar-SA"/>
              </w:rPr>
              <w:t>recovery</w:t>
            </w:r>
            <w:proofErr w:type="spellEnd"/>
            <w:r>
              <w:rPr>
                <w:rFonts w:ascii="Times New Roman" w:hAnsi="Times New Roman" w:cs="Times New Roman"/>
                <w:kern w:val="2"/>
                <w:sz w:val="20"/>
                <w:szCs w:val="20"/>
                <w:lang w:eastAsia="ar-SA"/>
              </w:rPr>
              <w:t xml:space="preserve"> – na partycji musi znajdować się obraz zainstalowanych i skonfigurowanych elementów tj.: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systemu operacyjnego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 oprogramowania biurowego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oprogramowania antywirusowego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Partycja musi zapewniać przywrócenie systemu operacyjnego, zainstalowanego i skonfigurowanego w/w oprogramowania.</w:t>
            </w:r>
          </w:p>
        </w:tc>
      </w:tr>
      <w:tr w:rsidR="004E41A3">
        <w:trPr>
          <w:trHeight w:val="300"/>
        </w:trPr>
        <w:tc>
          <w:tcPr>
            <w:tcW w:w="425"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6</w:t>
            </w:r>
          </w:p>
        </w:tc>
        <w:tc>
          <w:tcPr>
            <w:tcW w:w="1559"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Napęd optyczny (wbudowany)</w:t>
            </w:r>
          </w:p>
        </w:tc>
        <w:tc>
          <w:tcPr>
            <w:tcW w:w="7088" w:type="dxa"/>
            <w:tcBorders>
              <w:top w:val="single" w:sz="4" w:space="0" w:color="00000A"/>
              <w:bottom w:val="single" w:sz="8"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bCs/>
                <w:kern w:val="2"/>
                <w:sz w:val="20"/>
                <w:szCs w:val="20"/>
                <w:lang w:eastAsia="ar-SA"/>
              </w:rPr>
              <w:t xml:space="preserve">8x DVD +/- RW Super Multi Dual </w:t>
            </w:r>
            <w:proofErr w:type="spellStart"/>
            <w:r>
              <w:rPr>
                <w:rFonts w:ascii="Times New Roman" w:hAnsi="Times New Roman" w:cs="Times New Roman"/>
                <w:bCs/>
                <w:kern w:val="2"/>
                <w:sz w:val="20"/>
                <w:szCs w:val="20"/>
                <w:lang w:eastAsia="ar-SA"/>
              </w:rPr>
              <w:t>Layer</w:t>
            </w:r>
            <w:proofErr w:type="spellEnd"/>
            <w:r>
              <w:rPr>
                <w:rFonts w:ascii="Times New Roman" w:hAnsi="Times New Roman" w:cs="Times New Roman"/>
                <w:bCs/>
                <w:kern w:val="2"/>
                <w:sz w:val="20"/>
                <w:szCs w:val="20"/>
                <w:lang w:eastAsia="ar-SA"/>
              </w:rPr>
              <w:t xml:space="preserve"> wewnętrzny (z oprogramowaniem do nagrywania płyt DVD oraz odtwarzania płyt DVD Video).</w:t>
            </w:r>
          </w:p>
        </w:tc>
      </w:tr>
      <w:tr w:rsidR="004E41A3">
        <w:trPr>
          <w:trHeight w:val="156"/>
        </w:trPr>
        <w:tc>
          <w:tcPr>
            <w:tcW w:w="425"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7</w:t>
            </w:r>
          </w:p>
        </w:tc>
        <w:tc>
          <w:tcPr>
            <w:tcW w:w="1559"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Czytnik kart</w:t>
            </w:r>
          </w:p>
        </w:tc>
        <w:tc>
          <w:tcPr>
            <w:tcW w:w="7088" w:type="dxa"/>
            <w:tcBorders>
              <w:bottom w:val="single" w:sz="8"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Wbudowany czytnik kart pamięci </w:t>
            </w:r>
            <w:proofErr w:type="spellStart"/>
            <w:r>
              <w:rPr>
                <w:rFonts w:ascii="Times New Roman" w:hAnsi="Times New Roman" w:cs="Times New Roman"/>
                <w:kern w:val="2"/>
                <w:sz w:val="20"/>
                <w:szCs w:val="20"/>
                <w:lang w:eastAsia="ar-SA"/>
              </w:rPr>
              <w:t>mulitimedialnych</w:t>
            </w:r>
            <w:proofErr w:type="spellEnd"/>
            <w:r>
              <w:rPr>
                <w:rFonts w:ascii="Times New Roman" w:hAnsi="Times New Roman" w:cs="Times New Roman"/>
                <w:kern w:val="2"/>
                <w:sz w:val="20"/>
                <w:szCs w:val="20"/>
                <w:lang w:eastAsia="ar-SA"/>
              </w:rPr>
              <w:t xml:space="preserve"> SD ( z boku obudowy)</w:t>
            </w:r>
          </w:p>
        </w:tc>
      </w:tr>
      <w:tr w:rsidR="004E41A3">
        <w:trPr>
          <w:trHeight w:val="300"/>
        </w:trPr>
        <w:tc>
          <w:tcPr>
            <w:tcW w:w="425"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8</w:t>
            </w:r>
          </w:p>
        </w:tc>
        <w:tc>
          <w:tcPr>
            <w:tcW w:w="1559"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Kamera</w:t>
            </w:r>
          </w:p>
        </w:tc>
        <w:tc>
          <w:tcPr>
            <w:tcW w:w="7088" w:type="dxa"/>
            <w:tcBorders>
              <w:bottom w:val="single" w:sz="8"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Wbudowana w obudowę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B) 2.0 </w:t>
            </w:r>
            <w:proofErr w:type="spellStart"/>
            <w:r>
              <w:rPr>
                <w:rFonts w:ascii="Times New Roman" w:hAnsi="Times New Roman" w:cs="Times New Roman"/>
                <w:kern w:val="2"/>
                <w:sz w:val="20"/>
                <w:szCs w:val="20"/>
                <w:lang w:eastAsia="ar-SA"/>
              </w:rPr>
              <w:t>Mpix</w:t>
            </w:r>
            <w:proofErr w:type="spellEnd"/>
            <w:r>
              <w:rPr>
                <w:rFonts w:ascii="Times New Roman" w:hAnsi="Times New Roman" w:cs="Times New Roman"/>
                <w:kern w:val="2"/>
                <w:sz w:val="20"/>
                <w:szCs w:val="20"/>
                <w:lang w:eastAsia="ar-SA"/>
              </w:rPr>
              <w:t xml:space="preserve"> F</w:t>
            </w:r>
            <w:r>
              <w:rPr>
                <w:rFonts w:ascii="Times New Roman" w:hAnsi="Times New Roman" w:cs="Times New Roman"/>
                <w:bCs/>
                <w:iCs/>
                <w:kern w:val="2"/>
                <w:sz w:val="20"/>
                <w:szCs w:val="20"/>
                <w:lang w:eastAsia="ar-SA"/>
              </w:rPr>
              <w:t>HD z możliwością obrotu o 180°.</w:t>
            </w:r>
          </w:p>
        </w:tc>
      </w:tr>
      <w:tr w:rsidR="004E41A3">
        <w:trPr>
          <w:trHeight w:val="30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Karta dźwiękowa</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Zintegrowana, gniazda słuchawek i mikrofonu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Wbudowane głośniki stereo 2x 2W</w:t>
            </w:r>
          </w:p>
        </w:tc>
      </w:tr>
      <w:tr w:rsidR="004E41A3" w:rsidRPr="00A90659">
        <w:trPr>
          <w:trHeight w:val="39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karty sieciowe</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Karta sieciowa 10/100/1000 Ethernet, zintegrowana z płytą główną, wspierająca obsługę</w:t>
            </w:r>
          </w:p>
          <w:p w:rsidR="004E41A3" w:rsidRDefault="001F3549">
            <w:pPr>
              <w:spacing w:after="0" w:line="240" w:lineRule="auto"/>
              <w:rPr>
                <w:rFonts w:ascii="Times New Roman" w:hAnsi="Times New Roman" w:cs="Times New Roman"/>
                <w:kern w:val="2"/>
                <w:sz w:val="20"/>
                <w:szCs w:val="20"/>
                <w:lang w:eastAsia="ar-SA"/>
              </w:rPr>
            </w:pPr>
            <w:proofErr w:type="spellStart"/>
            <w:r>
              <w:rPr>
                <w:rFonts w:ascii="Times New Roman" w:hAnsi="Times New Roman" w:cs="Times New Roman"/>
                <w:kern w:val="2"/>
                <w:sz w:val="20"/>
                <w:szCs w:val="20"/>
                <w:lang w:eastAsia="ar-SA"/>
              </w:rPr>
              <w:t>WoL</w:t>
            </w:r>
            <w:proofErr w:type="spellEnd"/>
            <w:r>
              <w:rPr>
                <w:rFonts w:ascii="Times New Roman" w:hAnsi="Times New Roman" w:cs="Times New Roman"/>
                <w:kern w:val="2"/>
                <w:sz w:val="20"/>
                <w:szCs w:val="20"/>
                <w:lang w:eastAsia="ar-SA"/>
              </w:rPr>
              <w:t xml:space="preserve"> (funkcja włączana przez użytkownika), PXE 2.1, umożliwiająca zdalny dostęp do wbudowanej sprzętowej technologii zarządzania komputerem z poziomu konsoli zarządzania - niezależnie od stanu zasilania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łącznie z obsługą stanu S3 (uśpienie) oraz S4-S5 (hibernacja i wyłączenie),</w:t>
            </w:r>
          </w:p>
          <w:p w:rsidR="004E41A3" w:rsidRPr="001F3549" w:rsidRDefault="001F3549">
            <w:pPr>
              <w:spacing w:after="0" w:line="240" w:lineRule="auto"/>
              <w:rPr>
                <w:rFonts w:ascii="Times New Roman" w:hAnsi="Times New Roman" w:cs="Times New Roman"/>
                <w:kern w:val="2"/>
                <w:sz w:val="20"/>
                <w:szCs w:val="20"/>
                <w:lang w:val="en-US" w:eastAsia="ar-SA"/>
              </w:rPr>
            </w:pPr>
            <w:r w:rsidRPr="001F3549">
              <w:rPr>
                <w:rFonts w:ascii="Times New Roman" w:hAnsi="Times New Roman" w:cs="Times New Roman"/>
                <w:kern w:val="2"/>
                <w:sz w:val="20"/>
                <w:szCs w:val="20"/>
                <w:lang w:val="en-US" w:eastAsia="ar-SA"/>
              </w:rPr>
              <w:t xml:space="preserve">B) </w:t>
            </w:r>
            <w:proofErr w:type="spellStart"/>
            <w:r w:rsidRPr="001F3549">
              <w:rPr>
                <w:rFonts w:ascii="Times New Roman" w:hAnsi="Times New Roman" w:cs="Times New Roman"/>
                <w:kern w:val="2"/>
                <w:sz w:val="20"/>
                <w:szCs w:val="20"/>
                <w:lang w:val="en-US" w:eastAsia="ar-SA"/>
              </w:rPr>
              <w:t>WiFi</w:t>
            </w:r>
            <w:proofErr w:type="spellEnd"/>
            <w:r w:rsidRPr="001F3549">
              <w:rPr>
                <w:rFonts w:ascii="Times New Roman" w:hAnsi="Times New Roman" w:cs="Times New Roman"/>
                <w:kern w:val="2"/>
                <w:sz w:val="20"/>
                <w:szCs w:val="20"/>
                <w:lang w:val="en-US" w:eastAsia="ar-SA"/>
              </w:rPr>
              <w:t xml:space="preserve"> 802.11 ac/a/b/g/n + Bluetooth 4.0</w:t>
            </w:r>
          </w:p>
        </w:tc>
      </w:tr>
      <w:tr w:rsidR="00CF30F3" w:rsidTr="005907B3">
        <w:trPr>
          <w:trHeight w:val="2060"/>
        </w:trPr>
        <w:tc>
          <w:tcPr>
            <w:tcW w:w="425" w:type="dxa"/>
            <w:tcBorders>
              <w:top w:val="single" w:sz="4" w:space="0" w:color="00000A"/>
              <w:left w:val="single" w:sz="8" w:space="0" w:color="00000A"/>
              <w:right w:val="single" w:sz="4" w:space="0" w:color="00000A"/>
            </w:tcBorders>
            <w:shd w:val="clear" w:color="auto" w:fill="auto"/>
            <w:tcMar>
              <w:left w:w="60" w:type="dxa"/>
            </w:tcMar>
            <w:vAlign w:val="center"/>
          </w:tcPr>
          <w:p w:rsidR="00CF30F3" w:rsidRPr="001F3549" w:rsidRDefault="00CF30F3" w:rsidP="005907B3">
            <w:pPr>
              <w:rPr>
                <w:rFonts w:ascii="Times New Roman" w:hAnsi="Times New Roman" w:cs="Times New Roman"/>
                <w:kern w:val="2"/>
                <w:sz w:val="20"/>
                <w:szCs w:val="20"/>
                <w:lang w:val="en-US" w:eastAsia="ar-SA"/>
              </w:rPr>
            </w:pPr>
            <w:r>
              <w:rPr>
                <w:rFonts w:ascii="Times New Roman" w:hAnsi="Times New Roman" w:cs="Times New Roman"/>
                <w:kern w:val="2"/>
                <w:sz w:val="20"/>
                <w:szCs w:val="20"/>
                <w:lang w:eastAsia="ar-SA"/>
              </w:rPr>
              <w:t>12</w:t>
            </w:r>
          </w:p>
        </w:tc>
        <w:tc>
          <w:tcPr>
            <w:tcW w:w="1559" w:type="dxa"/>
            <w:tcBorders>
              <w:top w:val="single" w:sz="4" w:space="0" w:color="00000A"/>
              <w:left w:val="single" w:sz="8" w:space="0" w:color="00000A"/>
              <w:right w:val="single" w:sz="4" w:space="0" w:color="00000A"/>
            </w:tcBorders>
            <w:shd w:val="clear" w:color="auto" w:fill="auto"/>
            <w:tcMar>
              <w:left w:w="60" w:type="dxa"/>
            </w:tcMar>
            <w:vAlign w:val="center"/>
          </w:tcPr>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Porty I/O</w:t>
            </w:r>
          </w:p>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(wbudowane)</w:t>
            </w:r>
          </w:p>
        </w:tc>
        <w:tc>
          <w:tcPr>
            <w:tcW w:w="7088" w:type="dxa"/>
            <w:tcBorders>
              <w:top w:val="single" w:sz="4" w:space="0" w:color="00000A"/>
              <w:right w:val="single" w:sz="4" w:space="0" w:color="00000A"/>
            </w:tcBorders>
            <w:shd w:val="clear" w:color="auto" w:fill="auto"/>
            <w:vAlign w:val="center"/>
          </w:tcPr>
          <w:p w:rsidR="00CF30F3" w:rsidRPr="001F3549" w:rsidRDefault="00CF30F3">
            <w:pPr>
              <w:spacing w:after="0" w:line="240" w:lineRule="auto"/>
              <w:rPr>
                <w:rFonts w:ascii="Times New Roman" w:hAnsi="Times New Roman" w:cs="Times New Roman"/>
                <w:kern w:val="2"/>
                <w:sz w:val="20"/>
                <w:szCs w:val="20"/>
                <w:lang w:val="en-US" w:eastAsia="ar-SA"/>
              </w:rPr>
            </w:pPr>
            <w:proofErr w:type="spellStart"/>
            <w:r w:rsidRPr="001F3549">
              <w:rPr>
                <w:rFonts w:ascii="Times New Roman" w:hAnsi="Times New Roman" w:cs="Times New Roman"/>
                <w:kern w:val="2"/>
                <w:sz w:val="20"/>
                <w:szCs w:val="20"/>
                <w:lang w:val="en-US" w:eastAsia="ar-SA"/>
              </w:rPr>
              <w:t>Tył</w:t>
            </w:r>
            <w:proofErr w:type="spellEnd"/>
            <w:r w:rsidRPr="001F3549">
              <w:rPr>
                <w:rFonts w:ascii="Times New Roman" w:hAnsi="Times New Roman" w:cs="Times New Roman"/>
                <w:kern w:val="2"/>
                <w:sz w:val="20"/>
                <w:szCs w:val="20"/>
                <w:lang w:val="en-US" w:eastAsia="ar-SA"/>
              </w:rPr>
              <w:t xml:space="preserve"> </w:t>
            </w:r>
            <w:proofErr w:type="spellStart"/>
            <w:r w:rsidRPr="001F3549">
              <w:rPr>
                <w:rFonts w:ascii="Times New Roman" w:hAnsi="Times New Roman" w:cs="Times New Roman"/>
                <w:kern w:val="2"/>
                <w:sz w:val="20"/>
                <w:szCs w:val="20"/>
                <w:lang w:val="en-US" w:eastAsia="ar-SA"/>
              </w:rPr>
              <w:t>obudowy</w:t>
            </w:r>
            <w:proofErr w:type="spellEnd"/>
            <w:r w:rsidRPr="001F3549">
              <w:rPr>
                <w:rFonts w:ascii="Times New Roman" w:hAnsi="Times New Roman" w:cs="Times New Roman"/>
                <w:kern w:val="2"/>
                <w:sz w:val="20"/>
                <w:szCs w:val="20"/>
                <w:lang w:val="en-US" w:eastAsia="ar-SA"/>
              </w:rPr>
              <w:t xml:space="preserve">: 3 </w:t>
            </w:r>
            <w:proofErr w:type="spellStart"/>
            <w:r w:rsidRPr="001F3549">
              <w:rPr>
                <w:rFonts w:ascii="Times New Roman" w:hAnsi="Times New Roman" w:cs="Times New Roman"/>
                <w:kern w:val="2"/>
                <w:sz w:val="20"/>
                <w:szCs w:val="20"/>
                <w:lang w:val="en-US" w:eastAsia="ar-SA"/>
              </w:rPr>
              <w:t>porty</w:t>
            </w:r>
            <w:proofErr w:type="spellEnd"/>
            <w:r w:rsidRPr="001F3549">
              <w:rPr>
                <w:rFonts w:ascii="Times New Roman" w:hAnsi="Times New Roman" w:cs="Times New Roman"/>
                <w:kern w:val="2"/>
                <w:sz w:val="20"/>
                <w:szCs w:val="20"/>
                <w:lang w:val="en-US" w:eastAsia="ar-SA"/>
              </w:rPr>
              <w:t xml:space="preserve"> USB 3.0, 2 port USB 2.0, 1 port RJ45, 1 port VGA,  1 port Display Port,  1 port audio (combo).</w:t>
            </w:r>
          </w:p>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Bok obudowy: 1 port USB 3.0 z możliwością ładowania urządzeń zewnętrznych poprzez port USB przy wyłączonym komputerze, 2 porty audio (mikrofon i słuchawki).</w:t>
            </w:r>
          </w:p>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Wymagana liczba i rozmieszczenie (na zewnątrz obudowy komputera) portów USB nie może być osiągnięta w wyniku stosowania konwerterów, przejściówek itp.</w:t>
            </w:r>
          </w:p>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Dodatkowo wymagane f</w:t>
            </w:r>
            <w:r w:rsidR="00903A6D">
              <w:rPr>
                <w:rFonts w:ascii="Times New Roman" w:hAnsi="Times New Roman" w:cs="Times New Roman"/>
                <w:kern w:val="2"/>
                <w:sz w:val="20"/>
                <w:szCs w:val="20"/>
                <w:lang w:eastAsia="ar-SA"/>
              </w:rPr>
              <w:t>unkcjonalności w BIOS: możliwość wyłączana i włączania  pojedyn</w:t>
            </w:r>
            <w:r>
              <w:rPr>
                <w:rFonts w:ascii="Times New Roman" w:hAnsi="Times New Roman" w:cs="Times New Roman"/>
                <w:kern w:val="2"/>
                <w:sz w:val="20"/>
                <w:szCs w:val="20"/>
                <w:lang w:eastAsia="ar-SA"/>
              </w:rPr>
              <w:t>czo portów USB.</w:t>
            </w:r>
          </w:p>
        </w:tc>
      </w:tr>
      <w:tr w:rsidR="004E41A3">
        <w:trPr>
          <w:trHeight w:val="300"/>
        </w:trPr>
        <w:tc>
          <w:tcPr>
            <w:tcW w:w="425" w:type="dxa"/>
            <w:tcBorders>
              <w:top w:val="single" w:sz="8" w:space="0" w:color="00000A"/>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13</w:t>
            </w:r>
          </w:p>
        </w:tc>
        <w:tc>
          <w:tcPr>
            <w:tcW w:w="1559" w:type="dxa"/>
            <w:tcBorders>
              <w:top w:val="single" w:sz="8" w:space="0" w:color="00000A"/>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Klawiatura</w:t>
            </w:r>
          </w:p>
        </w:tc>
        <w:tc>
          <w:tcPr>
            <w:tcW w:w="7088" w:type="dxa"/>
            <w:tcBorders>
              <w:top w:val="single" w:sz="8" w:space="0" w:color="00000A"/>
              <w:bottom w:val="single" w:sz="8"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Klawiatura USB kolorystycznie zgodna z całym zestawem komputerowym</w:t>
            </w:r>
          </w:p>
        </w:tc>
      </w:tr>
      <w:tr w:rsidR="004E41A3">
        <w:trPr>
          <w:trHeight w:val="300"/>
        </w:trPr>
        <w:tc>
          <w:tcPr>
            <w:tcW w:w="425"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14</w:t>
            </w:r>
          </w:p>
        </w:tc>
        <w:tc>
          <w:tcPr>
            <w:tcW w:w="1559"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Mysz</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Mysz optyczna min. 800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USB z dwoma przyciskami oraz rolką</w:t>
            </w:r>
          </w:p>
        </w:tc>
      </w:tr>
      <w:tr w:rsidR="004E41A3">
        <w:trPr>
          <w:trHeight w:val="300"/>
        </w:trPr>
        <w:tc>
          <w:tcPr>
            <w:tcW w:w="425"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15</w:t>
            </w:r>
          </w:p>
        </w:tc>
        <w:tc>
          <w:tcPr>
            <w:tcW w:w="1559"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Bezpieczeństwo</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Możliwość ustawienia zależności pomiędzy hasłem administratora a hasłem systemowy tak, aby nie było możliwe wprowadzenie zmian w BIOS wyłącznie po podaniu hasła systemowego. Funkcja ta ma wymuszać podanie hasła administratora przy próbie zmiany ustawień BIOS w sytuacji, gdy zostało podane hasło systemowe.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B) Możliwość ustawienia portów USB w trybie „no BOOT”, czyli podczas startu komputer nie wykrywa urządzeń </w:t>
            </w:r>
            <w:proofErr w:type="spellStart"/>
            <w:r>
              <w:rPr>
                <w:rFonts w:ascii="Times New Roman" w:hAnsi="Times New Roman" w:cs="Times New Roman"/>
                <w:kern w:val="2"/>
                <w:sz w:val="20"/>
                <w:szCs w:val="20"/>
                <w:lang w:eastAsia="ar-SA"/>
              </w:rPr>
              <w:t>bootujących</w:t>
            </w:r>
            <w:proofErr w:type="spellEnd"/>
            <w:r>
              <w:rPr>
                <w:rFonts w:ascii="Times New Roman" w:hAnsi="Times New Roman" w:cs="Times New Roman"/>
                <w:kern w:val="2"/>
                <w:sz w:val="20"/>
                <w:szCs w:val="20"/>
                <w:lang w:eastAsia="ar-SA"/>
              </w:rPr>
              <w:t xml:space="preserve"> typu USB, natomiast po uruchomieniu systemu operacyjnego porty USB są aktywne.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Komputer musi być wyposażony w zabezpieczenie sprzętowe umożliwiające zabezpieczenie haseł danych użytkownika. Zabezpieczenie ma składać się z dedykowanego urządzenia szyfrującego (współpracującego z płyta główną), którego usunięcie uniemożliwi uruchomienie komputera, a odczyt zabezpieczonych danych z dysku twardego nie będzie możliwy na innym komputerze.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 Udostępniona bez dodatkowych opłat, pełna wersja oprogramowania, szyfrującego zawartość twardego dysku zgodnie z certyfikatem X.509 oraz algorytmem szyfrującym AES 128bit, współpracującego z wbudowaną sprzętową platformą bezpieczeństwa.</w:t>
            </w:r>
          </w:p>
        </w:tc>
      </w:tr>
      <w:tr w:rsidR="004E41A3">
        <w:trPr>
          <w:trHeight w:val="2370"/>
        </w:trPr>
        <w:tc>
          <w:tcPr>
            <w:tcW w:w="425" w:type="dxa"/>
            <w:tcBorders>
              <w:left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16</w:t>
            </w:r>
          </w:p>
        </w:tc>
        <w:tc>
          <w:tcPr>
            <w:tcW w:w="1559" w:type="dxa"/>
            <w:tcBorders>
              <w:top w:val="single" w:sz="8" w:space="0" w:color="000001"/>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Obudowa</w:t>
            </w:r>
          </w:p>
          <w:p w:rsidR="004E41A3" w:rsidRDefault="004E41A3">
            <w:pPr>
              <w:spacing w:after="0" w:line="240" w:lineRule="auto"/>
              <w:rPr>
                <w:rFonts w:ascii="Times New Roman" w:hAnsi="Times New Roman" w:cs="Times New Roman"/>
                <w:kern w:val="2"/>
                <w:sz w:val="20"/>
                <w:szCs w:val="20"/>
                <w:lang w:eastAsia="ar-SA"/>
              </w:rPr>
            </w:pP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Komputer wyposażony w dedykowaną przez producenta komputera podstawkę typu monitorowego, umożliwiającą:</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pochylenie: -5 stopni do +25 stopni (</w:t>
            </w:r>
            <w:proofErr w:type="spellStart"/>
            <w:r>
              <w:rPr>
                <w:rFonts w:ascii="Times New Roman" w:hAnsi="Times New Roman" w:cs="Times New Roman"/>
                <w:kern w:val="2"/>
                <w:sz w:val="20"/>
                <w:szCs w:val="20"/>
                <w:lang w:eastAsia="ar-SA"/>
              </w:rPr>
              <w:t>tilt</w:t>
            </w:r>
            <w:proofErr w:type="spellEnd"/>
            <w:r>
              <w:rPr>
                <w:rFonts w:ascii="Times New Roman" w:hAnsi="Times New Roman" w:cs="Times New Roman"/>
                <w:kern w:val="2"/>
                <w:sz w:val="20"/>
                <w:szCs w:val="20"/>
                <w:lang w:eastAsia="ar-SA"/>
              </w:rPr>
              <w:t>)</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Obudowa powinna fabrycznie umożliwiać montaż min 2 szt. dysków 2,5” lub 1 szt. 3.5” oraz 1 szt. SSD na złączu M2.</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Wymiary obudowy nie mogą przekraczać: 537 x 374 x 59 mm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 Waga maksymalna 8.7 kg (bez stopy monitorowej)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E) Obudowa wyposażone w system VESA 100x100</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H) Złącze </w:t>
            </w:r>
            <w:proofErr w:type="spellStart"/>
            <w:r>
              <w:rPr>
                <w:rFonts w:ascii="Times New Roman" w:hAnsi="Times New Roman" w:cs="Times New Roman"/>
                <w:kern w:val="2"/>
                <w:sz w:val="20"/>
                <w:szCs w:val="20"/>
                <w:lang w:eastAsia="ar-SA"/>
              </w:rPr>
              <w:t>Kensington</w:t>
            </w:r>
            <w:proofErr w:type="spellEnd"/>
            <w:r>
              <w:rPr>
                <w:rFonts w:ascii="Times New Roman" w:hAnsi="Times New Roman" w:cs="Times New Roman"/>
                <w:kern w:val="2"/>
                <w:sz w:val="20"/>
                <w:szCs w:val="20"/>
                <w:lang w:eastAsia="ar-SA"/>
              </w:rPr>
              <w:t xml:space="preserve"> Lock</w:t>
            </w:r>
          </w:p>
        </w:tc>
      </w:tr>
      <w:tr w:rsidR="004E41A3">
        <w:trPr>
          <w:trHeight w:val="300"/>
        </w:trPr>
        <w:tc>
          <w:tcPr>
            <w:tcW w:w="425"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17</w:t>
            </w:r>
          </w:p>
        </w:tc>
        <w:tc>
          <w:tcPr>
            <w:tcW w:w="1559" w:type="dxa"/>
            <w:tcBorders>
              <w:top w:val="single" w:sz="4"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System operacyjny</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System operacyjny klasy desktop musi spełniać następujące wymagania poprzez wbudowane mechanizmy, bez użycia dodatkowych aplikacji: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 Dostępne dwa rodzaje graficznego interfejsu użytkownika: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Klasyczny, umożliwiający obsługę przy pomocy klawiatury i myszy,</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Dotykowy umożliwiający sterowanie dotykiem na urządzeniach typu tablet lub monitorach dotykowych,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2. Interfejsy użytkownika dostępne w wielu językach do wyboru – w tym Polskim i Angielskim,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 Zlokalizowane w języku polskim, co najmniej następujące elementy: menu, odtwarzacz multimediów, pomoc, komunikaty systemowe,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 Wbudowany system pomocy w języku polskim;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5. Graficzne środowisko instalacji i konfiguracji dostępne w języku polskim,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6. Funkcje związane z obsługą komputerów typu tablet, z wbudowanym modułem „uczenia się” pisma użytkownika – obsługa języka polskiego.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7. Funkcjonalność rozpoznawania mowy, pozwalającą na sterowanie komputerem głosowo, wraz z modułem „uczenia się” głosu użytkownika.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9. Możliwość dokonywania aktualizacji i poprawek systemu poprzez mechanizm zarządzany przez administratora systemu Zamawiającego,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10. Dostępność bezpłatnych biuletynów bezpieczeństwa związanych z działaniem systemu operacyjnego,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11. Wbudowana zapora internetowa (firewall) dla ochrony połączeń internetowych; zintegrowana z systemem konsola do zarządzania ustawieniami zapory i regułami IP v4 i v6;</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12. Wbudowane mechanizmy ochrony antywirusowej i przeciw złośliwemu oprogramowaniu z zapewnionymi bezpłatnymi aktualizacjami,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13. Wsparcie dla większości powszechnie używanych urządzeń peryferyjnych (drukarek, urządzeń sieciowych, standardów USB, </w:t>
            </w:r>
            <w:proofErr w:type="spellStart"/>
            <w:r>
              <w:rPr>
                <w:rFonts w:ascii="Times New Roman" w:hAnsi="Times New Roman" w:cs="Times New Roman"/>
                <w:kern w:val="2"/>
                <w:sz w:val="20"/>
                <w:szCs w:val="20"/>
                <w:lang w:eastAsia="ar-SA"/>
              </w:rPr>
              <w:t>Plug&amp;Play</w:t>
            </w:r>
            <w:proofErr w:type="spellEnd"/>
            <w:r>
              <w:rPr>
                <w:rFonts w:ascii="Times New Roman" w:hAnsi="Times New Roman" w:cs="Times New Roman"/>
                <w:kern w:val="2"/>
                <w:sz w:val="20"/>
                <w:szCs w:val="20"/>
                <w:lang w:eastAsia="ar-SA"/>
              </w:rPr>
              <w:t>, Wi-Fi),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14. Funkcjonalność automatycznej zmiany domyślnej drukarki w zależności od sieci, do której podłączony jest komputer,</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15. Możliwość zarządzania stacją roboczą poprzez polityki grupowe – przez politykę rozumiemy zestaw reguł definiujących lub ograniczających funkcjonalność systemu lub aplikacji,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16. Rozbudowane, definiowalne polityki bezpieczeństwa – polityki dla systemu operacyjnego i dla wskazanych aplikacji,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17. Możliwość zdalnej automatycznej instalacji, konfiguracji, administrowania oraz aktualizowania systemu, zgodnie z określonymi uprawnieniami poprzez polityki grupowe,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18. Zabezpieczony hasłem hierarchiczny dostęp do systemu, konta i profile użytkowników zarządzane zdalnie; praca systemu w trybie ochrony kont użytkowników.</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19. Mechanizm pozwalający użytkownikowi zarejestrowanego w systemie przedsiębiorstwa/instytucji urządzenia na uprawniony dostęp do zasobów tego systemu.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20.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21. Zintegrowany z systemem operacyjnym moduł synchronizacji komputera z urządzeniami zewnętrznymi.</w:t>
            </w:r>
          </w:p>
          <w:p w:rsidR="004E41A3" w:rsidRPr="001F3549" w:rsidRDefault="001F3549">
            <w:pPr>
              <w:spacing w:after="0" w:line="240" w:lineRule="auto"/>
              <w:rPr>
                <w:rFonts w:ascii="Times New Roman" w:hAnsi="Times New Roman" w:cs="Times New Roman"/>
                <w:kern w:val="2"/>
                <w:sz w:val="20"/>
                <w:szCs w:val="20"/>
                <w:lang w:val="en-US" w:eastAsia="ar-SA"/>
              </w:rPr>
            </w:pPr>
            <w:r w:rsidRPr="001F3549">
              <w:rPr>
                <w:rFonts w:ascii="Times New Roman" w:hAnsi="Times New Roman" w:cs="Times New Roman"/>
                <w:kern w:val="2"/>
                <w:sz w:val="20"/>
                <w:szCs w:val="20"/>
                <w:lang w:val="en-US" w:eastAsia="ar-SA"/>
              </w:rPr>
              <w:t xml:space="preserve">22. </w:t>
            </w:r>
            <w:proofErr w:type="spellStart"/>
            <w:r w:rsidRPr="001F3549">
              <w:rPr>
                <w:rFonts w:ascii="Times New Roman" w:hAnsi="Times New Roman" w:cs="Times New Roman"/>
                <w:kern w:val="2"/>
                <w:sz w:val="20"/>
                <w:szCs w:val="20"/>
                <w:lang w:val="en-US" w:eastAsia="ar-SA"/>
              </w:rPr>
              <w:t>Obsługa</w:t>
            </w:r>
            <w:proofErr w:type="spellEnd"/>
            <w:r w:rsidRPr="001F3549">
              <w:rPr>
                <w:rFonts w:ascii="Times New Roman" w:hAnsi="Times New Roman" w:cs="Times New Roman"/>
                <w:kern w:val="2"/>
                <w:sz w:val="20"/>
                <w:szCs w:val="20"/>
                <w:lang w:val="en-US" w:eastAsia="ar-SA"/>
              </w:rPr>
              <w:t xml:space="preserve"> </w:t>
            </w:r>
            <w:proofErr w:type="spellStart"/>
            <w:r w:rsidRPr="001F3549">
              <w:rPr>
                <w:rFonts w:ascii="Times New Roman" w:hAnsi="Times New Roman" w:cs="Times New Roman"/>
                <w:kern w:val="2"/>
                <w:sz w:val="20"/>
                <w:szCs w:val="20"/>
                <w:lang w:val="en-US" w:eastAsia="ar-SA"/>
              </w:rPr>
              <w:t>standardu</w:t>
            </w:r>
            <w:proofErr w:type="spellEnd"/>
            <w:r w:rsidRPr="001F3549">
              <w:rPr>
                <w:rFonts w:ascii="Times New Roman" w:hAnsi="Times New Roman" w:cs="Times New Roman"/>
                <w:kern w:val="2"/>
                <w:sz w:val="20"/>
                <w:szCs w:val="20"/>
                <w:lang w:val="en-US" w:eastAsia="ar-SA"/>
              </w:rPr>
              <w:t xml:space="preserve"> NFC (near field communication),</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23. Możliwość przystosowania stanowiska dla osób niepełnosprawnych (np. słabo widzących);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24. Wsparcie dla IPSEC oparte na politykach – wdrażanie IPSEC oparte na zestawach reguł definiujących ustawienia zarządzanych w sposób centralny;</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25. Automatyczne występowanie i używanie (wystawianie) certyfikatów PKI X.509;</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26. Mechanizmy logowania do domeny w oparciu 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Login i hasło,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Karty z certyfikatami (</w:t>
            </w:r>
            <w:proofErr w:type="spellStart"/>
            <w:r>
              <w:rPr>
                <w:rFonts w:ascii="Times New Roman" w:hAnsi="Times New Roman" w:cs="Times New Roman"/>
                <w:kern w:val="2"/>
                <w:sz w:val="20"/>
                <w:szCs w:val="20"/>
                <w:lang w:eastAsia="ar-SA"/>
              </w:rPr>
              <w:t>smartcard</w:t>
            </w:r>
            <w:proofErr w:type="spellEnd"/>
            <w:r>
              <w:rPr>
                <w:rFonts w:ascii="Times New Roman" w:hAnsi="Times New Roman" w:cs="Times New Roman"/>
                <w:kern w:val="2"/>
                <w:sz w:val="20"/>
                <w:szCs w:val="20"/>
                <w:lang w:eastAsia="ar-SA"/>
              </w:rPr>
              <w:t>),</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Wirtualne karty (logowanie w oparciu o certyfikat chroniony poprzez moduł TPM),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27. Mechanizmy wieloelementowego uwierzytelniania.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28. Wsparcie dla uwierzytelniania na bazie </w:t>
            </w:r>
            <w:proofErr w:type="spellStart"/>
            <w:r>
              <w:rPr>
                <w:rFonts w:ascii="Times New Roman" w:hAnsi="Times New Roman" w:cs="Times New Roman"/>
                <w:kern w:val="2"/>
                <w:sz w:val="20"/>
                <w:szCs w:val="20"/>
                <w:lang w:eastAsia="ar-SA"/>
              </w:rPr>
              <w:t>Kerberos</w:t>
            </w:r>
            <w:proofErr w:type="spellEnd"/>
            <w:r>
              <w:rPr>
                <w:rFonts w:ascii="Times New Roman" w:hAnsi="Times New Roman" w:cs="Times New Roman"/>
                <w:kern w:val="2"/>
                <w:sz w:val="20"/>
                <w:szCs w:val="20"/>
                <w:lang w:eastAsia="ar-SA"/>
              </w:rPr>
              <w:t xml:space="preserve"> v. 5,</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29. Wsparcie do uwierzytelnienia urządzenia na bazie certyfikatu,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30. Wsparcie dla algorytmów Suite B (RFC 4869),</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31. Wsparcie wbudowanej zapory ogniowej dla Internet </w:t>
            </w:r>
            <w:proofErr w:type="spellStart"/>
            <w:r>
              <w:rPr>
                <w:rFonts w:ascii="Times New Roman" w:hAnsi="Times New Roman" w:cs="Times New Roman"/>
                <w:kern w:val="2"/>
                <w:sz w:val="20"/>
                <w:szCs w:val="20"/>
                <w:lang w:eastAsia="ar-SA"/>
              </w:rPr>
              <w:t>Key</w:t>
            </w:r>
            <w:proofErr w:type="spellEnd"/>
            <w:r>
              <w:rPr>
                <w:rFonts w:ascii="Times New Roman" w:hAnsi="Times New Roman" w:cs="Times New Roman"/>
                <w:kern w:val="2"/>
                <w:sz w:val="20"/>
                <w:szCs w:val="20"/>
                <w:lang w:eastAsia="ar-SA"/>
              </w:rPr>
              <w:t xml:space="preserve"> Exchange v. 2 (IKEv2) dla warstwy transportowej </w:t>
            </w:r>
            <w:proofErr w:type="spellStart"/>
            <w:r>
              <w:rPr>
                <w:rFonts w:ascii="Times New Roman" w:hAnsi="Times New Roman" w:cs="Times New Roman"/>
                <w:kern w:val="2"/>
                <w:sz w:val="20"/>
                <w:szCs w:val="20"/>
                <w:lang w:eastAsia="ar-SA"/>
              </w:rPr>
              <w:t>IPsec</w:t>
            </w:r>
            <w:proofErr w:type="spellEnd"/>
            <w:r>
              <w:rPr>
                <w:rFonts w:ascii="Times New Roman" w:hAnsi="Times New Roman" w:cs="Times New Roman"/>
                <w:kern w:val="2"/>
                <w:sz w:val="20"/>
                <w:szCs w:val="20"/>
                <w:lang w:eastAsia="ar-SA"/>
              </w:rPr>
              <w:t>,</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32. Wbudowane narzędzia służące do administracji, do wykonywania kopii zapasowych polityk i ich odtwarzania oraz generowania raportów z ustawień polityk;</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33. Wsparcie dla środowisk Java i .NET Framework 4.x – możliwość uruchomienia aplikacji działających we wskazanych środowiskach,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34. Wsparcie dla JScript i </w:t>
            </w:r>
            <w:proofErr w:type="spellStart"/>
            <w:r>
              <w:rPr>
                <w:rFonts w:ascii="Times New Roman" w:hAnsi="Times New Roman" w:cs="Times New Roman"/>
                <w:kern w:val="2"/>
                <w:sz w:val="20"/>
                <w:szCs w:val="20"/>
                <w:lang w:eastAsia="ar-SA"/>
              </w:rPr>
              <w:t>VBScript</w:t>
            </w:r>
            <w:proofErr w:type="spellEnd"/>
            <w:r>
              <w:rPr>
                <w:rFonts w:ascii="Times New Roman" w:hAnsi="Times New Roman" w:cs="Times New Roman"/>
                <w:kern w:val="2"/>
                <w:sz w:val="20"/>
                <w:szCs w:val="20"/>
                <w:lang w:eastAsia="ar-SA"/>
              </w:rPr>
              <w:t xml:space="preserve"> – możliwość uruchamiania interpretera poleceń,</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35. Zdalna pomoc i współdzielenie aplikacji – możliwość zdalnego przejęcia sesji zalogowanego użytkownika celem rozwiązania problemu z komputerem,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36. Rozwiązanie służące do automatycznego zbudowania obrazu systemu wraz z aplikacjami. Obraz systemu służyć ma do automatycznego upowszechnienia systemu operacyjnego inicjowanego i wykonywanego w całości poprzez sieć komputerową,</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37. Rozwiązanie ma umożliwiające wdrożenie nowego obrazu poprzez zdalną instalację,</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38. Transakcyjny system plików pozwalający na stosowanie przydziałów (ang. </w:t>
            </w:r>
            <w:proofErr w:type="spellStart"/>
            <w:r>
              <w:rPr>
                <w:rFonts w:ascii="Times New Roman" w:hAnsi="Times New Roman" w:cs="Times New Roman"/>
                <w:kern w:val="2"/>
                <w:sz w:val="20"/>
                <w:szCs w:val="20"/>
                <w:lang w:eastAsia="ar-SA"/>
              </w:rPr>
              <w:t>quota</w:t>
            </w:r>
            <w:proofErr w:type="spellEnd"/>
            <w:r>
              <w:rPr>
                <w:rFonts w:ascii="Times New Roman" w:hAnsi="Times New Roman" w:cs="Times New Roman"/>
                <w:kern w:val="2"/>
                <w:sz w:val="20"/>
                <w:szCs w:val="20"/>
                <w:lang w:eastAsia="ar-SA"/>
              </w:rPr>
              <w:t>) na dysku dla użytkowników oraz zapewniający większą niezawodność i pozwalający tworzyć kopie zapasowe,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39. Zarządzanie kontami użytkowników sieci oraz urządzeniami sieciowymi tj. drukarki, modemy, woluminy dyskowe, usługi katalogowe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40. Udostępnianie modemu,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41. Oprogramowanie dla tworzenia kopii zapasowych (Backup); automatyczne wykonywanie kopii plików z możliwością automatycznego przywrócenia wersji wcześniejszej,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42. Możliwość przywracania obrazu plików systemowych do uprzednio zapisanej postaci,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43.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44. Możliwość blokowania lub dopuszczania dowolnych urządzeń peryferyjnych za pomocą polityk grupowych (np. przy użyciu numerów identyfikacyjnych sprzętu),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45. Wbudowany mechanizm wirtualizacji typu </w:t>
            </w:r>
            <w:proofErr w:type="spellStart"/>
            <w:r>
              <w:rPr>
                <w:rFonts w:ascii="Times New Roman" w:hAnsi="Times New Roman" w:cs="Times New Roman"/>
                <w:kern w:val="2"/>
                <w:sz w:val="20"/>
                <w:szCs w:val="20"/>
                <w:lang w:eastAsia="ar-SA"/>
              </w:rPr>
              <w:t>hypervisor</w:t>
            </w:r>
            <w:proofErr w:type="spellEnd"/>
            <w:r>
              <w:rPr>
                <w:rFonts w:ascii="Times New Roman" w:hAnsi="Times New Roman" w:cs="Times New Roman"/>
                <w:kern w:val="2"/>
                <w:sz w:val="20"/>
                <w:szCs w:val="20"/>
                <w:lang w:eastAsia="ar-SA"/>
              </w:rPr>
              <w:t>, umożliwiający, zgodnie z uprawnieniami licencyjnymi, uruchomienie do 4 maszyn wirtualnych,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46. Mechanizm szyfrowania dysków wewnętrznych i zewnętrznych z możliwością szyfrowania ograniczonego do danych użytkownika,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47. Wbudowane w system narzędzie do szyfrowania partycji systemowych komputera, z możliwością przechowywania certyfikatów w </w:t>
            </w:r>
            <w:proofErr w:type="spellStart"/>
            <w:r>
              <w:rPr>
                <w:rFonts w:ascii="Times New Roman" w:hAnsi="Times New Roman" w:cs="Times New Roman"/>
                <w:kern w:val="2"/>
                <w:sz w:val="20"/>
                <w:szCs w:val="20"/>
                <w:lang w:eastAsia="ar-SA"/>
              </w:rPr>
              <w:t>mikrochipie</w:t>
            </w:r>
            <w:proofErr w:type="spellEnd"/>
            <w:r>
              <w:rPr>
                <w:rFonts w:ascii="Times New Roman" w:hAnsi="Times New Roman" w:cs="Times New Roman"/>
                <w:kern w:val="2"/>
                <w:sz w:val="20"/>
                <w:szCs w:val="20"/>
                <w:lang w:eastAsia="ar-SA"/>
              </w:rPr>
              <w:t xml:space="preserve"> TPM (</w:t>
            </w:r>
            <w:proofErr w:type="spellStart"/>
            <w:r>
              <w:rPr>
                <w:rFonts w:ascii="Times New Roman" w:hAnsi="Times New Roman" w:cs="Times New Roman"/>
                <w:kern w:val="2"/>
                <w:sz w:val="20"/>
                <w:szCs w:val="20"/>
                <w:lang w:eastAsia="ar-SA"/>
              </w:rPr>
              <w:t>Trusted</w:t>
            </w:r>
            <w:proofErr w:type="spellEnd"/>
            <w:r>
              <w:rPr>
                <w:rFonts w:ascii="Times New Roman" w:hAnsi="Times New Roman" w:cs="Times New Roman"/>
                <w:kern w:val="2"/>
                <w:sz w:val="20"/>
                <w:szCs w:val="20"/>
                <w:lang w:eastAsia="ar-SA"/>
              </w:rPr>
              <w:t xml:space="preserve"> Platform Module) w wersji minimum 1.2 lub na kluczach pamięci przenośnej USB.</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48. Wbudowane w system narzędzie do szyfrowania dysków przenośnych, z możliwością centralnego zarządzania poprzez polityki grupowe, pozwalające na wymuszenie szyfrowania dysków przenośnych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49. Możliwość tworzenia i przechowywania kopii zapasowych kluczy odzyskiwania do szyfrowania partycji w usługach katalogowych.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50. Możliwość instalowania dodatkowych języków interfejsu systemu operacyjnego oraz możliwość zmiany języka bez konieczności </w:t>
            </w:r>
            <w:proofErr w:type="spellStart"/>
            <w:r>
              <w:rPr>
                <w:rFonts w:ascii="Times New Roman" w:hAnsi="Times New Roman" w:cs="Times New Roman"/>
                <w:kern w:val="2"/>
                <w:sz w:val="20"/>
                <w:szCs w:val="20"/>
                <w:lang w:eastAsia="ar-SA"/>
              </w:rPr>
              <w:t>reinstalacji</w:t>
            </w:r>
            <w:proofErr w:type="spellEnd"/>
            <w:r>
              <w:rPr>
                <w:rFonts w:ascii="Times New Roman" w:hAnsi="Times New Roman" w:cs="Times New Roman"/>
                <w:kern w:val="2"/>
                <w:sz w:val="20"/>
                <w:szCs w:val="20"/>
                <w:lang w:eastAsia="ar-SA"/>
              </w:rPr>
              <w:t xml:space="preserve"> systemu.</w:t>
            </w:r>
          </w:p>
        </w:tc>
      </w:tr>
      <w:tr w:rsidR="004E41A3">
        <w:trPr>
          <w:trHeight w:val="300"/>
        </w:trPr>
        <w:tc>
          <w:tcPr>
            <w:tcW w:w="425"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18</w:t>
            </w:r>
          </w:p>
        </w:tc>
        <w:tc>
          <w:tcPr>
            <w:tcW w:w="1559"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Oprogramowanie dodatkowe</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Oprogramowanie pozwalające na: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Szyfrowanie i deszyfrowanie </w:t>
            </w:r>
            <w:proofErr w:type="spellStart"/>
            <w:r>
              <w:rPr>
                <w:rFonts w:ascii="Times New Roman" w:hAnsi="Times New Roman" w:cs="Times New Roman"/>
                <w:kern w:val="2"/>
                <w:sz w:val="20"/>
                <w:szCs w:val="20"/>
                <w:lang w:eastAsia="ar-SA"/>
              </w:rPr>
              <w:t>pojedyńczych</w:t>
            </w:r>
            <w:proofErr w:type="spellEnd"/>
            <w:r>
              <w:rPr>
                <w:rFonts w:ascii="Times New Roman" w:hAnsi="Times New Roman" w:cs="Times New Roman"/>
                <w:kern w:val="2"/>
                <w:sz w:val="20"/>
                <w:szCs w:val="20"/>
                <w:lang w:eastAsia="ar-SA"/>
              </w:rPr>
              <w:t xml:space="preserve"> plików i folderów</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Zamazywanie plików z dysku twardego zgodne z certyfikatem </w:t>
            </w:r>
            <w:proofErr w:type="spellStart"/>
            <w:r>
              <w:rPr>
                <w:rFonts w:ascii="Times New Roman" w:hAnsi="Times New Roman" w:cs="Times New Roman"/>
                <w:kern w:val="2"/>
                <w:sz w:val="20"/>
                <w:szCs w:val="20"/>
                <w:lang w:eastAsia="ar-SA"/>
              </w:rPr>
              <w:t>DoD</w:t>
            </w:r>
            <w:proofErr w:type="spellEnd"/>
            <w:r>
              <w:rPr>
                <w:rFonts w:ascii="Times New Roman" w:hAnsi="Times New Roman" w:cs="Times New Roman"/>
                <w:kern w:val="2"/>
                <w:sz w:val="20"/>
                <w:szCs w:val="20"/>
                <w:lang w:eastAsia="ar-SA"/>
              </w:rPr>
              <w:t xml:space="preserve"> 5220.22M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Osobisty strzeżony dysk (PSD) w postaci bezpiecznej partycji, w którym można przechowywać poufne pliki. Dostęp do plików zapisanych w formacie PSD można uzyskać tylko po wprowadzeniu uwierzytelniającego hasła.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Ustawienia BIOS: ustawienie sekwencji </w:t>
            </w:r>
            <w:proofErr w:type="spellStart"/>
            <w:r>
              <w:rPr>
                <w:rFonts w:ascii="Times New Roman" w:hAnsi="Times New Roman" w:cs="Times New Roman"/>
                <w:kern w:val="2"/>
                <w:sz w:val="20"/>
                <w:szCs w:val="20"/>
                <w:lang w:eastAsia="ar-SA"/>
              </w:rPr>
              <w:t>bootowania</w:t>
            </w:r>
            <w:proofErr w:type="spellEnd"/>
            <w:r>
              <w:rPr>
                <w:rFonts w:ascii="Times New Roman" w:hAnsi="Times New Roman" w:cs="Times New Roman"/>
                <w:kern w:val="2"/>
                <w:sz w:val="20"/>
                <w:szCs w:val="20"/>
                <w:lang w:eastAsia="ar-SA"/>
              </w:rPr>
              <w:t>, ustawienie haseł dostępu, Import/Export ustawień, blokowanie portów i urządzeń.</w:t>
            </w:r>
          </w:p>
          <w:p w:rsidR="004E41A3" w:rsidRDefault="004E41A3">
            <w:pPr>
              <w:spacing w:after="0" w:line="240" w:lineRule="auto"/>
              <w:rPr>
                <w:rFonts w:ascii="Times New Roman" w:hAnsi="Times New Roman" w:cs="Times New Roman"/>
                <w:kern w:val="2"/>
                <w:sz w:val="20"/>
                <w:szCs w:val="20"/>
                <w:lang w:eastAsia="ar-SA"/>
              </w:rPr>
            </w:pP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Oprogramowanie służące do zarządzania komputerami w sieci, pozwalające minimum na: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monitorowanie i </w:t>
            </w:r>
            <w:proofErr w:type="spellStart"/>
            <w:r>
              <w:rPr>
                <w:rFonts w:ascii="Times New Roman" w:hAnsi="Times New Roman" w:cs="Times New Roman"/>
                <w:kern w:val="2"/>
                <w:sz w:val="20"/>
                <w:szCs w:val="20"/>
                <w:lang w:eastAsia="ar-SA"/>
              </w:rPr>
              <w:t>alertowanie</w:t>
            </w:r>
            <w:proofErr w:type="spellEnd"/>
            <w:r>
              <w:rPr>
                <w:rFonts w:ascii="Times New Roman" w:hAnsi="Times New Roman" w:cs="Times New Roman"/>
                <w:kern w:val="2"/>
                <w:sz w:val="20"/>
                <w:szCs w:val="20"/>
                <w:lang w:eastAsia="ar-SA"/>
              </w:rPr>
              <w:t xml:space="preserve"> parametrów termicznych, wolnego miejsca na dyskach twardych,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monitorowanie stanu komponentów: CPU, Pamięć RAM, HDD, wersje BIOS przy wyłączonym komputerze lub nieobecnym/uszkodzonym systemie operacyjnym,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zdalne przejęcie  konsoli tekstowej stacji roboczej przy wyłączonym komputerze lub nieobecnym/uszkodzonym systemie operacyjnym.</w:t>
            </w:r>
          </w:p>
          <w:p w:rsidR="004E41A3" w:rsidRDefault="004E41A3">
            <w:pPr>
              <w:spacing w:after="0" w:line="240" w:lineRule="auto"/>
              <w:rPr>
                <w:rFonts w:ascii="Times New Roman" w:hAnsi="Times New Roman" w:cs="Times New Roman"/>
                <w:kern w:val="2"/>
                <w:sz w:val="20"/>
                <w:szCs w:val="20"/>
                <w:lang w:eastAsia="ar-SA"/>
              </w:rPr>
            </w:pPr>
          </w:p>
        </w:tc>
      </w:tr>
      <w:tr w:rsidR="004E41A3">
        <w:trPr>
          <w:trHeight w:val="358"/>
        </w:trPr>
        <w:tc>
          <w:tcPr>
            <w:tcW w:w="425" w:type="dxa"/>
            <w:vMerge w:val="restart"/>
            <w:tcBorders>
              <w:top w:val="single" w:sz="8" w:space="0" w:color="000001"/>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19</w:t>
            </w:r>
          </w:p>
        </w:tc>
        <w:tc>
          <w:tcPr>
            <w:tcW w:w="1559" w:type="dxa"/>
            <w:vMerge w:val="restart"/>
            <w:tcBorders>
              <w:top w:val="single" w:sz="8" w:space="0" w:color="000001"/>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Gwarancja</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Gwarancja producenta komputera min 24 </w:t>
            </w:r>
            <w:proofErr w:type="spellStart"/>
            <w:r>
              <w:rPr>
                <w:rFonts w:ascii="Times New Roman" w:hAnsi="Times New Roman" w:cs="Times New Roman"/>
                <w:kern w:val="2"/>
                <w:sz w:val="20"/>
                <w:szCs w:val="20"/>
                <w:lang w:eastAsia="ar-SA"/>
              </w:rPr>
              <w:t>miesięce</w:t>
            </w:r>
            <w:proofErr w:type="spellEnd"/>
            <w:r>
              <w:rPr>
                <w:rFonts w:ascii="Times New Roman" w:hAnsi="Times New Roman" w:cs="Times New Roman"/>
                <w:kern w:val="2"/>
                <w:sz w:val="20"/>
                <w:szCs w:val="20"/>
                <w:lang w:eastAsia="ar-SA"/>
              </w:rPr>
              <w:t xml:space="preserve"> </w:t>
            </w:r>
            <w:proofErr w:type="spellStart"/>
            <w:r>
              <w:rPr>
                <w:rFonts w:ascii="Times New Roman" w:hAnsi="Times New Roman" w:cs="Times New Roman"/>
                <w:kern w:val="2"/>
                <w:sz w:val="20"/>
                <w:szCs w:val="20"/>
                <w:lang w:eastAsia="ar-SA"/>
              </w:rPr>
              <w:t>door</w:t>
            </w:r>
            <w:proofErr w:type="spellEnd"/>
            <w:r>
              <w:rPr>
                <w:rFonts w:ascii="Times New Roman" w:hAnsi="Times New Roman" w:cs="Times New Roman"/>
                <w:kern w:val="2"/>
                <w:sz w:val="20"/>
                <w:szCs w:val="20"/>
                <w:lang w:eastAsia="ar-SA"/>
              </w:rPr>
              <w:t xml:space="preserve"> to </w:t>
            </w:r>
            <w:proofErr w:type="spellStart"/>
            <w:r>
              <w:rPr>
                <w:rFonts w:ascii="Times New Roman" w:hAnsi="Times New Roman" w:cs="Times New Roman"/>
                <w:kern w:val="2"/>
                <w:sz w:val="20"/>
                <w:szCs w:val="20"/>
                <w:lang w:eastAsia="ar-SA"/>
              </w:rPr>
              <w:t>door</w:t>
            </w:r>
            <w:proofErr w:type="spellEnd"/>
            <w:r>
              <w:rPr>
                <w:rFonts w:ascii="Times New Roman" w:hAnsi="Times New Roman" w:cs="Times New Roman"/>
                <w:kern w:val="2"/>
                <w:sz w:val="20"/>
                <w:szCs w:val="20"/>
                <w:lang w:eastAsia="ar-SA"/>
              </w:rPr>
              <w:t>.</w:t>
            </w:r>
          </w:p>
        </w:tc>
      </w:tr>
      <w:tr w:rsidR="004E41A3">
        <w:trPr>
          <w:trHeight w:val="600"/>
        </w:trPr>
        <w:tc>
          <w:tcPr>
            <w:tcW w:w="425" w:type="dxa"/>
            <w:vMerge/>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1559" w:type="dxa"/>
            <w:vMerge/>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Wymagane okno czasowe dla zgłaszania usterek to minimum wszystkie dni robocze w godzinach od 8:00 do 17:00. Zgłoszenie serwisowe przyjmowane poprzez stronę www lub telefoniczne.</w:t>
            </w:r>
          </w:p>
          <w:p w:rsidR="004E41A3" w:rsidRDefault="004E41A3">
            <w:pPr>
              <w:spacing w:after="0" w:line="240" w:lineRule="auto"/>
              <w:rPr>
                <w:rFonts w:ascii="Times New Roman" w:hAnsi="Times New Roman" w:cs="Times New Roman"/>
                <w:kern w:val="2"/>
                <w:sz w:val="20"/>
                <w:szCs w:val="20"/>
                <w:lang w:eastAsia="ar-SA"/>
              </w:rPr>
            </w:pPr>
          </w:p>
          <w:p w:rsidR="004E41A3" w:rsidRDefault="004E41A3">
            <w:pPr>
              <w:spacing w:after="0" w:line="240" w:lineRule="auto"/>
              <w:rPr>
                <w:rFonts w:ascii="Times New Roman" w:hAnsi="Times New Roman" w:cs="Times New Roman"/>
                <w:kern w:val="2"/>
                <w:sz w:val="20"/>
                <w:szCs w:val="20"/>
                <w:lang w:eastAsia="ar-SA"/>
              </w:rPr>
            </w:pPr>
          </w:p>
        </w:tc>
      </w:tr>
      <w:tr w:rsidR="004E41A3">
        <w:trPr>
          <w:trHeight w:val="600"/>
        </w:trPr>
        <w:tc>
          <w:tcPr>
            <w:tcW w:w="425" w:type="dxa"/>
            <w:vMerge w:val="restart"/>
            <w:tcBorders>
              <w:top w:val="single" w:sz="4" w:space="0" w:color="00000A"/>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20</w:t>
            </w:r>
          </w:p>
        </w:tc>
        <w:tc>
          <w:tcPr>
            <w:tcW w:w="1559" w:type="dxa"/>
            <w:vMerge w:val="restart"/>
            <w:tcBorders>
              <w:top w:val="single" w:sz="4" w:space="0" w:color="00000A"/>
              <w:left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Certyfikaty i normy</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certyfikat ISO9001 i ISO14001 dla producenta sprzętu (załączyć do oferty) lub równoważne potwierdzające spełnienie przez producenta sprzętu norm w zakresie wymogów koniecznych do spełnienia dla uzyskania wskazanych certyfikatów ISO.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B) Deklaracja zgodności CE (załączyć do oferty).C) Potwierdzenie spełnienia kryteriów środowiskowych, w tym zgodności z dyrektywą </w:t>
            </w:r>
            <w:proofErr w:type="spellStart"/>
            <w:r>
              <w:rPr>
                <w:rFonts w:ascii="Times New Roman" w:hAnsi="Times New Roman" w:cs="Times New Roman"/>
                <w:kern w:val="2"/>
                <w:sz w:val="20"/>
                <w:szCs w:val="20"/>
                <w:lang w:eastAsia="ar-SA"/>
              </w:rPr>
              <w:t>RoHS</w:t>
            </w:r>
            <w:proofErr w:type="spellEnd"/>
            <w:r>
              <w:rPr>
                <w:rFonts w:ascii="Times New Roman" w:hAnsi="Times New Roman" w:cs="Times New Roman"/>
                <w:kern w:val="2"/>
                <w:sz w:val="20"/>
                <w:szCs w:val="20"/>
                <w:lang w:eastAsia="ar-SA"/>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4E41A3">
        <w:trPr>
          <w:trHeight w:val="600"/>
        </w:trPr>
        <w:tc>
          <w:tcPr>
            <w:tcW w:w="425" w:type="dxa"/>
            <w:vMerge/>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1559" w:type="dxa"/>
            <w:vMerge/>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b/>
                <w:bCs/>
                <w:kern w:val="2"/>
                <w:sz w:val="20"/>
                <w:szCs w:val="20"/>
                <w:lang w:eastAsia="ar-SA"/>
              </w:rPr>
            </w:pPr>
            <w:r>
              <w:rPr>
                <w:rFonts w:ascii="Times New Roman" w:hAnsi="Times New Roman" w:cs="Times New Roman"/>
                <w:b/>
                <w:bCs/>
                <w:kern w:val="2"/>
                <w:sz w:val="20"/>
                <w:szCs w:val="20"/>
                <w:lang w:eastAsia="ar-SA"/>
              </w:rPr>
              <w:t>Uwaga:</w:t>
            </w:r>
            <w:r>
              <w:rPr>
                <w:rFonts w:ascii="Times New Roman" w:hAnsi="Times New Roman" w:cs="Times New Roman"/>
                <w:kern w:val="2"/>
                <w:sz w:val="20"/>
                <w:szCs w:val="20"/>
                <w:lang w:eastAsia="ar-SA"/>
              </w:rPr>
              <w:t xml:space="preserve"> Zamawiający wymaga by do oferty dołączyć dokumenty potwierdzające spełnianie wyżej wymienionych warunków. Dopuszcza się by certyfikaty i wyniki testów były sporządzone w języku angielskim</w:t>
            </w:r>
          </w:p>
        </w:tc>
      </w:tr>
      <w:tr w:rsidR="004E41A3">
        <w:trPr>
          <w:trHeight w:val="1836"/>
        </w:trPr>
        <w:tc>
          <w:tcPr>
            <w:tcW w:w="425" w:type="dxa"/>
            <w:tcBorders>
              <w:top w:val="single" w:sz="4" w:space="0" w:color="00000A"/>
              <w:left w:val="single" w:sz="8"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21</w:t>
            </w:r>
          </w:p>
        </w:tc>
        <w:tc>
          <w:tcPr>
            <w:tcW w:w="1559" w:type="dxa"/>
            <w:tcBorders>
              <w:top w:val="single" w:sz="4" w:space="0" w:color="00000A"/>
              <w:left w:val="single" w:sz="8"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Inne</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Dostęp do aktualizacji systemu BIOS, podręczników użytkownika, najnowszych sterowników i uaktualnień na stronie producenta zestawu realizowany poprzez podanie na dedykowanej stronie internetowej producenta komputera numeru seryjnego lub modelu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p w:rsidR="004E41A3" w:rsidRDefault="001F3549">
            <w:pPr>
              <w:spacing w:after="0" w:line="240" w:lineRule="auto"/>
              <w:rPr>
                <w:rFonts w:ascii="Times New Roman" w:hAnsi="Times New Roman" w:cs="Times New Roman"/>
                <w:b/>
                <w:bCs/>
                <w:kern w:val="2"/>
                <w:sz w:val="20"/>
                <w:szCs w:val="20"/>
                <w:lang w:eastAsia="ar-SA"/>
              </w:rPr>
            </w:pPr>
            <w:r>
              <w:rPr>
                <w:rFonts w:ascii="Times New Roman" w:hAnsi="Times New Roman" w:cs="Times New Roman"/>
                <w:kern w:val="2"/>
                <w:sz w:val="20"/>
                <w:szCs w:val="20"/>
                <w:lang w:eastAsia="ar-SA"/>
              </w:rPr>
              <w:t>D) Do oferty należy dołączyć kartę katalogową/specyfikację technicz</w:t>
            </w:r>
            <w:r w:rsidR="00CF30F3">
              <w:rPr>
                <w:rFonts w:ascii="Times New Roman" w:hAnsi="Times New Roman" w:cs="Times New Roman"/>
                <w:kern w:val="2"/>
                <w:sz w:val="20"/>
                <w:szCs w:val="20"/>
                <w:lang w:eastAsia="ar-SA"/>
              </w:rPr>
              <w:t>n</w:t>
            </w:r>
            <w:r>
              <w:rPr>
                <w:rFonts w:ascii="Times New Roman" w:hAnsi="Times New Roman" w:cs="Times New Roman"/>
                <w:kern w:val="2"/>
                <w:sz w:val="20"/>
                <w:szCs w:val="20"/>
                <w:lang w:eastAsia="ar-SA"/>
              </w:rPr>
              <w:t>ą urządzenia. Karta powinna zawierać wyraźne zdjęcia obudowy oferowanego komputera.</w:t>
            </w:r>
          </w:p>
        </w:tc>
      </w:tr>
      <w:tr w:rsidR="004E41A3">
        <w:trPr>
          <w:trHeight w:val="262"/>
        </w:trPr>
        <w:tc>
          <w:tcPr>
            <w:tcW w:w="425" w:type="dxa"/>
            <w:tcBorders>
              <w:top w:val="single" w:sz="4" w:space="0" w:color="00000A"/>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22</w:t>
            </w:r>
          </w:p>
        </w:tc>
        <w:tc>
          <w:tcPr>
            <w:tcW w:w="1559" w:type="dxa"/>
            <w:tcBorders>
              <w:top w:val="single" w:sz="4" w:space="0" w:color="00000A"/>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Oprogramowanie biurowe</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Oprogramowanie – pakiet programów biurowych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zintegrowany pakiet aplikacji biurowych musi zawierać co najmniej: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edytor tekstów</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arkusz kalkulacyjny</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narzędzie do przygotowywania i prowadzenia prezentacji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narzędzie do zarządzania informacją osobistą (pocztą elektroniczną, kalendarzem, kontaktami i zadaniami)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zainstalowanie na jednym komputerze produktów pochodzących od różnych producentów nie jest uznane za ofertę zintegrowanego pakietu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Pełna polska wersja językowa interfejsu użytkownika, w tym także systemu interaktywnej pomocy w języku polskim.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Pakiet biurowy powinien mieć system aktualizacji darmowych poprawek bezpieczeństwa, przy czym komunikacja z użytkownikiem powinna odbywać się w</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języku polskim.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Dostępność w Internecie na stronach producenta biuletynów technicznych, w tym opisów poprawek bezpieczeństwa, w języku polskim, a także telefonicznej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pomocy technicznej producenta pakietu biurowego świadczonej w języku polskim w dni robocze w godzinach od 8-19 – cena połączenia nie większa niż</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cena połączenia lokalnego.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Pakiet musi mieć publicznie znany cykl życia przedstawiony przez producenta, dotyczący rozwoju i wsparcia technicznego – w szczególności w zakresie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bezpieczeństwa – co najmniej na 5 lat od daty zakupu.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Możliwość dostosowania pakietu aplikacji biurowych do pracy dla osób niepełnosprawnych np. słabo widzących, zgodnie z wymogami Krajowych Ram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Interoperacyjności (WCAG 2.0).</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Pakiet aplikacji biurowych powinien obsługiwać formaty dokumentów wymienione w Krajowych Ramach Interoperacyjności.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Pakiet aplikacji biurowych powinien prawidłowo współpracować z aplikacjami w modelu chmury obliczeniowej, w szczególności do pracy grupowej 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synchronizacji danych.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Rozpoznawanie sieci i ich ustawienia bezpieczeństwa, rozpoznawać automatycznie urządzenia peryferyjne działające w tej sieci (np. drukarki, tablice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interaktywne) oraz łączyć się automatycznie z raz zdefiniowanymi sieciami.</w:t>
            </w:r>
          </w:p>
        </w:tc>
      </w:tr>
    </w:tbl>
    <w:p w:rsidR="004E41A3" w:rsidRDefault="004E41A3">
      <w:pPr>
        <w:jc w:val="both"/>
        <w:rPr>
          <w:rFonts w:ascii="Times New Roman" w:hAnsi="Times New Roman" w:cs="Times New Roman"/>
          <w:kern w:val="2"/>
          <w:sz w:val="24"/>
          <w:szCs w:val="24"/>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URZĄDZENIA WIELOFUNKCYJNE</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Zakres zamówienia obejmuję dostawę, instalację i uruchomienie 5 urządzeń wielofunkcyjnych o minimalnych parametrach technicznych wskazanych poniżej:</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Laserowe urządzenie wielofunkcyjne – drukarka / skaner / kopiarka / faks</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Technologia druku - laserowa monochromatyczna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Format – A4</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Wydajność tonera startowego – nie mniej niż 700 str. A4 (5% pokrycie strony, wydruk ciągły)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Wydajność tonera standardowego – nie mniej niż 3000 str. A4 (5% pokrycie strony, wydruk ciągły)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Standardowa pamięć - 64 MB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Maksymalne miesięczne obciążenie – 15 000 stron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Szybkość procesora - 600 </w:t>
      </w:r>
      <w:proofErr w:type="spellStart"/>
      <w:r>
        <w:rPr>
          <w:rFonts w:ascii="Times New Roman" w:hAnsi="Times New Roman" w:cs="Times New Roman"/>
          <w:kern w:val="2"/>
          <w:sz w:val="20"/>
          <w:szCs w:val="20"/>
          <w:lang w:eastAsia="ar-SA"/>
        </w:rPr>
        <w:t>mhz</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Poziom hałasu - max 48 </w:t>
      </w:r>
      <w:proofErr w:type="spellStart"/>
      <w:r>
        <w:rPr>
          <w:rFonts w:ascii="Times New Roman" w:hAnsi="Times New Roman" w:cs="Times New Roman"/>
          <w:kern w:val="2"/>
          <w:sz w:val="20"/>
          <w:szCs w:val="20"/>
          <w:lang w:eastAsia="ar-SA"/>
        </w:rPr>
        <w:t>db</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Rozdzielczość druku mono -  nie mniej niż 1200x1200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Szybkość drukowania mono – nie mniej niż  30 stron A4/min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Czas wydruku pierwszej strony – nie więcej niż 8,5 sekund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Czas nagrzewania – nie więcej niż  9 sekund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Automatyczny druk dwustronny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Możliwość wysyłania/odbierania faksów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Modem - 33,6 </w:t>
      </w:r>
      <w:proofErr w:type="spellStart"/>
      <w:r>
        <w:rPr>
          <w:rFonts w:ascii="Times New Roman" w:hAnsi="Times New Roman" w:cs="Times New Roman"/>
          <w:kern w:val="2"/>
          <w:sz w:val="20"/>
          <w:szCs w:val="20"/>
          <w:lang w:eastAsia="ar-SA"/>
        </w:rPr>
        <w:t>kbps</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Pamięć faksu - do 400 stron A4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Automatyczne powtarzanie numeru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Wysyłanie faksów z opóźnieniem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Wysyłanie grupowe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Technologia skanowania - CIS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Skanowanie w kolorze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Skanowanie do e-maila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Optyczna rozdzielczość skanowania – nie mniej niż  1200x1200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Rozszerzona rozdzielczość skanowania -  19200x19200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Kodowanie koloru - 24 bit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Skala szarości - 256 poziomy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Rozdzielczość kopiowania - 600x600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Szybkość kopiowania -  30 kopii/min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Maksymalna liczba kopii - 99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Maksymalna gramatura nośników -  230 g/m²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Ilość podajników w standardzie - 3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Automatyczny podajnik dokumentów (ADF)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Pojemność podajnika automatycznego (ADF)  -  50 arkuszy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Podajnik na pojedyncze arkusze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Pojemność głównego podajnika papieru - 250 arkuszy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Możliwość drukowania kopert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Ethernet - druk w sieci LAN - tak </w:t>
      </w:r>
    </w:p>
    <w:p w:rsidR="004E41A3" w:rsidRDefault="001F3549">
      <w:pPr>
        <w:pStyle w:val="Akapitzlist"/>
        <w:numPr>
          <w:ilvl w:val="0"/>
          <w:numId w:val="27"/>
        </w:numPr>
        <w:spacing w:after="0"/>
        <w:rPr>
          <w:rFonts w:ascii="Times New Roman" w:hAnsi="Times New Roman" w:cs="Times New Roman"/>
          <w:kern w:val="2"/>
          <w:sz w:val="20"/>
          <w:szCs w:val="20"/>
          <w:lang w:val="en-US" w:eastAsia="ar-SA"/>
        </w:rPr>
      </w:pPr>
      <w:r>
        <w:rPr>
          <w:rFonts w:ascii="Times New Roman" w:hAnsi="Times New Roman" w:cs="Times New Roman"/>
          <w:kern w:val="2"/>
          <w:sz w:val="20"/>
          <w:szCs w:val="20"/>
          <w:lang w:val="en-US" w:eastAsia="ar-SA"/>
        </w:rPr>
        <w:t xml:space="preserve">USB (2.0 Hi-Speed)  - </w:t>
      </w:r>
      <w:proofErr w:type="spellStart"/>
      <w:r>
        <w:rPr>
          <w:rFonts w:ascii="Times New Roman" w:hAnsi="Times New Roman" w:cs="Times New Roman"/>
          <w:kern w:val="2"/>
          <w:sz w:val="20"/>
          <w:szCs w:val="20"/>
          <w:lang w:val="en-US" w:eastAsia="ar-SA"/>
        </w:rPr>
        <w:t>Tak</w:t>
      </w:r>
      <w:proofErr w:type="spellEnd"/>
    </w:p>
    <w:p w:rsidR="004E41A3" w:rsidRDefault="001F3549">
      <w:pPr>
        <w:pStyle w:val="Akapitzlist"/>
        <w:numPr>
          <w:ilvl w:val="0"/>
          <w:numId w:val="27"/>
        </w:numPr>
        <w:spacing w:after="0"/>
        <w:rPr>
          <w:rFonts w:ascii="Times New Roman" w:hAnsi="Times New Roman" w:cs="Times New Roman"/>
          <w:kern w:val="2"/>
          <w:sz w:val="20"/>
          <w:szCs w:val="20"/>
          <w:lang w:val="en-US" w:eastAsia="ar-SA"/>
        </w:rPr>
      </w:pPr>
      <w:r>
        <w:rPr>
          <w:rFonts w:ascii="Times New Roman" w:hAnsi="Times New Roman" w:cs="Times New Roman"/>
          <w:kern w:val="2"/>
          <w:sz w:val="20"/>
          <w:szCs w:val="20"/>
          <w:lang w:val="en-US" w:eastAsia="ar-SA"/>
        </w:rPr>
        <w:t xml:space="preserve">Ethernet (10Base-T/100Base-TX)  - </w:t>
      </w:r>
      <w:proofErr w:type="spellStart"/>
      <w:r>
        <w:rPr>
          <w:rFonts w:ascii="Times New Roman" w:hAnsi="Times New Roman" w:cs="Times New Roman"/>
          <w:kern w:val="2"/>
          <w:sz w:val="20"/>
          <w:szCs w:val="20"/>
          <w:lang w:val="en-US" w:eastAsia="ar-SA"/>
        </w:rPr>
        <w:t>tak</w:t>
      </w:r>
      <w:proofErr w:type="spellEnd"/>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 xml:space="preserve">Drukowanie z chmury - tak (Google </w:t>
      </w:r>
      <w:proofErr w:type="spellStart"/>
      <w:r>
        <w:rPr>
          <w:rFonts w:ascii="Times New Roman" w:hAnsi="Times New Roman" w:cs="Times New Roman"/>
          <w:kern w:val="2"/>
          <w:sz w:val="20"/>
          <w:szCs w:val="20"/>
          <w:lang w:eastAsia="ar-SA"/>
        </w:rPr>
        <w:t>Cloud</w:t>
      </w:r>
      <w:proofErr w:type="spellEnd"/>
      <w:r>
        <w:rPr>
          <w:rFonts w:ascii="Times New Roman" w:hAnsi="Times New Roman" w:cs="Times New Roman"/>
          <w:kern w:val="2"/>
          <w:sz w:val="20"/>
          <w:szCs w:val="20"/>
          <w:lang w:eastAsia="ar-SA"/>
        </w:rPr>
        <w:t xml:space="preserve"> </w:t>
      </w:r>
      <w:proofErr w:type="spellStart"/>
      <w:r>
        <w:rPr>
          <w:rFonts w:ascii="Times New Roman" w:hAnsi="Times New Roman" w:cs="Times New Roman"/>
          <w:kern w:val="2"/>
          <w:sz w:val="20"/>
          <w:szCs w:val="20"/>
          <w:lang w:eastAsia="ar-SA"/>
        </w:rPr>
        <w:t>Print</w:t>
      </w:r>
      <w:proofErr w:type="spellEnd"/>
      <w:r>
        <w:rPr>
          <w:rFonts w:ascii="Times New Roman" w:hAnsi="Times New Roman" w:cs="Times New Roman"/>
          <w:kern w:val="2"/>
          <w:sz w:val="20"/>
          <w:szCs w:val="20"/>
          <w:lang w:eastAsia="ar-SA"/>
        </w:rPr>
        <w:t xml:space="preserve"> 2.0)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Drukowanie z urządzeń mobilnych - tak ( Apple </w:t>
      </w:r>
      <w:proofErr w:type="spellStart"/>
      <w:r>
        <w:rPr>
          <w:rFonts w:ascii="Times New Roman" w:hAnsi="Times New Roman" w:cs="Times New Roman"/>
          <w:kern w:val="2"/>
          <w:sz w:val="20"/>
          <w:szCs w:val="20"/>
          <w:lang w:eastAsia="ar-SA"/>
        </w:rPr>
        <w:t>airprint</w:t>
      </w:r>
      <w:proofErr w:type="spellEnd"/>
      <w:r>
        <w:rPr>
          <w:rFonts w:ascii="Times New Roman" w:hAnsi="Times New Roman" w:cs="Times New Roman"/>
          <w:kern w:val="2"/>
          <w:sz w:val="20"/>
          <w:szCs w:val="20"/>
          <w:lang w:eastAsia="ar-SA"/>
        </w:rPr>
        <w:t xml:space="preserve">, </w:t>
      </w:r>
      <w:proofErr w:type="spellStart"/>
      <w:r>
        <w:rPr>
          <w:rFonts w:ascii="Times New Roman" w:hAnsi="Times New Roman" w:cs="Times New Roman"/>
          <w:kern w:val="2"/>
          <w:sz w:val="20"/>
          <w:szCs w:val="20"/>
          <w:lang w:eastAsia="ar-SA"/>
        </w:rPr>
        <w:t>Print</w:t>
      </w:r>
      <w:proofErr w:type="spellEnd"/>
      <w:r>
        <w:rPr>
          <w:rFonts w:ascii="Times New Roman" w:hAnsi="Times New Roman" w:cs="Times New Roman"/>
          <w:kern w:val="2"/>
          <w:sz w:val="20"/>
          <w:szCs w:val="20"/>
          <w:lang w:eastAsia="ar-SA"/>
        </w:rPr>
        <w:t xml:space="preserve"> Service, </w:t>
      </w:r>
      <w:proofErr w:type="spellStart"/>
      <w:r>
        <w:rPr>
          <w:rFonts w:ascii="Times New Roman" w:hAnsi="Times New Roman" w:cs="Times New Roman"/>
          <w:kern w:val="2"/>
          <w:sz w:val="20"/>
          <w:szCs w:val="20"/>
          <w:lang w:eastAsia="ar-SA"/>
        </w:rPr>
        <w:t>Mopria</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Wyświetlacz LCD, 2 wiersze x 16 znaków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Wyposażenie - kaseta startowa z tonerem o wydajności minimum 700 stron, Przewód zasilający, przewodnik bezpieczeństwa produktu, dysk z oprogramowaniem, karta gwarancyjna, podręcznik szybkiej obsługi </w:t>
      </w:r>
    </w:p>
    <w:p w:rsidR="004E41A3" w:rsidRDefault="004E41A3">
      <w:pPr>
        <w:jc w:val="both"/>
        <w:rPr>
          <w:rFonts w:ascii="Times New Roman" w:hAnsi="Times New Roman" w:cs="Times New Roman"/>
          <w:b/>
          <w:kern w:val="2"/>
          <w:sz w:val="24"/>
          <w:szCs w:val="24"/>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SKANERY</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Zakres zamówienia obejmuję dostawę, instalację i uruchomienie 5 skanerów o minimalnych parametrach technicznych wskazanych poniżej:</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Typ skanera - Skaner płaski</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Rozdzielczość skanowania - 4.800 DPI (poziomo x pionowo)</w:t>
      </w:r>
    </w:p>
    <w:p w:rsidR="004E41A3" w:rsidRDefault="001F3549">
      <w:pPr>
        <w:pStyle w:val="Akapitzlist"/>
        <w:numPr>
          <w:ilvl w:val="0"/>
          <w:numId w:val="28"/>
        </w:numPr>
        <w:spacing w:after="0"/>
        <w:rPr>
          <w:rFonts w:ascii="Times New Roman" w:hAnsi="Times New Roman" w:cs="Times New Roman"/>
          <w:kern w:val="2"/>
          <w:sz w:val="20"/>
          <w:szCs w:val="20"/>
          <w:lang w:val="en-US" w:eastAsia="ar-SA"/>
        </w:rPr>
      </w:pPr>
      <w:r>
        <w:rPr>
          <w:rFonts w:ascii="Times New Roman" w:hAnsi="Times New Roman" w:cs="Times New Roman"/>
          <w:kern w:val="2"/>
          <w:sz w:val="20"/>
          <w:szCs w:val="20"/>
          <w:lang w:val="en-US" w:eastAsia="ar-SA"/>
        </w:rPr>
        <w:t>Optical Resolution - Main 4.800 DPI x Sub 9.600 DPI</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Formaty papieru - A4</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Głębia kolorów - Wejście: 48 Bit Kolor , Wyjście: 48 Bit Kolor</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Obsługiwane klisze —  35 mm klisza filmowa: 6 klatek, 35 mm klisze w uchwytach: 4 klatki</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Funkcje - Spadek gęstości kolorów RGB, Automatyczny podział na obszary, Poprawa koloru RGB, Poprawa tekstu, Maskowanie nieostrości</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Formaty edycji - BMP, JPEG, TIFF, Skanowanie do </w:t>
      </w:r>
      <w:proofErr w:type="spellStart"/>
      <w:r>
        <w:rPr>
          <w:rFonts w:ascii="Times New Roman" w:hAnsi="Times New Roman" w:cs="Times New Roman"/>
          <w:kern w:val="2"/>
          <w:sz w:val="20"/>
          <w:szCs w:val="20"/>
          <w:lang w:eastAsia="ar-SA"/>
        </w:rPr>
        <w:t>multi</w:t>
      </w:r>
      <w:proofErr w:type="spellEnd"/>
      <w:r>
        <w:rPr>
          <w:rFonts w:ascii="Times New Roman" w:hAnsi="Times New Roman" w:cs="Times New Roman"/>
          <w:kern w:val="2"/>
          <w:sz w:val="20"/>
          <w:szCs w:val="20"/>
          <w:lang w:eastAsia="ar-SA"/>
        </w:rPr>
        <w:t>-TIFF, PDF, Skanowanie do szukanego PDF</w:t>
      </w:r>
    </w:p>
    <w:p w:rsidR="004E41A3" w:rsidRDefault="001F3549">
      <w:pPr>
        <w:pStyle w:val="Akapitzlist"/>
        <w:numPr>
          <w:ilvl w:val="0"/>
          <w:numId w:val="28"/>
        </w:numPr>
        <w:spacing w:after="0"/>
        <w:rPr>
          <w:rFonts w:ascii="Times New Roman" w:hAnsi="Times New Roman" w:cs="Times New Roman"/>
          <w:kern w:val="2"/>
          <w:sz w:val="20"/>
          <w:szCs w:val="20"/>
          <w:lang w:val="en-US" w:eastAsia="ar-SA"/>
        </w:rPr>
      </w:pPr>
      <w:proofErr w:type="spellStart"/>
      <w:r>
        <w:rPr>
          <w:rFonts w:ascii="Times New Roman" w:hAnsi="Times New Roman" w:cs="Times New Roman"/>
          <w:kern w:val="2"/>
          <w:sz w:val="20"/>
          <w:szCs w:val="20"/>
          <w:lang w:val="en-US" w:eastAsia="ar-SA"/>
        </w:rPr>
        <w:t>Złącze</w:t>
      </w:r>
      <w:proofErr w:type="spellEnd"/>
      <w:r>
        <w:rPr>
          <w:rFonts w:ascii="Times New Roman" w:hAnsi="Times New Roman" w:cs="Times New Roman"/>
          <w:kern w:val="2"/>
          <w:sz w:val="20"/>
          <w:szCs w:val="20"/>
          <w:lang w:val="en-US" w:eastAsia="ar-SA"/>
        </w:rPr>
        <w:t xml:space="preserve"> USB 2.0 </w:t>
      </w:r>
      <w:proofErr w:type="spellStart"/>
      <w:r>
        <w:rPr>
          <w:rFonts w:ascii="Times New Roman" w:hAnsi="Times New Roman" w:cs="Times New Roman"/>
          <w:kern w:val="2"/>
          <w:sz w:val="20"/>
          <w:szCs w:val="20"/>
          <w:lang w:val="en-US" w:eastAsia="ar-SA"/>
        </w:rPr>
        <w:t>typu</w:t>
      </w:r>
      <w:proofErr w:type="spellEnd"/>
      <w:r>
        <w:rPr>
          <w:rFonts w:ascii="Times New Roman" w:hAnsi="Times New Roman" w:cs="Times New Roman"/>
          <w:kern w:val="2"/>
          <w:sz w:val="20"/>
          <w:szCs w:val="20"/>
          <w:lang w:val="en-US" w:eastAsia="ar-SA"/>
        </w:rPr>
        <w:t xml:space="preserve"> B</w:t>
      </w:r>
    </w:p>
    <w:p w:rsidR="004E41A3" w:rsidRDefault="001F3549">
      <w:pPr>
        <w:pStyle w:val="Akapitzlist"/>
        <w:numPr>
          <w:ilvl w:val="0"/>
          <w:numId w:val="28"/>
        </w:numPr>
        <w:spacing w:after="0"/>
        <w:rPr>
          <w:rFonts w:ascii="Times New Roman" w:hAnsi="Times New Roman" w:cs="Times New Roman"/>
          <w:kern w:val="2"/>
          <w:sz w:val="20"/>
          <w:szCs w:val="20"/>
          <w:lang w:val="en-US" w:eastAsia="ar-SA"/>
        </w:rPr>
      </w:pPr>
      <w:proofErr w:type="spellStart"/>
      <w:r>
        <w:rPr>
          <w:rFonts w:ascii="Times New Roman" w:hAnsi="Times New Roman" w:cs="Times New Roman"/>
          <w:kern w:val="2"/>
          <w:sz w:val="20"/>
          <w:szCs w:val="20"/>
          <w:lang w:val="en-US" w:eastAsia="ar-SA"/>
        </w:rPr>
        <w:t>Kompatybilne</w:t>
      </w:r>
      <w:proofErr w:type="spellEnd"/>
      <w:r>
        <w:rPr>
          <w:rFonts w:ascii="Times New Roman" w:hAnsi="Times New Roman" w:cs="Times New Roman"/>
          <w:kern w:val="2"/>
          <w:sz w:val="20"/>
          <w:szCs w:val="20"/>
          <w:lang w:val="en-US" w:eastAsia="ar-SA"/>
        </w:rPr>
        <w:t xml:space="preserve"> </w:t>
      </w:r>
      <w:proofErr w:type="spellStart"/>
      <w:r>
        <w:rPr>
          <w:rFonts w:ascii="Times New Roman" w:hAnsi="Times New Roman" w:cs="Times New Roman"/>
          <w:kern w:val="2"/>
          <w:sz w:val="20"/>
          <w:szCs w:val="20"/>
          <w:lang w:val="en-US" w:eastAsia="ar-SA"/>
        </w:rPr>
        <w:t>systemy</w:t>
      </w:r>
      <w:proofErr w:type="spellEnd"/>
      <w:r>
        <w:rPr>
          <w:rFonts w:ascii="Times New Roman" w:hAnsi="Times New Roman" w:cs="Times New Roman"/>
          <w:kern w:val="2"/>
          <w:sz w:val="20"/>
          <w:szCs w:val="20"/>
          <w:lang w:val="en-US" w:eastAsia="ar-SA"/>
        </w:rPr>
        <w:t xml:space="preserve"> </w:t>
      </w:r>
      <w:proofErr w:type="spellStart"/>
      <w:r>
        <w:rPr>
          <w:rFonts w:ascii="Times New Roman" w:hAnsi="Times New Roman" w:cs="Times New Roman"/>
          <w:kern w:val="2"/>
          <w:sz w:val="20"/>
          <w:szCs w:val="20"/>
          <w:lang w:val="en-US" w:eastAsia="ar-SA"/>
        </w:rPr>
        <w:t>operacyjne</w:t>
      </w:r>
      <w:proofErr w:type="spellEnd"/>
      <w:r>
        <w:rPr>
          <w:rFonts w:ascii="Times New Roman" w:hAnsi="Times New Roman" w:cs="Times New Roman"/>
          <w:kern w:val="2"/>
          <w:sz w:val="20"/>
          <w:szCs w:val="20"/>
          <w:lang w:val="en-US" w:eastAsia="ar-SA"/>
        </w:rPr>
        <w:t xml:space="preserve"> : Mac OS 10.5.8 </w:t>
      </w:r>
      <w:proofErr w:type="spellStart"/>
      <w:r>
        <w:rPr>
          <w:rFonts w:ascii="Times New Roman" w:hAnsi="Times New Roman" w:cs="Times New Roman"/>
          <w:kern w:val="2"/>
          <w:sz w:val="20"/>
          <w:szCs w:val="20"/>
          <w:lang w:val="en-US" w:eastAsia="ar-SA"/>
        </w:rPr>
        <w:t>lub</w:t>
      </w:r>
      <w:proofErr w:type="spellEnd"/>
      <w:r>
        <w:rPr>
          <w:rFonts w:ascii="Times New Roman" w:hAnsi="Times New Roman" w:cs="Times New Roman"/>
          <w:kern w:val="2"/>
          <w:sz w:val="20"/>
          <w:szCs w:val="20"/>
          <w:lang w:val="en-US" w:eastAsia="ar-SA"/>
        </w:rPr>
        <w:t xml:space="preserve"> </w:t>
      </w:r>
      <w:proofErr w:type="spellStart"/>
      <w:r>
        <w:rPr>
          <w:rFonts w:ascii="Times New Roman" w:hAnsi="Times New Roman" w:cs="Times New Roman"/>
          <w:kern w:val="2"/>
          <w:sz w:val="20"/>
          <w:szCs w:val="20"/>
          <w:lang w:val="en-US" w:eastAsia="ar-SA"/>
        </w:rPr>
        <w:t>nowszy</w:t>
      </w:r>
      <w:proofErr w:type="spellEnd"/>
      <w:r>
        <w:rPr>
          <w:rFonts w:ascii="Times New Roman" w:hAnsi="Times New Roman" w:cs="Times New Roman"/>
          <w:kern w:val="2"/>
          <w:sz w:val="20"/>
          <w:szCs w:val="20"/>
          <w:lang w:val="en-US" w:eastAsia="ar-SA"/>
        </w:rPr>
        <w:t>, Windows 10, Windows 7, Windows 7 x64, Windows Vista, Windows Vista x64, Windows XP, Windows XP x64</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Wyposażenie - Zasilacz, Oprogramowanie (CD), Kabel USB, Instrukcja obsługi, Karta gwarancyjna</w:t>
      </w:r>
    </w:p>
    <w:p w:rsidR="004E41A3" w:rsidRDefault="004E41A3">
      <w:pPr>
        <w:spacing w:after="0"/>
        <w:rPr>
          <w:rFonts w:ascii="Times New Roman" w:hAnsi="Times New Roman" w:cs="Times New Roman"/>
          <w:kern w:val="2"/>
          <w:sz w:val="20"/>
          <w:szCs w:val="20"/>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SERWERY</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Zakres zamówienia obejmuję dostawę, instalację i uruchomienie 3 serwerów w szafie </w:t>
      </w:r>
      <w:proofErr w:type="spellStart"/>
      <w:r>
        <w:rPr>
          <w:rFonts w:ascii="Times New Roman" w:hAnsi="Times New Roman" w:cs="Times New Roman"/>
          <w:kern w:val="2"/>
          <w:sz w:val="24"/>
          <w:szCs w:val="24"/>
          <w:lang w:eastAsia="ar-SA"/>
        </w:rPr>
        <w:t>rackowej</w:t>
      </w:r>
      <w:proofErr w:type="spellEnd"/>
      <w:r>
        <w:rPr>
          <w:rFonts w:ascii="Times New Roman" w:hAnsi="Times New Roman" w:cs="Times New Roman"/>
          <w:kern w:val="2"/>
          <w:sz w:val="24"/>
          <w:szCs w:val="24"/>
          <w:lang w:eastAsia="ar-SA"/>
        </w:rPr>
        <w:t xml:space="preserve"> o minimalnych parametrach technicznych wskazanych poniżej:</w:t>
      </w:r>
    </w:p>
    <w:tbl>
      <w:tblPr>
        <w:tblW w:w="9212" w:type="dxa"/>
        <w:tblInd w:w="-60"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4A0" w:firstRow="1" w:lastRow="0" w:firstColumn="1" w:lastColumn="0" w:noHBand="0" w:noVBand="1"/>
      </w:tblPr>
      <w:tblGrid>
        <w:gridCol w:w="495"/>
        <w:gridCol w:w="2718"/>
        <w:gridCol w:w="5999"/>
      </w:tblGrid>
      <w:tr w:rsidR="004E41A3">
        <w:tc>
          <w:tcPr>
            <w:tcW w:w="495" w:type="dxa"/>
            <w:tcBorders>
              <w:top w:val="single" w:sz="8" w:space="0" w:color="000001"/>
              <w:left w:val="single" w:sz="8" w:space="0" w:color="000001"/>
              <w:bottom w:val="single" w:sz="8" w:space="0" w:color="000001"/>
            </w:tcBorders>
            <w:shd w:val="clear" w:color="auto" w:fill="auto"/>
            <w:tcMar>
              <w:left w:w="-10" w:type="dxa"/>
            </w:tcMar>
            <w:vAlign w:val="center"/>
          </w:tcPr>
          <w:p w:rsidR="004E41A3" w:rsidRDefault="004E41A3">
            <w:pPr>
              <w:spacing w:after="0"/>
              <w:rPr>
                <w:rFonts w:ascii="Times New Roman" w:hAnsi="Times New Roman" w:cs="Times New Roman"/>
                <w:b/>
                <w:kern w:val="2"/>
                <w:sz w:val="20"/>
                <w:szCs w:val="20"/>
                <w:lang w:eastAsia="ar-SA"/>
              </w:rPr>
            </w:pPr>
          </w:p>
        </w:tc>
        <w:tc>
          <w:tcPr>
            <w:tcW w:w="2718" w:type="dxa"/>
            <w:tcBorders>
              <w:top w:val="single" w:sz="8" w:space="0" w:color="000001"/>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b/>
                <w:kern w:val="2"/>
                <w:sz w:val="20"/>
                <w:szCs w:val="20"/>
                <w:lang w:eastAsia="ar-SA"/>
              </w:rPr>
            </w:pPr>
            <w:r>
              <w:rPr>
                <w:rFonts w:ascii="Times New Roman" w:hAnsi="Times New Roman" w:cs="Times New Roman"/>
                <w:b/>
                <w:kern w:val="2"/>
                <w:sz w:val="20"/>
                <w:szCs w:val="20"/>
                <w:lang w:eastAsia="ar-SA"/>
              </w:rPr>
              <w:t>Atrybut</w:t>
            </w:r>
          </w:p>
        </w:tc>
        <w:tc>
          <w:tcPr>
            <w:tcW w:w="5999" w:type="dxa"/>
            <w:tcBorders>
              <w:top w:val="single" w:sz="8" w:space="0" w:color="000001"/>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b/>
                <w:kern w:val="2"/>
                <w:sz w:val="20"/>
                <w:szCs w:val="20"/>
                <w:lang w:eastAsia="ar-SA"/>
              </w:rPr>
            </w:pPr>
            <w:r>
              <w:rPr>
                <w:rFonts w:ascii="Times New Roman" w:hAnsi="Times New Roman" w:cs="Times New Roman"/>
                <w:b/>
                <w:kern w:val="2"/>
                <w:sz w:val="20"/>
                <w:szCs w:val="20"/>
                <w:lang w:eastAsia="ar-SA"/>
              </w:rPr>
              <w:t>Wymagane minimum</w:t>
            </w:r>
          </w:p>
        </w:tc>
      </w:tr>
      <w:tr w:rsidR="004E41A3">
        <w:trPr>
          <w:trHeight w:val="330"/>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Obudowa</w:t>
            </w:r>
          </w:p>
        </w:tc>
        <w:tc>
          <w:tcPr>
            <w:tcW w:w="5999" w:type="dxa"/>
            <w:tcBorders>
              <w:left w:val="single" w:sz="8" w:space="0" w:color="000001"/>
              <w:bottom w:val="single" w:sz="8" w:space="0" w:color="00000A"/>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Obudowa typu </w:t>
            </w:r>
            <w:proofErr w:type="spellStart"/>
            <w:r>
              <w:rPr>
                <w:rFonts w:ascii="Times New Roman" w:hAnsi="Times New Roman" w:cs="Times New Roman"/>
                <w:kern w:val="2"/>
                <w:sz w:val="20"/>
                <w:szCs w:val="20"/>
                <w:lang w:eastAsia="ar-SA"/>
              </w:rPr>
              <w:t>Rack</w:t>
            </w:r>
            <w:proofErr w:type="spellEnd"/>
            <w:r>
              <w:rPr>
                <w:rFonts w:ascii="Times New Roman" w:hAnsi="Times New Roman" w:cs="Times New Roman"/>
                <w:kern w:val="2"/>
                <w:sz w:val="20"/>
                <w:szCs w:val="20"/>
                <w:lang w:eastAsia="ar-SA"/>
              </w:rPr>
              <w:t xml:space="preserve"> </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Wysokość nie więcej niż 1U</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Szyny montażowe do szafy </w:t>
            </w:r>
            <w:proofErr w:type="spellStart"/>
            <w:r>
              <w:rPr>
                <w:rFonts w:ascii="Times New Roman" w:hAnsi="Times New Roman" w:cs="Times New Roman"/>
                <w:kern w:val="2"/>
                <w:sz w:val="20"/>
                <w:szCs w:val="20"/>
                <w:lang w:eastAsia="ar-SA"/>
              </w:rPr>
              <w:t>rack</w:t>
            </w:r>
            <w:proofErr w:type="spellEnd"/>
            <w:r>
              <w:rPr>
                <w:rFonts w:ascii="Times New Roman" w:hAnsi="Times New Roman" w:cs="Times New Roman"/>
                <w:kern w:val="2"/>
                <w:sz w:val="20"/>
                <w:szCs w:val="20"/>
                <w:lang w:eastAsia="ar-SA"/>
              </w:rPr>
              <w:t xml:space="preserve"> umożliwiające wysunięcie serwera z szafy</w:t>
            </w:r>
          </w:p>
        </w:tc>
      </w:tr>
      <w:tr w:rsidR="004E41A3">
        <w:trPr>
          <w:trHeight w:val="810"/>
        </w:trPr>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Procesor</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Jeden procesor 4-rdzeniowy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Taktowanie minimum 3GHz</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Płyta główna</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Dedykowana serwerowa, wyprodukowana i zaprojektowana przez producenta serwera</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 </w:t>
            </w:r>
            <w:proofErr w:type="spellStart"/>
            <w:r>
              <w:rPr>
                <w:rFonts w:ascii="Times New Roman" w:hAnsi="Times New Roman" w:cs="Times New Roman"/>
                <w:kern w:val="2"/>
                <w:sz w:val="20"/>
                <w:szCs w:val="20"/>
                <w:lang w:eastAsia="ar-SA"/>
              </w:rPr>
              <w:t>sloty</w:t>
            </w:r>
            <w:proofErr w:type="spellEnd"/>
            <w:r>
              <w:rPr>
                <w:rFonts w:ascii="Times New Roman" w:hAnsi="Times New Roman" w:cs="Times New Roman"/>
                <w:kern w:val="2"/>
                <w:sz w:val="20"/>
                <w:szCs w:val="20"/>
                <w:lang w:eastAsia="ar-SA"/>
              </w:rPr>
              <w:t xml:space="preserve"> PCI Express w tym minimum 2 sloty generacji 3 o prędkości x8;</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 gniazda pamięci RAM DDR4</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Możliwość instalacji modułu TPM 1.2</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Pamięć RAM</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32GB RAM DDR4-2400MHz </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ECC</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Możliwość rozbudowy do minimum 64 GB RAM</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5</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HDD</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Minimum 4 wnęki dla dysków twardych </w:t>
            </w:r>
            <w:proofErr w:type="spellStart"/>
            <w:r>
              <w:rPr>
                <w:rFonts w:ascii="Times New Roman" w:hAnsi="Times New Roman" w:cs="Times New Roman"/>
                <w:kern w:val="2"/>
                <w:sz w:val="20"/>
                <w:szCs w:val="20"/>
                <w:lang w:eastAsia="ar-SA"/>
              </w:rPr>
              <w:t>Hotplug</w:t>
            </w:r>
            <w:proofErr w:type="spellEnd"/>
            <w:r>
              <w:rPr>
                <w:rFonts w:ascii="Times New Roman" w:hAnsi="Times New Roman" w:cs="Times New Roman"/>
                <w:kern w:val="2"/>
                <w:sz w:val="20"/>
                <w:szCs w:val="20"/>
                <w:lang w:eastAsia="ar-SA"/>
              </w:rPr>
              <w:t>;</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Zainstalowane 2 dyski twarde typu </w:t>
            </w:r>
            <w:proofErr w:type="spellStart"/>
            <w:r>
              <w:rPr>
                <w:rFonts w:ascii="Times New Roman" w:hAnsi="Times New Roman" w:cs="Times New Roman"/>
                <w:kern w:val="2"/>
                <w:sz w:val="20"/>
                <w:szCs w:val="20"/>
                <w:lang w:eastAsia="ar-SA"/>
              </w:rPr>
              <w:t>hotplug</w:t>
            </w:r>
            <w:proofErr w:type="spellEnd"/>
            <w:r>
              <w:rPr>
                <w:rFonts w:ascii="Times New Roman" w:hAnsi="Times New Roman" w:cs="Times New Roman"/>
                <w:kern w:val="2"/>
                <w:sz w:val="20"/>
                <w:szCs w:val="20"/>
                <w:lang w:eastAsia="ar-SA"/>
              </w:rPr>
              <w:t xml:space="preserve"> SSD 240GB DWPD&gt;=3</w:t>
            </w:r>
          </w:p>
        </w:tc>
      </w:tr>
      <w:tr w:rsidR="004E41A3">
        <w:trPr>
          <w:trHeight w:val="363"/>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6</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Kontroler dysków</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Kontroler obsługujący RAID 0,1,1E,10,5,50 </w:t>
            </w:r>
          </w:p>
        </w:tc>
      </w:tr>
      <w:tr w:rsidR="004E41A3">
        <w:trPr>
          <w:trHeight w:val="167"/>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7</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Napęd optyczny</w:t>
            </w:r>
          </w:p>
        </w:tc>
        <w:tc>
          <w:tcPr>
            <w:tcW w:w="5999" w:type="dxa"/>
            <w:tcBorders>
              <w:left w:val="single" w:sz="8" w:space="0" w:color="000001"/>
              <w:bottom w:val="single" w:sz="8" w:space="0" w:color="00000A"/>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Możliwość zainstalowania nagrywarki </w:t>
            </w:r>
            <w:proofErr w:type="spellStart"/>
            <w:r>
              <w:rPr>
                <w:rFonts w:ascii="Times New Roman" w:hAnsi="Times New Roman" w:cs="Times New Roman"/>
                <w:kern w:val="2"/>
                <w:sz w:val="20"/>
                <w:szCs w:val="20"/>
                <w:lang w:eastAsia="ar-SA"/>
              </w:rPr>
              <w:t>BluRay</w:t>
            </w:r>
            <w:proofErr w:type="spellEnd"/>
            <w:r>
              <w:rPr>
                <w:rFonts w:ascii="Times New Roman" w:hAnsi="Times New Roman" w:cs="Times New Roman"/>
                <w:kern w:val="2"/>
                <w:sz w:val="20"/>
                <w:szCs w:val="20"/>
                <w:lang w:eastAsia="ar-SA"/>
              </w:rPr>
              <w:t>, zainstalowany napęd DVD-RW</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8</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Karta graficzna</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Zintegrowana z płytą główną , minimum 32MB pamięci RAM, wsparcie dla rozdzielczości minimum 1280x1024;</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9</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Karty sieciowe</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2x LAN 1Gbit/s ze wsparciem </w:t>
            </w:r>
            <w:proofErr w:type="spellStart"/>
            <w:r>
              <w:rPr>
                <w:rFonts w:ascii="Times New Roman" w:hAnsi="Times New Roman" w:cs="Times New Roman"/>
                <w:kern w:val="2"/>
                <w:sz w:val="20"/>
                <w:szCs w:val="20"/>
                <w:lang w:eastAsia="ar-SA"/>
              </w:rPr>
              <w:t>iSCSI</w:t>
            </w:r>
            <w:proofErr w:type="spellEnd"/>
            <w:r>
              <w:rPr>
                <w:rFonts w:ascii="Times New Roman" w:hAnsi="Times New Roman" w:cs="Times New Roman"/>
                <w:kern w:val="2"/>
                <w:sz w:val="20"/>
                <w:szCs w:val="20"/>
                <w:lang w:eastAsia="ar-SA"/>
              </w:rPr>
              <w:t>, RJ-45;</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Zintegrowana, dedykowana karta LAN 1Gbit/s do komunikacji wyłącznie z kontrolerem zdalnego zarządzania z możliwością przeniesienia tej komunikacji na inną kartę sieciową współdzieloną z systemem operacyjnym serwera</w:t>
            </w:r>
          </w:p>
        </w:tc>
      </w:tr>
      <w:tr w:rsidR="004E41A3">
        <w:trPr>
          <w:trHeight w:val="411"/>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10</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Zasilanie </w:t>
            </w:r>
            <w:r>
              <w:rPr>
                <w:rFonts w:ascii="Times New Roman" w:hAnsi="Times New Roman" w:cs="Times New Roman"/>
                <w:kern w:val="2"/>
                <w:sz w:val="20"/>
                <w:szCs w:val="20"/>
                <w:lang w:eastAsia="ar-SA"/>
              </w:rPr>
              <w:br/>
              <w:t>i chłodzenie</w:t>
            </w:r>
          </w:p>
        </w:tc>
        <w:tc>
          <w:tcPr>
            <w:tcW w:w="5999" w:type="dxa"/>
            <w:tcBorders>
              <w:left w:val="single" w:sz="8" w:space="0" w:color="000001"/>
              <w:bottom w:val="single" w:sz="8" w:space="0" w:color="00000A"/>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Zasilacz </w:t>
            </w:r>
            <w:proofErr w:type="spellStart"/>
            <w:r>
              <w:rPr>
                <w:rFonts w:ascii="Times New Roman" w:hAnsi="Times New Roman" w:cs="Times New Roman"/>
                <w:kern w:val="2"/>
                <w:sz w:val="20"/>
                <w:szCs w:val="20"/>
                <w:lang w:eastAsia="ar-SA"/>
              </w:rPr>
              <w:t>hotplug</w:t>
            </w:r>
            <w:proofErr w:type="spellEnd"/>
            <w:r>
              <w:rPr>
                <w:rFonts w:ascii="Times New Roman" w:hAnsi="Times New Roman" w:cs="Times New Roman"/>
                <w:kern w:val="2"/>
                <w:sz w:val="20"/>
                <w:szCs w:val="20"/>
                <w:lang w:eastAsia="ar-SA"/>
              </w:rPr>
              <w:t xml:space="preserve"> o mocy maksymalnej nie więcej niż 450W, o maksymalnej sprawności minimum 94% (potwierdzenie na podstawie dokumentacji technicznej producenta serwera), możliwość dołożenia drugiego zasilacza.</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Nadmiarowy układ chłodzenia (redundancja typu N+1)</w:t>
            </w:r>
          </w:p>
        </w:tc>
      </w:tr>
      <w:tr w:rsidR="004E41A3">
        <w:trPr>
          <w:trHeight w:val="745"/>
        </w:trPr>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11</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Zarządzanie zdalne, inwentaryzacja</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Kontroler zdalnego zarządzania zgodny ze standardem IPMI 2.0 umożliwiający: zdalne uruchomienie, wyłączenie i restart serwera, pełne zarządzanie sprzętowe: tj. monitorowanie pracy kluczowych układów, wentylatorów, zasilaczy, napędów, temperatur, itp., logowanie błędów w zakresie ustalonym przez administratora, dostęp do interfejsu karty zarządzającej za pomocą przeglądarki MS Internet Explorer lub Mozilla </w:t>
            </w:r>
            <w:proofErr w:type="spellStart"/>
            <w:r>
              <w:rPr>
                <w:rFonts w:ascii="Times New Roman" w:hAnsi="Times New Roman" w:cs="Times New Roman"/>
                <w:kern w:val="2"/>
                <w:sz w:val="20"/>
                <w:szCs w:val="20"/>
                <w:lang w:eastAsia="ar-SA"/>
              </w:rPr>
              <w:t>Firefox</w:t>
            </w:r>
            <w:proofErr w:type="spellEnd"/>
            <w:r>
              <w:rPr>
                <w:rFonts w:ascii="Times New Roman" w:hAnsi="Times New Roman" w:cs="Times New Roman"/>
                <w:kern w:val="2"/>
                <w:sz w:val="20"/>
                <w:szCs w:val="20"/>
                <w:lang w:eastAsia="ar-SA"/>
              </w:rPr>
              <w:t xml:space="preserve"> bez konieczności instalowania jakiegokolwiek software specyficznego dla producenta sprzętu</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Opcjonalne przekierowanie konsoli graficznej na poziomie sprzętowym oraz możliwość montowania zdalnych napędów (CD, DVD, FDD, klucz USB) i ich obrazów na poziomie sprzętowym (cyfrowy KVM)</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Połączenie z kartą zarządzającą musi być szyfrowane minimum 128 bitowym kluczem SSL</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Monitorowanie zużycia energii serwera w trybie rzeczywistym i wizualizacja raportów w postaci wykresów graficznych,</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Dedykowana karta LAN 1 </w:t>
            </w:r>
            <w:proofErr w:type="spellStart"/>
            <w:r>
              <w:rPr>
                <w:rFonts w:ascii="Times New Roman" w:hAnsi="Times New Roman" w:cs="Times New Roman"/>
                <w:kern w:val="2"/>
                <w:sz w:val="20"/>
                <w:szCs w:val="20"/>
                <w:lang w:eastAsia="ar-SA"/>
              </w:rPr>
              <w:t>Gb</w:t>
            </w:r>
            <w:proofErr w:type="spellEnd"/>
            <w:r>
              <w:rPr>
                <w:rFonts w:ascii="Times New Roman" w:hAnsi="Times New Roman" w:cs="Times New Roman"/>
                <w:kern w:val="2"/>
                <w:sz w:val="20"/>
                <w:szCs w:val="20"/>
                <w:lang w:eastAsia="ar-SA"/>
              </w:rPr>
              <w:t xml:space="preserve">/s do komunikacji wyłącznie z kontrolerem zdalnego zarządzania z możliwością przeniesienia tej komunikacji na inną kartę sieciową współdzieloną z systemem operacyjnym serwera. </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Możliwość konfiguracji 16 niezależnych kont administracyjnych (dostępowych) do karty zarządzającej, logowanie aktywności użytkowników, wsparcie dla integracji z Active Directory i LDAP</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Wsparcie dla aktualizacji </w:t>
            </w:r>
            <w:proofErr w:type="spellStart"/>
            <w:r>
              <w:rPr>
                <w:rFonts w:ascii="Times New Roman" w:hAnsi="Times New Roman" w:cs="Times New Roman"/>
                <w:kern w:val="2"/>
                <w:sz w:val="20"/>
                <w:szCs w:val="20"/>
                <w:lang w:eastAsia="ar-SA"/>
              </w:rPr>
              <w:t>firmware</w:t>
            </w:r>
            <w:proofErr w:type="spellEnd"/>
            <w:r>
              <w:rPr>
                <w:rFonts w:ascii="Times New Roman" w:hAnsi="Times New Roman" w:cs="Times New Roman"/>
                <w:kern w:val="2"/>
                <w:sz w:val="20"/>
                <w:szCs w:val="20"/>
                <w:lang w:eastAsia="ar-SA"/>
              </w:rPr>
              <w:t xml:space="preserve"> karty zarządzającej online, bez konieczności restartu serwera</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12</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Porty</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 porty USB3.0 z przodu obudowy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 porty USB3.0 z tyłu obudowy.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Port szeregowy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Nie dopuszcza się stosowania przejściówek, adapterów oraz rozgałęziaczy i przedłużaczy.</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13</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Oprogramowanie</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Dostarczone wraz z serwerem oprogramowanie zarządzające i diagnostyczne wyprodukowane i wspierane przez producenta serwera umożliwiające m.in.: konfigurację kontrolera RAID bez konieczności konfiguracji bezpośrednio w BIOS kontrolera, instalację systemów operacyjnych wspieranych przez producenta serwera (z nośników fizycznych lub zdalnie przez sieć LAN) wraz ze sterownikami, tworzenie i zapis plików konfiguracyjnych umożliwiających zwielokrotnioną, automatyczną instalację systemu i konfigurację serwera, zdalne zarządzanie, diagnostykę i przewidywanie awarii w oparciu o informacje dostarczane w ramach zintegrowanej karty zarządzającej oraz informacji z systemu operacyjnego, przekierowanie informacji i alertów poprzez email, bramkę SMS, </w:t>
            </w:r>
            <w:proofErr w:type="spellStart"/>
            <w:r>
              <w:rPr>
                <w:rFonts w:ascii="Times New Roman" w:hAnsi="Times New Roman" w:cs="Times New Roman"/>
                <w:kern w:val="2"/>
                <w:sz w:val="20"/>
                <w:szCs w:val="20"/>
                <w:lang w:eastAsia="ar-SA"/>
              </w:rPr>
              <w:t>popup</w:t>
            </w:r>
            <w:proofErr w:type="spellEnd"/>
            <w:r>
              <w:rPr>
                <w:rFonts w:ascii="Times New Roman" w:hAnsi="Times New Roman" w:cs="Times New Roman"/>
                <w:kern w:val="2"/>
                <w:sz w:val="20"/>
                <w:szCs w:val="20"/>
                <w:lang w:eastAsia="ar-SA"/>
              </w:rPr>
              <w:t>, monitorowanie i zarządzanie kontrolerami RAID i zainstalowanymi dyskami twardymi</w:t>
            </w:r>
          </w:p>
        </w:tc>
      </w:tr>
      <w:tr w:rsidR="004E41A3" w:rsidRPr="00A90659">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14</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Systemy operacyjne</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Wsparcie dla Microsoft Windows Server 2016 oraz 2012 R2</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Wsparcie dla </w:t>
            </w:r>
            <w:proofErr w:type="spellStart"/>
            <w:r>
              <w:rPr>
                <w:rFonts w:ascii="Times New Roman" w:hAnsi="Times New Roman" w:cs="Times New Roman"/>
                <w:kern w:val="2"/>
                <w:sz w:val="20"/>
                <w:szCs w:val="20"/>
                <w:lang w:eastAsia="ar-SA"/>
              </w:rPr>
              <w:t>VMWare</w:t>
            </w:r>
            <w:proofErr w:type="spellEnd"/>
            <w:r>
              <w:rPr>
                <w:rFonts w:ascii="Times New Roman" w:hAnsi="Times New Roman" w:cs="Times New Roman"/>
                <w:kern w:val="2"/>
                <w:sz w:val="20"/>
                <w:szCs w:val="20"/>
                <w:lang w:eastAsia="ar-SA"/>
              </w:rPr>
              <w:t xml:space="preserve"> </w:t>
            </w:r>
            <w:proofErr w:type="spellStart"/>
            <w:r>
              <w:rPr>
                <w:rFonts w:ascii="Times New Roman" w:hAnsi="Times New Roman" w:cs="Times New Roman"/>
                <w:kern w:val="2"/>
                <w:sz w:val="20"/>
                <w:szCs w:val="20"/>
                <w:lang w:eastAsia="ar-SA"/>
              </w:rPr>
              <w:t>vSphere</w:t>
            </w:r>
            <w:proofErr w:type="spellEnd"/>
            <w:r>
              <w:rPr>
                <w:rFonts w:ascii="Times New Roman" w:hAnsi="Times New Roman" w:cs="Times New Roman"/>
                <w:kern w:val="2"/>
                <w:sz w:val="20"/>
                <w:szCs w:val="20"/>
                <w:lang w:eastAsia="ar-SA"/>
              </w:rPr>
              <w:t xml:space="preserve"> 6.5 oraz 6</w:t>
            </w:r>
          </w:p>
          <w:p w:rsidR="004E41A3" w:rsidRPr="00340E86" w:rsidRDefault="001F3549">
            <w:pPr>
              <w:spacing w:after="0"/>
              <w:rPr>
                <w:rFonts w:ascii="Times New Roman" w:hAnsi="Times New Roman" w:cs="Times New Roman"/>
                <w:kern w:val="2"/>
                <w:sz w:val="20"/>
                <w:szCs w:val="20"/>
                <w:lang w:val="en-US" w:eastAsia="ar-SA"/>
              </w:rPr>
            </w:pPr>
            <w:proofErr w:type="spellStart"/>
            <w:r w:rsidRPr="00340E86">
              <w:rPr>
                <w:rFonts w:ascii="Times New Roman" w:hAnsi="Times New Roman" w:cs="Times New Roman"/>
                <w:kern w:val="2"/>
                <w:sz w:val="20"/>
                <w:szCs w:val="20"/>
                <w:lang w:val="en-US" w:eastAsia="ar-SA"/>
              </w:rPr>
              <w:t>Wsparcie</w:t>
            </w:r>
            <w:proofErr w:type="spellEnd"/>
            <w:r w:rsidRPr="00340E86">
              <w:rPr>
                <w:rFonts w:ascii="Times New Roman" w:hAnsi="Times New Roman" w:cs="Times New Roman"/>
                <w:kern w:val="2"/>
                <w:sz w:val="20"/>
                <w:szCs w:val="20"/>
                <w:lang w:val="en-US" w:eastAsia="ar-SA"/>
              </w:rPr>
              <w:t xml:space="preserve"> </w:t>
            </w:r>
            <w:proofErr w:type="spellStart"/>
            <w:r w:rsidRPr="00340E86">
              <w:rPr>
                <w:rFonts w:ascii="Times New Roman" w:hAnsi="Times New Roman" w:cs="Times New Roman"/>
                <w:kern w:val="2"/>
                <w:sz w:val="20"/>
                <w:szCs w:val="20"/>
                <w:lang w:val="en-US" w:eastAsia="ar-SA"/>
              </w:rPr>
              <w:t>dla</w:t>
            </w:r>
            <w:proofErr w:type="spellEnd"/>
            <w:r w:rsidRPr="00340E86">
              <w:rPr>
                <w:rFonts w:ascii="Times New Roman" w:hAnsi="Times New Roman" w:cs="Times New Roman"/>
                <w:kern w:val="2"/>
                <w:sz w:val="20"/>
                <w:szCs w:val="20"/>
                <w:lang w:val="en-US" w:eastAsia="ar-SA"/>
              </w:rPr>
              <w:t xml:space="preserve"> </w:t>
            </w:r>
            <w:proofErr w:type="spellStart"/>
            <w:r w:rsidRPr="00340E86">
              <w:rPr>
                <w:rFonts w:ascii="Times New Roman" w:hAnsi="Times New Roman" w:cs="Times New Roman"/>
                <w:kern w:val="2"/>
                <w:sz w:val="20"/>
                <w:szCs w:val="20"/>
                <w:lang w:val="en-US" w:eastAsia="ar-SA"/>
              </w:rPr>
              <w:t>Suse</w:t>
            </w:r>
            <w:proofErr w:type="spellEnd"/>
            <w:r w:rsidRPr="00340E86">
              <w:rPr>
                <w:rFonts w:ascii="Times New Roman" w:hAnsi="Times New Roman" w:cs="Times New Roman"/>
                <w:kern w:val="2"/>
                <w:sz w:val="20"/>
                <w:szCs w:val="20"/>
                <w:lang w:val="en-US" w:eastAsia="ar-SA"/>
              </w:rPr>
              <w:t xml:space="preserve"> Linux Enterprise Server 12</w:t>
            </w:r>
          </w:p>
          <w:p w:rsidR="004E41A3" w:rsidRPr="00340E86" w:rsidRDefault="001F3549">
            <w:pPr>
              <w:spacing w:after="0"/>
              <w:rPr>
                <w:rFonts w:ascii="Times New Roman" w:hAnsi="Times New Roman" w:cs="Times New Roman"/>
                <w:kern w:val="2"/>
                <w:sz w:val="20"/>
                <w:szCs w:val="20"/>
                <w:lang w:val="en-US" w:eastAsia="ar-SA"/>
              </w:rPr>
            </w:pPr>
            <w:proofErr w:type="spellStart"/>
            <w:r w:rsidRPr="00340E86">
              <w:rPr>
                <w:rFonts w:ascii="Times New Roman" w:hAnsi="Times New Roman" w:cs="Times New Roman"/>
                <w:kern w:val="2"/>
                <w:sz w:val="20"/>
                <w:szCs w:val="20"/>
                <w:lang w:val="en-US" w:eastAsia="ar-SA"/>
              </w:rPr>
              <w:t>Wsparcie</w:t>
            </w:r>
            <w:proofErr w:type="spellEnd"/>
            <w:r w:rsidRPr="00340E86">
              <w:rPr>
                <w:rFonts w:ascii="Times New Roman" w:hAnsi="Times New Roman" w:cs="Times New Roman"/>
                <w:kern w:val="2"/>
                <w:sz w:val="20"/>
                <w:szCs w:val="20"/>
                <w:lang w:val="en-US" w:eastAsia="ar-SA"/>
              </w:rPr>
              <w:t xml:space="preserve"> </w:t>
            </w:r>
            <w:proofErr w:type="spellStart"/>
            <w:r w:rsidRPr="00340E86">
              <w:rPr>
                <w:rFonts w:ascii="Times New Roman" w:hAnsi="Times New Roman" w:cs="Times New Roman"/>
                <w:kern w:val="2"/>
                <w:sz w:val="20"/>
                <w:szCs w:val="20"/>
                <w:lang w:val="en-US" w:eastAsia="ar-SA"/>
              </w:rPr>
              <w:t>dla</w:t>
            </w:r>
            <w:proofErr w:type="spellEnd"/>
            <w:r w:rsidRPr="00340E86">
              <w:rPr>
                <w:rFonts w:ascii="Times New Roman" w:hAnsi="Times New Roman" w:cs="Times New Roman"/>
                <w:kern w:val="2"/>
                <w:sz w:val="20"/>
                <w:szCs w:val="20"/>
                <w:lang w:val="en-US" w:eastAsia="ar-SA"/>
              </w:rPr>
              <w:t xml:space="preserve"> Red Hat Enterprise Linux 6 </w:t>
            </w:r>
            <w:proofErr w:type="spellStart"/>
            <w:r w:rsidRPr="00340E86">
              <w:rPr>
                <w:rFonts w:ascii="Times New Roman" w:hAnsi="Times New Roman" w:cs="Times New Roman"/>
                <w:kern w:val="2"/>
                <w:sz w:val="20"/>
                <w:szCs w:val="20"/>
                <w:lang w:val="en-US" w:eastAsia="ar-SA"/>
              </w:rPr>
              <w:t>oraz</w:t>
            </w:r>
            <w:proofErr w:type="spellEnd"/>
            <w:r w:rsidRPr="00340E86">
              <w:rPr>
                <w:rFonts w:ascii="Times New Roman" w:hAnsi="Times New Roman" w:cs="Times New Roman"/>
                <w:kern w:val="2"/>
                <w:sz w:val="20"/>
                <w:szCs w:val="20"/>
                <w:lang w:val="en-US" w:eastAsia="ar-SA"/>
              </w:rPr>
              <w:t xml:space="preserve"> 7</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15</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Certyfikaty producenta</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Certyfikat producenta ISO 9001 oraz 14001</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Certyfikat CE</w:t>
            </w:r>
          </w:p>
        </w:tc>
      </w:tr>
      <w:tr w:rsidR="004E41A3">
        <w:trPr>
          <w:trHeight w:val="868"/>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16</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Inne</w:t>
            </w:r>
          </w:p>
        </w:tc>
        <w:tc>
          <w:tcPr>
            <w:tcW w:w="5999" w:type="dxa"/>
            <w:tcBorders>
              <w:left w:val="single" w:sz="8" w:space="0" w:color="000001"/>
              <w:bottom w:val="single" w:sz="8" w:space="0" w:color="00000A"/>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Bezpłatna dostępność poprawek i aktualizacji BIOS/</w:t>
            </w:r>
            <w:proofErr w:type="spellStart"/>
            <w:r>
              <w:rPr>
                <w:rFonts w:ascii="Times New Roman" w:hAnsi="Times New Roman" w:cs="Times New Roman"/>
                <w:kern w:val="2"/>
                <w:sz w:val="20"/>
                <w:szCs w:val="20"/>
                <w:lang w:eastAsia="ar-SA"/>
              </w:rPr>
              <w:t>Firmware</w:t>
            </w:r>
            <w:proofErr w:type="spellEnd"/>
            <w:r>
              <w:rPr>
                <w:rFonts w:ascii="Times New Roman" w:hAnsi="Times New Roman" w:cs="Times New Roman"/>
                <w:kern w:val="2"/>
                <w:sz w:val="20"/>
                <w:szCs w:val="20"/>
                <w:lang w:eastAsia="ar-SA"/>
              </w:rPr>
              <w:t>/sterowników dożywotnio dla oferowanego serwera – jeżeli funkcjonalność ta wymaga dodatkowego serwisu lub licencji producenta serwera, takowy element musi być uwzględniona w ofercie</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Elementy, z których zbudowane są serwery muszą być produktami producenta tych serwerów lub być przez niego certyfikowane oraz całe muszą być objęte gwarancją producenta, o wymaganym w specyfikacji poziomie – wymaganie oświadczenie wykonawcy;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Serwer musi być fabrycznie nowy i pochodzić z oficjalnego kanału dystrybucyjnego w UE – wymagane oświadczenie wykonawcy;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Ogólnopolska, telefoniczna infolinia/linia techniczna producenta serwera, w ofercie należy podać link do strony producenta na której znajduje się nr telefonu oraz maila na który można zgłaszać usterki;</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Możliwość aktualizacji i pobrania sterowników do oferowanego modelu serwera w najnowszych certyfikowanych wersjach bezpośrednio z sieci Internet za pośrednictwem strony www producenta serwera;</w:t>
            </w:r>
          </w:p>
        </w:tc>
      </w:tr>
    </w:tbl>
    <w:p w:rsidR="004E41A3" w:rsidRDefault="004E41A3">
      <w:pPr>
        <w:spacing w:after="0"/>
        <w:rPr>
          <w:rFonts w:ascii="Times New Roman" w:hAnsi="Times New Roman" w:cs="Times New Roman"/>
          <w:kern w:val="2"/>
          <w:sz w:val="20"/>
          <w:szCs w:val="20"/>
          <w:lang w:eastAsia="ar-SA"/>
        </w:rPr>
      </w:pPr>
    </w:p>
    <w:p w:rsidR="004E41A3" w:rsidRDefault="004E41A3">
      <w:pPr>
        <w:rPr>
          <w:rFonts w:ascii="Times New Roman" w:eastAsia="Times New Roman" w:hAnsi="Times New Roman" w:cs="Times New Roman"/>
          <w:b/>
          <w:i/>
          <w:sz w:val="24"/>
          <w:szCs w:val="24"/>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SYSTEM ZAPEWNIAJĄCY BEZPIECZEŃSTWO PRZESYŁANYCH DANYCH</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Zakres zamówienia obejmuję dostawę, instalację i uruchomienie 1 urządzenia zapewniającego bezpieczeństwo przesyłanych danych o minimalnych parametrach technicznych wskazanych poniżej:</w:t>
      </w: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PARAMETRY SPRZĘTOWE</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musi być pozbawione dysku twardego, a oprogramowanie wewnętrzne musi działać z wbudowanej pamięci </w:t>
      </w:r>
      <w:proofErr w:type="spellStart"/>
      <w:r>
        <w:rPr>
          <w:rFonts w:ascii="Times New Roman" w:eastAsia="Times New Roman" w:hAnsi="Times New Roman" w:cs="Times New Roman"/>
          <w:sz w:val="20"/>
          <w:szCs w:val="20"/>
          <w:lang w:eastAsia="ar-SA"/>
        </w:rPr>
        <w:t>flash</w:t>
      </w:r>
      <w:proofErr w:type="spellEnd"/>
      <w:r>
        <w:rPr>
          <w:rFonts w:ascii="Times New Roman" w:eastAsia="Times New Roman" w:hAnsi="Times New Roman" w:cs="Times New Roman"/>
          <w:sz w:val="20"/>
          <w:szCs w:val="20"/>
          <w:lang w:eastAsia="ar-SA"/>
        </w:rPr>
        <w:t>.</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Liczba portów Ethernet 10/100/1000Mbps – min. 8.</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funkcjonalność budowania połączeń z Internetem za pomocą modemu 3G pochodzącego od dowolnego producenta.</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Przepustowość Firewalla – min. 3,5 </w:t>
      </w:r>
      <w:proofErr w:type="spellStart"/>
      <w:r>
        <w:rPr>
          <w:rFonts w:ascii="Times New Roman" w:eastAsia="Times New Roman" w:hAnsi="Times New Roman" w:cs="Times New Roman"/>
          <w:sz w:val="20"/>
          <w:szCs w:val="20"/>
          <w:lang w:eastAsia="ar-SA"/>
        </w:rPr>
        <w:t>Gbps</w:t>
      </w:r>
      <w:proofErr w:type="spellEnd"/>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Przepustowość Firewalla wraz z włączonym systemem IPS – min. 2,4 </w:t>
      </w:r>
      <w:proofErr w:type="spellStart"/>
      <w:r>
        <w:rPr>
          <w:rFonts w:ascii="Times New Roman" w:eastAsia="Times New Roman" w:hAnsi="Times New Roman" w:cs="Times New Roman"/>
          <w:sz w:val="20"/>
          <w:szCs w:val="20"/>
          <w:lang w:eastAsia="ar-SA"/>
        </w:rPr>
        <w:t>Gbps</w:t>
      </w:r>
      <w:proofErr w:type="spellEnd"/>
      <w:r>
        <w:rPr>
          <w:rFonts w:ascii="Times New Roman" w:eastAsia="Times New Roman" w:hAnsi="Times New Roman" w:cs="Times New Roman"/>
          <w:sz w:val="20"/>
          <w:szCs w:val="20"/>
          <w:lang w:eastAsia="ar-SA"/>
        </w:rPr>
        <w:t>.</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Przepustowość filtrowania Antywirusowego – min. 400 </w:t>
      </w:r>
      <w:proofErr w:type="spellStart"/>
      <w:r>
        <w:rPr>
          <w:rFonts w:ascii="Times New Roman" w:eastAsia="Times New Roman" w:hAnsi="Times New Roman" w:cs="Times New Roman"/>
          <w:sz w:val="20"/>
          <w:szCs w:val="20"/>
          <w:lang w:eastAsia="ar-SA"/>
        </w:rPr>
        <w:t>Mbps</w:t>
      </w:r>
      <w:proofErr w:type="spellEnd"/>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Minimalna przepustowość tunelu VPN przy szyfrowaniu AES wynosi min. 600 </w:t>
      </w:r>
      <w:proofErr w:type="spellStart"/>
      <w:r>
        <w:rPr>
          <w:rFonts w:ascii="Times New Roman" w:eastAsia="Times New Roman" w:hAnsi="Times New Roman" w:cs="Times New Roman"/>
          <w:sz w:val="20"/>
          <w:szCs w:val="20"/>
          <w:lang w:eastAsia="ar-SA"/>
        </w:rPr>
        <w:t>Mbps</w:t>
      </w:r>
      <w:proofErr w:type="spellEnd"/>
      <w:r>
        <w:rPr>
          <w:rFonts w:ascii="Times New Roman" w:eastAsia="Times New Roman" w:hAnsi="Times New Roman" w:cs="Times New Roman"/>
          <w:sz w:val="20"/>
          <w:szCs w:val="20"/>
          <w:lang w:eastAsia="ar-SA"/>
        </w:rPr>
        <w:t>.</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Maksymalna liczba tuneli VPN </w:t>
      </w:r>
      <w:proofErr w:type="spellStart"/>
      <w:r>
        <w:rPr>
          <w:rFonts w:ascii="Times New Roman" w:eastAsia="Times New Roman" w:hAnsi="Times New Roman" w:cs="Times New Roman"/>
          <w:sz w:val="20"/>
          <w:szCs w:val="20"/>
          <w:lang w:eastAsia="ar-SA"/>
        </w:rPr>
        <w:t>IPSec</w:t>
      </w:r>
      <w:proofErr w:type="spellEnd"/>
      <w:r>
        <w:rPr>
          <w:rFonts w:ascii="Times New Roman" w:eastAsia="Times New Roman" w:hAnsi="Times New Roman" w:cs="Times New Roman"/>
          <w:sz w:val="20"/>
          <w:szCs w:val="20"/>
          <w:lang w:eastAsia="ar-SA"/>
        </w:rPr>
        <w:t xml:space="preserve"> nie może być mniejsza niż 100.</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Maksymalna liczba tuneli typu Full SSL VPN nie może być mniejsza niż 20. </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Obsługa min. VLAN 64</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Liczba równoczesnych sesji - min. 300 000 i nie mniej niż 18 000 nowych sesji/sekundę.</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dawać możliwość budowania klastrów wysokiej dostępności HA co najmniej w trybie Active-</w:t>
      </w:r>
      <w:proofErr w:type="spellStart"/>
      <w:r>
        <w:rPr>
          <w:rFonts w:ascii="Times New Roman" w:eastAsia="Times New Roman" w:hAnsi="Times New Roman" w:cs="Times New Roman"/>
          <w:sz w:val="20"/>
          <w:szCs w:val="20"/>
          <w:lang w:eastAsia="ar-SA"/>
        </w:rPr>
        <w:t>Passive</w:t>
      </w:r>
      <w:proofErr w:type="spellEnd"/>
      <w:r>
        <w:rPr>
          <w:rFonts w:ascii="Times New Roman" w:eastAsia="Times New Roman" w:hAnsi="Times New Roman" w:cs="Times New Roman"/>
          <w:sz w:val="20"/>
          <w:szCs w:val="20"/>
          <w:lang w:eastAsia="ar-SA"/>
        </w:rPr>
        <w:t>.</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jest nielimitowane na użytkowników. </w:t>
      </w:r>
    </w:p>
    <w:p w:rsidR="004E41A3" w:rsidRDefault="004E41A3">
      <w:pPr>
        <w:spacing w:after="0"/>
        <w:rPr>
          <w:rFonts w:ascii="Times New Roman" w:eastAsia="Times New Roman" w:hAnsi="Times New Roman" w:cs="Times New Roman"/>
          <w:b/>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OBSŁUGA SIECI</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Urządzenie ma posiadać wsparcie dla protokołu IPv4 oraz IPv6 co najmniej na poziomie konfiguracji adresów dla interfejsów, routingu, </w:t>
      </w:r>
      <w:proofErr w:type="spellStart"/>
      <w:r>
        <w:rPr>
          <w:rFonts w:ascii="Times New Roman" w:eastAsia="Times New Roman" w:hAnsi="Times New Roman" w:cs="Times New Roman"/>
          <w:sz w:val="20"/>
          <w:szCs w:val="20"/>
          <w:lang w:eastAsia="ar-SA"/>
        </w:rPr>
        <w:t>firewalla</w:t>
      </w:r>
      <w:proofErr w:type="spellEnd"/>
      <w:r>
        <w:rPr>
          <w:rFonts w:ascii="Times New Roman" w:eastAsia="Times New Roman" w:hAnsi="Times New Roman" w:cs="Times New Roman"/>
          <w:sz w:val="20"/>
          <w:szCs w:val="20"/>
          <w:lang w:eastAsia="ar-SA"/>
        </w:rPr>
        <w:t>, systemu IPS oraz usług sieciowych takich jak np. DHCP.</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ZAPORA KORPORACYJNA (Firewall)</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 xml:space="preserve">Urządzenie ma być wyposażone w Firewall klasy </w:t>
      </w:r>
      <w:proofErr w:type="spellStart"/>
      <w:r>
        <w:rPr>
          <w:rFonts w:ascii="Times New Roman" w:eastAsia="Times New Roman" w:hAnsi="Times New Roman" w:cs="Times New Roman"/>
          <w:bCs/>
          <w:sz w:val="20"/>
          <w:szCs w:val="20"/>
          <w:lang w:eastAsia="ar-SA"/>
        </w:rPr>
        <w:t>Stateful</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Inspection</w:t>
      </w:r>
      <w:proofErr w:type="spellEnd"/>
      <w:r>
        <w:rPr>
          <w:rFonts w:ascii="Times New Roman" w:eastAsia="Times New Roman" w:hAnsi="Times New Roman" w:cs="Times New Roman"/>
          <w:bCs/>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Urządzenie ma obsługiwać translacje adresów NAT n:1, NAT 1:1 oraz PAT.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ma dawać  możliwość ustawienia trybu pracy jako router warstwy trzeciej, jako </w:t>
      </w:r>
      <w:proofErr w:type="spellStart"/>
      <w:r>
        <w:rPr>
          <w:rFonts w:ascii="Times New Roman" w:eastAsia="Times New Roman" w:hAnsi="Times New Roman" w:cs="Times New Roman"/>
          <w:sz w:val="20"/>
          <w:szCs w:val="20"/>
          <w:lang w:eastAsia="ar-SA"/>
        </w:rPr>
        <w:t>bridge</w:t>
      </w:r>
      <w:proofErr w:type="spellEnd"/>
      <w:r>
        <w:rPr>
          <w:rFonts w:ascii="Times New Roman" w:eastAsia="Times New Roman" w:hAnsi="Times New Roman" w:cs="Times New Roman"/>
          <w:sz w:val="20"/>
          <w:szCs w:val="20"/>
          <w:lang w:eastAsia="ar-SA"/>
        </w:rPr>
        <w:t xml:space="preserve"> warstwy drugiej oraz hybrydowo (częściowo jako router, a częściowo jako </w:t>
      </w:r>
      <w:proofErr w:type="spellStart"/>
      <w:r>
        <w:rPr>
          <w:rFonts w:ascii="Times New Roman" w:eastAsia="Times New Roman" w:hAnsi="Times New Roman" w:cs="Times New Roman"/>
          <w:sz w:val="20"/>
          <w:szCs w:val="20"/>
          <w:lang w:eastAsia="ar-SA"/>
        </w:rPr>
        <w:t>bridge</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Interface (GUI) do konfiguracji firewalla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logiczne przeznaczenie.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Administrator musi mieć możliwość budowania reguł firewalla na podstawie: interfejsów wejściowych i wyjściowych ruchu, źródłowego adresu IP, docelowego adresu IP, </w:t>
      </w:r>
      <w:proofErr w:type="spellStart"/>
      <w:r>
        <w:rPr>
          <w:rFonts w:ascii="Times New Roman" w:eastAsia="Times New Roman" w:hAnsi="Times New Roman" w:cs="Times New Roman"/>
          <w:sz w:val="20"/>
          <w:szCs w:val="20"/>
          <w:lang w:eastAsia="ar-SA"/>
        </w:rPr>
        <w:t>geolokacji</w:t>
      </w:r>
      <w:proofErr w:type="spellEnd"/>
      <w:r>
        <w:rPr>
          <w:rFonts w:ascii="Times New Roman" w:eastAsia="Times New Roman" w:hAnsi="Times New Roman" w:cs="Times New Roman"/>
          <w:sz w:val="20"/>
          <w:szCs w:val="20"/>
          <w:lang w:eastAsia="ar-SA"/>
        </w:rPr>
        <w:t xml:space="preserve"> hosta źródłowego bądź docelowego, reputacji hosta, użytkownika bądź grupy bazy LDAP, pola DSCP nagłówka pakietu, godziny oraz dnia nawiązywania połączenia.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Administrator ma możliwość zdefiniowania minimum 10 różnych, niezależnie konfigurowalnych, zestawów reguł na </w:t>
      </w:r>
      <w:proofErr w:type="spellStart"/>
      <w:r>
        <w:rPr>
          <w:rFonts w:ascii="Times New Roman" w:eastAsia="Times New Roman" w:hAnsi="Times New Roman" w:cs="Times New Roman"/>
          <w:sz w:val="20"/>
          <w:szCs w:val="20"/>
          <w:lang w:eastAsia="ar-SA"/>
        </w:rPr>
        <w:t>firewall’u</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Edytor reguł na firewallu ma posiadać wbudowany analizator reguł, który eliminuje sprzeczności w konfiguracji reguł lub wskazuje na użycie nieistniejących elementów (obiektów).</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Firewall ma umożliwiać uwierzytelnienie i autoryzację użytkowników w oparciu o bazę lokalną, zewnętrzny serwer RADIUS, LDAP (wewnętrzny i zewnętrzny) lub przy współpracy z uwierzytelnieniem Windows 2k (</w:t>
      </w:r>
      <w:proofErr w:type="spellStart"/>
      <w:r>
        <w:rPr>
          <w:rFonts w:ascii="Times New Roman" w:eastAsia="Times New Roman" w:hAnsi="Times New Roman" w:cs="Times New Roman"/>
          <w:sz w:val="20"/>
          <w:szCs w:val="20"/>
          <w:lang w:eastAsia="ar-SA"/>
        </w:rPr>
        <w:t>Kerberos</w:t>
      </w:r>
      <w:proofErr w:type="spellEnd"/>
      <w:r>
        <w:rPr>
          <w:rFonts w:ascii="Times New Roman" w:eastAsia="Times New Roman" w:hAnsi="Times New Roman" w:cs="Times New Roman"/>
          <w:sz w:val="20"/>
          <w:szCs w:val="20"/>
          <w:lang w:eastAsia="ar-SA"/>
        </w:rPr>
        <w:t>).</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INTRUSION PREVENTION SYSTEM (IPS)</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 xml:space="preserve">System detekcji i prewencji włamań (IPS) ma być zaimplementowany w jądrze systemu i ma wykrywać włamania oraz anomalia w ruchu sieciowym przy pomocy </w:t>
      </w:r>
      <w:r>
        <w:rPr>
          <w:rFonts w:ascii="Times New Roman" w:eastAsia="Times New Roman" w:hAnsi="Times New Roman" w:cs="Times New Roman"/>
          <w:bCs/>
          <w:sz w:val="20"/>
          <w:szCs w:val="20"/>
          <w:lang w:eastAsia="ar-SA"/>
        </w:rPr>
        <w:t>analizy protokołów</w:t>
      </w:r>
      <w:r>
        <w:rPr>
          <w:rFonts w:ascii="Times New Roman" w:eastAsia="Times New Roman" w:hAnsi="Times New Roman" w:cs="Times New Roman"/>
          <w:sz w:val="20"/>
          <w:szCs w:val="20"/>
          <w:lang w:eastAsia="ar-SA"/>
        </w:rPr>
        <w:t>, a</w:t>
      </w:r>
      <w:r>
        <w:rPr>
          <w:rFonts w:ascii="Times New Roman" w:eastAsia="Times New Roman" w:hAnsi="Times New Roman" w:cs="Times New Roman"/>
          <w:bCs/>
          <w:sz w:val="20"/>
          <w:szCs w:val="20"/>
          <w:lang w:eastAsia="ar-SA"/>
        </w:rPr>
        <w:t>nalizy heurystycznej oraz analizy w oparciu o sygnatury kontekstowe</w:t>
      </w:r>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Moduł IPS musi być opracowany przez producenta urządzenia. Nie dopuszcza się aby moduł IPS pochodził od zewnętrznego dostawcy.</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Moduł IPS musi zabezpieczać przed co najmniej 10 000 ataków i zagrożeń.</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Administrator musi mieć możliwość tworzenia własnych sygnatur dla systemu IPS.</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Moduł IPS ma nie tylko wykrywać ale również usuwać szkodliwą zawartość w kodzie HTML oraz </w:t>
      </w:r>
      <w:proofErr w:type="spellStart"/>
      <w:r>
        <w:rPr>
          <w:rFonts w:ascii="Times New Roman" w:eastAsia="Times New Roman" w:hAnsi="Times New Roman" w:cs="Times New Roman"/>
          <w:bCs/>
          <w:sz w:val="20"/>
          <w:szCs w:val="20"/>
          <w:lang w:eastAsia="ar-SA"/>
        </w:rPr>
        <w:t>Javascript</w:t>
      </w:r>
      <w:proofErr w:type="spellEnd"/>
      <w:r>
        <w:rPr>
          <w:rFonts w:ascii="Times New Roman" w:eastAsia="Times New Roman" w:hAnsi="Times New Roman" w:cs="Times New Roman"/>
          <w:bCs/>
          <w:sz w:val="20"/>
          <w:szCs w:val="20"/>
          <w:lang w:eastAsia="ar-SA"/>
        </w:rPr>
        <w:t xml:space="preserve"> żądanej przez użytkownika strony internetowej.</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mieć możliwość inspekcji ruchu tunelowanego wewnątrz protokołu SSL, co najmniej w zakresie analizy HTTPS, FTPS, POP3S oraz SMTPS.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Administrator urządzenia ma mieć możliwość konfiguracji jednego z trybów pracy urządzenia, to jest: IPS, IDS lub Firewall dla wybranych adresów IP (źródłowych i docelowych), użytkowników, portów (źródłowych i docelowych) oraz na podstawie pola DSCP.</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KSZTAŁTOWANIE PASMA (</w:t>
      </w:r>
      <w:proofErr w:type="spellStart"/>
      <w:r>
        <w:rPr>
          <w:rFonts w:ascii="Times New Roman" w:eastAsia="Times New Roman" w:hAnsi="Times New Roman" w:cs="Times New Roman"/>
          <w:b/>
          <w:bCs/>
          <w:sz w:val="20"/>
          <w:szCs w:val="20"/>
          <w:lang w:eastAsia="ar-SA"/>
        </w:rPr>
        <w:t>Traffic</w:t>
      </w:r>
      <w:proofErr w:type="spellEnd"/>
      <w:r>
        <w:rPr>
          <w:rFonts w:ascii="Times New Roman" w:eastAsia="Times New Roman" w:hAnsi="Times New Roman" w:cs="Times New Roman"/>
          <w:b/>
          <w:bCs/>
          <w:sz w:val="20"/>
          <w:szCs w:val="20"/>
          <w:lang w:eastAsia="ar-SA"/>
        </w:rPr>
        <w:t xml:space="preserve"> </w:t>
      </w:r>
      <w:proofErr w:type="spellStart"/>
      <w:r>
        <w:rPr>
          <w:rFonts w:ascii="Times New Roman" w:eastAsia="Times New Roman" w:hAnsi="Times New Roman" w:cs="Times New Roman"/>
          <w:b/>
          <w:bCs/>
          <w:sz w:val="20"/>
          <w:szCs w:val="20"/>
          <w:lang w:eastAsia="ar-SA"/>
        </w:rPr>
        <w:t>Shapping</w:t>
      </w:r>
      <w:proofErr w:type="spellEnd"/>
      <w:r>
        <w:rPr>
          <w:rFonts w:ascii="Times New Roman" w:eastAsia="Times New Roman" w:hAnsi="Times New Roman" w:cs="Times New Roman"/>
          <w:b/>
          <w:bCs/>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Urządzenie ma mieć możliwość kształtowania pasma w oparciu o </w:t>
      </w:r>
      <w:proofErr w:type="spellStart"/>
      <w:r>
        <w:rPr>
          <w:rFonts w:ascii="Times New Roman" w:eastAsia="Times New Roman" w:hAnsi="Times New Roman" w:cs="Times New Roman"/>
          <w:bCs/>
          <w:sz w:val="20"/>
          <w:szCs w:val="20"/>
          <w:lang w:eastAsia="ar-SA"/>
        </w:rPr>
        <w:t>priorytetyzację</w:t>
      </w:r>
      <w:proofErr w:type="spellEnd"/>
      <w:r>
        <w:rPr>
          <w:rFonts w:ascii="Times New Roman" w:eastAsia="Times New Roman" w:hAnsi="Times New Roman" w:cs="Times New Roman"/>
          <w:bCs/>
          <w:sz w:val="20"/>
          <w:szCs w:val="20"/>
          <w:lang w:eastAsia="ar-SA"/>
        </w:rPr>
        <w:t xml:space="preserve"> ruchu oraz minimalną i maksymalną wartość pasma.</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Ograniczenie pasma lub </w:t>
      </w:r>
      <w:proofErr w:type="spellStart"/>
      <w:r>
        <w:rPr>
          <w:rFonts w:ascii="Times New Roman" w:eastAsia="Times New Roman" w:hAnsi="Times New Roman" w:cs="Times New Roman"/>
          <w:bCs/>
          <w:sz w:val="20"/>
          <w:szCs w:val="20"/>
          <w:lang w:eastAsia="ar-SA"/>
        </w:rPr>
        <w:t>priorytetyzacja</w:t>
      </w:r>
      <w:proofErr w:type="spellEnd"/>
      <w:r>
        <w:rPr>
          <w:rFonts w:ascii="Times New Roman" w:eastAsia="Times New Roman" w:hAnsi="Times New Roman" w:cs="Times New Roman"/>
          <w:bCs/>
          <w:sz w:val="20"/>
          <w:szCs w:val="20"/>
          <w:lang w:eastAsia="ar-SA"/>
        </w:rPr>
        <w:t xml:space="preserve"> ma być określana względem reguły na firewallu w odniesieniu do pojedynczego połączenia, adresu IP lub autoryzowanego użytkownika oraz pola DSCP.</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Rozwiązanie ma umożliwiać tworzenie tzw. kolejki nie mającej wpływu na kształtowanie pasma a jedynie na śledzenie konkretnego typu ruchu (monitoring).</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Urządzenie ma umożliwiać kształtowanie pasma na podstawie aplikacji generującej ruch.</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OCHRONA ANTYWIRUSOWA</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Rozwiązanie ma zezwalać na zastosowanie jednego z co najmniej dwóch skanerów antywirusowych dostarczonych przez firmy trzecie (innych niż producent rozwiązania).</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Co najmniej jeden z dwóch skanerów antywirusowych ma być dostarczany w ramach podstawowej licencji.</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Administrator ma mieć możliwość określenia maksymalnej wielkości pliku jaki będzie poddawany analizie skanerem antywirusowym.</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p w:rsidR="004E41A3" w:rsidRDefault="004E41A3">
      <w:pPr>
        <w:spacing w:after="0"/>
        <w:rPr>
          <w:rFonts w:ascii="Times New Roman" w:eastAsia="Times New Roman" w:hAnsi="Times New Roman" w:cs="Times New Roman"/>
          <w:b/>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OCHRONA ANTYSPAM</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Producent ma udostępniać mechanizm klasyfikacji poczty elektronicznej określający czy jest pocztą niechcianą (SPAM).</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Ochrona </w:t>
      </w:r>
      <w:proofErr w:type="spellStart"/>
      <w:r>
        <w:rPr>
          <w:rFonts w:ascii="Times New Roman" w:eastAsia="Times New Roman" w:hAnsi="Times New Roman" w:cs="Times New Roman"/>
          <w:bCs/>
          <w:sz w:val="20"/>
          <w:szCs w:val="20"/>
          <w:lang w:eastAsia="ar-SA"/>
        </w:rPr>
        <w:t>antyspam</w:t>
      </w:r>
      <w:proofErr w:type="spellEnd"/>
      <w:r>
        <w:rPr>
          <w:rFonts w:ascii="Times New Roman" w:eastAsia="Times New Roman" w:hAnsi="Times New Roman" w:cs="Times New Roman"/>
          <w:bCs/>
          <w:sz w:val="20"/>
          <w:szCs w:val="20"/>
          <w:lang w:eastAsia="ar-SA"/>
        </w:rPr>
        <w:t xml:space="preserve"> ma działać w oparciu o:</w:t>
      </w:r>
    </w:p>
    <w:p w:rsidR="004E41A3" w:rsidRDefault="001F3549">
      <w:pPr>
        <w:numPr>
          <w:ilvl w:val="1"/>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białe/czarne listy,</w:t>
      </w:r>
    </w:p>
    <w:p w:rsidR="004E41A3" w:rsidRDefault="001F3549">
      <w:pPr>
        <w:numPr>
          <w:ilvl w:val="1"/>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DNS RBL,</w:t>
      </w:r>
    </w:p>
    <w:p w:rsidR="004E41A3" w:rsidRDefault="001F3549">
      <w:pPr>
        <w:numPr>
          <w:ilvl w:val="1"/>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heurystyczny skaner.</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 przypadku ochrony w oparciu o DNS RBL administrator może modyfikować listę serwerów RBL lub skorzystać z domyślnie wprowadzonych przez producenta serwerów. Może także definiować dowolną ilość wykorzystywanych serwerów RBL.</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Wpis w nagłówku wiadomości zaklasyfikowanej jako spam ma być w formacie zgodnym z formatem programu </w:t>
      </w:r>
      <w:proofErr w:type="spellStart"/>
      <w:r>
        <w:rPr>
          <w:rFonts w:ascii="Times New Roman" w:eastAsia="Times New Roman" w:hAnsi="Times New Roman" w:cs="Times New Roman"/>
          <w:bCs/>
          <w:sz w:val="20"/>
          <w:szCs w:val="20"/>
          <w:lang w:eastAsia="ar-SA"/>
        </w:rPr>
        <w:t>Spamassassin</w:t>
      </w:r>
      <w:proofErr w:type="spellEnd"/>
      <w:r>
        <w:rPr>
          <w:rFonts w:ascii="Times New Roman" w:eastAsia="Times New Roman" w:hAnsi="Times New Roman" w:cs="Times New Roman"/>
          <w:bCs/>
          <w:sz w:val="20"/>
          <w:szCs w:val="20"/>
          <w:lang w:eastAsia="ar-SA"/>
        </w:rPr>
        <w:t>.</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WIRTUALNE SIECI PRYWANTE (VPN)</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ma posiadać wbudowany serwer VPN umożliwiający budowanie połączeń VPN typu </w:t>
      </w:r>
      <w:proofErr w:type="spellStart"/>
      <w:r>
        <w:rPr>
          <w:rFonts w:ascii="Times New Roman" w:eastAsia="Times New Roman" w:hAnsi="Times New Roman" w:cs="Times New Roman"/>
          <w:sz w:val="20"/>
          <w:szCs w:val="20"/>
          <w:lang w:eastAsia="ar-SA"/>
        </w:rPr>
        <w:t>client</w:t>
      </w:r>
      <w:proofErr w:type="spellEnd"/>
      <w:r>
        <w:rPr>
          <w:rFonts w:ascii="Times New Roman" w:eastAsia="Times New Roman" w:hAnsi="Times New Roman" w:cs="Times New Roman"/>
          <w:sz w:val="20"/>
          <w:szCs w:val="20"/>
          <w:lang w:eastAsia="ar-SA"/>
        </w:rPr>
        <w:t>-to-</w:t>
      </w:r>
      <w:proofErr w:type="spellStart"/>
      <w:r>
        <w:rPr>
          <w:rFonts w:ascii="Times New Roman" w:eastAsia="Times New Roman" w:hAnsi="Times New Roman" w:cs="Times New Roman"/>
          <w:sz w:val="20"/>
          <w:szCs w:val="20"/>
          <w:lang w:eastAsia="ar-SA"/>
        </w:rPr>
        <w:t>site</w:t>
      </w:r>
      <w:proofErr w:type="spellEnd"/>
      <w:r>
        <w:rPr>
          <w:rFonts w:ascii="Times New Roman" w:eastAsia="Times New Roman" w:hAnsi="Times New Roman" w:cs="Times New Roman"/>
          <w:sz w:val="20"/>
          <w:szCs w:val="20"/>
          <w:lang w:eastAsia="ar-SA"/>
        </w:rPr>
        <w:t xml:space="preserve"> (klient mobilny – lokalizacja) lub </w:t>
      </w:r>
      <w:proofErr w:type="spellStart"/>
      <w:r>
        <w:rPr>
          <w:rFonts w:ascii="Times New Roman" w:eastAsia="Times New Roman" w:hAnsi="Times New Roman" w:cs="Times New Roman"/>
          <w:sz w:val="20"/>
          <w:szCs w:val="20"/>
          <w:lang w:eastAsia="ar-SA"/>
        </w:rPr>
        <w:t>site</w:t>
      </w:r>
      <w:proofErr w:type="spellEnd"/>
      <w:r>
        <w:rPr>
          <w:rFonts w:ascii="Times New Roman" w:eastAsia="Times New Roman" w:hAnsi="Times New Roman" w:cs="Times New Roman"/>
          <w:sz w:val="20"/>
          <w:szCs w:val="20"/>
          <w:lang w:eastAsia="ar-SA"/>
        </w:rPr>
        <w:t>-to-</w:t>
      </w:r>
      <w:proofErr w:type="spellStart"/>
      <w:r>
        <w:rPr>
          <w:rFonts w:ascii="Times New Roman" w:eastAsia="Times New Roman" w:hAnsi="Times New Roman" w:cs="Times New Roman"/>
          <w:sz w:val="20"/>
          <w:szCs w:val="20"/>
          <w:lang w:eastAsia="ar-SA"/>
        </w:rPr>
        <w:t>site</w:t>
      </w:r>
      <w:proofErr w:type="spellEnd"/>
      <w:r>
        <w:rPr>
          <w:rFonts w:ascii="Times New Roman" w:eastAsia="Times New Roman" w:hAnsi="Times New Roman" w:cs="Times New Roman"/>
          <w:sz w:val="20"/>
          <w:szCs w:val="20"/>
          <w:lang w:eastAsia="ar-SA"/>
        </w:rPr>
        <w:t xml:space="preserve"> (lokalizacja-lokalizacja).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Odpowiednio kanały VPN można budować w oparciu o:</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PPTP VPN,</w:t>
      </w:r>
    </w:p>
    <w:p w:rsidR="004E41A3" w:rsidRDefault="001F3549">
      <w:pPr>
        <w:numPr>
          <w:ilvl w:val="1"/>
          <w:numId w:val="29"/>
        </w:numPr>
        <w:spacing w:after="0"/>
        <w:rPr>
          <w:rFonts w:ascii="Times New Roman" w:eastAsia="Times New Roman" w:hAnsi="Times New Roman" w:cs="Times New Roman"/>
          <w:sz w:val="20"/>
          <w:szCs w:val="20"/>
          <w:lang w:eastAsia="ar-SA"/>
        </w:rPr>
      </w:pPr>
      <w:proofErr w:type="spellStart"/>
      <w:r>
        <w:rPr>
          <w:rFonts w:ascii="Times New Roman" w:eastAsia="Times New Roman" w:hAnsi="Times New Roman" w:cs="Times New Roman"/>
          <w:sz w:val="20"/>
          <w:szCs w:val="20"/>
          <w:lang w:eastAsia="ar-SA"/>
        </w:rPr>
        <w:t>IPSec</w:t>
      </w:r>
      <w:proofErr w:type="spellEnd"/>
      <w:r>
        <w:rPr>
          <w:rFonts w:ascii="Times New Roman" w:eastAsia="Times New Roman" w:hAnsi="Times New Roman" w:cs="Times New Roman"/>
          <w:sz w:val="20"/>
          <w:szCs w:val="20"/>
          <w:lang w:eastAsia="ar-SA"/>
        </w:rPr>
        <w:t xml:space="preserve"> VPN,</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SSL VPN</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SSL VPN musi działać w trybach Tunel i Portal.</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 ramach funkcji SSL VPN producenci powinien dostarczać klienta VPN</w:t>
      </w:r>
      <w:r>
        <w:rPr>
          <w:rFonts w:ascii="Times New Roman" w:eastAsia="Times New Roman" w:hAnsi="Times New Roman" w:cs="Times New Roman"/>
          <w:sz w:val="20"/>
          <w:szCs w:val="20"/>
          <w:lang w:eastAsia="ar-SA"/>
        </w:rPr>
        <w:br/>
        <w:t>współpracującego z oferowanym rozwiązaniem.</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ma posiadać funkcjonalność przełączenia tunelu na łącze zapasowe na wypadek awarii łącza dostawcy podstawowego (VPN </w:t>
      </w:r>
      <w:proofErr w:type="spellStart"/>
      <w:r>
        <w:rPr>
          <w:rFonts w:ascii="Times New Roman" w:eastAsia="Times New Roman" w:hAnsi="Times New Roman" w:cs="Times New Roman"/>
          <w:sz w:val="20"/>
          <w:szCs w:val="20"/>
          <w:lang w:eastAsia="ar-SA"/>
        </w:rPr>
        <w:t>Failover</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Urządzenie ma posiadać wsparcie dla technologii </w:t>
      </w:r>
      <w:proofErr w:type="spellStart"/>
      <w:r>
        <w:rPr>
          <w:rFonts w:ascii="Times New Roman" w:eastAsia="Times New Roman" w:hAnsi="Times New Roman" w:cs="Times New Roman"/>
          <w:bCs/>
          <w:sz w:val="20"/>
          <w:szCs w:val="20"/>
          <w:lang w:eastAsia="ar-SA"/>
        </w:rPr>
        <w:t>XAuth</w:t>
      </w:r>
      <w:proofErr w:type="spellEnd"/>
      <w:r>
        <w:rPr>
          <w:rFonts w:ascii="Times New Roman" w:eastAsia="Times New Roman" w:hAnsi="Times New Roman" w:cs="Times New Roman"/>
          <w:bCs/>
          <w:sz w:val="20"/>
          <w:szCs w:val="20"/>
          <w:lang w:eastAsia="ar-SA"/>
        </w:rPr>
        <w:t xml:space="preserve">, Hub ‘n’ </w:t>
      </w:r>
      <w:proofErr w:type="spellStart"/>
      <w:r>
        <w:rPr>
          <w:rFonts w:ascii="Times New Roman" w:eastAsia="Times New Roman" w:hAnsi="Times New Roman" w:cs="Times New Roman"/>
          <w:bCs/>
          <w:sz w:val="20"/>
          <w:szCs w:val="20"/>
          <w:lang w:eastAsia="ar-SA"/>
        </w:rPr>
        <w:t>Spoke</w:t>
      </w:r>
      <w:proofErr w:type="spellEnd"/>
      <w:r>
        <w:rPr>
          <w:rFonts w:ascii="Times New Roman" w:eastAsia="Times New Roman" w:hAnsi="Times New Roman" w:cs="Times New Roman"/>
          <w:bCs/>
          <w:sz w:val="20"/>
          <w:szCs w:val="20"/>
          <w:lang w:eastAsia="ar-SA"/>
        </w:rPr>
        <w:t xml:space="preserve"> oraz </w:t>
      </w:r>
      <w:proofErr w:type="spellStart"/>
      <w:r>
        <w:rPr>
          <w:rFonts w:ascii="Times New Roman" w:eastAsia="Times New Roman" w:hAnsi="Times New Roman" w:cs="Times New Roman"/>
          <w:bCs/>
          <w:sz w:val="20"/>
          <w:szCs w:val="20"/>
          <w:lang w:eastAsia="ar-SA"/>
        </w:rPr>
        <w:t>modconf</w:t>
      </w:r>
      <w:proofErr w:type="spellEnd"/>
      <w:r>
        <w:rPr>
          <w:rFonts w:ascii="Times New Roman" w:eastAsia="Times New Roman" w:hAnsi="Times New Roman" w:cs="Times New Roman"/>
          <w:bCs/>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Urządzenie ma umożliwiać tworzenie tuneli w oparciu o technologię </w:t>
      </w:r>
      <w:proofErr w:type="spellStart"/>
      <w:r>
        <w:rPr>
          <w:rFonts w:ascii="Times New Roman" w:eastAsia="Times New Roman" w:hAnsi="Times New Roman" w:cs="Times New Roman"/>
          <w:bCs/>
          <w:sz w:val="20"/>
          <w:szCs w:val="20"/>
          <w:lang w:eastAsia="ar-SA"/>
        </w:rPr>
        <w:t>Route</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Based</w:t>
      </w:r>
      <w:proofErr w:type="spellEnd"/>
      <w:r>
        <w:rPr>
          <w:rFonts w:ascii="Times New Roman" w:eastAsia="Times New Roman" w:hAnsi="Times New Roman" w:cs="Times New Roman"/>
          <w:bCs/>
          <w:sz w:val="20"/>
          <w:szCs w:val="20"/>
          <w:lang w:eastAsia="ar-SA"/>
        </w:rPr>
        <w:t>.</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FILTR DOSTĘPU DO STRON WWW</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wbudowany filtr URL.</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Filtr URL ma działać w oparciu o klasyfikację URL zawierającą co najmniej 50 kategorii tematycznych stron internetowych.</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Administrator musi mieć możliwość dodawania własnych kategorii URL.</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nie jest limitowane pod względem kategorii URL dodawanych przez administratora.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Moduł filtra URL, wspierany przez HTTP PROXY, musi być zgodny z protokołem ICAP co najmniej w trybie REQUEST.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Administrator posiada możliwość zdefiniowania akcji w przypadku zaklasyfikowania danej strony do konkretnej kategorii. Do wyboru jest jedna z trzech akcji:</w:t>
      </w:r>
    </w:p>
    <w:p w:rsidR="004E41A3" w:rsidRDefault="001F3549">
      <w:pPr>
        <w:numPr>
          <w:ilvl w:val="0"/>
          <w:numId w:val="30"/>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blokowanie dostępu do adresu URL,</w:t>
      </w:r>
    </w:p>
    <w:p w:rsidR="004E41A3" w:rsidRDefault="001F3549">
      <w:pPr>
        <w:numPr>
          <w:ilvl w:val="0"/>
          <w:numId w:val="30"/>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zezwolenie na dostęp do adresu URL,</w:t>
      </w:r>
    </w:p>
    <w:p w:rsidR="004E41A3" w:rsidRDefault="001F3549">
      <w:pPr>
        <w:numPr>
          <w:ilvl w:val="0"/>
          <w:numId w:val="30"/>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blokowanie dostępu do adresu URL oraz wyświetlenie strony HTML zdefiniowanej przez administratora.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Administrator musi mieć możliwość zdefiniowania co najmniej 4 różnych stron z komunikatem o zablokowaniu strony.</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Strona blokady powinna umożliwiać wykorzystanie zmiennych środowiskowych.</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Filtrowanie URL musi uwzględniać także komunikację po protokole HTTPS.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pozwalać na identyfikację i blokowanie przesyłanych danych z wykorzystaniem typu MIME.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Urządzenie posiada możliwość stworzenia białej listy stron dostępnych poprzez HTTPS, które nie będą deszyfrowane.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możliwość włączenia pamięci cache dla ruchu http.</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UWIERZYTELNIANIE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zezwalać na uruchomienie systemu uwierzytelniania użytkowników w oparciu o:</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lokalną bazę użytkowników (wewnętrzny LDAP),</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zewnętrzną bazę użytkowników (zewnętrzny LDAP),</w:t>
      </w:r>
    </w:p>
    <w:p w:rsidR="004E41A3" w:rsidRDefault="001F3549">
      <w:pPr>
        <w:numPr>
          <w:ilvl w:val="1"/>
          <w:numId w:val="29"/>
        </w:numPr>
        <w:spacing w:after="0"/>
        <w:rPr>
          <w:rFonts w:ascii="Times New Roman" w:eastAsia="Times New Roman" w:hAnsi="Times New Roman" w:cs="Times New Roman"/>
          <w:sz w:val="20"/>
          <w:szCs w:val="20"/>
          <w:lang w:val="en-US" w:eastAsia="ar-SA"/>
        </w:rPr>
      </w:pPr>
      <w:proofErr w:type="spellStart"/>
      <w:r>
        <w:rPr>
          <w:rFonts w:ascii="Times New Roman" w:eastAsia="Times New Roman" w:hAnsi="Times New Roman" w:cs="Times New Roman"/>
          <w:sz w:val="20"/>
          <w:szCs w:val="20"/>
          <w:lang w:val="en-US" w:eastAsia="ar-SA"/>
        </w:rPr>
        <w:t>usługę</w:t>
      </w:r>
      <w:proofErr w:type="spellEnd"/>
      <w:r>
        <w:rPr>
          <w:rFonts w:ascii="Times New Roman" w:eastAsia="Times New Roman" w:hAnsi="Times New Roman" w:cs="Times New Roman"/>
          <w:sz w:val="20"/>
          <w:szCs w:val="20"/>
          <w:lang w:val="en-US" w:eastAsia="ar-SA"/>
        </w:rPr>
        <w:t xml:space="preserve"> </w:t>
      </w:r>
      <w:proofErr w:type="spellStart"/>
      <w:r>
        <w:rPr>
          <w:rFonts w:ascii="Times New Roman" w:eastAsia="Times New Roman" w:hAnsi="Times New Roman" w:cs="Times New Roman"/>
          <w:sz w:val="20"/>
          <w:szCs w:val="20"/>
          <w:lang w:val="en-US" w:eastAsia="ar-SA"/>
        </w:rPr>
        <w:t>katalogową</w:t>
      </w:r>
      <w:proofErr w:type="spellEnd"/>
      <w:r>
        <w:rPr>
          <w:rFonts w:ascii="Times New Roman" w:eastAsia="Times New Roman" w:hAnsi="Times New Roman" w:cs="Times New Roman"/>
          <w:sz w:val="20"/>
          <w:szCs w:val="20"/>
          <w:lang w:val="en-US" w:eastAsia="ar-SA"/>
        </w:rPr>
        <w:t xml:space="preserve"> Microsoft Active Directory.</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Rozwiązanie musi pozwalać na równoczesne użycie co najmniej 5 różnych baz LDAP.</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Rozwiązanie ma zezwalać na uruchomienie specjalnego portalu, który umożliwia </w:t>
      </w:r>
      <w:r>
        <w:rPr>
          <w:rFonts w:ascii="Times New Roman" w:eastAsia="Times New Roman" w:hAnsi="Times New Roman" w:cs="Times New Roman"/>
          <w:sz w:val="20"/>
          <w:szCs w:val="20"/>
          <w:lang w:eastAsia="ar-SA"/>
        </w:rPr>
        <w:br/>
        <w:t>autoryzacje w oparciu o protokoły:</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SSL,</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Radius,</w:t>
      </w:r>
    </w:p>
    <w:p w:rsidR="004E41A3" w:rsidRDefault="001F3549">
      <w:pPr>
        <w:numPr>
          <w:ilvl w:val="1"/>
          <w:numId w:val="29"/>
        </w:numPr>
        <w:spacing w:after="0"/>
        <w:rPr>
          <w:rFonts w:ascii="Times New Roman" w:eastAsia="Times New Roman" w:hAnsi="Times New Roman" w:cs="Times New Roman"/>
          <w:sz w:val="20"/>
          <w:szCs w:val="20"/>
          <w:lang w:eastAsia="ar-SA"/>
        </w:rPr>
      </w:pPr>
      <w:proofErr w:type="spellStart"/>
      <w:r>
        <w:rPr>
          <w:rFonts w:ascii="Times New Roman" w:eastAsia="Times New Roman" w:hAnsi="Times New Roman" w:cs="Times New Roman"/>
          <w:sz w:val="20"/>
          <w:szCs w:val="20"/>
          <w:lang w:eastAsia="ar-SA"/>
        </w:rPr>
        <w:t>Kerberos</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co najmniej dwa mechanizmy transparentnej autoryzacji użytkowników w usłudze katalogowej Microsoft Active Directory.</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Co najmniej jedna z metod transparentnej autoryzacji nie wymaga instalacji dedykowanego agenta.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Autoryzacja użytkowników z Microsoft Active Directory nie wymaga modyfikacji schematu domeny.</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ADMINISTRACJA ŁĄCZAMI DO INTERNETU (ISP)</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ma posiadać wsparcie dla mechanizmów równoważenia obciążenia łączy do sieci Internet (tzw. </w:t>
      </w:r>
      <w:proofErr w:type="spellStart"/>
      <w:r>
        <w:rPr>
          <w:rFonts w:ascii="Times New Roman" w:eastAsia="Times New Roman" w:hAnsi="Times New Roman" w:cs="Times New Roman"/>
          <w:sz w:val="20"/>
          <w:szCs w:val="20"/>
          <w:lang w:eastAsia="ar-SA"/>
        </w:rPr>
        <w:t>Load</w:t>
      </w:r>
      <w:proofErr w:type="spellEnd"/>
      <w:r>
        <w:rPr>
          <w:rFonts w:ascii="Times New Roman" w:eastAsia="Times New Roman" w:hAnsi="Times New Roman" w:cs="Times New Roman"/>
          <w:sz w:val="20"/>
          <w:szCs w:val="20"/>
          <w:lang w:eastAsia="ar-SA"/>
        </w:rPr>
        <w:t xml:space="preserve"> </w:t>
      </w:r>
      <w:proofErr w:type="spellStart"/>
      <w:r>
        <w:rPr>
          <w:rFonts w:ascii="Times New Roman" w:eastAsia="Times New Roman" w:hAnsi="Times New Roman" w:cs="Times New Roman"/>
          <w:sz w:val="20"/>
          <w:szCs w:val="20"/>
          <w:lang w:eastAsia="ar-SA"/>
        </w:rPr>
        <w:t>Balancing</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Mechanizm równoważenia obciążenia łącza internetowego ma działać w oparciu o następujące dwa mechanizmy:</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równoważenie względem adresu źródłowego,</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równoważenie względem połączenia.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Mechanizm równoważenia łącza musi uwzględniać wagi przypisywane osobno dla każdego z łączy do Internetu.</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mechanizm przełączenia na łącze zapasowe w przypadku awarii łącza podstawowego.</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mechanizm statycznego trasowania pakietów.</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możliwość trasowania połączeń dla IPv6 co najmniej w zakresie trasowania statycznego oraz mechanizmu przełączenia na łącze zapasowe w przypadku awarii łącza podstawowego.</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musi posiadać możliwość trasowania połączeń względem reguły na firewallu w odniesieniu do pojedynczego połączenia, adresu IP lub autoryzowanego użytkownika oraz pola DSCP. </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Rozwiązanie powinno zapewniać obsługę routingu dynamiczny w oparciu co najmniej o protokoły: RIPv2, OSPF oraz BGP.</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POZOSTAŁE USŁUGI I FUNKCJE ROZWIĄZANIA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Urządzenie posiada wbudowany serwer DHCP</w:t>
      </w:r>
      <w:r>
        <w:rPr>
          <w:rFonts w:ascii="Times New Roman" w:eastAsia="Times New Roman" w:hAnsi="Times New Roman" w:cs="Times New Roman"/>
          <w:sz w:val="20"/>
          <w:szCs w:val="20"/>
          <w:lang w:eastAsia="ar-SA"/>
        </w:rPr>
        <w:t xml:space="preserve"> z możliwością przypisywania adresu IP do adresu MAC karty sieciowej stacji roboczej w sieci.</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musi pozwalać na przesyłanie zapytań DHCP do zewnętrznego serwera DHCP – DHCP </w:t>
      </w:r>
      <w:proofErr w:type="spellStart"/>
      <w:r>
        <w:rPr>
          <w:rFonts w:ascii="Times New Roman" w:eastAsia="Times New Roman" w:hAnsi="Times New Roman" w:cs="Times New Roman"/>
          <w:sz w:val="20"/>
          <w:szCs w:val="20"/>
          <w:lang w:eastAsia="ar-SA"/>
        </w:rPr>
        <w:t>Relay</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Konfiguracja serwera DHCP musi być niezależna dla protokołu IPv4 i IPv6.</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możliwość tworzenia różnych konfiguracji dla różnych podsieci. Z możliwością określenia różnych bram, a także serwerów DNS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być wyposażone w klienta usługi SNMP w wersji 1,2 i 3.</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usługę DNS Proxy.</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ADMINISTRACJA URZĄDZENIEM</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Producent musi dostarczać w podstawowej licencji narzędzie administracyjne pozwalające na podgląd pracy urządzenia, monitoring w trybie rzeczywistym stanu urządzenia.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Konfiguracja urządzenia ma być możliwa z wykorzystaniem polskiego interfejsu graficznego.</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Interfejs konfiguracyjny musi być dostępny poprzez przeglądarkę internetową a komunikacja musi być zabezpieczona za pomocą protokołu https.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Komunikacja może odbywać się na porcie innym niż </w:t>
      </w:r>
      <w:proofErr w:type="spellStart"/>
      <w:r>
        <w:rPr>
          <w:rFonts w:ascii="Times New Roman" w:eastAsia="Times New Roman" w:hAnsi="Times New Roman" w:cs="Times New Roman"/>
          <w:sz w:val="20"/>
          <w:szCs w:val="20"/>
          <w:lang w:eastAsia="ar-SA"/>
        </w:rPr>
        <w:t>https</w:t>
      </w:r>
      <w:proofErr w:type="spellEnd"/>
      <w:r>
        <w:rPr>
          <w:rFonts w:ascii="Times New Roman" w:eastAsia="Times New Roman" w:hAnsi="Times New Roman" w:cs="Times New Roman"/>
          <w:sz w:val="20"/>
          <w:szCs w:val="20"/>
          <w:lang w:eastAsia="ar-SA"/>
        </w:rPr>
        <w:t xml:space="preserve"> (443 TCP).</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Urządzenie ma być zarządzane przez dowolną liczbę administratorów z różnymi (także nakładającymi się) uprawnieniami.</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Rozwiązanie musi mieć możliwość zarządzania poprzez dedykowaną platformę centralnego zarządzania. Komunikacja pomiędzy urządzeniem a platformą centralnej administracji musi być szyfrowana.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Interfejs konfiguracyjny platformy centralnego zarządzania musi być dostępny poprzez przeglądarkę internetową a komunikacja musi być zabezpieczona za pomocą protokołu https.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mieć możliwość eksportowania logów na zewnętrzny serwer (</w:t>
      </w:r>
      <w:proofErr w:type="spellStart"/>
      <w:r>
        <w:rPr>
          <w:rFonts w:ascii="Times New Roman" w:eastAsia="Times New Roman" w:hAnsi="Times New Roman" w:cs="Times New Roman"/>
          <w:sz w:val="20"/>
          <w:szCs w:val="20"/>
          <w:lang w:eastAsia="ar-SA"/>
        </w:rPr>
        <w:t>syslog</w:t>
      </w:r>
      <w:proofErr w:type="spellEnd"/>
      <w:r>
        <w:rPr>
          <w:rFonts w:ascii="Times New Roman" w:eastAsia="Times New Roman" w:hAnsi="Times New Roman" w:cs="Times New Roman"/>
          <w:sz w:val="20"/>
          <w:szCs w:val="20"/>
          <w:lang w:eastAsia="ar-SA"/>
        </w:rPr>
        <w:t>). Wysyłanie logów powinno być możliwe za pomocą transmisji szyfrowanej (TLS).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Rozwiązanie ma mieć możliwość eksportowania logów za pomocą protokołu IPFIX.</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pozwalać na automatyczne wykonywanie kopii zapasowej ustawień (backup konfiguracji) do chmury producenta lub na dedykowany serwer zarządzany przez administratora.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pozwalać na odtworzenie backupu konfiguracji bezpośrednio z serwerów chmury producenta lub z dedykowanego serwera zarządzanego przez administratora.</w:t>
      </w:r>
    </w:p>
    <w:p w:rsidR="004E41A3" w:rsidRDefault="004E41A3">
      <w:pPr>
        <w:spacing w:after="0"/>
        <w:rPr>
          <w:rFonts w:ascii="Times New Roman" w:eastAsia="Times New Roman" w:hAnsi="Times New Roman" w:cs="Times New Roman"/>
          <w:b/>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RAPORTOWANIE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wbudowany w interfejs administracyjny system raportowania i przeglądania logów zebranych na urządzeniu.</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System raportowania i przeglądania logów wbudowany w system nie może wymagać dodatkowej licencji do swojego działania.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System raportowania musi posiadać predefiniowane raporty dla co najmniej ruchu WEB, modułu IPS, skanera Antywirusowego i Antyspamowego.</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System raportujący musi umożliwiać wygenerowanie co najmniej 5 różnych raportów.</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System raportujący ma dawać możliwość edycji konfiguracji z poziomu raportu.</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 ramach podstawowej licencji zamawiający powinien otrzymać możliwość korzystania z dedykowanego systemu zbierania logów i tworzenia raportów w postaci wirtualnej maszyny.</w:t>
      </w:r>
    </w:p>
    <w:p w:rsidR="004E41A3" w:rsidRDefault="001F3549">
      <w:pPr>
        <w:numPr>
          <w:ilvl w:val="0"/>
          <w:numId w:val="29"/>
        </w:numPr>
        <w:spacing w:after="0"/>
        <w:rPr>
          <w:rFonts w:ascii="Times New Roman" w:eastAsia="Times New Roman" w:hAnsi="Times New Roman" w:cs="Times New Roman"/>
          <w:sz w:val="20"/>
          <w:szCs w:val="20"/>
          <w:lang w:eastAsia="ar-SA"/>
        </w:rPr>
      </w:pPr>
      <w:bookmarkStart w:id="0" w:name="__DdeLink__521_717841467"/>
      <w:bookmarkEnd w:id="0"/>
      <w:r>
        <w:rPr>
          <w:rFonts w:ascii="Times New Roman" w:eastAsia="Times New Roman" w:hAnsi="Times New Roman" w:cs="Times New Roman"/>
          <w:sz w:val="20"/>
          <w:szCs w:val="20"/>
          <w:lang w:eastAsia="ar-SA"/>
        </w:rPr>
        <w:t xml:space="preserve">Dodatkowy system umożliwia tworzenie interaktywnych raportów w zakresie działania co najmniej następujących modułów: IPS, URL </w:t>
      </w:r>
      <w:proofErr w:type="spellStart"/>
      <w:r>
        <w:rPr>
          <w:rFonts w:ascii="Times New Roman" w:eastAsia="Times New Roman" w:hAnsi="Times New Roman" w:cs="Times New Roman"/>
          <w:sz w:val="20"/>
          <w:szCs w:val="20"/>
          <w:lang w:eastAsia="ar-SA"/>
        </w:rPr>
        <w:t>Filtering</w:t>
      </w:r>
      <w:proofErr w:type="spellEnd"/>
      <w:r>
        <w:rPr>
          <w:rFonts w:ascii="Times New Roman" w:eastAsia="Times New Roman" w:hAnsi="Times New Roman" w:cs="Times New Roman"/>
          <w:sz w:val="20"/>
          <w:szCs w:val="20"/>
          <w:lang w:eastAsia="ar-SA"/>
        </w:rPr>
        <w:t>, skaner antywirusowy, skaner antyspamowy.</w:t>
      </w:r>
    </w:p>
    <w:p w:rsidR="004E41A3" w:rsidRDefault="004E41A3">
      <w:pPr>
        <w:rPr>
          <w:rFonts w:ascii="Times New Roman" w:eastAsia="Times New Roman" w:hAnsi="Times New Roman" w:cs="Times New Roman"/>
          <w:sz w:val="24"/>
          <w:szCs w:val="24"/>
          <w:lang w:eastAsia="ar-SA"/>
        </w:rPr>
      </w:pPr>
    </w:p>
    <w:p w:rsidR="004E41A3" w:rsidRDefault="001F3549">
      <w:pPr>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MODERNIZACJA SERWEROWNI</w:t>
      </w:r>
    </w:p>
    <w:p w:rsidR="004E41A3" w:rsidRDefault="001F3549">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Zakres zamówienia obejmuję zaprojektowanie oraz wykonanie nowego systemu klimatyzacji wraz z wykonaniem robót instalacyjnych i budowlanych polegających na wyodrębnieniu i dostosowaniu serwerowni do potrzeb funkcjonalnych oraz zamkniętego systemu chłodzenia. </w:t>
      </w:r>
    </w:p>
    <w:p w:rsidR="004E41A3" w:rsidRDefault="001F3549">
      <w:pPr>
        <w:spacing w:after="0"/>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Wymagania funkcjonalno-użytkowe systemu</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zapewnić odprowadzenie ciepła z pomieszczenia serwerowni (o powierzchni wynoszącej </w:t>
      </w:r>
      <w:r w:rsidR="00364409">
        <w:rPr>
          <w:rFonts w:ascii="Times New Roman" w:eastAsia="Times New Roman" w:hAnsi="Times New Roman" w:cs="Times New Roman"/>
          <w:sz w:val="20"/>
          <w:szCs w:val="20"/>
          <w:lang w:eastAsia="ar-SA"/>
        </w:rPr>
        <w:t>18</w:t>
      </w:r>
      <w:r>
        <w:rPr>
          <w:rFonts w:ascii="Times New Roman" w:eastAsia="Times New Roman" w:hAnsi="Times New Roman" w:cs="Times New Roman"/>
          <w:sz w:val="20"/>
          <w:szCs w:val="20"/>
          <w:lang w:eastAsia="ar-SA"/>
        </w:rPr>
        <w:t xml:space="preserve"> m2, i kubaturze ok. </w:t>
      </w:r>
      <w:r w:rsidR="00364409">
        <w:rPr>
          <w:rFonts w:ascii="Times New Roman" w:eastAsia="Times New Roman" w:hAnsi="Times New Roman" w:cs="Times New Roman"/>
          <w:sz w:val="20"/>
          <w:szCs w:val="20"/>
          <w:lang w:eastAsia="ar-SA"/>
        </w:rPr>
        <w:t>43,2</w:t>
      </w:r>
      <w:r>
        <w:rPr>
          <w:rFonts w:ascii="Times New Roman" w:eastAsia="Times New Roman" w:hAnsi="Times New Roman" w:cs="Times New Roman"/>
          <w:sz w:val="20"/>
          <w:szCs w:val="20"/>
          <w:lang w:eastAsia="ar-SA"/>
        </w:rPr>
        <w:t xml:space="preserve"> m3 ), łączna moc urządzeń elektronicznych zainstalowanych w serwerowni wynosi około </w:t>
      </w:r>
      <w:r w:rsidR="00364409">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 xml:space="preserve"> </w:t>
      </w:r>
      <w:proofErr w:type="spellStart"/>
      <w:r>
        <w:rPr>
          <w:rFonts w:ascii="Times New Roman" w:eastAsia="Times New Roman" w:hAnsi="Times New Roman" w:cs="Times New Roman"/>
          <w:sz w:val="20"/>
          <w:szCs w:val="20"/>
          <w:lang w:eastAsia="ar-SA"/>
        </w:rPr>
        <w:t>kW.</w:t>
      </w:r>
      <w:proofErr w:type="spellEnd"/>
      <w:r>
        <w:rPr>
          <w:rFonts w:ascii="Times New Roman" w:eastAsia="Times New Roman" w:hAnsi="Times New Roman" w:cs="Times New Roman"/>
          <w:sz w:val="20"/>
          <w:szCs w:val="20"/>
          <w:lang w:eastAsia="ar-SA"/>
        </w:rPr>
        <w:t xml:space="preserve">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zapewniać utrzymanie na założonym poziomie 22 (± 2) °C temperatury powietrza urządzeń chłodzonych w normalnym stanie pracy (funkcja chłodnicza).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być pozbawiony tzw. pojedynczego punktu awarii, przez co Zamawiający rozumie taki system, w którym uszkodzenie jednego z elementów nie powoduje zaprzestania działania całego systemu i nie powoduje spadku wydajności chłodniczej systemu poniżej wartości wymaganej do utrzymania temperatury powietrza poniżej założonej wartości maksymalnej.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Wewnętrzne jednostki chłodzące muszą być wyposażone w filtry powietrza (funkcja oczyszczania powietrza) z możliwością ich czyszczenia i wymiany przez użytkownika.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być przeznaczony do pracy 24h na dobę. Parametry takie jak wydajność chłodnicza systemu i wielkość systemu chłodzonego powietrza muszą być na poziomie umożliwiającym zapewnienie założonych warunków dla urządzeń chłodzonych.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zapewnić utrzymanie wilgotności względnej powietrza w pomieszczeniu w zakresie 50% (± 10%). Dopuszczalne jest rozwiązanie bazujące na urządzeniach zintegrowanych, jak i użycie urządzeń jednofunkcyjnych.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Wymienniki ciepła – skraplacze muszą umożliwiać i zostać umiejscowione na dachu lub elewacji budynku w miejscu wskazanym przez Zamawiającego.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Każde z dostarczonych urządzeń systemu musi być wyposażone w układ zapewniający samoczynne uruchomienie (autostart) po zaniku lub wahnięciu zasilania z uprzednio ustalonymi (zaprogramowanymi) parametrami. </w:t>
      </w:r>
    </w:p>
    <w:p w:rsidR="004E41A3" w:rsidRDefault="001F3549">
      <w:pPr>
        <w:spacing w:after="0"/>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 xml:space="preserve">Wymagania dotyczące prac instalacyjnych i montażowych </w:t>
      </w:r>
    </w:p>
    <w:p w:rsidR="004E41A3" w:rsidRDefault="001F3549">
      <w:pPr>
        <w:pStyle w:val="Akapitzlist"/>
        <w:numPr>
          <w:ilvl w:val="0"/>
          <w:numId w:val="33"/>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Operację uruchomienia nowej instalacji systemu Wykonawca przeprowadzi w terminie uzgodnionym z Zamawiającym, w możliwie najkrótszym czasie, w tym w godzinach nocnych, w sposób zapewniający w czasie przeprowadzania przedmiotowych prac utrzymanie w serwerowni parametrów temperatury i wilgotności gwarantujących bezawaryjną pracę zgromadzonych w niej urządzeń IT. </w:t>
      </w:r>
    </w:p>
    <w:p w:rsidR="004E41A3" w:rsidRDefault="001F3549">
      <w:pPr>
        <w:pStyle w:val="Akapitzlist"/>
        <w:numPr>
          <w:ilvl w:val="0"/>
          <w:numId w:val="33"/>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Warunki przyłączenia urządzeń do istniejącej sieci energetycznej budynku, sposób zabezpieczeń, uziemień, umiejscowienia skraplaczy zewnętrznych Wykonawca uzgodni z Zamawiającym. </w:t>
      </w:r>
    </w:p>
    <w:p w:rsidR="004E41A3" w:rsidRDefault="001F3549">
      <w:pPr>
        <w:pStyle w:val="Akapitzlist"/>
        <w:numPr>
          <w:ilvl w:val="0"/>
          <w:numId w:val="33"/>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Montaż dostarczanego systemu klimatyzacji obejmuje w szczególności: uruchomienie systemu klimatyzacji i konfigurację urządzeń wchodzących w skład systemu, wykonanie testów systemu, wykonanie pomiarów parametrów środowiska w serwerowni.</w:t>
      </w:r>
    </w:p>
    <w:p w:rsidR="004E41A3" w:rsidRDefault="001F3549">
      <w:pPr>
        <w:rPr>
          <w:rFonts w:ascii="Times New Roman" w:eastAsia="Times New Roman" w:hAnsi="Times New Roman" w:cs="Times New Roman"/>
          <w:b/>
          <w:i/>
          <w:sz w:val="24"/>
          <w:szCs w:val="24"/>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7  do SIWZ</w:t>
      </w:r>
    </w:p>
    <w:p w:rsidR="004E41A3" w:rsidRDefault="004E41A3">
      <w:pPr>
        <w:suppressAutoHyphens/>
        <w:spacing w:after="0" w:line="240" w:lineRule="auto"/>
        <w:rPr>
          <w:rFonts w:ascii="Times New Roman" w:eastAsia="Times New Roman" w:hAnsi="Times New Roman" w:cs="Times New Roman"/>
          <w:lang w:eastAsia="ar-SA"/>
        </w:rPr>
      </w:pPr>
    </w:p>
    <w:p w:rsidR="004E41A3" w:rsidRDefault="004E41A3">
      <w:pPr>
        <w:spacing w:after="0" w:line="240" w:lineRule="auto"/>
        <w:ind w:left="360"/>
        <w:jc w:val="center"/>
        <w:rPr>
          <w:rFonts w:ascii="Times New Roman" w:eastAsia="Times New Roman" w:hAnsi="Times New Roman" w:cs="Times New Roman"/>
          <w:b/>
          <w:bCs/>
          <w:sz w:val="24"/>
          <w:szCs w:val="24"/>
          <w:lang w:eastAsia="pl-PL"/>
        </w:rPr>
      </w:pPr>
    </w:p>
    <w:p w:rsidR="004E41A3" w:rsidRDefault="001F354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ISTOTNE POSTANOWIENIA UMOWY</w:t>
      </w:r>
    </w:p>
    <w:p w:rsidR="004E41A3" w:rsidRDefault="004E41A3">
      <w:pPr>
        <w:spacing w:after="0" w:line="240" w:lineRule="auto"/>
        <w:jc w:val="center"/>
        <w:rPr>
          <w:rFonts w:ascii="Times New Roman" w:eastAsia="Times New Roman" w:hAnsi="Times New Roman" w:cs="Times New Roman"/>
          <w:b/>
          <w:bCs/>
          <w:sz w:val="24"/>
          <w:szCs w:val="24"/>
          <w:lang w:eastAsia="pl-PL"/>
        </w:rPr>
      </w:pPr>
    </w:p>
    <w:p w:rsidR="004E41A3" w:rsidRDefault="004E41A3">
      <w:pPr>
        <w:spacing w:after="0" w:line="240" w:lineRule="auto"/>
        <w:ind w:left="360"/>
        <w:jc w:val="right"/>
        <w:rPr>
          <w:rFonts w:ascii="Times New Roman" w:eastAsia="Times New Roman" w:hAnsi="Times New Roman" w:cs="Times New Roman"/>
          <w:b/>
          <w:bCs/>
          <w:sz w:val="24"/>
          <w:szCs w:val="24"/>
          <w:lang w:eastAsia="pl-PL"/>
        </w:rPr>
      </w:pPr>
    </w:p>
    <w:p w:rsidR="004E41A3" w:rsidRDefault="001F3549">
      <w:pPr>
        <w:spacing w:after="240" w:line="240" w:lineRule="auto"/>
        <w:ind w:left="360"/>
        <w:jc w:val="center"/>
        <w:rPr>
          <w:rFonts w:ascii="Times New Roman" w:eastAsia="Times New Roman" w:hAnsi="Times New Roman" w:cs="Times New Roman"/>
          <w:bCs/>
          <w:i/>
          <w:sz w:val="24"/>
          <w:szCs w:val="24"/>
          <w:lang w:eastAsia="pl-PL"/>
        </w:rPr>
      </w:pPr>
      <w:r>
        <w:rPr>
          <w:rFonts w:ascii="Times New Roman" w:eastAsia="Times New Roman" w:hAnsi="Times New Roman" w:cs="Times New Roman"/>
          <w:bCs/>
          <w:sz w:val="24"/>
          <w:szCs w:val="24"/>
          <w:lang w:eastAsia="pl-PL"/>
        </w:rPr>
        <w:t>UMOWA  NR .....................................................</w:t>
      </w:r>
    </w:p>
    <w:p w:rsidR="004E41A3" w:rsidRDefault="001F3549">
      <w:pPr>
        <w:suppressAutoHyphens/>
        <w:spacing w:after="0" w:line="240" w:lineRule="auto"/>
        <w:jc w:val="both"/>
        <w:rPr>
          <w:rFonts w:ascii="Times New Roman" w:eastAsia="Times New Roman" w:hAnsi="Times New Roman" w:cs="Times New Roman"/>
          <w:w w:val="106"/>
          <w:sz w:val="24"/>
          <w:szCs w:val="24"/>
          <w:lang w:eastAsia="ar-SA"/>
        </w:rPr>
      </w:pPr>
      <w:r>
        <w:rPr>
          <w:rFonts w:ascii="Times New Roman" w:eastAsia="Times New Roman" w:hAnsi="Times New Roman" w:cs="Times New Roman"/>
          <w:w w:val="106"/>
          <w:sz w:val="24"/>
          <w:szCs w:val="24"/>
          <w:lang w:eastAsia="ar-SA"/>
        </w:rPr>
        <w:t xml:space="preserve">zawarta w dniu ……………………..r. w  Glinojecku pomiędzy: </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Gminą Glinojeck reprezentowaną przez:</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przy kontrasygnacie                                         </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zwanym w dalszej części umowy </w:t>
      </w:r>
      <w:r>
        <w:rPr>
          <w:rFonts w:ascii="Times New Roman" w:eastAsia="Times New Roman" w:hAnsi="Times New Roman" w:cs="Times New Roman"/>
          <w:b/>
          <w:sz w:val="24"/>
          <w:szCs w:val="24"/>
          <w:lang w:eastAsia="ar-SA"/>
        </w:rPr>
        <w:t>Zamawiającym</w:t>
      </w:r>
      <w:r>
        <w:rPr>
          <w:rFonts w:ascii="Times New Roman" w:eastAsia="Times New Roman" w:hAnsi="Times New Roman" w:cs="Times New Roman"/>
          <w:sz w:val="24"/>
          <w:szCs w:val="24"/>
          <w:lang w:eastAsia="ar-SA"/>
        </w:rPr>
        <w:t xml:space="preserve">, </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p>
    <w:p w:rsidR="004E41A3" w:rsidRDefault="001F3549">
      <w:pPr>
        <w:suppressAutoHyphens/>
        <w:spacing w:after="0" w:line="240" w:lineRule="auto"/>
        <w:rPr>
          <w:rFonts w:ascii="Times New Roman" w:eastAsia="Times New Roman" w:hAnsi="Times New Roman" w:cs="Times New Roman"/>
          <w:spacing w:val="-1"/>
          <w:w w:val="102"/>
          <w:sz w:val="24"/>
          <w:szCs w:val="24"/>
          <w:lang w:eastAsia="ar-SA"/>
        </w:rPr>
      </w:pPr>
      <w:r>
        <w:rPr>
          <w:rFonts w:ascii="Times New Roman" w:eastAsia="Times New Roman" w:hAnsi="Times New Roman" w:cs="Times New Roman"/>
          <w:spacing w:val="-1"/>
          <w:w w:val="102"/>
          <w:sz w:val="24"/>
          <w:szCs w:val="24"/>
          <w:lang w:eastAsia="ar-SA"/>
        </w:rPr>
        <w:t>……………………………………z siedzibą przy ul………………….., …………………….., wpisanym do, posiadającym numer NIP………………., REGON ………………………… reprezentowanym  przez :</w:t>
      </w:r>
    </w:p>
    <w:p w:rsidR="004E41A3" w:rsidRDefault="001F3549">
      <w:pPr>
        <w:numPr>
          <w:ilvl w:val="0"/>
          <w:numId w:val="21"/>
        </w:numPr>
        <w:suppressAutoHyphens/>
        <w:spacing w:after="0" w:line="240" w:lineRule="auto"/>
        <w:rPr>
          <w:rFonts w:ascii="Times New Roman" w:eastAsia="Times New Roman" w:hAnsi="Times New Roman" w:cs="Times New Roman"/>
          <w:spacing w:val="-1"/>
          <w:w w:val="102"/>
          <w:sz w:val="24"/>
          <w:szCs w:val="24"/>
          <w:lang w:eastAsia="ar-SA"/>
        </w:rPr>
      </w:pPr>
      <w:r>
        <w:rPr>
          <w:rFonts w:ascii="Times New Roman" w:eastAsia="Times New Roman" w:hAnsi="Times New Roman" w:cs="Times New Roman"/>
          <w:spacing w:val="-1"/>
          <w:w w:val="102"/>
          <w:sz w:val="24"/>
          <w:szCs w:val="24"/>
          <w:lang w:eastAsia="ar-SA"/>
        </w:rPr>
        <w:t xml:space="preserve">……………………………… </w:t>
      </w:r>
    </w:p>
    <w:p w:rsidR="004E41A3" w:rsidRDefault="001F3549">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zwanym dalej </w:t>
      </w:r>
      <w:r>
        <w:rPr>
          <w:rFonts w:ascii="Times New Roman" w:eastAsia="Times New Roman" w:hAnsi="Times New Roman" w:cs="Times New Roman"/>
          <w:b/>
          <w:sz w:val="24"/>
          <w:szCs w:val="24"/>
          <w:lang w:eastAsia="ar-SA"/>
        </w:rPr>
        <w:t>Wykonawcą,</w:t>
      </w:r>
    </w:p>
    <w:p w:rsidR="00CA1E36" w:rsidRDefault="00CA1E36">
      <w:pPr>
        <w:suppressAutoHyphens/>
        <w:spacing w:after="0" w:line="240" w:lineRule="auto"/>
        <w:rPr>
          <w:rFonts w:ascii="Times New Roman" w:eastAsia="Times New Roman" w:hAnsi="Times New Roman" w:cs="Times New Roman"/>
          <w:sz w:val="24"/>
          <w:szCs w:val="24"/>
          <w:lang w:eastAsia="ar-SA"/>
        </w:rPr>
      </w:pPr>
    </w:p>
    <w:p w:rsidR="00CA1E36" w:rsidRDefault="00CA1E3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zwanymi dalej </w:t>
      </w:r>
      <w:r w:rsidRPr="00CA1E36">
        <w:rPr>
          <w:rFonts w:ascii="Times New Roman" w:eastAsia="Times New Roman" w:hAnsi="Times New Roman" w:cs="Times New Roman"/>
          <w:b/>
          <w:sz w:val="24"/>
          <w:szCs w:val="24"/>
          <w:lang w:eastAsia="ar-SA"/>
        </w:rPr>
        <w:t>Stronami</w:t>
      </w:r>
    </w:p>
    <w:p w:rsidR="00CA1E36" w:rsidRDefault="00CA1E36">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została zawarta umowa następującej treści:</w:t>
      </w: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Umowa niniejsza zostaje zawarta z Wykonawcą wyłonionym w procedurze przetargu nieograniczonego na podstawie przepisów ustawy z dnia 29 stycznia 2004 r. P</w:t>
      </w:r>
      <w:r w:rsidR="002C72E0">
        <w:rPr>
          <w:rFonts w:ascii="Times New Roman" w:eastAsia="Times New Roman" w:hAnsi="Times New Roman" w:cs="Times New Roman"/>
          <w:sz w:val="24"/>
          <w:szCs w:val="24"/>
          <w:lang w:eastAsia="ar-SA"/>
        </w:rPr>
        <w:t>rawo zamówień publicznych (</w:t>
      </w:r>
      <w:r w:rsidR="00340E86">
        <w:rPr>
          <w:rFonts w:ascii="Times New Roman" w:eastAsia="Times New Roman" w:hAnsi="Times New Roman" w:cs="Times New Roman"/>
          <w:sz w:val="24"/>
          <w:szCs w:val="24"/>
          <w:lang w:eastAsia="ar-SA"/>
        </w:rPr>
        <w:t xml:space="preserve">Dz. U z </w:t>
      </w:r>
      <w:bookmarkStart w:id="1" w:name="_GoBack"/>
      <w:r w:rsidR="00340E86">
        <w:rPr>
          <w:rFonts w:ascii="Times New Roman" w:eastAsia="Times New Roman" w:hAnsi="Times New Roman" w:cs="Times New Roman"/>
          <w:sz w:val="24"/>
          <w:szCs w:val="24"/>
          <w:lang w:eastAsia="ar-SA"/>
        </w:rPr>
        <w:t>2018</w:t>
      </w:r>
      <w:bookmarkEnd w:id="1"/>
      <w:r w:rsidR="00340E86">
        <w:rPr>
          <w:rFonts w:ascii="Times New Roman" w:eastAsia="Times New Roman" w:hAnsi="Times New Roman" w:cs="Times New Roman"/>
          <w:sz w:val="24"/>
          <w:szCs w:val="24"/>
          <w:lang w:eastAsia="ar-SA"/>
        </w:rPr>
        <w:t xml:space="preserve"> r., poz. 1</w:t>
      </w:r>
      <w:r>
        <w:rPr>
          <w:rFonts w:ascii="Times New Roman" w:eastAsia="Times New Roman" w:hAnsi="Times New Roman" w:cs="Times New Roman"/>
          <w:sz w:val="24"/>
          <w:szCs w:val="24"/>
          <w:lang w:eastAsia="ar-SA"/>
        </w:rPr>
        <w:t>9</w:t>
      </w:r>
      <w:r w:rsidR="00340E86">
        <w:rPr>
          <w:rFonts w:ascii="Times New Roman" w:eastAsia="Times New Roman" w:hAnsi="Times New Roman" w:cs="Times New Roman"/>
          <w:sz w:val="24"/>
          <w:szCs w:val="24"/>
          <w:lang w:eastAsia="ar-SA"/>
        </w:rPr>
        <w:t>86</w:t>
      </w:r>
      <w:r>
        <w:rPr>
          <w:rFonts w:ascii="Times New Roman" w:eastAsia="Times New Roman" w:hAnsi="Times New Roman" w:cs="Times New Roman"/>
          <w:sz w:val="24"/>
          <w:szCs w:val="24"/>
          <w:lang w:eastAsia="ar-SA"/>
        </w:rPr>
        <w:t xml:space="preserve"> z </w:t>
      </w:r>
      <w:proofErr w:type="spellStart"/>
      <w:r>
        <w:rPr>
          <w:rFonts w:ascii="Times New Roman" w:eastAsia="Times New Roman" w:hAnsi="Times New Roman" w:cs="Times New Roman"/>
          <w:sz w:val="24"/>
          <w:szCs w:val="24"/>
          <w:lang w:eastAsia="ar-SA"/>
        </w:rPr>
        <w:t>póź</w:t>
      </w:r>
      <w:r w:rsidR="009C0A31">
        <w:rPr>
          <w:rFonts w:ascii="Times New Roman" w:eastAsia="Times New Roman" w:hAnsi="Times New Roman" w:cs="Times New Roman"/>
          <w:sz w:val="24"/>
          <w:szCs w:val="24"/>
          <w:lang w:eastAsia="ar-SA"/>
        </w:rPr>
        <w:t>n</w:t>
      </w:r>
      <w:proofErr w:type="spellEnd"/>
      <w:r>
        <w:rPr>
          <w:rFonts w:ascii="Times New Roman" w:eastAsia="Times New Roman" w:hAnsi="Times New Roman" w:cs="Times New Roman"/>
          <w:sz w:val="24"/>
          <w:szCs w:val="24"/>
          <w:lang w:eastAsia="ar-SA"/>
        </w:rPr>
        <w:t>. zm.) dla zrealizowania zamówienia pn. "Zakup środków trwałych i oprogramowania koniecznego do uruchomienia e-usług".</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1</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Przedmiot umowy</w:t>
      </w:r>
    </w:p>
    <w:p w:rsidR="004E41A3" w:rsidRDefault="001F3549">
      <w:pPr>
        <w:numPr>
          <w:ilvl w:val="0"/>
          <w:numId w:val="20"/>
        </w:numPr>
        <w:suppressAutoHyphens/>
        <w:spacing w:after="0" w:line="240" w:lineRule="auto"/>
        <w:ind w:left="426" w:hanging="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Przedmiotem niniejszej umowy jest dostawy środków trwałych i oprogramowania koniecznego do uruchomienia e-usług  Urzędzie Miasta i Gminy Glinojeck na warunkach wskazanych w ofercie wykonawcy z dnia  ......................r. stanowiącej załącznik nr 1 do niniejszej umowy.</w:t>
      </w:r>
    </w:p>
    <w:p w:rsidR="004E41A3" w:rsidRDefault="001F3549">
      <w:pPr>
        <w:numPr>
          <w:ilvl w:val="0"/>
          <w:numId w:val="20"/>
        </w:numPr>
        <w:suppressAutoHyphens/>
        <w:spacing w:after="0" w:line="240" w:lineRule="auto"/>
        <w:ind w:left="426" w:hanging="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Zakres rzeczowy przedmiotu umowy opisany został w Specyfikacji Istotnych Warunków Zamówienia (SIWZ) wraz z załącznikami, które to dokumenty stanowią integralną część niniejszej umowy.</w:t>
      </w:r>
    </w:p>
    <w:p w:rsidR="004E41A3" w:rsidRDefault="001F3549">
      <w:pPr>
        <w:numPr>
          <w:ilvl w:val="0"/>
          <w:numId w:val="20"/>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zobowiązuje się do wykonania przedmiotu umowy zgodnie z zasadami wiedzy technicznej i dobrej praktyki, obowiązującymi przepisami i polskimi normami oraz oddania przedmiotu niniejszej umowy Zamawiającemu w terminie w niej uzgodnionym.</w:t>
      </w:r>
    </w:p>
    <w:p w:rsidR="004E41A3" w:rsidRDefault="004E41A3">
      <w:pPr>
        <w:spacing w:after="0" w:line="240" w:lineRule="auto"/>
        <w:ind w:left="72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2</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Termin wykonania zamówienia</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Zamówienie należy wykonać w terminie …………. dni od dnia podpisania Umowy. Termin ten rozumiany jest jako należyte ukończenie realizacji zamówienia potwierdzone podpisanym </w:t>
      </w:r>
      <w:r w:rsidR="00CA1E36">
        <w:rPr>
          <w:rFonts w:ascii="Times New Roman" w:eastAsia="Times New Roman" w:hAnsi="Times New Roman" w:cs="Times New Roman"/>
          <w:sz w:val="24"/>
          <w:szCs w:val="24"/>
          <w:lang w:eastAsia="ar-SA"/>
        </w:rPr>
        <w:t xml:space="preserve">przez Strony </w:t>
      </w:r>
      <w:r>
        <w:rPr>
          <w:rFonts w:ascii="Times New Roman" w:eastAsia="Times New Roman" w:hAnsi="Times New Roman" w:cs="Times New Roman"/>
          <w:sz w:val="24"/>
          <w:szCs w:val="24"/>
          <w:lang w:eastAsia="ar-SA"/>
        </w:rPr>
        <w:t>protokołem odbioru końcowego.</w:t>
      </w: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3</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Obowiązki Zamawiającego</w:t>
      </w:r>
    </w:p>
    <w:p w:rsidR="004E41A3" w:rsidRDefault="001F3549">
      <w:pPr>
        <w:numPr>
          <w:ilvl w:val="0"/>
          <w:numId w:val="5"/>
        </w:num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 obowiązków Zamawiającego należy:</w:t>
      </w:r>
    </w:p>
    <w:p w:rsidR="004E41A3" w:rsidRDefault="001F3549">
      <w:pPr>
        <w:numPr>
          <w:ilvl w:val="1"/>
          <w:numId w:val="5"/>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Przekazanie wszelkich informacji niezbędnych do realizacji przedmiotu Umowy;</w:t>
      </w:r>
    </w:p>
    <w:p w:rsidR="004E41A3" w:rsidRDefault="001F3549">
      <w:pPr>
        <w:numPr>
          <w:ilvl w:val="1"/>
          <w:numId w:val="5"/>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Udostępnienie Wykonawcy pomieszczeń, do których przeznaczone są dostawy, o których mowa w § 1 w terminach (dniach) ustalonych przez Strony</w:t>
      </w:r>
    </w:p>
    <w:p w:rsidR="004E41A3" w:rsidRDefault="001F3549">
      <w:pPr>
        <w:numPr>
          <w:ilvl w:val="1"/>
          <w:numId w:val="5"/>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Odebranie przedmiotu Umowy po sprawdzeniu jego należytego wykonania</w:t>
      </w:r>
      <w:r w:rsidR="00F6218A">
        <w:rPr>
          <w:rFonts w:ascii="Times New Roman" w:eastAsia="Times New Roman" w:hAnsi="Times New Roman" w:cs="Times New Roman"/>
          <w:sz w:val="24"/>
          <w:szCs w:val="24"/>
          <w:lang w:eastAsia="ar-SA"/>
        </w:rPr>
        <w:t xml:space="preserve"> w formie pisemnego protokołu</w:t>
      </w:r>
      <w:r w:rsidR="00CA1E36">
        <w:rPr>
          <w:rFonts w:ascii="Times New Roman" w:eastAsia="Times New Roman" w:hAnsi="Times New Roman" w:cs="Times New Roman"/>
          <w:sz w:val="24"/>
          <w:szCs w:val="24"/>
          <w:lang w:eastAsia="ar-SA"/>
        </w:rPr>
        <w:t xml:space="preserve"> końcowego</w:t>
      </w:r>
      <w:r>
        <w:rPr>
          <w:rFonts w:ascii="Times New Roman" w:eastAsia="Times New Roman" w:hAnsi="Times New Roman" w:cs="Times New Roman"/>
          <w:sz w:val="24"/>
          <w:szCs w:val="24"/>
          <w:lang w:eastAsia="ar-SA"/>
        </w:rPr>
        <w:t>;</w:t>
      </w:r>
    </w:p>
    <w:p w:rsidR="004E41A3" w:rsidRDefault="001F3549">
      <w:pPr>
        <w:numPr>
          <w:ilvl w:val="1"/>
          <w:numId w:val="5"/>
        </w:numPr>
        <w:tabs>
          <w:tab w:val="left" w:pos="720"/>
          <w:tab w:val="left" w:pos="1080"/>
        </w:tabs>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Terminowa zapłata wynagrodzenia za należycie wykonane i odebrane </w:t>
      </w:r>
      <w:r w:rsidR="00F6218A">
        <w:rPr>
          <w:rFonts w:ascii="Times New Roman" w:eastAsia="Times New Roman" w:hAnsi="Times New Roman" w:cs="Times New Roman"/>
          <w:sz w:val="24"/>
          <w:szCs w:val="24"/>
          <w:lang w:eastAsia="ar-SA"/>
        </w:rPr>
        <w:t>dostawy</w:t>
      </w:r>
      <w:r>
        <w:rPr>
          <w:rFonts w:ascii="Times New Roman" w:eastAsia="Times New Roman" w:hAnsi="Times New Roman" w:cs="Times New Roman"/>
          <w:sz w:val="24"/>
          <w:szCs w:val="24"/>
          <w:lang w:eastAsia="ar-SA"/>
        </w:rPr>
        <w:t>.</w:t>
      </w:r>
    </w:p>
    <w:p w:rsidR="004E41A3" w:rsidRDefault="004E41A3">
      <w:pPr>
        <w:tabs>
          <w:tab w:val="left" w:pos="1440"/>
        </w:tabs>
        <w:spacing w:after="0" w:line="240" w:lineRule="auto"/>
        <w:ind w:left="72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4</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Obowiązki Wykonawcy</w:t>
      </w:r>
    </w:p>
    <w:p w:rsidR="004E41A3" w:rsidRDefault="001F3549">
      <w:pPr>
        <w:numPr>
          <w:ilvl w:val="2"/>
          <w:numId w:val="5"/>
        </w:numPr>
        <w:tabs>
          <w:tab w:val="left" w:pos="426"/>
        </w:tabs>
        <w:suppressAutoHyphens/>
        <w:spacing w:after="0" w:line="240" w:lineRule="auto"/>
        <w:ind w:hanging="73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 obowiązków Wykonawcy należy:</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Przyjęcie od Zamawiającego pomieszczeń, do których przeznaczone są dostawy;</w:t>
      </w:r>
    </w:p>
    <w:p w:rsidR="004E41A3" w:rsidRDefault="001F3549">
      <w:pPr>
        <w:pStyle w:val="Akapitzlist"/>
        <w:numPr>
          <w:ilvl w:val="0"/>
          <w:numId w:val="24"/>
        </w:numPr>
        <w:tabs>
          <w:tab w:val="left" w:pos="180"/>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Ponoszenie pełnej odpowiedzialności za stan i przestrzeganie przepisów bhp, ochronę p. </w:t>
      </w:r>
      <w:proofErr w:type="spellStart"/>
      <w:r>
        <w:rPr>
          <w:rFonts w:ascii="Times New Roman" w:eastAsia="Times New Roman" w:hAnsi="Times New Roman" w:cs="Times New Roman"/>
          <w:sz w:val="24"/>
          <w:szCs w:val="24"/>
          <w:lang w:eastAsia="ar-SA"/>
        </w:rPr>
        <w:t>poż</w:t>
      </w:r>
      <w:proofErr w:type="spellEnd"/>
      <w:r>
        <w:rPr>
          <w:rFonts w:ascii="Times New Roman" w:eastAsia="Times New Roman" w:hAnsi="Times New Roman" w:cs="Times New Roman"/>
          <w:sz w:val="24"/>
          <w:szCs w:val="24"/>
          <w:lang w:eastAsia="ar-SA"/>
        </w:rPr>
        <w:t>. i dozór mienia w trakcie realizacji przedmiotu Umowy, jak i za wszelkie szkody powstałe na skutek jego działań;</w:t>
      </w:r>
    </w:p>
    <w:p w:rsidR="004E41A3" w:rsidRDefault="001F3549">
      <w:pPr>
        <w:pStyle w:val="Akapitzlist"/>
        <w:numPr>
          <w:ilvl w:val="0"/>
          <w:numId w:val="24"/>
        </w:numPr>
        <w:tabs>
          <w:tab w:val="left" w:pos="180"/>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Dokonywanie niezbędnych uzgodnień </w:t>
      </w:r>
      <w:r w:rsidR="002A30A1">
        <w:rPr>
          <w:rFonts w:ascii="Times New Roman" w:eastAsia="Times New Roman" w:hAnsi="Times New Roman" w:cs="Times New Roman"/>
          <w:sz w:val="24"/>
          <w:szCs w:val="24"/>
          <w:lang w:eastAsia="ar-SA"/>
        </w:rPr>
        <w:t xml:space="preserve">w formie pisemnej, w tym za pomocą środków komunikacji elektronicznej, </w:t>
      </w:r>
      <w:r>
        <w:rPr>
          <w:rFonts w:ascii="Times New Roman" w:eastAsia="Times New Roman" w:hAnsi="Times New Roman" w:cs="Times New Roman"/>
          <w:sz w:val="24"/>
          <w:szCs w:val="24"/>
          <w:lang w:eastAsia="ar-SA"/>
        </w:rPr>
        <w:t xml:space="preserve">z Zamawiającym w trakcie wykonywania przedmiotu Umowy. </w:t>
      </w:r>
    </w:p>
    <w:p w:rsidR="004E41A3" w:rsidRDefault="001F3549">
      <w:pPr>
        <w:pStyle w:val="Akapitzlist"/>
        <w:numPr>
          <w:ilvl w:val="0"/>
          <w:numId w:val="24"/>
        </w:numPr>
        <w:tabs>
          <w:tab w:val="left" w:pos="180"/>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Terminowe wykonanie i przekazanie do eksploatacji przedmiotu umowy. </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Ponoszenie pełnej odpowiedzialności za szkody oraz następstwa nieszczęśliwych wypadków pracowników i osób trzecich, powstałe w związku z realizacją przedmiotu Umowy;</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Dostarczanie niezbędnych dokumentów potwierdzających parametry techniczne oraz wymagane normy stosowanych urządzeń dotyczących realizowan</w:t>
      </w:r>
      <w:r w:rsidR="00C0124F">
        <w:rPr>
          <w:rFonts w:ascii="Times New Roman" w:eastAsia="Times New Roman" w:hAnsi="Times New Roman" w:cs="Times New Roman"/>
          <w:sz w:val="24"/>
          <w:szCs w:val="24"/>
          <w:lang w:eastAsia="ar-SA"/>
        </w:rPr>
        <w:t>ego przedmiotu niniejszej umowy.</w:t>
      </w:r>
    </w:p>
    <w:p w:rsidR="00C0124F" w:rsidRDefault="00C0124F">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Dostarczenie</w:t>
      </w:r>
      <w:r w:rsidRPr="00C0124F">
        <w:rPr>
          <w:rFonts w:ascii="Times New Roman" w:eastAsia="Times New Roman" w:hAnsi="Times New Roman" w:cs="Times New Roman"/>
          <w:sz w:val="24"/>
          <w:szCs w:val="24"/>
          <w:lang w:eastAsia="ar-SA"/>
        </w:rPr>
        <w:t xml:space="preserve"> </w:t>
      </w:r>
      <w:r w:rsidR="00CA1E36">
        <w:rPr>
          <w:rFonts w:ascii="Times New Roman" w:eastAsia="Times New Roman" w:hAnsi="Times New Roman" w:cs="Times New Roman"/>
          <w:sz w:val="24"/>
          <w:szCs w:val="24"/>
          <w:lang w:eastAsia="ar-SA"/>
        </w:rPr>
        <w:t xml:space="preserve">przed rozpoczęciem odbioru końcowego </w:t>
      </w:r>
      <w:r w:rsidRPr="00C0124F">
        <w:rPr>
          <w:rFonts w:ascii="Times New Roman" w:eastAsia="Times New Roman" w:hAnsi="Times New Roman" w:cs="Times New Roman"/>
          <w:sz w:val="24"/>
          <w:szCs w:val="24"/>
          <w:lang w:eastAsia="ar-SA"/>
        </w:rPr>
        <w:t>pisemn</w:t>
      </w:r>
      <w:r>
        <w:rPr>
          <w:rFonts w:ascii="Times New Roman" w:eastAsia="Times New Roman" w:hAnsi="Times New Roman" w:cs="Times New Roman"/>
          <w:sz w:val="24"/>
          <w:szCs w:val="24"/>
          <w:lang w:eastAsia="ar-SA"/>
        </w:rPr>
        <w:t>ych</w:t>
      </w:r>
      <w:r w:rsidRPr="00C0124F">
        <w:rPr>
          <w:rFonts w:ascii="Times New Roman" w:eastAsia="Times New Roman" w:hAnsi="Times New Roman" w:cs="Times New Roman"/>
          <w:sz w:val="24"/>
          <w:szCs w:val="24"/>
          <w:lang w:eastAsia="ar-SA"/>
        </w:rPr>
        <w:t xml:space="preserve"> gwarancj</w:t>
      </w:r>
      <w:r>
        <w:rPr>
          <w:rFonts w:ascii="Times New Roman" w:eastAsia="Times New Roman" w:hAnsi="Times New Roman" w:cs="Times New Roman"/>
          <w:sz w:val="24"/>
          <w:szCs w:val="24"/>
          <w:lang w:eastAsia="ar-SA"/>
        </w:rPr>
        <w:t xml:space="preserve">i jakości </w:t>
      </w:r>
      <w:r w:rsidRPr="00C0124F">
        <w:rPr>
          <w:rFonts w:ascii="Times New Roman" w:eastAsia="Times New Roman" w:hAnsi="Times New Roman" w:cs="Times New Roman"/>
          <w:sz w:val="24"/>
          <w:szCs w:val="24"/>
          <w:lang w:eastAsia="ar-SA"/>
        </w:rPr>
        <w:t>udzielon</w:t>
      </w:r>
      <w:r>
        <w:rPr>
          <w:rFonts w:ascii="Times New Roman" w:eastAsia="Times New Roman" w:hAnsi="Times New Roman" w:cs="Times New Roman"/>
          <w:sz w:val="24"/>
          <w:szCs w:val="24"/>
          <w:lang w:eastAsia="ar-SA"/>
        </w:rPr>
        <w:t>ych</w:t>
      </w:r>
      <w:r w:rsidRPr="00C0124F">
        <w:rPr>
          <w:rFonts w:ascii="Times New Roman" w:eastAsia="Times New Roman" w:hAnsi="Times New Roman" w:cs="Times New Roman"/>
          <w:sz w:val="24"/>
          <w:szCs w:val="24"/>
          <w:lang w:eastAsia="ar-SA"/>
        </w:rPr>
        <w:t xml:space="preserve"> przez producentów sprzętu i oprogramowania będących przedmiotem niniejszego zamówienia.</w:t>
      </w:r>
    </w:p>
    <w:p w:rsidR="00C0124F" w:rsidRDefault="00C0124F">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Dokonywanie napraw</w:t>
      </w:r>
      <w:r w:rsidRPr="00C0124F">
        <w:rPr>
          <w:rFonts w:ascii="Times New Roman" w:eastAsia="Times New Roman" w:hAnsi="Times New Roman" w:cs="Times New Roman"/>
          <w:sz w:val="24"/>
          <w:szCs w:val="24"/>
          <w:lang w:eastAsia="ar-SA"/>
        </w:rPr>
        <w:t xml:space="preserve"> gwarancyjn</w:t>
      </w:r>
      <w:r>
        <w:rPr>
          <w:rFonts w:ascii="Times New Roman" w:eastAsia="Times New Roman" w:hAnsi="Times New Roman" w:cs="Times New Roman"/>
          <w:sz w:val="24"/>
          <w:szCs w:val="24"/>
          <w:lang w:eastAsia="ar-SA"/>
        </w:rPr>
        <w:t>ych</w:t>
      </w:r>
      <w:r w:rsidRPr="00C0124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będącego</w:t>
      </w:r>
      <w:r w:rsidRPr="00C0124F">
        <w:rPr>
          <w:rFonts w:ascii="Times New Roman" w:eastAsia="Times New Roman" w:hAnsi="Times New Roman" w:cs="Times New Roman"/>
          <w:sz w:val="24"/>
          <w:szCs w:val="24"/>
          <w:lang w:eastAsia="ar-SA"/>
        </w:rPr>
        <w:t xml:space="preserve"> przedmiotem niniejszego zamówienia sprzęt</w:t>
      </w:r>
      <w:r>
        <w:rPr>
          <w:rFonts w:ascii="Times New Roman" w:eastAsia="Times New Roman" w:hAnsi="Times New Roman" w:cs="Times New Roman"/>
          <w:sz w:val="24"/>
          <w:szCs w:val="24"/>
          <w:lang w:eastAsia="ar-SA"/>
        </w:rPr>
        <w:t>u</w:t>
      </w:r>
      <w:r w:rsidR="00CA1E36">
        <w:rPr>
          <w:rFonts w:ascii="Times New Roman" w:eastAsia="Times New Roman" w:hAnsi="Times New Roman" w:cs="Times New Roman"/>
          <w:sz w:val="24"/>
          <w:szCs w:val="24"/>
          <w:lang w:eastAsia="ar-SA"/>
        </w:rPr>
        <w:t xml:space="preserve"> komputerowego </w:t>
      </w:r>
      <w:r w:rsidRPr="00C0124F">
        <w:rPr>
          <w:rFonts w:ascii="Times New Roman" w:eastAsia="Times New Roman" w:hAnsi="Times New Roman" w:cs="Times New Roman"/>
          <w:sz w:val="24"/>
          <w:szCs w:val="24"/>
          <w:lang w:eastAsia="ar-SA"/>
        </w:rPr>
        <w:t>i inn</w:t>
      </w:r>
      <w:r>
        <w:rPr>
          <w:rFonts w:ascii="Times New Roman" w:eastAsia="Times New Roman" w:hAnsi="Times New Roman" w:cs="Times New Roman"/>
          <w:sz w:val="24"/>
          <w:szCs w:val="24"/>
          <w:lang w:eastAsia="ar-SA"/>
        </w:rPr>
        <w:t>ych urządzeń</w:t>
      </w:r>
      <w:r w:rsidRPr="00C0124F">
        <w:rPr>
          <w:rFonts w:ascii="Times New Roman" w:eastAsia="Times New Roman" w:hAnsi="Times New Roman" w:cs="Times New Roman"/>
          <w:sz w:val="24"/>
          <w:szCs w:val="24"/>
          <w:lang w:eastAsia="ar-SA"/>
        </w:rPr>
        <w:t>, w tym klimatyzacyjn</w:t>
      </w:r>
      <w:r>
        <w:rPr>
          <w:rFonts w:ascii="Times New Roman" w:eastAsia="Times New Roman" w:hAnsi="Times New Roman" w:cs="Times New Roman"/>
          <w:sz w:val="24"/>
          <w:szCs w:val="24"/>
          <w:lang w:eastAsia="ar-SA"/>
        </w:rPr>
        <w:t>ych</w:t>
      </w:r>
      <w:r w:rsidRPr="00C0124F">
        <w:rPr>
          <w:rFonts w:ascii="Times New Roman" w:eastAsia="Times New Roman" w:hAnsi="Times New Roman" w:cs="Times New Roman"/>
          <w:sz w:val="24"/>
          <w:szCs w:val="24"/>
          <w:lang w:eastAsia="ar-SA"/>
        </w:rPr>
        <w:t xml:space="preserve">, przez autoryzowany serwis producenta </w:t>
      </w:r>
      <w:r>
        <w:rPr>
          <w:rFonts w:ascii="Times New Roman" w:eastAsia="Times New Roman" w:hAnsi="Times New Roman" w:cs="Times New Roman"/>
          <w:sz w:val="24"/>
          <w:szCs w:val="24"/>
          <w:lang w:eastAsia="ar-SA"/>
        </w:rPr>
        <w:t>danego urządzenia w</w:t>
      </w:r>
      <w:r w:rsidRPr="00C0124F">
        <w:rPr>
          <w:rFonts w:ascii="Times New Roman" w:eastAsia="Times New Roman" w:hAnsi="Times New Roman" w:cs="Times New Roman"/>
          <w:sz w:val="24"/>
          <w:szCs w:val="24"/>
          <w:lang w:eastAsia="ar-SA"/>
        </w:rPr>
        <w:t xml:space="preserve"> siedzibie Zamawiającego.</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Ponoszenie wyłącznej odpowiedzialności za wszelkie szkody będące następstwem niewykonania lub nienależytego wykonania przedmiotu umowy, które to szkody Wykonawca zobowiązuje się pokryć w pełnej wysokości.</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Dostawę w ramach realizacji umowy środków trwałych fabrycznie nowych, nieużywanych, w pełni sprawnych technicznie, wolnych od wad, nie powystawowych i gotowych do użycia. Oferowany towar spełnia wymogi bezpieczeństwa wynikające z obowiązujących na terytorium Rzeczypospolitej Polskiej przepisów w tym zakresie oraz posiada wymagane prawem atesty PZH, deklaracje zgodności i certyfikaty CE.</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Przestrzegania poleceń osób sprawujących nadzór ze strony Zamawiającego.</w:t>
      </w:r>
    </w:p>
    <w:p w:rsidR="004E41A3" w:rsidRDefault="004E41A3">
      <w:pPr>
        <w:tabs>
          <w:tab w:val="left" w:pos="851"/>
        </w:tabs>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5</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Wynagrodzenie i zapłata wynagrodzenia</w:t>
      </w:r>
    </w:p>
    <w:p w:rsidR="004E41A3" w:rsidRDefault="004E41A3">
      <w:pPr>
        <w:tabs>
          <w:tab w:val="left" w:pos="3630"/>
        </w:tabs>
        <w:suppressAutoHyphens/>
        <w:spacing w:after="0" w:line="240" w:lineRule="auto"/>
        <w:rPr>
          <w:rFonts w:ascii="Times New Roman" w:eastAsia="Times New Roman" w:hAnsi="Times New Roman" w:cs="Times New Roman"/>
          <w:sz w:val="24"/>
          <w:szCs w:val="24"/>
          <w:lang w:eastAsia="ar-SA"/>
        </w:rPr>
      </w:pP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wykonanie przedmiotu Umowy, określonego w §1 niniejszej Umowy, Strony ustalają wynagrodzenie ryczałtowe brutto ............złotych (</w:t>
      </w:r>
      <w:r>
        <w:rPr>
          <w:rFonts w:ascii="Times New Roman" w:eastAsia="Times New Roman" w:hAnsi="Times New Roman" w:cs="Times New Roman"/>
          <w:i/>
          <w:sz w:val="24"/>
          <w:szCs w:val="24"/>
          <w:lang w:eastAsia="ar-SA"/>
        </w:rPr>
        <w:t>słownie złotych:.......)</w:t>
      </w:r>
      <w:r>
        <w:rPr>
          <w:rFonts w:ascii="Times New Roman" w:eastAsia="Times New Roman" w:hAnsi="Times New Roman" w:cs="Times New Roman"/>
          <w:sz w:val="24"/>
          <w:szCs w:val="24"/>
          <w:lang w:eastAsia="ar-SA"/>
        </w:rPr>
        <w:t xml:space="preserve">, netto: ...................złotych, podatek VAT…………………… złotych.  </w:t>
      </w: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Wynagrodzenie, o którym mowa w ust 1, jest wynagrodzeniem ryczałtowym, stanowi ono wartość wyrażoną w jednostkach pieniężnych, którą Zamawiający jest obowiązany zapłacić Wykonawcy za wykonanie przedmiotu Umowy i obejmuje wszystkie koszty związane z realizacją przedmiotu zamówienia, wynikające wprost ze SIWZ i załączników do niej, jak również wszelkie inne koszty w nich nieujęte, a bez których nie można wykonać zamówienia w tym koszty transportu.</w:t>
      </w: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Rozliczenie wynagrodzenia za wykonanie przedmiotu umowy nastąpi fakturą końcową przelewem na rachunek bankowy Wykonawcy wskazany na fakturze w terminie</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30 dni od dnia dostarczenia prawidłowo wystawionej faktury VAT do siedziby Zamawiającego</w:t>
      </w:r>
      <w:r>
        <w:rPr>
          <w:rFonts w:ascii="Times New Roman" w:eastAsia="Times New Roman" w:hAnsi="Times New Roman" w:cs="Times New Roman"/>
          <w:b/>
          <w:sz w:val="24"/>
          <w:szCs w:val="24"/>
          <w:lang w:eastAsia="ar-SA"/>
        </w:rPr>
        <w:t>.</w:t>
      </w: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Podstawą do wystawienia faktury końcowej będzie protokolarny odbió</w:t>
      </w:r>
      <w:r w:rsidR="005D252F">
        <w:rPr>
          <w:rFonts w:ascii="Times New Roman" w:eastAsia="Times New Roman" w:hAnsi="Times New Roman" w:cs="Times New Roman"/>
          <w:sz w:val="24"/>
          <w:szCs w:val="24"/>
          <w:lang w:eastAsia="ar-SA"/>
        </w:rPr>
        <w:t>r końcowy przedmiotu zamówienia, o którym mowa w §6 ust. 8 Umowy.</w:t>
      </w:r>
      <w:r>
        <w:rPr>
          <w:rFonts w:ascii="Times New Roman" w:eastAsia="Times New Roman" w:hAnsi="Times New Roman" w:cs="Times New Roman"/>
          <w:sz w:val="24"/>
          <w:szCs w:val="24"/>
          <w:lang w:eastAsia="ar-SA"/>
        </w:rPr>
        <w:t xml:space="preserve"> </w:t>
      </w:r>
    </w:p>
    <w:p w:rsidR="004E41A3" w:rsidRDefault="001F3549" w:rsidP="00B14ADE">
      <w:pPr>
        <w:numPr>
          <w:ilvl w:val="0"/>
          <w:numId w:val="7"/>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dzień dokonania płatności przyjmuje się dzień obciążenia rachunku bankowego Zamawiającego.</w:t>
      </w: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Fakturę należy wystawić w następujący sposób: </w:t>
      </w:r>
      <w:r>
        <w:rPr>
          <w:rFonts w:ascii="Times New Roman" w:eastAsia="Times New Roman" w:hAnsi="Times New Roman" w:cs="Times New Roman"/>
          <w:sz w:val="24"/>
          <w:szCs w:val="24"/>
          <w:lang w:eastAsia="ar-SA"/>
        </w:rPr>
        <w:br/>
      </w:r>
      <w:r>
        <w:rPr>
          <w:rFonts w:ascii="Times New Roman" w:eastAsia="Times New Roman" w:hAnsi="Times New Roman" w:cs="Times New Roman"/>
          <w:bCs/>
          <w:sz w:val="24"/>
          <w:szCs w:val="24"/>
          <w:lang w:eastAsia="ar-SA"/>
        </w:rPr>
        <w:t>Nabywca: Gmina Glinojeck, ul. Płocka 12, 06-450 Glinojeck, NIP. 566-188-11-29</w:t>
      </w:r>
    </w:p>
    <w:p w:rsidR="004E41A3" w:rsidRDefault="001F3549">
      <w:pPr>
        <w:tabs>
          <w:tab w:val="left" w:pos="360"/>
        </w:tabs>
        <w:spacing w:after="0" w:line="240" w:lineRule="auto"/>
        <w:ind w:left="36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Odbiorca: Urząd Miasta i Gminy, ul. Płocka 12, 06-450 Glinojeck.</w:t>
      </w:r>
    </w:p>
    <w:p w:rsidR="004E41A3" w:rsidRDefault="004E41A3">
      <w:pPr>
        <w:tabs>
          <w:tab w:val="left" w:pos="360"/>
        </w:tabs>
        <w:spacing w:after="0" w:line="240" w:lineRule="auto"/>
        <w:ind w:left="36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6</w:t>
      </w:r>
    </w:p>
    <w:p w:rsidR="004E41A3" w:rsidRDefault="00170F1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Odbiór</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Strony zgodnie postanawiają, że przedmiot Umowy zostanie odebrany poprzez odbiór końcowy</w:t>
      </w:r>
      <w:r w:rsidR="005D252F">
        <w:rPr>
          <w:rFonts w:ascii="Times New Roman" w:eastAsia="Times New Roman" w:hAnsi="Times New Roman" w:cs="Times New Roman"/>
          <w:sz w:val="24"/>
          <w:szCs w:val="24"/>
          <w:lang w:eastAsia="ar-SA"/>
        </w:rPr>
        <w:t xml:space="preserve">, który ma na celu </w:t>
      </w:r>
      <w:r w:rsidR="005D252F" w:rsidRPr="005D252F">
        <w:rPr>
          <w:rFonts w:ascii="Times New Roman" w:eastAsia="Times New Roman" w:hAnsi="Times New Roman" w:cs="Times New Roman"/>
          <w:sz w:val="24"/>
          <w:szCs w:val="24"/>
          <w:lang w:eastAsia="ar-SA"/>
        </w:rPr>
        <w:t>zbadanie realizacji przedmiotu umowy celem potwierdzenia zgodności z umową.</w:t>
      </w:r>
    </w:p>
    <w:p w:rsidR="004E41A3" w:rsidRDefault="001F3549">
      <w:pPr>
        <w:numPr>
          <w:ilvl w:val="0"/>
          <w:numId w:val="8"/>
        </w:numPr>
        <w:tabs>
          <w:tab w:val="left" w:pos="283"/>
          <w:tab w:val="left" w:pos="426"/>
        </w:tabs>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Odbioru końcowego dokonuje się po całkowitym zakończeniu wszystkich </w:t>
      </w:r>
      <w:r w:rsidR="007F0315">
        <w:rPr>
          <w:rFonts w:ascii="Times New Roman" w:eastAsia="Times New Roman" w:hAnsi="Times New Roman" w:cs="Times New Roman"/>
          <w:sz w:val="24"/>
          <w:szCs w:val="24"/>
          <w:lang w:eastAsia="ar-SA"/>
        </w:rPr>
        <w:t>dostaw</w:t>
      </w:r>
      <w:r>
        <w:rPr>
          <w:rFonts w:ascii="Times New Roman" w:eastAsia="Times New Roman" w:hAnsi="Times New Roman" w:cs="Times New Roman"/>
          <w:sz w:val="24"/>
          <w:szCs w:val="24"/>
          <w:lang w:eastAsia="ar-SA"/>
        </w:rPr>
        <w:t xml:space="preserve"> składających się na przedmiot Umowy.</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zgłosi Zamawiającemu gotowość do odbioru końcowego.</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Podstawą zgłoszenia przez Wykonawcę gotowości do odbioru końcowego, będzie faktyczne wykonanie przedmiotu Umowy.</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Najpóźniej w dniu </w:t>
      </w:r>
      <w:r w:rsidR="00F6218A">
        <w:rPr>
          <w:rFonts w:ascii="Times New Roman" w:eastAsia="Times New Roman" w:hAnsi="Times New Roman" w:cs="Times New Roman"/>
          <w:sz w:val="24"/>
          <w:szCs w:val="24"/>
          <w:lang w:eastAsia="ar-SA"/>
        </w:rPr>
        <w:t xml:space="preserve">rozpoczęcia </w:t>
      </w:r>
      <w:r>
        <w:rPr>
          <w:rFonts w:ascii="Times New Roman" w:eastAsia="Times New Roman" w:hAnsi="Times New Roman" w:cs="Times New Roman"/>
          <w:sz w:val="24"/>
          <w:szCs w:val="24"/>
          <w:lang w:eastAsia="ar-SA"/>
        </w:rPr>
        <w:t>odbioru końcowego Wykonawca przekaże Zamawiającemu atesty, certyfikaty i deklarację zgodności CE lub inne dokumenty potwierdzające, że dostarczone środki trwałe spełniają wymogi określone w SIWZ.</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wyznaczy i rozpocznie czynności odbioru końcowego w terminie do 7 dni od daty zawiadomienia go o osiągnięciu gotowości do odbioru końcowego.</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Zamawiający zobowiązany jest do dokonania lub odmowy dokonania odbioru końcowego, w terminie </w:t>
      </w:r>
      <w:r w:rsidR="005D252F">
        <w:rPr>
          <w:rFonts w:ascii="Times New Roman" w:eastAsia="Times New Roman" w:hAnsi="Times New Roman" w:cs="Times New Roman"/>
          <w:sz w:val="24"/>
          <w:szCs w:val="24"/>
          <w:lang w:eastAsia="ar-SA"/>
        </w:rPr>
        <w:t>30</w:t>
      </w:r>
      <w:r>
        <w:rPr>
          <w:rFonts w:ascii="Times New Roman" w:eastAsia="Times New Roman" w:hAnsi="Times New Roman" w:cs="Times New Roman"/>
          <w:sz w:val="24"/>
          <w:szCs w:val="24"/>
          <w:lang w:eastAsia="ar-SA"/>
        </w:rPr>
        <w:t xml:space="preserve"> dni od dnia rozpoczęcia tego odbioru.</w:t>
      </w:r>
    </w:p>
    <w:p w:rsidR="004E41A3" w:rsidRDefault="001F3549">
      <w:pPr>
        <w:numPr>
          <w:ilvl w:val="0"/>
          <w:numId w:val="8"/>
        </w:numPr>
        <w:tabs>
          <w:tab w:val="left" w:pos="283"/>
          <w:tab w:val="left" w:pos="900"/>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datę wykonania przez Wykonawcę zobowiązania wynikającego z niniejszej Umowy, uznaje się datę odbioru przedmiotu Umowy przez Zamawiającego potwierdzoną protokołem odbioru końcowego.</w:t>
      </w:r>
    </w:p>
    <w:p w:rsidR="004E41A3" w:rsidRDefault="001F3549">
      <w:pPr>
        <w:numPr>
          <w:ilvl w:val="0"/>
          <w:numId w:val="8"/>
        </w:numPr>
        <w:tabs>
          <w:tab w:val="left" w:pos="1276"/>
        </w:tabs>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 przypadku stwierdzenia w trakcie odbioru wad lub usterek, Zamawiający może odmówić odbioru do czasu ich usunięcia, a Wykonawca usunie je na własny koszt w terminie wyznaczonym przez Zamawiającego. </w:t>
      </w:r>
    </w:p>
    <w:p w:rsidR="004E41A3" w:rsidRDefault="001F3549">
      <w:pPr>
        <w:numPr>
          <w:ilvl w:val="0"/>
          <w:numId w:val="8"/>
        </w:numPr>
        <w:tabs>
          <w:tab w:val="left" w:pos="283"/>
          <w:tab w:val="left" w:pos="900"/>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razie nie usunięcia w ustalonym terminie przez Wykonawcę wad i usterek stwierdzonych przy odbiorze końcowym, jak również w okresie gwarancji, rękojmi lub  przy przeglądzie gwarancyjnym, Zamawiający jest upoważniony do ich usunięcia na koszt Wykonawcy.</w:t>
      </w:r>
    </w:p>
    <w:p w:rsidR="004E41A3" w:rsidRDefault="004E41A3">
      <w:pPr>
        <w:spacing w:after="0" w:line="240" w:lineRule="auto"/>
        <w:ind w:left="36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7</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Kary umowne</w:t>
      </w:r>
    </w:p>
    <w:p w:rsidR="004E41A3" w:rsidRDefault="001F3549" w:rsidP="00881100">
      <w:pPr>
        <w:numPr>
          <w:ilvl w:val="0"/>
          <w:numId w:val="9"/>
        </w:num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zapłaci Zamawiającemu następujące kary umowne:</w:t>
      </w:r>
    </w:p>
    <w:p w:rsidR="004E41A3" w:rsidRDefault="001F3549">
      <w:pPr>
        <w:numPr>
          <w:ilvl w:val="2"/>
          <w:numId w:val="6"/>
        </w:numPr>
        <w:suppressAutoHyphens/>
        <w:spacing w:after="0" w:line="240" w:lineRule="auto"/>
        <w:ind w:left="851"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opóźnienie w zakończeniu wykonywania przedmiotu umowy – w wysokości 0,5% całości wynagrodzenia brutto, określonego w §5 ust. 1 niniejszej umowy, za każdy dzień opóźnienia (termin zakończenia realizacji określono w §2 niniejszej umowy),</w:t>
      </w:r>
    </w:p>
    <w:p w:rsidR="004E41A3" w:rsidRDefault="001F3549">
      <w:pPr>
        <w:numPr>
          <w:ilvl w:val="2"/>
          <w:numId w:val="6"/>
        </w:numPr>
        <w:suppressAutoHyphens/>
        <w:spacing w:after="0" w:line="240" w:lineRule="auto"/>
        <w:ind w:left="851"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opóźnienie w usunięciu wad i usterek stwierdzonych w trakcie odbioru końcowego, a nie usuniętych w terminie wyznaczonym przez Zamawiającego – w wysokości 0,5 % całości wynagrodzenia brutto, określonego w § 5 ust. 1 niniejszej umowy, za każdy dzień opóźnienia, liczonego od upływu terminu wyznaczonego na usunięcie wad i usterek.</w:t>
      </w:r>
    </w:p>
    <w:p w:rsidR="004E41A3" w:rsidRDefault="001F3549">
      <w:pPr>
        <w:numPr>
          <w:ilvl w:val="2"/>
          <w:numId w:val="6"/>
        </w:numPr>
        <w:suppressAutoHyphens/>
        <w:spacing w:after="0" w:line="240" w:lineRule="auto"/>
        <w:ind w:left="851"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 opóźnienie w usunięciu wad </w:t>
      </w:r>
      <w:r w:rsidR="00CA1E36">
        <w:rPr>
          <w:rFonts w:ascii="Times New Roman" w:eastAsia="Times New Roman" w:hAnsi="Times New Roman" w:cs="Times New Roman"/>
          <w:sz w:val="24"/>
          <w:szCs w:val="24"/>
          <w:lang w:eastAsia="ar-SA"/>
        </w:rPr>
        <w:t xml:space="preserve">i usterek </w:t>
      </w:r>
      <w:r>
        <w:rPr>
          <w:rFonts w:ascii="Times New Roman" w:eastAsia="Times New Roman" w:hAnsi="Times New Roman" w:cs="Times New Roman"/>
          <w:sz w:val="24"/>
          <w:szCs w:val="24"/>
          <w:lang w:eastAsia="ar-SA"/>
        </w:rPr>
        <w:t>stwierdzonych w okresie gwarancji i rękojmi – w wysokości 0,5% całości wynagrodzenia brutto, określonego w §5 ust. 1 niniejszej umowy, za każdy dzień opóźnienia liczonego od dnia upływu terminu wyznaczonego na usunięcie wad</w:t>
      </w:r>
      <w:r w:rsidR="00CA1E36">
        <w:rPr>
          <w:rFonts w:ascii="Times New Roman" w:eastAsia="Times New Roman" w:hAnsi="Times New Roman" w:cs="Times New Roman"/>
          <w:sz w:val="24"/>
          <w:szCs w:val="24"/>
          <w:lang w:eastAsia="ar-SA"/>
        </w:rPr>
        <w:t xml:space="preserve"> i usterek</w:t>
      </w:r>
      <w:r>
        <w:rPr>
          <w:rFonts w:ascii="Times New Roman" w:eastAsia="Times New Roman" w:hAnsi="Times New Roman" w:cs="Times New Roman"/>
          <w:sz w:val="24"/>
          <w:szCs w:val="24"/>
          <w:lang w:eastAsia="ar-SA"/>
        </w:rPr>
        <w:t>,</w:t>
      </w:r>
    </w:p>
    <w:p w:rsidR="004E41A3" w:rsidRDefault="001F3549">
      <w:pPr>
        <w:numPr>
          <w:ilvl w:val="2"/>
          <w:numId w:val="6"/>
        </w:numPr>
        <w:suppressAutoHyphens/>
        <w:spacing w:after="0" w:line="240" w:lineRule="auto"/>
        <w:ind w:left="851"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odstąpienie od umowy z przyczyn zależnych od Wykonawcy – w wysokości 30% całości wynagrodzenia brutto, określonego w §5 ust. 1 niniejszej umowy.</w:t>
      </w:r>
    </w:p>
    <w:p w:rsidR="004E41A3" w:rsidRDefault="001F3549">
      <w:pPr>
        <w:numPr>
          <w:ilvl w:val="0"/>
          <w:numId w:val="10"/>
        </w:num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Strony zastrzegają sobie prawo do odszkodowania na zasadach ogólnych, o ile wartość faktycznie poniesionych szkód przekracza wysokość kar umownych.</w:t>
      </w:r>
    </w:p>
    <w:p w:rsidR="004E41A3" w:rsidRDefault="001F3549">
      <w:pPr>
        <w:numPr>
          <w:ilvl w:val="0"/>
          <w:numId w:val="10"/>
        </w:num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ma prawo do potrącania z wynagrodzenia należnego Wykonawcy kar umownych i wszelkich należności wynikających z umowy.</w:t>
      </w:r>
    </w:p>
    <w:p w:rsidR="004E41A3" w:rsidRDefault="004E41A3">
      <w:pPr>
        <w:spacing w:after="0" w:line="240" w:lineRule="auto"/>
        <w:ind w:left="36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8</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Umowne prawo odstąpienia od umowy</w:t>
      </w:r>
    </w:p>
    <w:p w:rsidR="004E41A3" w:rsidRDefault="001F3549">
      <w:pPr>
        <w:numPr>
          <w:ilvl w:val="0"/>
          <w:numId w:val="11"/>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Zamawiającemu przysługuje prawo odstąpienia od umowy:</w:t>
      </w:r>
    </w:p>
    <w:p w:rsidR="004E41A3" w:rsidRDefault="001F3549">
      <w:pPr>
        <w:numPr>
          <w:ilvl w:val="0"/>
          <w:numId w:val="12"/>
        </w:numPr>
        <w:tabs>
          <w:tab w:val="left" w:pos="720"/>
        </w:tabs>
        <w:suppressAutoHyphens/>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do dnia odstąpienia.</w:t>
      </w:r>
    </w:p>
    <w:p w:rsidR="004E41A3" w:rsidRDefault="001F3549">
      <w:pPr>
        <w:numPr>
          <w:ilvl w:val="0"/>
          <w:numId w:val="12"/>
        </w:numPr>
        <w:tabs>
          <w:tab w:val="left" w:pos="720"/>
        </w:tabs>
        <w:suppressAutoHyphens/>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razie gdy Wykonawca realizuje przedmiot Umowy w sposób niezgodny z niniejszą umową lub wskazaniami Zamawiającego. </w:t>
      </w:r>
    </w:p>
    <w:p w:rsidR="004E41A3" w:rsidRDefault="001F3549">
      <w:pPr>
        <w:numPr>
          <w:ilvl w:val="0"/>
          <w:numId w:val="15"/>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Odstąpienie</w:t>
      </w:r>
      <w:r w:rsidR="00C3754C">
        <w:rPr>
          <w:rFonts w:ascii="Times New Roman" w:eastAsia="Times New Roman" w:hAnsi="Times New Roman" w:cs="Times New Roman"/>
          <w:sz w:val="24"/>
          <w:szCs w:val="24"/>
          <w:lang w:eastAsia="ar-SA"/>
        </w:rPr>
        <w:t xml:space="preserve"> od umowy, o którym mowa w ust. 1</w:t>
      </w:r>
      <w:r>
        <w:rPr>
          <w:rFonts w:ascii="Times New Roman" w:eastAsia="Times New Roman" w:hAnsi="Times New Roman" w:cs="Times New Roman"/>
          <w:sz w:val="24"/>
          <w:szCs w:val="24"/>
          <w:lang w:eastAsia="ar-SA"/>
        </w:rPr>
        <w:t>, powinno nastąpić w formie pisemnej pod rygorem nieważności takiego oświadczenia i powinno zawierać uzasadnienie. Oświadczenie o odstąpieniu od umowy winno zostać złożone w ciągu 14 dni od dnia zaistnienia przyczyny je uzasadniającej, za wyjątkiem sytuacji o której mowa w ust. 1 pkt. 1 powyżej.</w:t>
      </w:r>
    </w:p>
    <w:p w:rsidR="004E41A3" w:rsidRDefault="001F3549">
      <w:pPr>
        <w:numPr>
          <w:ilvl w:val="0"/>
          <w:numId w:val="15"/>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Jeżeli Wykonawca będzie wykonywał przedmiot Umowy wadliwie, albo sprzecznie z Umową, Zamawiający może wezwać go do zmiany sposobu wykonywania Umowy i wyznaczyć mu w tym celu odpowiedni termin, a po jego bezskutecznym upływie Zamawiający może od Umowy odstąpić, powierzyć poprawienie lub dalsze wykonanie przedmiotu Umowy innemu podmiotowi na koszt Wykonawcy.</w:t>
      </w:r>
    </w:p>
    <w:p w:rsidR="004E41A3" w:rsidRDefault="004E41A3">
      <w:pPr>
        <w:spacing w:after="0" w:line="240" w:lineRule="auto"/>
        <w:ind w:left="567"/>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9</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Umowy o podwykonawstwo</w:t>
      </w:r>
    </w:p>
    <w:p w:rsidR="004E41A3" w:rsidRDefault="001F3549">
      <w:pPr>
        <w:pStyle w:val="Akapitzlist"/>
        <w:numPr>
          <w:ilvl w:val="0"/>
          <w:numId w:val="2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może powierzyć wykonanie Umowy w całości lub w części osobom trzecim wyłącznie za zgodą Zamawiającego udzieloną w formie pisemnej.</w:t>
      </w:r>
    </w:p>
    <w:p w:rsidR="004E41A3" w:rsidRDefault="001F3549">
      <w:pPr>
        <w:pStyle w:val="Akapitzlist"/>
        <w:numPr>
          <w:ilvl w:val="0"/>
          <w:numId w:val="25"/>
        </w:numPr>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przypadku umów o podwykonawstwo, których przedmiotem są dostawy bądź usługi, Wykonawca zobowiązany jest do przedłożenia Zamawiającemu poświadczonej za zgodność z oryginałem kopii zawartej umowy o podwykonawstwo, z wyłączeniem umów o podwykonawstwo o wartości mniejszej niż 0,5% wartości umowy, o której mowa w § 2 ust. 1. Zapisy te stosuje się odpowiednio do zmiany umowy o podwykonawstwo.</w:t>
      </w:r>
    </w:p>
    <w:p w:rsidR="004E41A3" w:rsidRDefault="001F3549">
      <w:pPr>
        <w:pStyle w:val="Akapitzlist"/>
        <w:numPr>
          <w:ilvl w:val="0"/>
          <w:numId w:val="25"/>
        </w:numPr>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Płatność </w:t>
      </w:r>
      <w:r>
        <w:rPr>
          <w:rFonts w:ascii="Times New Roman" w:eastAsia="Times New Roman" w:hAnsi="Times New Roman" w:cs="Times New Roman"/>
          <w:bCs/>
          <w:sz w:val="24"/>
          <w:szCs w:val="24"/>
          <w:lang w:eastAsia="ar-SA"/>
        </w:rPr>
        <w:t>Wykonawcy</w:t>
      </w:r>
      <w:r>
        <w:rPr>
          <w:rFonts w:ascii="Times New Roman" w:eastAsia="Times New Roman" w:hAnsi="Times New Roman" w:cs="Times New Roman"/>
          <w:sz w:val="24"/>
          <w:szCs w:val="24"/>
          <w:lang w:eastAsia="ar-SA"/>
        </w:rPr>
        <w:t xml:space="preserve"> za wykonanie przedmiotu umowy nastąpi po przedłożeniu Zamawiającemu pisemnego oświadczenia podwykonawcy o wypełnieniu wszelkich świadczeń i zobowiązań, w tym zapłaty przez </w:t>
      </w:r>
      <w:r>
        <w:rPr>
          <w:rFonts w:ascii="Times New Roman" w:eastAsia="Times New Roman" w:hAnsi="Times New Roman" w:cs="Times New Roman"/>
          <w:bCs/>
          <w:sz w:val="24"/>
          <w:szCs w:val="24"/>
          <w:lang w:eastAsia="ar-SA"/>
        </w:rPr>
        <w:t>Wykonawcę</w:t>
      </w:r>
      <w:r>
        <w:rPr>
          <w:rFonts w:ascii="Times New Roman" w:eastAsia="Times New Roman" w:hAnsi="Times New Roman" w:cs="Times New Roman"/>
          <w:sz w:val="24"/>
          <w:szCs w:val="24"/>
          <w:lang w:eastAsia="ar-SA"/>
        </w:rPr>
        <w:t xml:space="preserve"> kwot należnych podwykonawcy za wykonany przez niego zakres </w:t>
      </w:r>
      <w:r w:rsidR="00F6218A">
        <w:rPr>
          <w:rFonts w:ascii="Times New Roman" w:eastAsia="Times New Roman" w:hAnsi="Times New Roman" w:cs="Times New Roman"/>
          <w:sz w:val="24"/>
          <w:szCs w:val="24"/>
          <w:lang w:eastAsia="ar-SA"/>
        </w:rPr>
        <w:t>dostaw</w:t>
      </w:r>
      <w:r>
        <w:rPr>
          <w:rFonts w:ascii="Times New Roman" w:eastAsia="Times New Roman" w:hAnsi="Times New Roman" w:cs="Times New Roman"/>
          <w:sz w:val="24"/>
          <w:szCs w:val="24"/>
          <w:lang w:eastAsia="ar-SA"/>
        </w:rPr>
        <w:t>.</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przypadku uchylania się przez Wykonawcę od zapłaty wynagrodzenia na rzecz podwykonawcy i przeprowadzeniu procedury, o której mowa w art. 143c ustawy z dnia 29 stycznia 2004r. Prawo zamówień publicznych, Zamawiający ureguluje należność na rzecz podwykonawcy w terminie 21 dni od dnia ustalenia zasadności dokonania bezpośredniej zapłaty wynagrodzenia.</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W przypadku dokonania bezpośredniej zapłaty podwykonawcy lub dalszemu</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pl-PL"/>
        </w:rPr>
        <w:t>podwykonawcy, Zamawiający potrąca kwotę wypłaconego</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pl-PL"/>
        </w:rPr>
        <w:t>wynagrodzenia z wynagrodzenia należnego Wykonawcy.</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Zapisy niniejszego paragrafu stosuje się do zawierania umów o podwykonawstwo z dalszymi podwykonawcami, przy czym podwykonawca lub dalszy podwykonawca poza obowiązkami, o których mowa powyżej, zobowiązany jest przedstawić Zamawiającemu zgodę Wykonawcy na zawarcie umowy o podwykonawstwo o treści zgodnej z projektem umowy.</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Wykonawca jest odpowiedzialny za działania, zaniechanie działań, uchybienia i zaniedbania osób trzecich, którym powierza wykonanie umowy, a w szczególności podwykonawców i ich </w:t>
      </w:r>
      <w:r>
        <w:rPr>
          <w:rFonts w:ascii="Times New Roman" w:eastAsia="Times New Roman" w:hAnsi="Times New Roman" w:cs="Times New Roman"/>
          <w:sz w:val="24"/>
          <w:szCs w:val="24"/>
          <w:lang w:eastAsia="ar-SA"/>
        </w:rPr>
        <w:lastRenderedPageBreak/>
        <w:t>pracowników (działania zawinione i niezawinione), w takim stopniu jakby to były działania lub uchybienia jego własne.</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Strony zgodnie ustalają, iż Wykonawca będzie zobowiązany do uiszczenia na rzecz Zamawiającego następujących kar umownych związanych z podwykonawstwem:</w:t>
      </w:r>
    </w:p>
    <w:p w:rsidR="004E41A3" w:rsidRDefault="001F3549">
      <w:pPr>
        <w:numPr>
          <w:ilvl w:val="1"/>
          <w:numId w:val="22"/>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karę umowną w wysokości: 0,2% wynagrodzenia brutto należnego podwykonawcy z tytułu braku zapłaty lub nieterminowej zapłaty wynagrodzenia należnego podwykonawcom lub dalszym podwykonawcom; za każdy dzień opóźnienia;</w:t>
      </w:r>
    </w:p>
    <w:p w:rsidR="004E41A3" w:rsidRDefault="001F3549">
      <w:pPr>
        <w:numPr>
          <w:ilvl w:val="1"/>
          <w:numId w:val="22"/>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karę umowną w wysokości: 1.000,00zł. (słownie: tysiąc złotych) z tytułu nieprzedłożenia do zaakceptowania projektu umowy o podwykonawstwo lub projektu jej zmiany;</w:t>
      </w:r>
    </w:p>
    <w:p w:rsidR="004E41A3" w:rsidRDefault="001F3549">
      <w:pPr>
        <w:numPr>
          <w:ilvl w:val="1"/>
          <w:numId w:val="22"/>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karę umowną w wysokości: 1.000,00zł. (słownie: tysiąc złotych) z tytułu nieprzedłożenia poświadczonej za zgodność z oryginałem kopii umowy o podwykonawstwo lub jej zmiany,</w:t>
      </w:r>
    </w:p>
    <w:p w:rsidR="004E41A3" w:rsidRDefault="001F3549">
      <w:pPr>
        <w:numPr>
          <w:ilvl w:val="1"/>
          <w:numId w:val="22"/>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karę umowną w wysokości: 1.000,00zł. (słownie: tysiąc złotych) z tytułu braku zmiany umowy o podwykonawstwo w zakresie terminu zapłaty.</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 kar umownych przewidzianych w ust. 8 powyżej, ma zastosowanie zapis § 8 ust. 2 niniejszej umowy.</w:t>
      </w: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10</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Gwarancja wykonawcy</w:t>
      </w:r>
      <w:r w:rsidR="00F504D4">
        <w:rPr>
          <w:rFonts w:ascii="Times New Roman" w:eastAsia="Times New Roman" w:hAnsi="Times New Roman" w:cs="Times New Roman"/>
          <w:b/>
          <w:sz w:val="24"/>
          <w:szCs w:val="24"/>
          <w:lang w:eastAsia="ar-SA"/>
        </w:rPr>
        <w:t xml:space="preserve"> i uprawnienia z tytułu rękojmi.</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bCs/>
          <w:sz w:val="24"/>
          <w:szCs w:val="24"/>
          <w:lang w:eastAsia="pl-PL"/>
        </w:rPr>
      </w:pPr>
      <w:r w:rsidRPr="007A55FD">
        <w:rPr>
          <w:rFonts w:ascii="Times New Roman" w:eastAsia="Times New Roman" w:hAnsi="Times New Roman" w:cs="Times New Roman"/>
          <w:bCs/>
          <w:sz w:val="24"/>
          <w:szCs w:val="24"/>
          <w:lang w:eastAsia="pl-PL"/>
        </w:rPr>
        <w:t>Wykonawca udziela Zamawiającemu gwarancji na wykonany przedmiot umowy na okres ………………………… miesięcy od dnia odbioru końcowego.</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bCs/>
          <w:sz w:val="24"/>
          <w:szCs w:val="24"/>
          <w:lang w:eastAsia="pl-PL"/>
        </w:rPr>
      </w:pPr>
      <w:r w:rsidRPr="007A55FD">
        <w:rPr>
          <w:rFonts w:ascii="Times New Roman" w:eastAsia="Times New Roman" w:hAnsi="Times New Roman" w:cs="Times New Roman"/>
          <w:bCs/>
          <w:sz w:val="24"/>
          <w:szCs w:val="24"/>
          <w:lang w:eastAsia="pl-PL"/>
        </w:rPr>
        <w:t xml:space="preserve">Gwarancja musi być realizowany w formule </w:t>
      </w:r>
      <w:proofErr w:type="spellStart"/>
      <w:r w:rsidRPr="007A55FD">
        <w:rPr>
          <w:rFonts w:ascii="Times New Roman" w:eastAsia="Times New Roman" w:hAnsi="Times New Roman" w:cs="Times New Roman"/>
          <w:bCs/>
          <w:sz w:val="24"/>
          <w:szCs w:val="24"/>
          <w:lang w:eastAsia="pl-PL"/>
        </w:rPr>
        <w:t>door</w:t>
      </w:r>
      <w:proofErr w:type="spellEnd"/>
      <w:r w:rsidRPr="007A55FD">
        <w:rPr>
          <w:rFonts w:ascii="Times New Roman" w:eastAsia="Times New Roman" w:hAnsi="Times New Roman" w:cs="Times New Roman"/>
          <w:bCs/>
          <w:sz w:val="24"/>
          <w:szCs w:val="24"/>
          <w:lang w:eastAsia="pl-PL"/>
        </w:rPr>
        <w:t>-to-</w:t>
      </w:r>
      <w:proofErr w:type="spellStart"/>
      <w:r w:rsidRPr="007A55FD">
        <w:rPr>
          <w:rFonts w:ascii="Times New Roman" w:eastAsia="Times New Roman" w:hAnsi="Times New Roman" w:cs="Times New Roman"/>
          <w:bCs/>
          <w:sz w:val="24"/>
          <w:szCs w:val="24"/>
          <w:lang w:eastAsia="pl-PL"/>
        </w:rPr>
        <w:t>door</w:t>
      </w:r>
      <w:proofErr w:type="spellEnd"/>
      <w:r w:rsidRPr="007A55FD">
        <w:rPr>
          <w:rFonts w:ascii="Times New Roman" w:eastAsia="Times New Roman" w:hAnsi="Times New Roman" w:cs="Times New Roman"/>
          <w:bCs/>
          <w:sz w:val="24"/>
          <w:szCs w:val="24"/>
          <w:lang w:eastAsia="pl-PL"/>
        </w:rPr>
        <w:t>.</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sz w:val="24"/>
          <w:szCs w:val="24"/>
          <w:lang w:eastAsia="pl-PL"/>
        </w:rPr>
      </w:pPr>
      <w:r w:rsidRPr="007A55FD">
        <w:rPr>
          <w:rFonts w:ascii="Times New Roman" w:eastAsia="Times New Roman" w:hAnsi="Times New Roman" w:cs="Times New Roman"/>
          <w:sz w:val="24"/>
          <w:szCs w:val="24"/>
          <w:lang w:eastAsia="pl-PL"/>
        </w:rPr>
        <w:t xml:space="preserve">W okresie gwarancji Wykonawca zobowiązuje się do bezpłatnego usunięcia wad i usterek w terminie 7 dni licząc od daty pisemnego (listem, faksem lub e-mailem na wskazane w §12 dane kontaktowe) powiadomienia przez Zamawiającego. Okres gwarancji zostanie przedłużony o czas naprawy. </w:t>
      </w:r>
    </w:p>
    <w:p w:rsidR="004E41A3" w:rsidRPr="003C0441" w:rsidRDefault="001F3549" w:rsidP="00CA1E36">
      <w:pPr>
        <w:numPr>
          <w:ilvl w:val="0"/>
          <w:numId w:val="16"/>
        </w:numPr>
        <w:suppressAutoHyphens/>
        <w:spacing w:after="0" w:line="240" w:lineRule="auto"/>
        <w:ind w:hanging="340"/>
        <w:jc w:val="both"/>
        <w:rPr>
          <w:rFonts w:ascii="Times New Roman" w:eastAsia="Times New Roman" w:hAnsi="Times New Roman" w:cs="Times New Roman"/>
          <w:sz w:val="24"/>
          <w:szCs w:val="24"/>
          <w:lang w:eastAsia="pl-PL"/>
        </w:rPr>
      </w:pPr>
      <w:r w:rsidRPr="007A55FD">
        <w:rPr>
          <w:rFonts w:ascii="Times New Roman" w:eastAsia="Times New Roman" w:hAnsi="Times New Roman" w:cs="Times New Roman"/>
          <w:sz w:val="24"/>
          <w:szCs w:val="24"/>
          <w:lang w:eastAsia="pl-PL"/>
        </w:rPr>
        <w:t xml:space="preserve">Zamawiający ma prawo dochodzić uprawnień z tytułu rękojmi za wady, </w:t>
      </w:r>
      <w:r w:rsidR="00CA1E36" w:rsidRPr="00CA1E36">
        <w:rPr>
          <w:rFonts w:ascii="Times New Roman" w:eastAsia="Times New Roman" w:hAnsi="Times New Roman" w:cs="Times New Roman"/>
          <w:sz w:val="24"/>
          <w:szCs w:val="24"/>
          <w:lang w:eastAsia="pl-PL"/>
        </w:rPr>
        <w:t>co najmniej 6 miesięcy od dnia upływu okresu gwarancji</w:t>
      </w:r>
      <w:r w:rsidR="00CA1E36">
        <w:rPr>
          <w:rFonts w:ascii="Times New Roman" w:eastAsia="Times New Roman" w:hAnsi="Times New Roman" w:cs="Times New Roman"/>
          <w:sz w:val="24"/>
          <w:szCs w:val="24"/>
          <w:lang w:eastAsia="pl-PL"/>
        </w:rPr>
        <w:t xml:space="preserve">, </w:t>
      </w:r>
      <w:r w:rsidRPr="003C0441">
        <w:rPr>
          <w:rFonts w:ascii="Times New Roman" w:eastAsia="Times New Roman" w:hAnsi="Times New Roman" w:cs="Times New Roman"/>
          <w:sz w:val="24"/>
          <w:szCs w:val="24"/>
          <w:lang w:eastAsia="pl-PL"/>
        </w:rPr>
        <w:t>niezależnie od uprawnień wynikających z gwarancji.</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sz w:val="24"/>
          <w:szCs w:val="24"/>
          <w:lang w:eastAsia="pl-PL"/>
        </w:rPr>
      </w:pPr>
      <w:r w:rsidRPr="007A55FD">
        <w:rPr>
          <w:rFonts w:ascii="Times New Roman" w:eastAsia="Times New Roman" w:hAnsi="Times New Roman" w:cs="Times New Roman"/>
          <w:sz w:val="24"/>
          <w:szCs w:val="24"/>
          <w:lang w:eastAsia="pl-PL"/>
        </w:rPr>
        <w:t xml:space="preserve">Wykonawca odpowiada za wady </w:t>
      </w:r>
      <w:r w:rsidR="00CA1E36">
        <w:rPr>
          <w:rFonts w:ascii="Times New Roman" w:eastAsia="Times New Roman" w:hAnsi="Times New Roman" w:cs="Times New Roman"/>
          <w:sz w:val="24"/>
          <w:szCs w:val="24"/>
          <w:lang w:eastAsia="pl-PL"/>
        </w:rPr>
        <w:t xml:space="preserve">i usterki </w:t>
      </w:r>
      <w:r w:rsidRPr="007A55FD">
        <w:rPr>
          <w:rFonts w:ascii="Times New Roman" w:eastAsia="Times New Roman" w:hAnsi="Times New Roman" w:cs="Times New Roman"/>
          <w:sz w:val="24"/>
          <w:szCs w:val="24"/>
          <w:lang w:eastAsia="pl-PL"/>
        </w:rPr>
        <w:t>w wykonaniu przedmiotu umowy również po okresie rękojmi</w:t>
      </w:r>
      <w:r w:rsidR="00F6218A">
        <w:rPr>
          <w:rFonts w:ascii="Times New Roman" w:eastAsia="Times New Roman" w:hAnsi="Times New Roman" w:cs="Times New Roman"/>
          <w:sz w:val="24"/>
          <w:szCs w:val="24"/>
          <w:lang w:eastAsia="pl-PL"/>
        </w:rPr>
        <w:t xml:space="preserve"> lub gwarancji</w:t>
      </w:r>
      <w:r w:rsidRPr="007A55FD">
        <w:rPr>
          <w:rFonts w:ascii="Times New Roman" w:eastAsia="Times New Roman" w:hAnsi="Times New Roman" w:cs="Times New Roman"/>
          <w:sz w:val="24"/>
          <w:szCs w:val="24"/>
          <w:lang w:eastAsia="pl-PL"/>
        </w:rPr>
        <w:t xml:space="preserve">, jeżeli Zamawiający zawiadomi Wykonawcę o wadzie </w:t>
      </w:r>
      <w:r w:rsidR="00CA1E36">
        <w:rPr>
          <w:rFonts w:ascii="Times New Roman" w:eastAsia="Times New Roman" w:hAnsi="Times New Roman" w:cs="Times New Roman"/>
          <w:sz w:val="24"/>
          <w:szCs w:val="24"/>
          <w:lang w:eastAsia="pl-PL"/>
        </w:rPr>
        <w:t xml:space="preserve">lub usterce </w:t>
      </w:r>
      <w:r w:rsidRPr="007A55FD">
        <w:rPr>
          <w:rFonts w:ascii="Times New Roman" w:eastAsia="Times New Roman" w:hAnsi="Times New Roman" w:cs="Times New Roman"/>
          <w:sz w:val="24"/>
          <w:szCs w:val="24"/>
          <w:lang w:eastAsia="pl-PL"/>
        </w:rPr>
        <w:t>przed upływem okresu rękojmi</w:t>
      </w:r>
      <w:r w:rsidR="00F6218A">
        <w:rPr>
          <w:rFonts w:ascii="Times New Roman" w:eastAsia="Times New Roman" w:hAnsi="Times New Roman" w:cs="Times New Roman"/>
          <w:sz w:val="24"/>
          <w:szCs w:val="24"/>
          <w:lang w:eastAsia="pl-PL"/>
        </w:rPr>
        <w:t xml:space="preserve"> lub gwarancji</w:t>
      </w:r>
      <w:r w:rsidRPr="007A55FD">
        <w:rPr>
          <w:rFonts w:ascii="Times New Roman" w:eastAsia="Times New Roman" w:hAnsi="Times New Roman" w:cs="Times New Roman"/>
          <w:sz w:val="24"/>
          <w:szCs w:val="24"/>
          <w:lang w:eastAsia="pl-PL"/>
        </w:rPr>
        <w:t>.</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sz w:val="24"/>
          <w:szCs w:val="24"/>
          <w:lang w:eastAsia="pl-PL"/>
        </w:rPr>
      </w:pPr>
      <w:r w:rsidRPr="007A55FD">
        <w:rPr>
          <w:rFonts w:ascii="Times New Roman" w:eastAsia="Times New Roman" w:hAnsi="Times New Roman" w:cs="Times New Roman"/>
          <w:sz w:val="24"/>
          <w:szCs w:val="24"/>
          <w:lang w:eastAsia="pl-PL"/>
        </w:rPr>
        <w:t>Jeżeli Wykonawca nie usunie wad w terminie 7 dni od daty wyznaczonej przez Zamawiającego na ich usunięcie, to Zamawiający może zlecić usunięcie wad stronie trzeciej na koszt Wykonawcy. W tym przypadku koszt</w:t>
      </w:r>
      <w:r w:rsidR="007A55FD">
        <w:rPr>
          <w:rFonts w:ascii="Times New Roman" w:eastAsia="Times New Roman" w:hAnsi="Times New Roman" w:cs="Times New Roman"/>
          <w:sz w:val="24"/>
          <w:szCs w:val="24"/>
          <w:lang w:eastAsia="pl-PL"/>
        </w:rPr>
        <w:t xml:space="preserve">y usuwania wad będą pokrywane w </w:t>
      </w:r>
      <w:r w:rsidRPr="007A55FD">
        <w:rPr>
          <w:rFonts w:ascii="Times New Roman" w:eastAsia="Times New Roman" w:hAnsi="Times New Roman" w:cs="Times New Roman"/>
          <w:sz w:val="24"/>
          <w:szCs w:val="24"/>
          <w:lang w:eastAsia="pl-PL"/>
        </w:rPr>
        <w:t>pierwszej kolejności z zatrzymanej kwoty będącej zabezpieczeniem należytego wykonania umowy.</w:t>
      </w:r>
    </w:p>
    <w:p w:rsidR="004E41A3" w:rsidRPr="007A55FD" w:rsidRDefault="004E41A3">
      <w:pPr>
        <w:shd w:val="clear" w:color="auto" w:fill="FFFFFF"/>
        <w:spacing w:after="0" w:line="240" w:lineRule="auto"/>
        <w:ind w:left="426"/>
        <w:jc w:val="both"/>
        <w:rPr>
          <w:rFonts w:ascii="Times New Roman" w:hAnsi="Times New Roman" w:cs="Times New Roman"/>
          <w:highlight w:val="yellow"/>
        </w:rPr>
      </w:pPr>
    </w:p>
    <w:p w:rsidR="007A55FD" w:rsidRPr="007A55FD" w:rsidRDefault="007A55FD" w:rsidP="007A55FD">
      <w:pPr>
        <w:pStyle w:val="Akapitzlist"/>
        <w:suppressAutoHyphens/>
        <w:spacing w:after="0" w:line="240" w:lineRule="auto"/>
        <w:ind w:left="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11</w:t>
      </w:r>
    </w:p>
    <w:p w:rsidR="007A55FD" w:rsidRDefault="00BE73F8" w:rsidP="007A55FD">
      <w:pPr>
        <w:pStyle w:val="Akapitzlist"/>
        <w:suppressAutoHyphens/>
        <w:spacing w:after="0" w:line="240" w:lineRule="auto"/>
        <w:ind w:left="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Zabezpieczenie należytego wykonania umowy</w:t>
      </w:r>
    </w:p>
    <w:p w:rsidR="007A55FD" w:rsidRPr="007A55FD" w:rsidRDefault="007A55FD" w:rsidP="005907B3">
      <w:pPr>
        <w:pStyle w:val="Akapitzlist"/>
        <w:numPr>
          <w:ilvl w:val="0"/>
          <w:numId w:val="36"/>
        </w:numPr>
        <w:suppressAutoHyphens/>
        <w:spacing w:after="0" w:line="240" w:lineRule="auto"/>
        <w:ind w:left="426" w:hanging="426"/>
        <w:jc w:val="both"/>
        <w:rPr>
          <w:rFonts w:ascii="Times New Roman" w:eastAsia="Times New Roman" w:hAnsi="Times New Roman" w:cs="Times New Roman"/>
          <w:sz w:val="24"/>
          <w:szCs w:val="24"/>
          <w:lang w:eastAsia="ar-SA"/>
        </w:rPr>
      </w:pPr>
      <w:r w:rsidRPr="007A55FD">
        <w:rPr>
          <w:rFonts w:ascii="Times New Roman" w:eastAsia="Times New Roman" w:hAnsi="Times New Roman" w:cs="Times New Roman"/>
          <w:sz w:val="24"/>
          <w:szCs w:val="24"/>
          <w:lang w:eastAsia="ar-SA"/>
        </w:rPr>
        <w:t xml:space="preserve">Przed zawarciem Umowy Wykonawca wniósł zabezpieczenie należytego wykonania Umowy w wysokości stanowiącej </w:t>
      </w:r>
      <w:r w:rsidR="004E58E0">
        <w:rPr>
          <w:rFonts w:ascii="Times New Roman" w:eastAsia="Times New Roman" w:hAnsi="Times New Roman" w:cs="Times New Roman"/>
          <w:sz w:val="24"/>
          <w:szCs w:val="24"/>
          <w:lang w:eastAsia="ar-SA"/>
        </w:rPr>
        <w:t>10</w:t>
      </w:r>
      <w:r w:rsidRPr="007A55FD">
        <w:rPr>
          <w:rFonts w:ascii="Times New Roman" w:eastAsia="Times New Roman" w:hAnsi="Times New Roman" w:cs="Times New Roman"/>
          <w:sz w:val="24"/>
          <w:szCs w:val="24"/>
          <w:lang w:eastAsia="ar-SA"/>
        </w:rPr>
        <w:t xml:space="preserve">% wartości Umowy, tj. w wysokości ………….. zł (słownie:………….. zł) w formie </w:t>
      </w:r>
      <w:r w:rsidR="003C0441">
        <w:rPr>
          <w:rFonts w:ascii="Times New Roman" w:eastAsia="Times New Roman" w:hAnsi="Times New Roman" w:cs="Times New Roman"/>
          <w:sz w:val="24"/>
          <w:szCs w:val="24"/>
          <w:lang w:eastAsia="ar-SA"/>
        </w:rPr>
        <w:t>………………………………….</w:t>
      </w:r>
    </w:p>
    <w:p w:rsidR="007A55FD" w:rsidRPr="007A55FD" w:rsidRDefault="007A55FD" w:rsidP="005907B3">
      <w:pPr>
        <w:pStyle w:val="Akapitzlist"/>
        <w:numPr>
          <w:ilvl w:val="0"/>
          <w:numId w:val="36"/>
        </w:numPr>
        <w:suppressAutoHyphens/>
        <w:spacing w:after="0" w:line="240" w:lineRule="auto"/>
        <w:ind w:left="426" w:hanging="426"/>
        <w:jc w:val="both"/>
        <w:rPr>
          <w:rFonts w:ascii="Times New Roman" w:eastAsia="Times New Roman" w:hAnsi="Times New Roman" w:cs="Times New Roman"/>
          <w:sz w:val="24"/>
          <w:szCs w:val="24"/>
          <w:lang w:eastAsia="ar-SA"/>
        </w:rPr>
      </w:pPr>
      <w:r w:rsidRPr="007A55FD">
        <w:rPr>
          <w:rFonts w:ascii="Times New Roman" w:eastAsia="Times New Roman" w:hAnsi="Times New Roman" w:cs="Times New Roman"/>
          <w:sz w:val="24"/>
          <w:szCs w:val="24"/>
          <w:lang w:eastAsia="ar-SA"/>
        </w:rPr>
        <w:t>90% kwoty zabezpieczenia zostanie zwrócone w terminie 30 dni od dnia wykonania przedmiotu Umowy i uznania przez Zamawiającego Umowy za należycie wykonaną.</w:t>
      </w:r>
    </w:p>
    <w:p w:rsidR="007A55FD" w:rsidRPr="007A55FD" w:rsidRDefault="007A55FD" w:rsidP="005907B3">
      <w:pPr>
        <w:pStyle w:val="Akapitzlist"/>
        <w:numPr>
          <w:ilvl w:val="0"/>
          <w:numId w:val="36"/>
        </w:numPr>
        <w:suppressAutoHyphens/>
        <w:spacing w:after="0" w:line="240" w:lineRule="auto"/>
        <w:ind w:left="426" w:hanging="426"/>
        <w:jc w:val="both"/>
        <w:rPr>
          <w:rFonts w:ascii="Times New Roman" w:eastAsia="Times New Roman" w:hAnsi="Times New Roman" w:cs="Times New Roman"/>
          <w:sz w:val="24"/>
          <w:szCs w:val="24"/>
          <w:lang w:eastAsia="ar-SA"/>
        </w:rPr>
      </w:pPr>
      <w:r w:rsidRPr="007A55FD">
        <w:rPr>
          <w:rFonts w:ascii="Times New Roman" w:eastAsia="Times New Roman" w:hAnsi="Times New Roman" w:cs="Times New Roman"/>
          <w:sz w:val="24"/>
          <w:szCs w:val="24"/>
          <w:lang w:eastAsia="ar-SA"/>
        </w:rPr>
        <w:t>Kwota pozostawiona na zabezpieczenie roszczeń z tytułu rękojmi, tj. 10% wysokości zabezpieczenia, zostanie zwrócona nie później niż w 15 dniu po upływie terminu rękojmi, o której mowa w § 10 Umowy.</w:t>
      </w:r>
    </w:p>
    <w:p w:rsidR="007A55FD" w:rsidRPr="007A55FD" w:rsidRDefault="007A55FD" w:rsidP="005907B3">
      <w:pPr>
        <w:pStyle w:val="Akapitzlist"/>
        <w:numPr>
          <w:ilvl w:val="0"/>
          <w:numId w:val="36"/>
        </w:numPr>
        <w:suppressAutoHyphens/>
        <w:spacing w:after="0" w:line="240" w:lineRule="auto"/>
        <w:ind w:left="426" w:hanging="426"/>
        <w:jc w:val="both"/>
        <w:rPr>
          <w:rFonts w:ascii="Times New Roman" w:eastAsia="Times New Roman" w:hAnsi="Times New Roman" w:cs="Times New Roman"/>
          <w:sz w:val="24"/>
          <w:szCs w:val="24"/>
          <w:lang w:eastAsia="ar-SA"/>
        </w:rPr>
      </w:pPr>
      <w:r w:rsidRPr="007A55FD">
        <w:rPr>
          <w:rFonts w:ascii="Times New Roman" w:eastAsia="Times New Roman" w:hAnsi="Times New Roman" w:cs="Times New Roman"/>
          <w:sz w:val="24"/>
          <w:szCs w:val="24"/>
          <w:lang w:eastAsia="ar-SA"/>
        </w:rPr>
        <w:t>Zabezpieczenie należytego wykonania umowy służy do pokrycia roszczeń z tytułu niewykonania lub nienależytego wykonania umowy, a także pokrycia roszczeń z rękojmi, w tym potrącania kar umownych bez potrzeby uzyskania zgody Wykonawcy.</w:t>
      </w:r>
    </w:p>
    <w:p w:rsidR="007A55FD" w:rsidRDefault="007A55FD" w:rsidP="00F504D4">
      <w:pPr>
        <w:pStyle w:val="Akapitzlist"/>
        <w:suppressAutoHyphens/>
        <w:spacing w:after="0" w:line="240" w:lineRule="auto"/>
        <w:ind w:left="0"/>
        <w:jc w:val="center"/>
        <w:rPr>
          <w:rFonts w:ascii="Times New Roman" w:eastAsia="Times New Roman" w:hAnsi="Times New Roman" w:cs="Times New Roman"/>
          <w:b/>
          <w:sz w:val="24"/>
          <w:szCs w:val="24"/>
          <w:lang w:eastAsia="ar-SA"/>
        </w:rPr>
      </w:pPr>
    </w:p>
    <w:p w:rsidR="004E41A3" w:rsidRDefault="007A55FD" w:rsidP="00F504D4">
      <w:pPr>
        <w:pStyle w:val="Akapitzlist"/>
        <w:suppressAutoHyphens/>
        <w:spacing w:after="0" w:line="240" w:lineRule="auto"/>
        <w:ind w:left="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12</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Zmiana umowy</w:t>
      </w:r>
    </w:p>
    <w:p w:rsidR="004E41A3" w:rsidRDefault="001F3549">
      <w:pPr>
        <w:numPr>
          <w:ilvl w:val="0"/>
          <w:numId w:val="17"/>
        </w:numPr>
        <w:suppressAutoHyphens/>
        <w:spacing w:after="0" w:line="240" w:lineRule="auto"/>
        <w:ind w:left="357"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Wszelkie zmiany treści niniejszej umowy, wymagają formy pisemnej pod rygorem nieważności .</w:t>
      </w:r>
    </w:p>
    <w:p w:rsidR="004E41A3" w:rsidRDefault="001F3549">
      <w:pPr>
        <w:numPr>
          <w:ilvl w:val="0"/>
          <w:numId w:val="17"/>
        </w:numPr>
        <w:tabs>
          <w:tab w:val="left" w:pos="851"/>
        </w:tabs>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przewiduje możliwość dokonania zmian postanowień zawartej umowy w następujących przypadkach:</w:t>
      </w:r>
    </w:p>
    <w:p w:rsidR="004E41A3" w:rsidRDefault="001F3549">
      <w:pPr>
        <w:numPr>
          <w:ilvl w:val="0"/>
          <w:numId w:val="2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ustawowej zmiany wysokości stawki podatku VAT - zmiana jest dopuszczalna, jeżeli w trakcie realizacji przedmiotu umowy nastąpi zmiana stawki podatku VAT dla dostaw należących do przedmiotu zamówienia, wówczas strony dokonają odpowiedniej zmiany wynagrodzenia umownego.</w:t>
      </w:r>
    </w:p>
    <w:p w:rsidR="004E41A3" w:rsidRDefault="001F3549">
      <w:pPr>
        <w:numPr>
          <w:ilvl w:val="0"/>
          <w:numId w:val="2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przedstawicieli Wykonawcy lub Zamawiającego z przyczyn, których nie można było przewidzieć w chwili zawarcia umowy.</w:t>
      </w:r>
    </w:p>
    <w:p w:rsidR="004E41A3" w:rsidRDefault="001F3549">
      <w:pPr>
        <w:numPr>
          <w:ilvl w:val="0"/>
          <w:numId w:val="2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rachunku bankowego.</w:t>
      </w:r>
    </w:p>
    <w:p w:rsidR="004E41A3" w:rsidRDefault="001F3549">
      <w:pPr>
        <w:numPr>
          <w:ilvl w:val="0"/>
          <w:numId w:val="2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Podwykonawców.</w:t>
      </w:r>
    </w:p>
    <w:p w:rsidR="004E41A3" w:rsidRDefault="004E41A3">
      <w:pPr>
        <w:spacing w:after="0" w:line="240" w:lineRule="auto"/>
        <w:jc w:val="center"/>
        <w:rPr>
          <w:rFonts w:ascii="Times New Roman" w:eastAsia="Times New Roman" w:hAnsi="Times New Roman" w:cs="Times New Roman"/>
          <w:b/>
          <w:sz w:val="24"/>
          <w:szCs w:val="24"/>
          <w:lang w:eastAsia="pl-PL"/>
        </w:rPr>
      </w:pPr>
    </w:p>
    <w:p w:rsidR="004E41A3" w:rsidRDefault="007A55F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13</w:t>
      </w:r>
    </w:p>
    <w:p w:rsidR="004E41A3" w:rsidRDefault="001F3549">
      <w:pPr>
        <w:keepNext/>
        <w:suppressAutoHyphens/>
        <w:spacing w:after="0" w:line="240" w:lineRule="auto"/>
        <w:jc w:val="center"/>
        <w:outlineLvl w:val="0"/>
        <w:rPr>
          <w:rFonts w:ascii="Times New Roman" w:eastAsia="Times New Roman" w:hAnsi="Times New Roman" w:cs="Times New Roman"/>
          <w:bCs/>
          <w:i/>
          <w:kern w:val="2"/>
          <w:sz w:val="24"/>
          <w:szCs w:val="24"/>
          <w:lang w:eastAsia="ar-SA"/>
        </w:rPr>
      </w:pPr>
      <w:r>
        <w:rPr>
          <w:rFonts w:ascii="Times New Roman" w:eastAsia="Times New Roman" w:hAnsi="Times New Roman" w:cs="Times New Roman"/>
          <w:b/>
          <w:bCs/>
          <w:kern w:val="2"/>
          <w:sz w:val="24"/>
          <w:szCs w:val="24"/>
          <w:lang w:eastAsia="ar-SA"/>
        </w:rPr>
        <w:t>Przedstawicielstwo stron</w:t>
      </w:r>
    </w:p>
    <w:p w:rsidR="004E41A3" w:rsidRDefault="001F3549">
      <w:pPr>
        <w:shd w:val="clear" w:color="auto" w:fill="FFFFFF"/>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Do </w:t>
      </w:r>
      <w:r w:rsidR="00C43E40">
        <w:rPr>
          <w:rFonts w:ascii="Times New Roman" w:eastAsia="Times New Roman" w:hAnsi="Times New Roman" w:cs="Times New Roman"/>
          <w:bCs/>
          <w:sz w:val="24"/>
          <w:szCs w:val="24"/>
          <w:lang w:eastAsia="ar-SA"/>
        </w:rPr>
        <w:t xml:space="preserve">kontaktów przy </w:t>
      </w:r>
      <w:r>
        <w:rPr>
          <w:rFonts w:ascii="Times New Roman" w:eastAsia="Times New Roman" w:hAnsi="Times New Roman" w:cs="Times New Roman"/>
          <w:bCs/>
          <w:sz w:val="24"/>
          <w:szCs w:val="24"/>
          <w:lang w:eastAsia="ar-SA"/>
        </w:rPr>
        <w:t>realizacji niniejszej umowy strony upoważniły:</w:t>
      </w:r>
    </w:p>
    <w:p w:rsidR="004E41A3" w:rsidRDefault="001F3549">
      <w:pPr>
        <w:numPr>
          <w:ilvl w:val="0"/>
          <w:numId w:val="18"/>
        </w:num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po stronie Wykonawcy: ……………………………………….</w:t>
      </w:r>
    </w:p>
    <w:p w:rsidR="004E41A3" w:rsidRDefault="001F3549">
      <w:p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(należy wskazać imię i nazwisko, adres, numer fax, adres e-mail)</w:t>
      </w:r>
    </w:p>
    <w:p w:rsidR="004E41A3" w:rsidRDefault="001F3549">
      <w:pPr>
        <w:numPr>
          <w:ilvl w:val="0"/>
          <w:numId w:val="18"/>
        </w:num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po stronie Zamawiającego: ……………………………………</w:t>
      </w:r>
    </w:p>
    <w:p w:rsidR="004E41A3" w:rsidRDefault="001F3549">
      <w:p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(należy wskazać imię i nazwisko, adres, numer fax, adres e-mail)</w:t>
      </w:r>
    </w:p>
    <w:p w:rsidR="00F6218A" w:rsidRDefault="00F6218A" w:rsidP="00F6218A">
      <w:pPr>
        <w:numPr>
          <w:ilvl w:val="0"/>
          <w:numId w:val="18"/>
        </w:num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po stronie Zamawiającego w celu sprawowania nadzoru nad realizacją przedmiotu zamówienia: ……………………………………</w:t>
      </w:r>
    </w:p>
    <w:p w:rsidR="00F6218A" w:rsidRDefault="00F6218A" w:rsidP="00F6218A">
      <w:p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(należy wskazać imię i nazwisko, adres, numer fax, adres e-mail)</w:t>
      </w:r>
    </w:p>
    <w:p w:rsidR="00F6218A" w:rsidRDefault="00F6218A">
      <w:pPr>
        <w:shd w:val="clear" w:color="auto" w:fill="FFFFFF"/>
        <w:suppressAutoHyphens/>
        <w:spacing w:after="0" w:line="240" w:lineRule="auto"/>
        <w:ind w:left="360"/>
        <w:rPr>
          <w:rFonts w:ascii="Times New Roman" w:eastAsia="Times New Roman" w:hAnsi="Times New Roman" w:cs="Times New Roman"/>
          <w:bCs/>
          <w:sz w:val="24"/>
          <w:szCs w:val="24"/>
          <w:lang w:eastAsia="ar-SA"/>
        </w:rPr>
      </w:pPr>
    </w:p>
    <w:p w:rsidR="004E41A3" w:rsidRDefault="004E41A3">
      <w:pPr>
        <w:spacing w:after="0" w:line="240" w:lineRule="auto"/>
        <w:jc w:val="center"/>
        <w:rPr>
          <w:rFonts w:ascii="Times New Roman" w:eastAsia="Times New Roman" w:hAnsi="Times New Roman" w:cs="Times New Roman"/>
          <w:b/>
          <w:sz w:val="24"/>
          <w:szCs w:val="24"/>
          <w:lang w:eastAsia="pl-PL"/>
        </w:rPr>
      </w:pPr>
    </w:p>
    <w:p w:rsidR="004E41A3" w:rsidRDefault="007A55F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14</w:t>
      </w:r>
    </w:p>
    <w:p w:rsidR="004E41A3" w:rsidRDefault="001F35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Postanowienia końcowe</w:t>
      </w:r>
    </w:p>
    <w:p w:rsidR="004E41A3" w:rsidRDefault="001F3549">
      <w:pPr>
        <w:pStyle w:val="Akapitzlist"/>
        <w:numPr>
          <w:ilvl w:val="0"/>
          <w:numId w:val="26"/>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Wszelkie spory, mogące wyniknąć z tytułu niniejszej umowy, będą rozstrzygane polubownie. W przypadku braku porozumienia właściwym sądem do rozpatrywania sporów wynikłych z realizacji umowy jest sąd właściwy miejscowo dla siedziby Zamawiającego.</w:t>
      </w:r>
    </w:p>
    <w:p w:rsidR="004E41A3" w:rsidRDefault="001F3549">
      <w:pPr>
        <w:pStyle w:val="Akapitzlist"/>
        <w:numPr>
          <w:ilvl w:val="0"/>
          <w:numId w:val="26"/>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sprawach nieuregulowanych niniejszą umową stosuje się przepisy ustaw: Prawo zamówień publicznych wraz z aktami wyko</w:t>
      </w:r>
      <w:r w:rsidR="00C3754C">
        <w:rPr>
          <w:rFonts w:ascii="Times New Roman" w:eastAsia="Times New Roman" w:hAnsi="Times New Roman" w:cs="Times New Roman"/>
          <w:sz w:val="24"/>
          <w:szCs w:val="24"/>
          <w:lang w:eastAsia="ar-SA"/>
        </w:rPr>
        <w:t>nawczymi oraz Kodeksu cywilnego</w:t>
      </w:r>
      <w:r>
        <w:rPr>
          <w:rFonts w:ascii="Times New Roman" w:eastAsia="Times New Roman" w:hAnsi="Times New Roman" w:cs="Times New Roman"/>
          <w:sz w:val="24"/>
          <w:szCs w:val="24"/>
          <w:lang w:eastAsia="ar-SA"/>
        </w:rPr>
        <w:t>,</w:t>
      </w:r>
      <w:r w:rsidR="00C3754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o ile przepisy ustawy Prawa zamówień publicznych nie stanowią inaczej.</w:t>
      </w:r>
    </w:p>
    <w:p w:rsidR="004E41A3" w:rsidRDefault="001F3549">
      <w:pPr>
        <w:pStyle w:val="Akapitzlist"/>
        <w:numPr>
          <w:ilvl w:val="0"/>
          <w:numId w:val="26"/>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Umowę sporządzono w dwóch jednobrzmiących egzemplarzach, po jednym dla każdej ze Stron.</w:t>
      </w:r>
    </w:p>
    <w:p w:rsidR="004E41A3" w:rsidRDefault="001F3549">
      <w:pPr>
        <w:pStyle w:val="Akapitzlist"/>
        <w:numPr>
          <w:ilvl w:val="0"/>
          <w:numId w:val="26"/>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nie może zbywać na rzecz osób trzecich wierzytelności powstałych w wyniku realizacji niniejszej umowy.</w:t>
      </w:r>
    </w:p>
    <w:p w:rsidR="004E41A3" w:rsidRDefault="001F3549">
      <w:pPr>
        <w:pStyle w:val="Akapitzlist"/>
        <w:numPr>
          <w:ilvl w:val="0"/>
          <w:numId w:val="26"/>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Integralną część umowy stanowią załączniki:</w:t>
      </w:r>
    </w:p>
    <w:p w:rsidR="004E41A3" w:rsidRDefault="001F3549">
      <w:pPr>
        <w:numPr>
          <w:ilvl w:val="0"/>
          <w:numId w:val="19"/>
        </w:numPr>
        <w:suppressAutoHyphens/>
        <w:spacing w:after="0" w:line="240" w:lineRule="auto"/>
        <w:ind w:left="851"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Oferta Wykonawcy ,</w:t>
      </w:r>
    </w:p>
    <w:p w:rsidR="004E41A3" w:rsidRDefault="001F3549">
      <w:pPr>
        <w:numPr>
          <w:ilvl w:val="0"/>
          <w:numId w:val="19"/>
        </w:numPr>
        <w:suppressAutoHyphens/>
        <w:spacing w:after="0" w:line="240" w:lineRule="auto"/>
        <w:ind w:left="851"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SIWZ </w:t>
      </w:r>
    </w:p>
    <w:p w:rsidR="004E41A3" w:rsidRDefault="001F3549">
      <w:pPr>
        <w:numPr>
          <w:ilvl w:val="0"/>
          <w:numId w:val="19"/>
        </w:numPr>
        <w:suppressAutoHyphens/>
        <w:spacing w:after="0" w:line="240" w:lineRule="auto"/>
        <w:ind w:left="851"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kosztorys sporządzony przez Wykonawcę</w:t>
      </w:r>
    </w:p>
    <w:p w:rsidR="004E41A3" w:rsidRDefault="004E41A3">
      <w:pPr>
        <w:spacing w:before="120" w:after="0" w:line="240" w:lineRule="auto"/>
        <w:jc w:val="both"/>
        <w:rPr>
          <w:rFonts w:ascii="Times New Roman" w:eastAsia="Times New Roman" w:hAnsi="Times New Roman" w:cs="Times New Roman"/>
          <w:b/>
          <w:sz w:val="24"/>
          <w:szCs w:val="24"/>
          <w:lang w:eastAsia="pl-PL"/>
        </w:rPr>
      </w:pP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ZAMAWIAJĄCY                                                              WYKONAWCA</w:t>
      </w:r>
    </w:p>
    <w:p w:rsidR="004E41A3" w:rsidRDefault="004E41A3"/>
    <w:sectPr w:rsidR="004E41A3" w:rsidSect="001F3549">
      <w:pgSz w:w="11906" w:h="16838"/>
      <w:pgMar w:top="1134" w:right="1134" w:bottom="1134" w:left="1134"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AE7" w:rsidRDefault="00CE2AE7" w:rsidP="002C7142">
      <w:pPr>
        <w:spacing w:after="0" w:line="240" w:lineRule="auto"/>
      </w:pPr>
      <w:r>
        <w:separator/>
      </w:r>
    </w:p>
  </w:endnote>
  <w:endnote w:type="continuationSeparator" w:id="0">
    <w:p w:rsidR="00CE2AE7" w:rsidRDefault="00CE2AE7" w:rsidP="002C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AE7" w:rsidRDefault="00CE2AE7" w:rsidP="002C7142">
      <w:pPr>
        <w:spacing w:after="0" w:line="240" w:lineRule="auto"/>
      </w:pPr>
      <w:r>
        <w:separator/>
      </w:r>
    </w:p>
  </w:footnote>
  <w:footnote w:type="continuationSeparator" w:id="0">
    <w:p w:rsidR="00CE2AE7" w:rsidRDefault="00CE2AE7" w:rsidP="002C7142">
      <w:pPr>
        <w:spacing w:after="0" w:line="240" w:lineRule="auto"/>
      </w:pPr>
      <w:r>
        <w:continuationSeparator/>
      </w:r>
    </w:p>
  </w:footnote>
  <w:footnote w:id="1">
    <w:p w:rsidR="005D252F" w:rsidRDefault="005D252F">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82B"/>
    <w:multiLevelType w:val="multilevel"/>
    <w:tmpl w:val="29805FB4"/>
    <w:lvl w:ilvl="0">
      <w:start w:val="1"/>
      <w:numFmt w:val="decimal"/>
      <w:lvlText w:val="%1. "/>
      <w:lvlJc w:val="left"/>
      <w:pPr>
        <w:ind w:left="283" w:firstLine="0"/>
      </w:pPr>
      <w:rPr>
        <w:rFonts w:ascii="Times New Roman" w:hAnsi="Times New Roman" w:cs="Times New Roman"/>
        <w:b w:val="0"/>
        <w:i w:val="0"/>
        <w:strike w:val="0"/>
        <w:dstrike w:val="0"/>
        <w:sz w:val="24"/>
        <w:u w:val="none"/>
        <w:effect w:val="none"/>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 w15:restartNumberingAfterBreak="0">
    <w:nsid w:val="05540D62"/>
    <w:multiLevelType w:val="multilevel"/>
    <w:tmpl w:val="586C8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490136"/>
    <w:multiLevelType w:val="multilevel"/>
    <w:tmpl w:val="4F7CAC7C"/>
    <w:lvl w:ilvl="0">
      <w:start w:val="1"/>
      <w:numFmt w:val="decimal"/>
      <w:lvlText w:val="%1) "/>
      <w:lvlJc w:val="left"/>
      <w:pPr>
        <w:ind w:left="583" w:firstLine="0"/>
      </w:pPr>
      <w:rPr>
        <w:rFonts w:ascii="Times New Roman" w:hAnsi="Times New Roman" w:cs="Times New Roman"/>
        <w:b w:val="0"/>
        <w:i w:val="0"/>
        <w:strike w:val="0"/>
        <w:dstrike w:val="0"/>
        <w:color w:val="00000A"/>
        <w:sz w:val="24"/>
        <w:szCs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77607C"/>
    <w:multiLevelType w:val="multilevel"/>
    <w:tmpl w:val="7E7013A0"/>
    <w:lvl w:ilvl="0">
      <w:start w:val="1"/>
      <w:numFmt w:val="decimal"/>
      <w:lvlText w:val="%1."/>
      <w:lvlJc w:val="left"/>
      <w:pPr>
        <w:ind w:left="0" w:firstLine="0"/>
      </w:pPr>
      <w:rPr>
        <w:rFonts w:ascii="Times New Roman" w:eastAsia="Times New Roman" w:hAnsi="Times New Roman" w:cs="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D306CA"/>
    <w:multiLevelType w:val="multilevel"/>
    <w:tmpl w:val="67AA54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A59375C"/>
    <w:multiLevelType w:val="multilevel"/>
    <w:tmpl w:val="F72E26D2"/>
    <w:lvl w:ilvl="0">
      <w:start w:val="2"/>
      <w:numFmt w:val="decimal"/>
      <w:lvlText w:val="%1."/>
      <w:lvlJc w:val="left"/>
      <w:pPr>
        <w:ind w:left="1440" w:firstLine="0"/>
      </w:pPr>
      <w:rPr>
        <w:rFonts w:ascii="Times New Roman" w:hAnsi="Times New Roman"/>
        <w:b w:val="0"/>
        <w:i w:val="0"/>
        <w:sz w:val="24"/>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6" w15:restartNumberingAfterBreak="0">
    <w:nsid w:val="0AAA4293"/>
    <w:multiLevelType w:val="multilevel"/>
    <w:tmpl w:val="6C78BACA"/>
    <w:lvl w:ilvl="0">
      <w:start w:val="1"/>
      <w:numFmt w:val="decimal"/>
      <w:lvlText w:val="%1."/>
      <w:lvlJc w:val="left"/>
      <w:pPr>
        <w:ind w:left="1077"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7" w15:restartNumberingAfterBreak="0">
    <w:nsid w:val="10554DE3"/>
    <w:multiLevelType w:val="multilevel"/>
    <w:tmpl w:val="62747F4E"/>
    <w:lvl w:ilvl="0">
      <w:start w:val="1"/>
      <w:numFmt w:val="lowerLetter"/>
      <w:lvlText w:val="%1)"/>
      <w:lvlJc w:val="left"/>
      <w:pPr>
        <w:ind w:left="1287" w:hanging="360"/>
      </w:pPr>
      <w:rPr>
        <w:rFonts w:ascii="Times New Roman" w:hAnsi="Times New Roman"/>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AF775E"/>
    <w:multiLevelType w:val="multilevel"/>
    <w:tmpl w:val="2B8E3C5C"/>
    <w:lvl w:ilvl="0">
      <w:start w:val="1"/>
      <w:numFmt w:val="bullet"/>
      <w:lvlText w:val=""/>
      <w:lvlJc w:val="left"/>
      <w:pPr>
        <w:ind w:left="360" w:hanging="360"/>
      </w:pPr>
      <w:rPr>
        <w:rFonts w:ascii="Symbol" w:hAnsi="Symbol" w:cs="Symbol" w:hint="default"/>
        <w:b/>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4C0770"/>
    <w:multiLevelType w:val="multilevel"/>
    <w:tmpl w:val="21F297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A684606"/>
    <w:multiLevelType w:val="multilevel"/>
    <w:tmpl w:val="431624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B426B60"/>
    <w:multiLevelType w:val="multilevel"/>
    <w:tmpl w:val="3AD208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D243587"/>
    <w:multiLevelType w:val="multilevel"/>
    <w:tmpl w:val="7D02295A"/>
    <w:lvl w:ilvl="0">
      <w:start w:val="2"/>
      <w:numFmt w:val="decimal"/>
      <w:lvlText w:val="%1. "/>
      <w:lvlJc w:val="left"/>
      <w:pPr>
        <w:ind w:left="709" w:firstLine="0"/>
      </w:pPr>
      <w:rPr>
        <w:rFonts w:ascii="Times New Roman" w:hAnsi="Times New Roman" w:cs="Times New Roman"/>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1811420"/>
    <w:multiLevelType w:val="multilevel"/>
    <w:tmpl w:val="A3987298"/>
    <w:lvl w:ilvl="0">
      <w:start w:val="27"/>
      <w:numFmt w:val="decimal"/>
      <w:lvlText w:val="%1)"/>
      <w:lvlJc w:val="left"/>
      <w:pPr>
        <w:tabs>
          <w:tab w:val="num" w:pos="786"/>
        </w:tabs>
        <w:ind w:left="786" w:hanging="360"/>
      </w:pPr>
      <w:rPr>
        <w:b w:val="0"/>
        <w:i w:val="0"/>
        <w:strike w:val="0"/>
        <w:dstrike w:val="0"/>
        <w:sz w:val="22"/>
        <w:szCs w:val="22"/>
        <w:u w:val="none"/>
        <w:effect w:val="none"/>
      </w:rPr>
    </w:lvl>
    <w:lvl w:ilvl="1">
      <w:start w:val="1"/>
      <w:numFmt w:val="lowerLetter"/>
      <w:lvlText w:val="%2)"/>
      <w:lvlJc w:val="left"/>
      <w:pPr>
        <w:tabs>
          <w:tab w:val="num" w:pos="1146"/>
        </w:tabs>
        <w:ind w:left="1146" w:hanging="360"/>
      </w:pPr>
      <w:rPr>
        <w:b w:val="0"/>
        <w:i w:val="0"/>
        <w:sz w:val="24"/>
      </w:r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14" w15:restartNumberingAfterBreak="0">
    <w:nsid w:val="230E1076"/>
    <w:multiLevelType w:val="multilevel"/>
    <w:tmpl w:val="422AC0CC"/>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5" w15:restartNumberingAfterBreak="0">
    <w:nsid w:val="25A01FAA"/>
    <w:multiLevelType w:val="multilevel"/>
    <w:tmpl w:val="00AC09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CD11485"/>
    <w:multiLevelType w:val="multilevel"/>
    <w:tmpl w:val="AC64FEA8"/>
    <w:lvl w:ilvl="0">
      <w:start w:val="1"/>
      <w:numFmt w:val="decimal"/>
      <w:lvlText w:val="%1."/>
      <w:lvlJc w:val="left"/>
      <w:pPr>
        <w:ind w:left="463" w:firstLine="0"/>
      </w:pPr>
      <w:rPr>
        <w:rFonts w:ascii="Times New Roman" w:hAnsi="Times New Roman"/>
        <w:b w:val="0"/>
        <w:i w:val="0"/>
        <w:sz w:val="24"/>
      </w:rPr>
    </w:lvl>
    <w:lvl w:ilvl="1">
      <w:start w:val="1"/>
      <w:numFmt w:val="decimal"/>
      <w:lvlText w:val="%2)"/>
      <w:lvlJc w:val="left"/>
      <w:pPr>
        <w:ind w:left="1440" w:firstLine="0"/>
      </w:pPr>
    </w:lvl>
    <w:lvl w:ilvl="2">
      <w:start w:val="1"/>
      <w:numFmt w:val="decimal"/>
      <w:lvlText w:val="%3)"/>
      <w:lvlJc w:val="left"/>
      <w:pPr>
        <w:ind w:left="234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7" w15:restartNumberingAfterBreak="0">
    <w:nsid w:val="327279DD"/>
    <w:multiLevelType w:val="multilevel"/>
    <w:tmpl w:val="B810DDE6"/>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8" w15:restartNumberingAfterBreak="0">
    <w:nsid w:val="342D4E8A"/>
    <w:multiLevelType w:val="multilevel"/>
    <w:tmpl w:val="AAECB5FC"/>
    <w:lvl w:ilvl="0">
      <w:start w:val="1"/>
      <w:numFmt w:val="decimal"/>
      <w:lvlText w:val="%1)"/>
      <w:lvlJc w:val="left"/>
      <w:pPr>
        <w:tabs>
          <w:tab w:val="num" w:pos="720"/>
        </w:tabs>
        <w:ind w:left="720" w:hanging="360"/>
      </w:pPr>
      <w:rPr>
        <w:rFonts w:ascii="Times New Roman" w:hAnsi="Times New Roman"/>
        <w:b/>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E8B0EAE"/>
    <w:multiLevelType w:val="multilevel"/>
    <w:tmpl w:val="DA207E6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40B22A35"/>
    <w:multiLevelType w:val="multilevel"/>
    <w:tmpl w:val="F574F556"/>
    <w:lvl w:ilvl="0">
      <w:start w:val="1"/>
      <w:numFmt w:val="bullet"/>
      <w:lvlText w:val=""/>
      <w:lvlJc w:val="left"/>
      <w:pPr>
        <w:ind w:left="360" w:firstLine="0"/>
      </w:pPr>
      <w:rPr>
        <w:rFonts w:ascii="Symbol" w:hAnsi="Symbol" w:cs="Symbol" w:hint="default"/>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21" w15:restartNumberingAfterBreak="0">
    <w:nsid w:val="469A4743"/>
    <w:multiLevelType w:val="multilevel"/>
    <w:tmpl w:val="3F843E10"/>
    <w:lvl w:ilvl="0">
      <w:start w:val="1"/>
      <w:numFmt w:val="decimal"/>
      <w:lvlText w:val="%1."/>
      <w:lvlJc w:val="left"/>
      <w:pPr>
        <w:ind w:left="283"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22" w15:restartNumberingAfterBreak="0">
    <w:nsid w:val="4AB54635"/>
    <w:multiLevelType w:val="multilevel"/>
    <w:tmpl w:val="5F04A0C8"/>
    <w:lvl w:ilvl="0">
      <w:start w:val="1"/>
      <w:numFmt w:val="decimal"/>
      <w:lvlText w:val="%1. "/>
      <w:lvlJc w:val="left"/>
      <w:pPr>
        <w:ind w:left="709" w:firstLine="0"/>
      </w:pPr>
      <w:rPr>
        <w:rFonts w:ascii="Times New Roman" w:hAnsi="Times New Roman" w:cs="Times New Roman"/>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F291258"/>
    <w:multiLevelType w:val="multilevel"/>
    <w:tmpl w:val="CEFE9796"/>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2715C9"/>
    <w:multiLevelType w:val="multilevel"/>
    <w:tmpl w:val="EC58874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3175550"/>
    <w:multiLevelType w:val="multilevel"/>
    <w:tmpl w:val="5C00E14C"/>
    <w:lvl w:ilvl="0">
      <w:start w:val="1"/>
      <w:numFmt w:val="bullet"/>
      <w:lvlText w:val=""/>
      <w:lvlJc w:val="left"/>
      <w:pPr>
        <w:ind w:left="360" w:hanging="360"/>
      </w:pPr>
      <w:rPr>
        <w:rFonts w:ascii="Symbol" w:hAnsi="Symbol" w:cs="Symbol" w:hint="default"/>
        <w:b w:val="0"/>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7157E86"/>
    <w:multiLevelType w:val="multilevel"/>
    <w:tmpl w:val="A77A9BD4"/>
    <w:lvl w:ilvl="0">
      <w:start w:val="2"/>
      <w:numFmt w:val="decimal"/>
      <w:lvlText w:val="%1. "/>
      <w:lvlJc w:val="left"/>
      <w:pPr>
        <w:ind w:left="567" w:firstLine="0"/>
      </w:pPr>
      <w:rPr>
        <w:rFonts w:ascii="Times New Roman" w:hAnsi="Times New Roman" w:cs="Times New Roman" w:hint="default"/>
        <w:b w:val="0"/>
        <w:i w:val="0"/>
        <w:strike w:val="0"/>
        <w:dstrike w:val="0"/>
        <w:sz w:val="24"/>
        <w:u w:val="none"/>
        <w:effect w:val="no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58B270A1"/>
    <w:multiLevelType w:val="multilevel"/>
    <w:tmpl w:val="1772B0F8"/>
    <w:lvl w:ilvl="0">
      <w:start w:val="1"/>
      <w:numFmt w:val="decimal"/>
      <w:lvlText w:val="%1."/>
      <w:lvlJc w:val="left"/>
      <w:pPr>
        <w:ind w:left="340" w:firstLine="0"/>
      </w:pPr>
      <w:rPr>
        <w:rFonts w:ascii="Times New Roman" w:hAnsi="Times New Roman" w:cs="Times New Roman"/>
        <w:b w:val="0"/>
        <w:sz w:val="24"/>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28" w15:restartNumberingAfterBreak="0">
    <w:nsid w:val="5BB44C3D"/>
    <w:multiLevelType w:val="multilevel"/>
    <w:tmpl w:val="FB7A3E5C"/>
    <w:lvl w:ilvl="0">
      <w:start w:val="1"/>
      <w:numFmt w:val="decimal"/>
      <w:lvlText w:val="%1) "/>
      <w:lvlJc w:val="left"/>
      <w:pPr>
        <w:ind w:left="583" w:firstLine="0"/>
      </w:pPr>
      <w:rPr>
        <w:rFonts w:ascii="Times New Roman" w:hAnsi="Times New Roman" w:cs="Times New Roman"/>
        <w:b w:val="0"/>
        <w:i w:val="0"/>
        <w:strike w:val="0"/>
        <w:dstrike w:val="0"/>
        <w:sz w:val="24"/>
        <w:szCs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29C5600"/>
    <w:multiLevelType w:val="multilevel"/>
    <w:tmpl w:val="ECF8A5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2B61EBD"/>
    <w:multiLevelType w:val="multilevel"/>
    <w:tmpl w:val="C3C61412"/>
    <w:lvl w:ilvl="0">
      <w:start w:val="1"/>
      <w:numFmt w:val="decimal"/>
      <w:lvlText w:val="%1)"/>
      <w:lvlJc w:val="left"/>
      <w:pPr>
        <w:ind w:left="680" w:firstLine="0"/>
      </w:pPr>
      <w:rPr>
        <w:rFonts w:ascii="Times New Roman" w:hAnsi="Times New Roman" w:cs="Times New Roman"/>
        <w:b w:val="0"/>
        <w:sz w:val="24"/>
        <w:szCs w:val="24"/>
      </w:rPr>
    </w:lvl>
    <w:lvl w:ilvl="1">
      <w:start w:val="1"/>
      <w:numFmt w:val="decimal"/>
      <w:lvlText w:val="%2)"/>
      <w:lvlJc w:val="left"/>
      <w:pPr>
        <w:ind w:left="1440" w:firstLine="0"/>
      </w:pPr>
      <w:rPr>
        <w:rFonts w:eastAsia="Times New Roman" w:cs="Times New Roman"/>
      </w:r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31" w15:restartNumberingAfterBreak="0">
    <w:nsid w:val="6A4B01DD"/>
    <w:multiLevelType w:val="multilevel"/>
    <w:tmpl w:val="41002096"/>
    <w:lvl w:ilvl="0">
      <w:start w:val="1"/>
      <w:numFmt w:val="decimal"/>
      <w:lvlText w:val="%1."/>
      <w:lvlJc w:val="left"/>
      <w:pPr>
        <w:tabs>
          <w:tab w:val="num" w:pos="357"/>
        </w:tabs>
        <w:ind w:left="357" w:hanging="357"/>
      </w:pPr>
      <w:rPr>
        <w:rFonts w:ascii="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FE02C7"/>
    <w:multiLevelType w:val="multilevel"/>
    <w:tmpl w:val="8660A1AE"/>
    <w:lvl w:ilvl="0">
      <w:start w:val="1"/>
      <w:numFmt w:val="decimal"/>
      <w:lvlText w:val="%1."/>
      <w:lvlJc w:val="left"/>
      <w:pPr>
        <w:tabs>
          <w:tab w:val="num" w:pos="644"/>
        </w:tabs>
        <w:ind w:left="644" w:hanging="360"/>
      </w:pPr>
      <w:rPr>
        <w:rFonts w:eastAsia="Times New Roman" w:cs="Times New Roman"/>
        <w:b w:val="0"/>
      </w:rPr>
    </w:lvl>
    <w:lvl w:ilvl="1">
      <w:start w:val="1"/>
      <w:numFmt w:val="lowerLetter"/>
      <w:lvlText w:val="%2)"/>
      <w:lvlJc w:val="left"/>
      <w:pPr>
        <w:tabs>
          <w:tab w:val="num" w:pos="824"/>
        </w:tabs>
        <w:ind w:left="824" w:hanging="360"/>
      </w:pPr>
    </w:lvl>
    <w:lvl w:ilvl="2">
      <w:start w:val="1"/>
      <w:numFmt w:val="decimal"/>
      <w:lvlText w:val="%3."/>
      <w:lvlJc w:val="left"/>
      <w:pPr>
        <w:tabs>
          <w:tab w:val="num" w:pos="1544"/>
        </w:tabs>
        <w:ind w:left="1544" w:hanging="360"/>
      </w:pPr>
    </w:lvl>
    <w:lvl w:ilvl="3">
      <w:start w:val="1"/>
      <w:numFmt w:val="decimal"/>
      <w:lvlText w:val="%4."/>
      <w:lvlJc w:val="left"/>
      <w:pPr>
        <w:tabs>
          <w:tab w:val="num" w:pos="2264"/>
        </w:tabs>
        <w:ind w:left="2264" w:hanging="360"/>
      </w:pPr>
    </w:lvl>
    <w:lvl w:ilvl="4">
      <w:start w:val="1"/>
      <w:numFmt w:val="decimal"/>
      <w:lvlText w:val="%5."/>
      <w:lvlJc w:val="left"/>
      <w:pPr>
        <w:tabs>
          <w:tab w:val="num" w:pos="2984"/>
        </w:tabs>
        <w:ind w:left="2984" w:hanging="360"/>
      </w:pPr>
    </w:lvl>
    <w:lvl w:ilvl="5">
      <w:start w:val="1"/>
      <w:numFmt w:val="decimal"/>
      <w:lvlText w:val="%6."/>
      <w:lvlJc w:val="left"/>
      <w:pPr>
        <w:tabs>
          <w:tab w:val="num" w:pos="3704"/>
        </w:tabs>
        <w:ind w:left="3704" w:hanging="360"/>
      </w:pPr>
    </w:lvl>
    <w:lvl w:ilvl="6">
      <w:start w:val="1"/>
      <w:numFmt w:val="decimal"/>
      <w:lvlText w:val="%7."/>
      <w:lvlJc w:val="left"/>
      <w:pPr>
        <w:tabs>
          <w:tab w:val="num" w:pos="4424"/>
        </w:tabs>
        <w:ind w:left="4424" w:hanging="360"/>
      </w:pPr>
    </w:lvl>
    <w:lvl w:ilvl="7">
      <w:start w:val="1"/>
      <w:numFmt w:val="decimal"/>
      <w:lvlText w:val="%8."/>
      <w:lvlJc w:val="left"/>
      <w:pPr>
        <w:tabs>
          <w:tab w:val="num" w:pos="5144"/>
        </w:tabs>
        <w:ind w:left="5144" w:hanging="360"/>
      </w:pPr>
    </w:lvl>
    <w:lvl w:ilvl="8">
      <w:start w:val="1"/>
      <w:numFmt w:val="decimal"/>
      <w:lvlText w:val="%9."/>
      <w:lvlJc w:val="left"/>
      <w:pPr>
        <w:tabs>
          <w:tab w:val="num" w:pos="5864"/>
        </w:tabs>
        <w:ind w:left="5864" w:hanging="360"/>
      </w:pPr>
    </w:lvl>
  </w:abstractNum>
  <w:abstractNum w:abstractNumId="33" w15:restartNumberingAfterBreak="0">
    <w:nsid w:val="78A771F0"/>
    <w:multiLevelType w:val="hybridMultilevel"/>
    <w:tmpl w:val="B9127A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ADA58A2"/>
    <w:multiLevelType w:val="multilevel"/>
    <w:tmpl w:val="26B2C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EF126AF"/>
    <w:multiLevelType w:val="multilevel"/>
    <w:tmpl w:val="655E46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0"/>
  </w:num>
  <w:num w:numId="2">
    <w:abstractNumId w:val="24"/>
  </w:num>
  <w:num w:numId="3">
    <w:abstractNumId w:val="17"/>
  </w:num>
  <w:num w:numId="4">
    <w:abstractNumId w:val="14"/>
  </w:num>
  <w:num w:numId="5">
    <w:abstractNumId w:val="1"/>
  </w:num>
  <w:num w:numId="6">
    <w:abstractNumId w:val="13"/>
  </w:num>
  <w:num w:numId="7">
    <w:abstractNumId w:val="21"/>
  </w:num>
  <w:num w:numId="8">
    <w:abstractNumId w:val="16"/>
  </w:num>
  <w:num w:numId="9">
    <w:abstractNumId w:val="0"/>
  </w:num>
  <w:num w:numId="10">
    <w:abstractNumId w:val="5"/>
  </w:num>
  <w:num w:numId="11">
    <w:abstractNumId w:val="22"/>
  </w:num>
  <w:num w:numId="12">
    <w:abstractNumId w:val="30"/>
  </w:num>
  <w:num w:numId="13">
    <w:abstractNumId w:val="12"/>
  </w:num>
  <w:num w:numId="14">
    <w:abstractNumId w:val="28"/>
  </w:num>
  <w:num w:numId="15">
    <w:abstractNumId w:val="26"/>
  </w:num>
  <w:num w:numId="16">
    <w:abstractNumId w:val="27"/>
  </w:num>
  <w:num w:numId="17">
    <w:abstractNumId w:val="6"/>
  </w:num>
  <w:num w:numId="18">
    <w:abstractNumId w:val="18"/>
  </w:num>
  <w:num w:numId="19">
    <w:abstractNumId w:val="2"/>
  </w:num>
  <w:num w:numId="20">
    <w:abstractNumId w:val="23"/>
  </w:num>
  <w:num w:numId="21">
    <w:abstractNumId w:val="34"/>
  </w:num>
  <w:num w:numId="22">
    <w:abstractNumId w:val="32"/>
  </w:num>
  <w:num w:numId="23">
    <w:abstractNumId w:val="7"/>
  </w:num>
  <w:num w:numId="24">
    <w:abstractNumId w:val="15"/>
  </w:num>
  <w:num w:numId="25">
    <w:abstractNumId w:val="31"/>
  </w:num>
  <w:num w:numId="26">
    <w:abstractNumId w:val="19"/>
  </w:num>
  <w:num w:numId="27">
    <w:abstractNumId w:val="10"/>
  </w:num>
  <w:num w:numId="28">
    <w:abstractNumId w:val="4"/>
  </w:num>
  <w:num w:numId="29">
    <w:abstractNumId w:val="8"/>
  </w:num>
  <w:num w:numId="30">
    <w:abstractNumId w:val="35"/>
  </w:num>
  <w:num w:numId="31">
    <w:abstractNumId w:val="25"/>
  </w:num>
  <w:num w:numId="32">
    <w:abstractNumId w:val="29"/>
  </w:num>
  <w:num w:numId="33">
    <w:abstractNumId w:val="9"/>
  </w:num>
  <w:num w:numId="34">
    <w:abstractNumId w:val="3"/>
  </w:num>
  <w:num w:numId="35">
    <w:abstractNumId w:val="1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A3"/>
    <w:rsid w:val="00075199"/>
    <w:rsid w:val="000814D9"/>
    <w:rsid w:val="00090057"/>
    <w:rsid w:val="00096917"/>
    <w:rsid w:val="000C6158"/>
    <w:rsid w:val="000D1FB2"/>
    <w:rsid w:val="000E3E33"/>
    <w:rsid w:val="00170F1D"/>
    <w:rsid w:val="001B1866"/>
    <w:rsid w:val="001D6822"/>
    <w:rsid w:val="001F2BD8"/>
    <w:rsid w:val="001F3549"/>
    <w:rsid w:val="002A30A1"/>
    <w:rsid w:val="002A519F"/>
    <w:rsid w:val="002C7142"/>
    <w:rsid w:val="002C72E0"/>
    <w:rsid w:val="00320817"/>
    <w:rsid w:val="00340E86"/>
    <w:rsid w:val="00364409"/>
    <w:rsid w:val="003C0441"/>
    <w:rsid w:val="003F4F8C"/>
    <w:rsid w:val="004E41A3"/>
    <w:rsid w:val="004E58E0"/>
    <w:rsid w:val="004F03CA"/>
    <w:rsid w:val="00506105"/>
    <w:rsid w:val="005477E6"/>
    <w:rsid w:val="0057678B"/>
    <w:rsid w:val="005907B3"/>
    <w:rsid w:val="005D252F"/>
    <w:rsid w:val="00607EF6"/>
    <w:rsid w:val="00640A58"/>
    <w:rsid w:val="00707F6E"/>
    <w:rsid w:val="0072277A"/>
    <w:rsid w:val="007A55FD"/>
    <w:rsid w:val="007F0315"/>
    <w:rsid w:val="00881100"/>
    <w:rsid w:val="008855D9"/>
    <w:rsid w:val="00903A6D"/>
    <w:rsid w:val="00920159"/>
    <w:rsid w:val="00972257"/>
    <w:rsid w:val="009C00EA"/>
    <w:rsid w:val="009C0A31"/>
    <w:rsid w:val="009E3CB5"/>
    <w:rsid w:val="00A90659"/>
    <w:rsid w:val="00B13961"/>
    <w:rsid w:val="00B14ADE"/>
    <w:rsid w:val="00B6208D"/>
    <w:rsid w:val="00BE73F8"/>
    <w:rsid w:val="00C0124F"/>
    <w:rsid w:val="00C1452E"/>
    <w:rsid w:val="00C3754C"/>
    <w:rsid w:val="00C43E40"/>
    <w:rsid w:val="00C80E8C"/>
    <w:rsid w:val="00CA1E36"/>
    <w:rsid w:val="00CE2AE7"/>
    <w:rsid w:val="00CF30F3"/>
    <w:rsid w:val="00D200EB"/>
    <w:rsid w:val="00D624FB"/>
    <w:rsid w:val="00E81076"/>
    <w:rsid w:val="00EA7AEA"/>
    <w:rsid w:val="00EC7343"/>
    <w:rsid w:val="00F00BBD"/>
    <w:rsid w:val="00F1013B"/>
    <w:rsid w:val="00F504D4"/>
    <w:rsid w:val="00F6218A"/>
    <w:rsid w:val="00F661E4"/>
    <w:rsid w:val="00F84043"/>
    <w:rsid w:val="00F866B2"/>
    <w:rsid w:val="00F955D2"/>
    <w:rsid w:val="00FD6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CF8F7-EA16-4407-9516-C6569DE9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66E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4F7C13"/>
    <w:rPr>
      <w:rFonts w:ascii="Tahoma" w:hAnsi="Tahoma" w:cs="Tahoma"/>
      <w:sz w:val="16"/>
      <w:szCs w:val="16"/>
    </w:rPr>
  </w:style>
  <w:style w:type="character" w:customStyle="1" w:styleId="Tekstpodstawowywcity2Znak">
    <w:name w:val="Tekst podstawowy wcięty 2 Znak"/>
    <w:basedOn w:val="Domylnaczcionkaakapitu"/>
    <w:link w:val="Tekstpodstawowywcity2"/>
    <w:qFormat/>
    <w:rsid w:val="003612E5"/>
    <w:rPr>
      <w:rFonts w:ascii="Times New Roman" w:eastAsia="Lucida Sans Unicode" w:hAnsi="Times New Roman" w:cs="Mangal"/>
      <w:kern w:val="2"/>
      <w:sz w:val="24"/>
      <w:szCs w:val="24"/>
      <w:lang w:eastAsia="zh-CN" w:bidi="hi-IN"/>
    </w:rPr>
  </w:style>
  <w:style w:type="character" w:styleId="Odwoanieprzypisudolnego">
    <w:name w:val="footnote reference"/>
    <w:qFormat/>
    <w:rsid w:val="003612E5"/>
    <w:rPr>
      <w:rFonts w:cs="Times New Roman"/>
      <w:vertAlign w:val="superscript"/>
    </w:rPr>
  </w:style>
  <w:style w:type="character" w:customStyle="1" w:styleId="FontStyle24">
    <w:name w:val="Font Style24"/>
    <w:qFormat/>
    <w:rsid w:val="007A0AC4"/>
    <w:rPr>
      <w:rFonts w:ascii="Times New Roman" w:hAnsi="Times New Roman" w:cs="Times New Roman"/>
      <w:b/>
      <w:bCs/>
      <w:sz w:val="24"/>
      <w:szCs w:val="24"/>
    </w:rPr>
  </w:style>
  <w:style w:type="character" w:customStyle="1" w:styleId="ListLabel1">
    <w:name w:val="ListLabel 1"/>
    <w:qFormat/>
    <w:rsid w:val="004E41A3"/>
    <w:rPr>
      <w:rFonts w:eastAsia="Times New Roman" w:cs="Times New Roman"/>
      <w:b w:val="0"/>
    </w:rPr>
  </w:style>
  <w:style w:type="character" w:customStyle="1" w:styleId="ListLabel2">
    <w:name w:val="ListLabel 2"/>
    <w:qFormat/>
    <w:rsid w:val="004E41A3"/>
    <w:rPr>
      <w:b w:val="0"/>
      <w:i w:val="0"/>
      <w:strike w:val="0"/>
      <w:dstrike w:val="0"/>
      <w:sz w:val="22"/>
      <w:szCs w:val="22"/>
      <w:u w:val="none"/>
      <w:effect w:val="none"/>
    </w:rPr>
  </w:style>
  <w:style w:type="character" w:customStyle="1" w:styleId="ListLabel3">
    <w:name w:val="ListLabel 3"/>
    <w:qFormat/>
    <w:rsid w:val="004E41A3"/>
    <w:rPr>
      <w:b w:val="0"/>
      <w:i w:val="0"/>
      <w:sz w:val="24"/>
    </w:rPr>
  </w:style>
  <w:style w:type="character" w:customStyle="1" w:styleId="ListLabel4">
    <w:name w:val="ListLabel 4"/>
    <w:qFormat/>
    <w:rsid w:val="004E41A3"/>
    <w:rPr>
      <w:rFonts w:ascii="Times New Roman" w:hAnsi="Times New Roman"/>
      <w:b w:val="0"/>
      <w:i w:val="0"/>
      <w:sz w:val="24"/>
    </w:rPr>
  </w:style>
  <w:style w:type="character" w:customStyle="1" w:styleId="ListLabel5">
    <w:name w:val="ListLabel 5"/>
    <w:qFormat/>
    <w:rsid w:val="004E41A3"/>
    <w:rPr>
      <w:rFonts w:cs="Times New Roman"/>
      <w:b w:val="0"/>
      <w:i w:val="0"/>
      <w:sz w:val="24"/>
    </w:rPr>
  </w:style>
  <w:style w:type="character" w:customStyle="1" w:styleId="ListLabel6">
    <w:name w:val="ListLabel 6"/>
    <w:qFormat/>
    <w:rsid w:val="004E41A3"/>
    <w:rPr>
      <w:rFonts w:cs="Times New Roman"/>
      <w:b w:val="0"/>
      <w:i w:val="0"/>
      <w:sz w:val="24"/>
    </w:rPr>
  </w:style>
  <w:style w:type="character" w:customStyle="1" w:styleId="ListLabel7">
    <w:name w:val="ListLabel 7"/>
    <w:qFormat/>
    <w:rsid w:val="004E41A3"/>
    <w:rPr>
      <w:b w:val="0"/>
      <w:i w:val="0"/>
      <w:caps w:val="0"/>
      <w:smallCaps w:val="0"/>
      <w:strike w:val="0"/>
      <w:dstrike w:val="0"/>
      <w:vanish w:val="0"/>
      <w:color w:val="000000"/>
      <w:position w:val="0"/>
      <w:sz w:val="22"/>
      <w:u w:val="none"/>
      <w:effect w:val="none"/>
      <w:vertAlign w:val="baseline"/>
    </w:rPr>
  </w:style>
  <w:style w:type="character" w:customStyle="1" w:styleId="ListLabel8">
    <w:name w:val="ListLabel 8"/>
    <w:qFormat/>
    <w:rsid w:val="004E41A3"/>
    <w:rPr>
      <w:rFonts w:ascii="Times New Roman" w:hAnsi="Times New Roman" w:cs="Times New Roman"/>
      <w:b w:val="0"/>
      <w:i w:val="0"/>
      <w:strike w:val="0"/>
      <w:dstrike w:val="0"/>
      <w:sz w:val="24"/>
      <w:u w:val="none"/>
      <w:effect w:val="none"/>
    </w:rPr>
  </w:style>
  <w:style w:type="character" w:customStyle="1" w:styleId="ListLabel9">
    <w:name w:val="ListLabel 9"/>
    <w:qFormat/>
    <w:rsid w:val="004E41A3"/>
    <w:rPr>
      <w:rFonts w:ascii="Times New Roman" w:hAnsi="Times New Roman"/>
      <w:b w:val="0"/>
      <w:i w:val="0"/>
      <w:sz w:val="24"/>
    </w:rPr>
  </w:style>
  <w:style w:type="character" w:customStyle="1" w:styleId="ListLabel10">
    <w:name w:val="ListLabel 10"/>
    <w:qFormat/>
    <w:rsid w:val="004E41A3"/>
    <w:rPr>
      <w:rFonts w:ascii="Times New Roman" w:hAnsi="Times New Roman" w:cs="Times New Roman"/>
      <w:b w:val="0"/>
      <w:i w:val="0"/>
      <w:strike w:val="0"/>
      <w:dstrike w:val="0"/>
      <w:sz w:val="24"/>
      <w:u w:val="none"/>
      <w:effect w:val="none"/>
    </w:rPr>
  </w:style>
  <w:style w:type="character" w:customStyle="1" w:styleId="ListLabel11">
    <w:name w:val="ListLabel 11"/>
    <w:qFormat/>
    <w:rsid w:val="004E41A3"/>
    <w:rPr>
      <w:rFonts w:ascii="Times New Roman" w:hAnsi="Times New Roman" w:cs="Times New Roman"/>
      <w:b w:val="0"/>
      <w:sz w:val="24"/>
      <w:szCs w:val="24"/>
    </w:rPr>
  </w:style>
  <w:style w:type="character" w:customStyle="1" w:styleId="ListLabel12">
    <w:name w:val="ListLabel 12"/>
    <w:qFormat/>
    <w:rsid w:val="004E41A3"/>
    <w:rPr>
      <w:rFonts w:eastAsia="Times New Roman" w:cs="Times New Roman"/>
    </w:rPr>
  </w:style>
  <w:style w:type="character" w:customStyle="1" w:styleId="ListLabel13">
    <w:name w:val="ListLabel 13"/>
    <w:qFormat/>
    <w:rsid w:val="004E41A3"/>
    <w:rPr>
      <w:rFonts w:ascii="Times New Roman" w:hAnsi="Times New Roman" w:cs="Times New Roman"/>
      <w:b w:val="0"/>
      <w:i w:val="0"/>
      <w:strike w:val="0"/>
      <w:dstrike w:val="0"/>
      <w:sz w:val="24"/>
      <w:u w:val="none"/>
      <w:effect w:val="none"/>
    </w:rPr>
  </w:style>
  <w:style w:type="character" w:customStyle="1" w:styleId="ListLabel14">
    <w:name w:val="ListLabel 14"/>
    <w:qFormat/>
    <w:rsid w:val="004E41A3"/>
    <w:rPr>
      <w:rFonts w:ascii="Times New Roman" w:hAnsi="Times New Roman" w:cs="Times New Roman"/>
      <w:b w:val="0"/>
      <w:i w:val="0"/>
      <w:strike w:val="0"/>
      <w:dstrike w:val="0"/>
      <w:sz w:val="24"/>
      <w:szCs w:val="24"/>
      <w:u w:val="none"/>
      <w:effect w:val="none"/>
    </w:rPr>
  </w:style>
  <w:style w:type="character" w:customStyle="1" w:styleId="ListLabel15">
    <w:name w:val="ListLabel 15"/>
    <w:qFormat/>
    <w:rsid w:val="004E41A3"/>
    <w:rPr>
      <w:rFonts w:ascii="Times New Roman" w:hAnsi="Times New Roman" w:cs="Times New Roman"/>
      <w:b w:val="0"/>
      <w:i w:val="0"/>
      <w:strike w:val="0"/>
      <w:dstrike w:val="0"/>
      <w:sz w:val="24"/>
      <w:u w:val="none"/>
      <w:effect w:val="none"/>
    </w:rPr>
  </w:style>
  <w:style w:type="character" w:customStyle="1" w:styleId="ListLabel16">
    <w:name w:val="ListLabel 16"/>
    <w:qFormat/>
    <w:rsid w:val="004E41A3"/>
    <w:rPr>
      <w:rFonts w:ascii="Times New Roman" w:hAnsi="Times New Roman" w:cs="Times New Roman"/>
      <w:b/>
      <w:sz w:val="24"/>
    </w:rPr>
  </w:style>
  <w:style w:type="character" w:customStyle="1" w:styleId="ListLabel17">
    <w:name w:val="ListLabel 17"/>
    <w:qFormat/>
    <w:rsid w:val="004E41A3"/>
    <w:rPr>
      <w:rFonts w:ascii="Times New Roman" w:hAnsi="Times New Roman"/>
      <w:b/>
      <w:i w:val="0"/>
      <w:sz w:val="24"/>
    </w:rPr>
  </w:style>
  <w:style w:type="character" w:customStyle="1" w:styleId="ListLabel18">
    <w:name w:val="ListLabel 18"/>
    <w:qFormat/>
    <w:rsid w:val="004E41A3"/>
    <w:rPr>
      <w:rFonts w:ascii="Times New Roman" w:hAnsi="Times New Roman" w:cs="Times New Roman"/>
      <w:b w:val="0"/>
      <w:i w:val="0"/>
      <w:strike w:val="0"/>
      <w:dstrike w:val="0"/>
      <w:color w:val="00000A"/>
      <w:sz w:val="24"/>
      <w:szCs w:val="24"/>
      <w:u w:val="none"/>
      <w:effect w:val="none"/>
    </w:rPr>
  </w:style>
  <w:style w:type="character" w:customStyle="1" w:styleId="ListLabel19">
    <w:name w:val="ListLabel 19"/>
    <w:qFormat/>
    <w:rsid w:val="004E41A3"/>
    <w:rPr>
      <w:rFonts w:ascii="Times New Roman" w:hAnsi="Times New Roman"/>
      <w:b/>
      <w:sz w:val="24"/>
    </w:rPr>
  </w:style>
  <w:style w:type="character" w:customStyle="1" w:styleId="ListLabel20">
    <w:name w:val="ListLabel 20"/>
    <w:qFormat/>
    <w:rsid w:val="004E41A3"/>
    <w:rPr>
      <w:rFonts w:eastAsia="Times New Roman" w:cs="Times New Roman"/>
      <w:b w:val="0"/>
    </w:rPr>
  </w:style>
  <w:style w:type="character" w:customStyle="1" w:styleId="ListLabel21">
    <w:name w:val="ListLabel 21"/>
    <w:qFormat/>
    <w:rsid w:val="004E41A3"/>
    <w:rPr>
      <w:rFonts w:cs="Times New Roman"/>
      <w:b w:val="0"/>
      <w:i w:val="0"/>
      <w:sz w:val="24"/>
      <w:szCs w:val="24"/>
    </w:rPr>
  </w:style>
  <w:style w:type="character" w:customStyle="1" w:styleId="ListLabel22">
    <w:name w:val="ListLabel 22"/>
    <w:qFormat/>
    <w:rsid w:val="004E41A3"/>
    <w:rPr>
      <w:rFonts w:cs="Times New Roman"/>
    </w:rPr>
  </w:style>
  <w:style w:type="character" w:customStyle="1" w:styleId="ListLabel23">
    <w:name w:val="ListLabel 23"/>
    <w:qFormat/>
    <w:rsid w:val="004E41A3"/>
    <w:rPr>
      <w:rFonts w:cs="Times New Roman"/>
    </w:rPr>
  </w:style>
  <w:style w:type="character" w:customStyle="1" w:styleId="ListLabel24">
    <w:name w:val="ListLabel 24"/>
    <w:qFormat/>
    <w:rsid w:val="004E41A3"/>
    <w:rPr>
      <w:rFonts w:cs="Times New Roman"/>
    </w:rPr>
  </w:style>
  <w:style w:type="character" w:customStyle="1" w:styleId="ListLabel25">
    <w:name w:val="ListLabel 25"/>
    <w:qFormat/>
    <w:rsid w:val="004E41A3"/>
    <w:rPr>
      <w:rFonts w:cs="Times New Roman"/>
    </w:rPr>
  </w:style>
  <w:style w:type="character" w:customStyle="1" w:styleId="ListLabel26">
    <w:name w:val="ListLabel 26"/>
    <w:qFormat/>
    <w:rsid w:val="004E41A3"/>
    <w:rPr>
      <w:rFonts w:cs="Times New Roman"/>
    </w:rPr>
  </w:style>
  <w:style w:type="character" w:customStyle="1" w:styleId="ListLabel27">
    <w:name w:val="ListLabel 27"/>
    <w:qFormat/>
    <w:rsid w:val="004E41A3"/>
    <w:rPr>
      <w:rFonts w:cs="Times New Roman"/>
    </w:rPr>
  </w:style>
  <w:style w:type="character" w:customStyle="1" w:styleId="ListLabel28">
    <w:name w:val="ListLabel 28"/>
    <w:qFormat/>
    <w:rsid w:val="004E41A3"/>
    <w:rPr>
      <w:rFonts w:cs="Times New Roman"/>
    </w:rPr>
  </w:style>
  <w:style w:type="character" w:customStyle="1" w:styleId="ListLabel29">
    <w:name w:val="ListLabel 29"/>
    <w:qFormat/>
    <w:rsid w:val="004E41A3"/>
    <w:rPr>
      <w:rFonts w:cs="Times New Roman"/>
      <w:b w:val="0"/>
    </w:rPr>
  </w:style>
  <w:style w:type="character" w:customStyle="1" w:styleId="ListLabel30">
    <w:name w:val="ListLabel 30"/>
    <w:qFormat/>
    <w:rsid w:val="004E41A3"/>
    <w:rPr>
      <w:rFonts w:cs="Times New Roman"/>
    </w:rPr>
  </w:style>
  <w:style w:type="character" w:customStyle="1" w:styleId="ListLabel31">
    <w:name w:val="ListLabel 31"/>
    <w:qFormat/>
    <w:rsid w:val="004E41A3"/>
    <w:rPr>
      <w:rFonts w:cs="Times New Roman"/>
    </w:rPr>
  </w:style>
  <w:style w:type="character" w:customStyle="1" w:styleId="ListLabel32">
    <w:name w:val="ListLabel 32"/>
    <w:qFormat/>
    <w:rsid w:val="004E41A3"/>
    <w:rPr>
      <w:rFonts w:cs="Times New Roman"/>
    </w:rPr>
  </w:style>
  <w:style w:type="character" w:customStyle="1" w:styleId="ListLabel33">
    <w:name w:val="ListLabel 33"/>
    <w:qFormat/>
    <w:rsid w:val="004E41A3"/>
    <w:rPr>
      <w:rFonts w:cs="Times New Roman"/>
    </w:rPr>
  </w:style>
  <w:style w:type="character" w:customStyle="1" w:styleId="ListLabel34">
    <w:name w:val="ListLabel 34"/>
    <w:qFormat/>
    <w:rsid w:val="004E41A3"/>
    <w:rPr>
      <w:rFonts w:cs="Times New Roman"/>
    </w:rPr>
  </w:style>
  <w:style w:type="character" w:customStyle="1" w:styleId="ListLabel35">
    <w:name w:val="ListLabel 35"/>
    <w:qFormat/>
    <w:rsid w:val="004E41A3"/>
    <w:rPr>
      <w:rFonts w:cs="Times New Roman"/>
    </w:rPr>
  </w:style>
  <w:style w:type="character" w:customStyle="1" w:styleId="ListLabel36">
    <w:name w:val="ListLabel 36"/>
    <w:qFormat/>
    <w:rsid w:val="004E41A3"/>
    <w:rPr>
      <w:rFonts w:cs="Times New Roman"/>
    </w:rPr>
  </w:style>
  <w:style w:type="character" w:customStyle="1" w:styleId="ListLabel37">
    <w:name w:val="ListLabel 37"/>
    <w:qFormat/>
    <w:rsid w:val="004E41A3"/>
    <w:rPr>
      <w:rFonts w:cs="Times New Roman"/>
    </w:rPr>
  </w:style>
  <w:style w:type="character" w:customStyle="1" w:styleId="ListLabel38">
    <w:name w:val="ListLabel 38"/>
    <w:qFormat/>
    <w:rsid w:val="004E41A3"/>
    <w:rPr>
      <w:rFonts w:ascii="Times New Roman" w:hAnsi="Times New Roman"/>
      <w:b w:val="0"/>
      <w:i w:val="0"/>
      <w:sz w:val="24"/>
    </w:rPr>
  </w:style>
  <w:style w:type="character" w:customStyle="1" w:styleId="ListLabel39">
    <w:name w:val="ListLabel 39"/>
    <w:qFormat/>
    <w:rsid w:val="004E41A3"/>
    <w:rPr>
      <w:rFonts w:cs="Times New Roman"/>
      <w:b w:val="0"/>
      <w:i w:val="0"/>
      <w:sz w:val="24"/>
      <w:szCs w:val="24"/>
    </w:rPr>
  </w:style>
  <w:style w:type="character" w:customStyle="1" w:styleId="ListLabel40">
    <w:name w:val="ListLabel 40"/>
    <w:qFormat/>
    <w:rsid w:val="004E41A3"/>
    <w:rPr>
      <w:rFonts w:cs="Times New Roman"/>
      <w:b w:val="0"/>
      <w:i w:val="0"/>
      <w:sz w:val="24"/>
      <w:szCs w:val="24"/>
    </w:rPr>
  </w:style>
  <w:style w:type="character" w:customStyle="1" w:styleId="ListLabel41">
    <w:name w:val="ListLabel 41"/>
    <w:qFormat/>
    <w:rsid w:val="004E41A3"/>
    <w:rPr>
      <w:rFonts w:cs="Times New Roman"/>
      <w:b w:val="0"/>
      <w:i w:val="0"/>
      <w:sz w:val="24"/>
      <w:szCs w:val="24"/>
    </w:rPr>
  </w:style>
  <w:style w:type="character" w:customStyle="1" w:styleId="ListLabel42">
    <w:name w:val="ListLabel 42"/>
    <w:qFormat/>
    <w:rsid w:val="004E41A3"/>
    <w:rPr>
      <w:rFonts w:ascii="Times New Roman" w:hAnsi="Times New Roman" w:cs="Times New Roman"/>
      <w:b w:val="0"/>
      <w:i w:val="0"/>
      <w:sz w:val="24"/>
      <w:szCs w:val="24"/>
    </w:rPr>
  </w:style>
  <w:style w:type="character" w:customStyle="1" w:styleId="ListLabel43">
    <w:name w:val="ListLabel 43"/>
    <w:qFormat/>
    <w:rsid w:val="004E41A3"/>
    <w:rPr>
      <w:rFonts w:cs="Times New Roman"/>
      <w:b w:val="0"/>
      <w:i w:val="0"/>
      <w:sz w:val="24"/>
      <w:szCs w:val="24"/>
    </w:rPr>
  </w:style>
  <w:style w:type="character" w:customStyle="1" w:styleId="ListLabel44">
    <w:name w:val="ListLabel 44"/>
    <w:qFormat/>
    <w:rsid w:val="004E41A3"/>
    <w:rPr>
      <w:rFonts w:cs="Times New Roman"/>
      <w:b w:val="0"/>
      <w:i w:val="0"/>
      <w:strike w:val="0"/>
      <w:dstrike w:val="0"/>
      <w:color w:val="00000A"/>
      <w:sz w:val="24"/>
      <w:szCs w:val="24"/>
      <w:u w:val="none"/>
      <w:effect w:val="none"/>
    </w:rPr>
  </w:style>
  <w:style w:type="character" w:customStyle="1" w:styleId="ListLabel45">
    <w:name w:val="ListLabel 45"/>
    <w:qFormat/>
    <w:rsid w:val="004E41A3"/>
    <w:rPr>
      <w:rFonts w:cs="Times New Roman"/>
      <w:b w:val="0"/>
      <w:i w:val="0"/>
      <w:strike w:val="0"/>
      <w:dstrike w:val="0"/>
      <w:color w:val="00000A"/>
      <w:sz w:val="24"/>
      <w:szCs w:val="24"/>
      <w:u w:val="none"/>
      <w:effect w:val="none"/>
    </w:rPr>
  </w:style>
  <w:style w:type="character" w:customStyle="1" w:styleId="ListLabel46">
    <w:name w:val="ListLabel 46"/>
    <w:qFormat/>
    <w:rsid w:val="004E41A3"/>
    <w:rPr>
      <w:rFonts w:cs="Courier New"/>
    </w:rPr>
  </w:style>
  <w:style w:type="character" w:customStyle="1" w:styleId="ListLabel47">
    <w:name w:val="ListLabel 47"/>
    <w:qFormat/>
    <w:rsid w:val="004E41A3"/>
    <w:rPr>
      <w:rFonts w:cs="Courier New"/>
    </w:rPr>
  </w:style>
  <w:style w:type="character" w:customStyle="1" w:styleId="ListLabel48">
    <w:name w:val="ListLabel 48"/>
    <w:qFormat/>
    <w:rsid w:val="004E41A3"/>
    <w:rPr>
      <w:rFonts w:cs="Courier New"/>
    </w:rPr>
  </w:style>
  <w:style w:type="character" w:customStyle="1" w:styleId="ListLabel49">
    <w:name w:val="ListLabel 49"/>
    <w:qFormat/>
    <w:rsid w:val="004E41A3"/>
    <w:rPr>
      <w:rFonts w:cs="Courier New"/>
    </w:rPr>
  </w:style>
  <w:style w:type="character" w:customStyle="1" w:styleId="ListLabel50">
    <w:name w:val="ListLabel 50"/>
    <w:qFormat/>
    <w:rsid w:val="004E41A3"/>
    <w:rPr>
      <w:rFonts w:cs="Courier New"/>
    </w:rPr>
  </w:style>
  <w:style w:type="character" w:customStyle="1" w:styleId="ListLabel51">
    <w:name w:val="ListLabel 51"/>
    <w:qFormat/>
    <w:rsid w:val="004E41A3"/>
    <w:rPr>
      <w:rFonts w:cs="Courier New"/>
    </w:rPr>
  </w:style>
  <w:style w:type="character" w:customStyle="1" w:styleId="ListLabel52">
    <w:name w:val="ListLabel 52"/>
    <w:qFormat/>
    <w:rsid w:val="004E41A3"/>
    <w:rPr>
      <w:rFonts w:ascii="Times New Roman" w:hAnsi="Times New Roman"/>
      <w:b/>
      <w:color w:val="000000"/>
      <w:sz w:val="20"/>
    </w:rPr>
  </w:style>
  <w:style w:type="character" w:customStyle="1" w:styleId="ListLabel53">
    <w:name w:val="ListLabel 53"/>
    <w:qFormat/>
    <w:rsid w:val="004E41A3"/>
    <w:rPr>
      <w:rFonts w:ascii="Times New Roman" w:hAnsi="Times New Roman"/>
      <w:b w:val="0"/>
      <w:color w:val="000000"/>
      <w:sz w:val="20"/>
    </w:rPr>
  </w:style>
  <w:style w:type="character" w:customStyle="1" w:styleId="ListLabel54">
    <w:name w:val="ListLabel 54"/>
    <w:qFormat/>
    <w:rsid w:val="004E41A3"/>
    <w:rPr>
      <w:rFonts w:cs="Courier New"/>
    </w:rPr>
  </w:style>
  <w:style w:type="character" w:customStyle="1" w:styleId="ListLabel55">
    <w:name w:val="ListLabel 55"/>
    <w:qFormat/>
    <w:rsid w:val="004E41A3"/>
    <w:rPr>
      <w:rFonts w:cs="Courier New"/>
    </w:rPr>
  </w:style>
  <w:style w:type="character" w:customStyle="1" w:styleId="ListLabel56">
    <w:name w:val="ListLabel 56"/>
    <w:qFormat/>
    <w:rsid w:val="004E41A3"/>
    <w:rPr>
      <w:rFonts w:cs="Courier New"/>
    </w:rPr>
  </w:style>
  <w:style w:type="character" w:customStyle="1" w:styleId="ListLabel57">
    <w:name w:val="ListLabel 57"/>
    <w:qFormat/>
    <w:rsid w:val="004E41A3"/>
    <w:rPr>
      <w:rFonts w:cs="Courier New"/>
    </w:rPr>
  </w:style>
  <w:style w:type="character" w:customStyle="1" w:styleId="ListLabel58">
    <w:name w:val="ListLabel 58"/>
    <w:qFormat/>
    <w:rsid w:val="004E41A3"/>
    <w:rPr>
      <w:rFonts w:cs="Courier New"/>
    </w:rPr>
  </w:style>
  <w:style w:type="character" w:customStyle="1" w:styleId="ListLabel59">
    <w:name w:val="ListLabel 59"/>
    <w:qFormat/>
    <w:rsid w:val="004E41A3"/>
    <w:rPr>
      <w:rFonts w:cs="Courier New"/>
    </w:rPr>
  </w:style>
  <w:style w:type="character" w:customStyle="1" w:styleId="ListLabel60">
    <w:name w:val="ListLabel 60"/>
    <w:qFormat/>
    <w:rsid w:val="004E41A3"/>
    <w:rPr>
      <w:rFonts w:ascii="Times New Roman" w:eastAsia="Times New Roman" w:hAnsi="Times New Roman" w:cs="Times New Roman"/>
      <w:b/>
      <w:sz w:val="24"/>
    </w:rPr>
  </w:style>
  <w:style w:type="paragraph" w:styleId="Nagwek">
    <w:name w:val="header"/>
    <w:basedOn w:val="Normalny"/>
    <w:next w:val="Tekstpodstawowy"/>
    <w:qFormat/>
    <w:rsid w:val="004E41A3"/>
    <w:pPr>
      <w:keepNext/>
      <w:spacing w:before="240" w:after="120"/>
    </w:pPr>
    <w:rPr>
      <w:rFonts w:ascii="Liberation Sans" w:eastAsia="Microsoft YaHei" w:hAnsi="Liberation Sans" w:cs="Arial"/>
      <w:sz w:val="28"/>
      <w:szCs w:val="28"/>
    </w:rPr>
  </w:style>
  <w:style w:type="paragraph" w:styleId="Tekstpodstawowy">
    <w:name w:val="Body Text"/>
    <w:basedOn w:val="Normalny"/>
    <w:rsid w:val="004E41A3"/>
    <w:pPr>
      <w:spacing w:after="140" w:line="288" w:lineRule="auto"/>
    </w:pPr>
  </w:style>
  <w:style w:type="paragraph" w:styleId="Lista">
    <w:name w:val="List"/>
    <w:basedOn w:val="Tekstpodstawowy"/>
    <w:rsid w:val="004E41A3"/>
    <w:rPr>
      <w:rFonts w:cs="Arial"/>
    </w:rPr>
  </w:style>
  <w:style w:type="paragraph" w:customStyle="1" w:styleId="Legenda1">
    <w:name w:val="Legenda1"/>
    <w:basedOn w:val="Normalny"/>
    <w:qFormat/>
    <w:rsid w:val="004E41A3"/>
    <w:pPr>
      <w:suppressLineNumbers/>
      <w:spacing w:before="120" w:after="120"/>
    </w:pPr>
    <w:rPr>
      <w:rFonts w:cs="Arial"/>
      <w:i/>
      <w:iCs/>
      <w:sz w:val="24"/>
      <w:szCs w:val="24"/>
    </w:rPr>
  </w:style>
  <w:style w:type="paragraph" w:customStyle="1" w:styleId="Indeks">
    <w:name w:val="Indeks"/>
    <w:basedOn w:val="Normalny"/>
    <w:qFormat/>
    <w:rsid w:val="004E41A3"/>
    <w:pPr>
      <w:suppressLineNumbers/>
    </w:pPr>
    <w:rPr>
      <w:rFonts w:cs="Arial"/>
    </w:rPr>
  </w:style>
  <w:style w:type="paragraph" w:styleId="Akapitzlist">
    <w:name w:val="List Paragraph"/>
    <w:basedOn w:val="Normalny"/>
    <w:qFormat/>
    <w:rsid w:val="00A8433E"/>
    <w:pPr>
      <w:ind w:left="720"/>
      <w:contextualSpacing/>
    </w:pPr>
  </w:style>
  <w:style w:type="paragraph" w:styleId="Tekstdymka">
    <w:name w:val="Balloon Text"/>
    <w:basedOn w:val="Normalny"/>
    <w:link w:val="TekstdymkaZnak"/>
    <w:uiPriority w:val="99"/>
    <w:semiHidden/>
    <w:unhideWhenUsed/>
    <w:qFormat/>
    <w:rsid w:val="004F7C13"/>
    <w:pPr>
      <w:spacing w:after="0" w:line="240" w:lineRule="auto"/>
    </w:pPr>
    <w:rPr>
      <w:rFonts w:ascii="Tahoma" w:hAnsi="Tahoma" w:cs="Tahoma"/>
      <w:sz w:val="16"/>
      <w:szCs w:val="16"/>
    </w:rPr>
  </w:style>
  <w:style w:type="paragraph" w:styleId="Tekstpodstawowywcity2">
    <w:name w:val="Body Text Indent 2"/>
    <w:basedOn w:val="Normalny"/>
    <w:link w:val="Tekstpodstawowywcity2Znak"/>
    <w:qFormat/>
    <w:rsid w:val="003612E5"/>
    <w:pPr>
      <w:widowControl w:val="0"/>
      <w:suppressAutoHyphens/>
      <w:spacing w:after="120" w:line="480" w:lineRule="auto"/>
      <w:ind w:left="283"/>
    </w:pPr>
    <w:rPr>
      <w:rFonts w:ascii="Times New Roman" w:eastAsia="Lucida Sans Unicode" w:hAnsi="Times New Roman" w:cs="Mangal"/>
      <w:kern w:val="2"/>
      <w:sz w:val="24"/>
      <w:szCs w:val="24"/>
      <w:lang w:eastAsia="zh-CN" w:bidi="hi-IN"/>
    </w:rPr>
  </w:style>
  <w:style w:type="paragraph" w:customStyle="1" w:styleId="Style7">
    <w:name w:val="Style7"/>
    <w:basedOn w:val="Normalny"/>
    <w:qFormat/>
    <w:rsid w:val="007A0AC4"/>
    <w:pPr>
      <w:widowControl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49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C71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71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3966A-4405-4287-8591-FD767D4B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10863</Words>
  <Characters>65178</Characters>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2018-03-23T13:43:00Z</cp:lastPrinted>
  <dcterms:created xsi:type="dcterms:W3CDTF">2019-01-18T09:18:00Z</dcterms:created>
  <dcterms:modified xsi:type="dcterms:W3CDTF">2019-01-18T09:30:00Z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