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F9" w:rsidRPr="007425EC" w:rsidRDefault="00DC76F9" w:rsidP="00DC76F9">
      <w:pPr>
        <w:pStyle w:val="Tytu"/>
        <w:ind w:left="360"/>
        <w:jc w:val="right"/>
        <w:rPr>
          <w:sz w:val="24"/>
        </w:rPr>
      </w:pPr>
    </w:p>
    <w:p w:rsidR="00DC76F9" w:rsidRPr="007425EC" w:rsidRDefault="00DC76F9" w:rsidP="00DC76F9">
      <w:pPr>
        <w:pStyle w:val="Tytu"/>
        <w:spacing w:after="240"/>
        <w:ind w:left="360"/>
        <w:rPr>
          <w:b w:val="0"/>
          <w:i/>
          <w:sz w:val="24"/>
        </w:rPr>
      </w:pPr>
      <w:r w:rsidRPr="007425EC">
        <w:rPr>
          <w:b w:val="0"/>
          <w:sz w:val="24"/>
        </w:rPr>
        <w:t>UMOWA  NR .....................................................</w:t>
      </w:r>
      <w:r w:rsidR="00B6134E">
        <w:rPr>
          <w:b w:val="0"/>
          <w:sz w:val="24"/>
        </w:rPr>
        <w:t>- projekt</w:t>
      </w:r>
    </w:p>
    <w:p w:rsidR="00DC76F9" w:rsidRPr="007425EC" w:rsidRDefault="00DC76F9" w:rsidP="00DC76F9">
      <w:pPr>
        <w:jc w:val="both"/>
        <w:rPr>
          <w:w w:val="106"/>
        </w:rPr>
      </w:pPr>
      <w:r w:rsidRPr="007425EC">
        <w:rPr>
          <w:w w:val="106"/>
        </w:rPr>
        <w:t xml:space="preserve">zawarta w dniu ……………………..r. w  Glinojecku pomiędzy: </w:t>
      </w:r>
    </w:p>
    <w:p w:rsidR="00DC76F9" w:rsidRPr="007425EC" w:rsidRDefault="00DC76F9" w:rsidP="00DC76F9">
      <w:pPr>
        <w:jc w:val="both"/>
      </w:pPr>
      <w:r w:rsidRPr="007425EC">
        <w:t>Gminą Glinojeck reprezentowaną przez:</w:t>
      </w:r>
    </w:p>
    <w:p w:rsidR="00DC76F9" w:rsidRPr="007425EC" w:rsidRDefault="0068227E" w:rsidP="00DC76F9">
      <w:pPr>
        <w:jc w:val="both"/>
      </w:pPr>
      <w:r>
        <w:t xml:space="preserve">Łukasza </w:t>
      </w:r>
      <w:proofErr w:type="spellStart"/>
      <w:r>
        <w:t>Kapczyńskiego</w:t>
      </w:r>
      <w:proofErr w:type="spellEnd"/>
      <w:r>
        <w:t xml:space="preserve"> </w:t>
      </w:r>
      <w:r w:rsidR="003275F5">
        <w:t xml:space="preserve">              </w:t>
      </w:r>
      <w:r w:rsidR="00DC76F9" w:rsidRPr="007425EC">
        <w:t xml:space="preserve">  -</w:t>
      </w:r>
      <w:r w:rsidR="00DC76F9" w:rsidRPr="007425EC">
        <w:tab/>
        <w:t xml:space="preserve">        Burmistrza Miasta i  Gminy Glinojeck</w:t>
      </w:r>
    </w:p>
    <w:p w:rsidR="00DC76F9" w:rsidRPr="007425EC" w:rsidRDefault="00DC76F9" w:rsidP="00DC76F9">
      <w:pPr>
        <w:jc w:val="both"/>
      </w:pPr>
      <w:r w:rsidRPr="007425EC">
        <w:t xml:space="preserve">przy kontrasygnacie                                         </w:t>
      </w:r>
    </w:p>
    <w:p w:rsidR="00DC76F9" w:rsidRPr="007425EC" w:rsidRDefault="00DC76F9" w:rsidP="00DC76F9">
      <w:pPr>
        <w:jc w:val="both"/>
      </w:pPr>
      <w:r w:rsidRPr="007425EC">
        <w:t xml:space="preserve">Celiny Czerskiej    </w:t>
      </w:r>
      <w:r w:rsidR="003275F5">
        <w:t xml:space="preserve">                          -         </w:t>
      </w:r>
      <w:r w:rsidRPr="007425EC">
        <w:t>Skarbnika Miasta i Gminy Glinojeck</w:t>
      </w:r>
    </w:p>
    <w:p w:rsidR="00DC76F9" w:rsidRPr="007425EC" w:rsidRDefault="00DC76F9" w:rsidP="00DC76F9">
      <w:pPr>
        <w:jc w:val="both"/>
      </w:pPr>
      <w:r w:rsidRPr="007425EC">
        <w:t xml:space="preserve">zwanym w dalszej części umowy Zamawiającym, </w:t>
      </w:r>
    </w:p>
    <w:p w:rsidR="00DC76F9" w:rsidRPr="007425EC" w:rsidRDefault="00DC76F9" w:rsidP="00DC76F9">
      <w:r w:rsidRPr="007425EC">
        <w:t>a</w:t>
      </w:r>
    </w:p>
    <w:p w:rsidR="00DC76F9" w:rsidRPr="007425EC" w:rsidRDefault="00DC76F9" w:rsidP="003275F5">
      <w:pPr>
        <w:rPr>
          <w:spacing w:val="-1"/>
          <w:w w:val="102"/>
        </w:rPr>
      </w:pPr>
      <w:r w:rsidRPr="007425EC">
        <w:rPr>
          <w:spacing w:val="-1"/>
          <w:w w:val="102"/>
        </w:rPr>
        <w:t>……………………………………</w:t>
      </w:r>
      <w:r w:rsidR="003275F5">
        <w:rPr>
          <w:spacing w:val="-1"/>
          <w:w w:val="102"/>
        </w:rPr>
        <w:t>………………………………………………………………….</w:t>
      </w:r>
      <w:r w:rsidR="003275F5" w:rsidRPr="007425EC">
        <w:rPr>
          <w:spacing w:val="-1"/>
          <w:w w:val="102"/>
        </w:rPr>
        <w:t xml:space="preserve"> </w:t>
      </w:r>
      <w:r w:rsidRPr="007425EC">
        <w:rPr>
          <w:spacing w:val="-1"/>
          <w:w w:val="102"/>
        </w:rPr>
        <w:t xml:space="preserve">……………………………… </w:t>
      </w:r>
    </w:p>
    <w:p w:rsidR="00DC76F9" w:rsidRPr="007425EC" w:rsidRDefault="00DC76F9" w:rsidP="00DC76F9">
      <w:pPr>
        <w:rPr>
          <w:b/>
        </w:rPr>
      </w:pPr>
      <w:r w:rsidRPr="007425EC">
        <w:t xml:space="preserve">zwanym dalej </w:t>
      </w:r>
      <w:r w:rsidRPr="007425EC">
        <w:rPr>
          <w:b/>
        </w:rPr>
        <w:t>Wykonawcą,</w:t>
      </w:r>
    </w:p>
    <w:p w:rsidR="00DC76F9" w:rsidRPr="007425EC" w:rsidRDefault="00DC76F9" w:rsidP="00DC76F9">
      <w:r w:rsidRPr="007425EC">
        <w:t>została zawarta umowa następującej treści:</w:t>
      </w:r>
    </w:p>
    <w:p w:rsidR="00DC76F9" w:rsidRPr="007425EC" w:rsidRDefault="00DC76F9" w:rsidP="00DC76F9"/>
    <w:p w:rsidR="00281A62" w:rsidRPr="007425EC" w:rsidRDefault="00281A62" w:rsidP="00281A62">
      <w:pPr>
        <w:spacing w:after="120"/>
        <w:jc w:val="both"/>
      </w:pPr>
      <w:r w:rsidRPr="007425EC">
        <w:t>W rezultacie dokonania przez Zamawiającego wyboru Wykonawcy zgodnie z art. 4 ust. 8 Ustawy Prawo zamówień publicznych z dnia 29</w:t>
      </w:r>
      <w:r w:rsidR="0068227E">
        <w:t xml:space="preserve"> stycznia 2004 r. (Dz. U. z 2017</w:t>
      </w:r>
      <w:r w:rsidRPr="007425EC">
        <w:t xml:space="preserve"> r., poz.</w:t>
      </w:r>
      <w:r w:rsidR="0068227E">
        <w:t>1579</w:t>
      </w:r>
      <w:r w:rsidRPr="007425EC">
        <w:t xml:space="preserve">) oraz Regulaminem ramowych procedur udzielania zamówień publicznych o wartości szacunkowej nie przekraczającej równowartości kwoty 30 000 euro, wprowadzonym Zarządzeniem nr 53/2014 Burmistrza Miasta i Gminy Glinojeck z dnia </w:t>
      </w:r>
      <w:r w:rsidRPr="007425EC">
        <w:br/>
        <w:t>22 kwietnia 2014r. została zawarta umowa o następującej treści:</w:t>
      </w:r>
    </w:p>
    <w:p w:rsidR="00DC76F9" w:rsidRPr="007425EC" w:rsidRDefault="00DC76F9" w:rsidP="00DC76F9">
      <w:pPr>
        <w:jc w:val="both"/>
      </w:pP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§ 1</w:t>
      </w: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Przedmiot umowy</w:t>
      </w:r>
    </w:p>
    <w:p w:rsidR="00DC76F9" w:rsidRPr="007425EC" w:rsidRDefault="00DC76F9" w:rsidP="00DC76F9">
      <w:pPr>
        <w:numPr>
          <w:ilvl w:val="0"/>
          <w:numId w:val="19"/>
        </w:numPr>
        <w:jc w:val="both"/>
        <w:rPr>
          <w:b/>
        </w:rPr>
      </w:pPr>
      <w:r w:rsidRPr="007425EC">
        <w:t xml:space="preserve">Przedmiotem niniejszej umowy jest </w:t>
      </w:r>
      <w:r w:rsidR="0068227E">
        <w:t>naprawa uszkodzonego gzymsu na jednej ze ścian Sali gimnastycznej budynku Szkoły w Ościsłowie</w:t>
      </w:r>
      <w:r w:rsidR="0068227E">
        <w:rPr>
          <w:lang w:eastAsia="pl-PL"/>
        </w:rPr>
        <w:t xml:space="preserve"> </w:t>
      </w:r>
      <w:r w:rsidRPr="007425EC">
        <w:t xml:space="preserve">na warunkach wskazanych </w:t>
      </w:r>
      <w:r w:rsidR="00BA060D">
        <w:br/>
      </w:r>
      <w:r w:rsidRPr="007425EC">
        <w:t>w ofercie wykonawcy z dnia  ......................r. stanowiącej załącznik nr 1 do umowy.</w:t>
      </w:r>
    </w:p>
    <w:p w:rsidR="00DC76F9" w:rsidRPr="007425EC" w:rsidRDefault="00DC76F9" w:rsidP="00DC76F9">
      <w:pPr>
        <w:pStyle w:val="Akapitzlist"/>
        <w:numPr>
          <w:ilvl w:val="0"/>
          <w:numId w:val="19"/>
        </w:numPr>
        <w:suppressAutoHyphens w:val="0"/>
        <w:jc w:val="both"/>
        <w:rPr>
          <w:b/>
        </w:rPr>
      </w:pPr>
      <w:r w:rsidRPr="007425EC">
        <w:t xml:space="preserve">Zakres rzeczowy opisany został w </w:t>
      </w:r>
      <w:r w:rsidR="00281A62" w:rsidRPr="007425EC">
        <w:t xml:space="preserve">Zaproszeniu do złożenia oferty </w:t>
      </w:r>
      <w:r w:rsidRPr="007425EC">
        <w:t xml:space="preserve">oraz </w:t>
      </w:r>
      <w:r w:rsidR="00BA060D">
        <w:br/>
      </w:r>
      <w:r w:rsidRPr="007425EC">
        <w:t>w przedmiarach robót, które to dokumenty stanowią integralną część umowy.</w:t>
      </w:r>
    </w:p>
    <w:p w:rsidR="00DC76F9" w:rsidRPr="007425EC" w:rsidRDefault="00DC76F9" w:rsidP="00DC76F9">
      <w:pPr>
        <w:pStyle w:val="Akapitzlist"/>
        <w:numPr>
          <w:ilvl w:val="0"/>
          <w:numId w:val="19"/>
        </w:numPr>
        <w:suppressAutoHyphens w:val="0"/>
        <w:jc w:val="both"/>
      </w:pPr>
      <w:r w:rsidRPr="007425EC">
        <w:t>Wykonawca zobowiązuje się do wykonania przedmiotu umowy zgodnie z zasadami wiedzy technicznej i sztuki budowlanej, obowiązującymi przepisami i polskimi normami oraz oddania przedmiotu niniejszej umowy Zamawiającemu w terminie w niej uzgodnionym.</w:t>
      </w:r>
    </w:p>
    <w:p w:rsidR="00DC76F9" w:rsidRPr="007425EC" w:rsidRDefault="00DC76F9" w:rsidP="00DC76F9">
      <w:pPr>
        <w:pStyle w:val="Akapitzlist"/>
        <w:suppressAutoHyphens w:val="0"/>
        <w:ind w:left="720"/>
        <w:jc w:val="both"/>
      </w:pP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§ 2</w:t>
      </w: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Termin wykonania zamówienia</w:t>
      </w:r>
    </w:p>
    <w:p w:rsidR="00DC76F9" w:rsidRPr="007425EC" w:rsidRDefault="00DC76F9" w:rsidP="00DC76F9">
      <w:pPr>
        <w:ind w:left="567"/>
        <w:jc w:val="both"/>
      </w:pPr>
      <w:r w:rsidRPr="007425EC">
        <w:t>Zamówienie należy wykonać w terminie do: ……………………………………..</w:t>
      </w:r>
    </w:p>
    <w:p w:rsidR="00DC76F9" w:rsidRPr="007425EC" w:rsidRDefault="00DC76F9" w:rsidP="00DC76F9">
      <w:pPr>
        <w:ind w:left="567"/>
        <w:jc w:val="both"/>
        <w:rPr>
          <w:b/>
        </w:rPr>
      </w:pPr>
      <w:r w:rsidRPr="007425EC">
        <w:t>(termin rozumiany jako bezusterkowe zakończenie robót budowlanych</w:t>
      </w:r>
      <w:r w:rsidR="00325B22">
        <w:t xml:space="preserve"> potwierdzone protokołem odbioru</w:t>
      </w:r>
      <w:r w:rsidRPr="007425EC">
        <w:t xml:space="preserve">). </w:t>
      </w:r>
    </w:p>
    <w:p w:rsidR="00DC76F9" w:rsidRPr="007425EC" w:rsidRDefault="00DC76F9" w:rsidP="00DC76F9">
      <w:pPr>
        <w:rPr>
          <w:b/>
        </w:rPr>
      </w:pP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§ 3</w:t>
      </w: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Obowiązki Zamawiającego</w:t>
      </w:r>
    </w:p>
    <w:p w:rsidR="00DC76F9" w:rsidRPr="007425EC" w:rsidRDefault="00DC76F9" w:rsidP="00DC76F9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</w:pPr>
      <w:r w:rsidRPr="007425EC">
        <w:t>Do obowiązków Zamawiającego należy:</w:t>
      </w:r>
    </w:p>
    <w:p w:rsidR="00DC76F9" w:rsidRPr="007425EC" w:rsidRDefault="0068227E" w:rsidP="00DC76F9">
      <w:pPr>
        <w:numPr>
          <w:ilvl w:val="1"/>
          <w:numId w:val="1"/>
        </w:numPr>
        <w:tabs>
          <w:tab w:val="left" w:pos="720"/>
        </w:tabs>
        <w:suppressAutoHyphens w:val="0"/>
        <w:ind w:left="720"/>
        <w:jc w:val="both"/>
      </w:pPr>
      <w:r w:rsidRPr="007425EC">
        <w:t xml:space="preserve">wprowadzenie </w:t>
      </w:r>
      <w:r w:rsidR="00DC76F9" w:rsidRPr="007425EC">
        <w:t>i protokolarne przekazanie Wykonawcy terenu robót;</w:t>
      </w:r>
    </w:p>
    <w:p w:rsidR="00DC76F9" w:rsidRPr="007425EC" w:rsidRDefault="0068227E" w:rsidP="00DC76F9">
      <w:pPr>
        <w:numPr>
          <w:ilvl w:val="1"/>
          <w:numId w:val="1"/>
        </w:numPr>
        <w:tabs>
          <w:tab w:val="left" w:pos="720"/>
        </w:tabs>
        <w:suppressAutoHyphens w:val="0"/>
        <w:ind w:left="720"/>
        <w:jc w:val="both"/>
      </w:pPr>
      <w:r w:rsidRPr="007425EC">
        <w:t xml:space="preserve">odebranie </w:t>
      </w:r>
      <w:r w:rsidR="00DC76F9" w:rsidRPr="007425EC">
        <w:t>przedmiotu Umowy po sprawdzeniu jego należytego wykonania;</w:t>
      </w:r>
    </w:p>
    <w:p w:rsidR="00DC76F9" w:rsidRPr="007425EC" w:rsidRDefault="0068227E" w:rsidP="00DC76F9">
      <w:pPr>
        <w:numPr>
          <w:ilvl w:val="1"/>
          <w:numId w:val="1"/>
        </w:numPr>
        <w:tabs>
          <w:tab w:val="left" w:pos="720"/>
          <w:tab w:val="num" w:pos="1080"/>
        </w:tabs>
        <w:suppressAutoHyphens w:val="0"/>
        <w:ind w:left="720"/>
        <w:jc w:val="both"/>
      </w:pPr>
      <w:r w:rsidRPr="007425EC">
        <w:t xml:space="preserve">terminowa </w:t>
      </w:r>
      <w:r w:rsidR="00DC76F9" w:rsidRPr="007425EC">
        <w:t>zapłata wynagrodzenia za wykonane i odebrane prace.</w:t>
      </w:r>
    </w:p>
    <w:p w:rsidR="00DC76F9" w:rsidRPr="007425EC" w:rsidRDefault="00DC76F9" w:rsidP="00DC76F9">
      <w:pPr>
        <w:tabs>
          <w:tab w:val="num" w:pos="1440"/>
        </w:tabs>
        <w:suppressAutoHyphens w:val="0"/>
        <w:ind w:left="720"/>
        <w:jc w:val="both"/>
      </w:pP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§ 4</w:t>
      </w: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Obowiązki Wykonawcy</w:t>
      </w:r>
    </w:p>
    <w:p w:rsidR="00DC76F9" w:rsidRPr="007425EC" w:rsidRDefault="00DC76F9" w:rsidP="00DC76F9">
      <w:pPr>
        <w:numPr>
          <w:ilvl w:val="2"/>
          <w:numId w:val="1"/>
        </w:numPr>
        <w:tabs>
          <w:tab w:val="num" w:pos="360"/>
        </w:tabs>
        <w:suppressAutoHyphens w:val="0"/>
        <w:ind w:hanging="737"/>
        <w:jc w:val="both"/>
      </w:pPr>
      <w:r w:rsidRPr="007425EC">
        <w:t>Do obowiązków Wykonawcy należy:</w:t>
      </w:r>
    </w:p>
    <w:p w:rsidR="00DC76F9" w:rsidRPr="007425EC" w:rsidRDefault="00DC76F9" w:rsidP="00DC76F9">
      <w:pPr>
        <w:numPr>
          <w:ilvl w:val="0"/>
          <w:numId w:val="2"/>
        </w:numPr>
        <w:tabs>
          <w:tab w:val="num" w:pos="720"/>
        </w:tabs>
        <w:suppressAutoHyphens w:val="0"/>
        <w:ind w:left="720"/>
        <w:jc w:val="both"/>
      </w:pPr>
      <w:r w:rsidRPr="007425EC">
        <w:lastRenderedPageBreak/>
        <w:t>przejęcie terenu robót od Zamawiającego;</w:t>
      </w:r>
    </w:p>
    <w:p w:rsidR="00DC76F9" w:rsidRPr="007425EC" w:rsidRDefault="00DC76F9" w:rsidP="00DC76F9">
      <w:pPr>
        <w:numPr>
          <w:ilvl w:val="0"/>
          <w:numId w:val="2"/>
        </w:numPr>
        <w:tabs>
          <w:tab w:val="num" w:pos="720"/>
        </w:tabs>
        <w:suppressAutoHyphens w:val="0"/>
        <w:ind w:left="720"/>
        <w:jc w:val="both"/>
      </w:pPr>
      <w:r w:rsidRPr="007425EC">
        <w:t>zabezpieczenie terenu robót;</w:t>
      </w:r>
    </w:p>
    <w:p w:rsidR="00DC76F9" w:rsidRPr="007425EC" w:rsidRDefault="00DC76F9" w:rsidP="00DC76F9">
      <w:pPr>
        <w:numPr>
          <w:ilvl w:val="0"/>
          <w:numId w:val="2"/>
        </w:numPr>
        <w:tabs>
          <w:tab w:val="num" w:pos="720"/>
        </w:tabs>
        <w:suppressAutoHyphens w:val="0"/>
        <w:ind w:left="720"/>
        <w:jc w:val="both"/>
      </w:pPr>
      <w:r w:rsidRPr="007425EC">
        <w:t>zapewnienie dozoru mienia na terenie robót na własny koszt;</w:t>
      </w:r>
    </w:p>
    <w:p w:rsidR="00DC76F9" w:rsidRPr="007425EC" w:rsidRDefault="00DC76F9" w:rsidP="00DC76F9">
      <w:pPr>
        <w:numPr>
          <w:ilvl w:val="0"/>
          <w:numId w:val="2"/>
        </w:numPr>
        <w:tabs>
          <w:tab w:val="left" w:pos="180"/>
          <w:tab w:val="num" w:pos="720"/>
        </w:tabs>
        <w:suppressAutoHyphens w:val="0"/>
        <w:ind w:left="720"/>
        <w:jc w:val="both"/>
      </w:pPr>
      <w:r w:rsidRPr="007425EC">
        <w:t xml:space="preserve">wykonanie przedmiotu umowy z materiałów odpowiadających wymaganiom określonym w art. 10 ustawy z dnia 7 lipca 1994 r. </w:t>
      </w:r>
      <w:r w:rsidR="0068227E">
        <w:t>Prawo budowlane (tj. Dz. U. 2017</w:t>
      </w:r>
      <w:r w:rsidRPr="007425EC">
        <w:t xml:space="preserve">r., poz. </w:t>
      </w:r>
      <w:r w:rsidR="0068227E">
        <w:t xml:space="preserve">1332 </w:t>
      </w:r>
      <w:r w:rsidRPr="007425EC">
        <w:t>ze zmianami), okazania, na każde żądanie Zamawiającego lub Inspektora nadzoru inwestorskiego, certyfikatów zgodności z Polską Normą lub aprobatą techniczną każdego używanego na budowie wyrobu.</w:t>
      </w:r>
    </w:p>
    <w:p w:rsidR="00DC76F9" w:rsidRPr="007425EC" w:rsidRDefault="00DC76F9" w:rsidP="00DC76F9">
      <w:pPr>
        <w:numPr>
          <w:ilvl w:val="0"/>
          <w:numId w:val="2"/>
        </w:numPr>
        <w:tabs>
          <w:tab w:val="left" w:pos="180"/>
          <w:tab w:val="num" w:pos="720"/>
        </w:tabs>
        <w:suppressAutoHyphens w:val="0"/>
        <w:ind w:left="720"/>
        <w:jc w:val="both"/>
      </w:pPr>
      <w:r w:rsidRPr="007425EC">
        <w:t>zapewnienie na własny koszt transportu odpadów do miejsc ich wykorzystania lub utylizacji, łącznie z kosztami utylizacji;</w:t>
      </w:r>
    </w:p>
    <w:p w:rsidR="00DC76F9" w:rsidRPr="007425EC" w:rsidRDefault="00DC76F9" w:rsidP="00DC76F9">
      <w:pPr>
        <w:numPr>
          <w:ilvl w:val="0"/>
          <w:numId w:val="2"/>
        </w:numPr>
        <w:tabs>
          <w:tab w:val="left" w:pos="180"/>
          <w:tab w:val="num" w:pos="720"/>
        </w:tabs>
        <w:suppressAutoHyphens w:val="0"/>
        <w:ind w:left="720"/>
        <w:jc w:val="both"/>
      </w:pPr>
      <w:r w:rsidRPr="007425EC">
        <w:t>jako wytwarzający odpady – do przestrzegania przepisów prawnych wynikających z następujących ustaw:</w:t>
      </w:r>
    </w:p>
    <w:p w:rsidR="00DC76F9" w:rsidRPr="007425EC" w:rsidRDefault="00DC76F9" w:rsidP="00DC76F9">
      <w:pPr>
        <w:numPr>
          <w:ilvl w:val="1"/>
          <w:numId w:val="2"/>
        </w:numPr>
        <w:tabs>
          <w:tab w:val="left" w:pos="720"/>
          <w:tab w:val="num" w:pos="1080"/>
        </w:tabs>
        <w:suppressAutoHyphens w:val="0"/>
        <w:ind w:left="1080"/>
        <w:jc w:val="both"/>
      </w:pPr>
      <w:r w:rsidRPr="007425EC">
        <w:t>Ustawy z dnia 27.04.2001r. Prawo och</w:t>
      </w:r>
      <w:r w:rsidR="00325B22">
        <w:t>rony środowiska (tj. Dz. U. 2017</w:t>
      </w:r>
      <w:r w:rsidRPr="007425EC">
        <w:t>r</w:t>
      </w:r>
      <w:r w:rsidR="00325B22">
        <w:t>., poz. 519</w:t>
      </w:r>
      <w:r w:rsidRPr="007425EC">
        <w:t xml:space="preserve"> ze zmianami),</w:t>
      </w:r>
    </w:p>
    <w:p w:rsidR="00DC76F9" w:rsidRPr="007425EC" w:rsidRDefault="00DC76F9" w:rsidP="00DC76F9">
      <w:pPr>
        <w:numPr>
          <w:ilvl w:val="1"/>
          <w:numId w:val="2"/>
        </w:numPr>
        <w:tabs>
          <w:tab w:val="left" w:pos="720"/>
          <w:tab w:val="num" w:pos="1080"/>
        </w:tabs>
        <w:suppressAutoHyphens w:val="0"/>
        <w:ind w:left="1080"/>
        <w:jc w:val="both"/>
      </w:pPr>
      <w:r w:rsidRPr="007425EC">
        <w:t xml:space="preserve">Ustawy z dnia 14 grudnia </w:t>
      </w:r>
      <w:r w:rsidR="00325B22">
        <w:t>2012r. o odpadach (Dz. U. z 2016r., poz.1987</w:t>
      </w:r>
      <w:r w:rsidRPr="007425EC">
        <w:t xml:space="preserve"> ze zm.).</w:t>
      </w:r>
    </w:p>
    <w:p w:rsidR="00DC76F9" w:rsidRPr="007425EC" w:rsidRDefault="00DC76F9" w:rsidP="00DC76F9">
      <w:pPr>
        <w:pStyle w:val="Tekstpodstawowywcity"/>
        <w:spacing w:after="0"/>
        <w:ind w:left="567"/>
      </w:pPr>
      <w:r w:rsidRPr="007425EC">
        <w:t>Powołane przepisy prawne Wykonawca zobowiązuje się stosować z uwzględnieniem ewentualnych zmian stanu prawnego w tym zakresie.</w:t>
      </w:r>
    </w:p>
    <w:p w:rsidR="00DC76F9" w:rsidRPr="007425EC" w:rsidRDefault="00DC76F9" w:rsidP="00DC76F9">
      <w:pPr>
        <w:numPr>
          <w:ilvl w:val="0"/>
          <w:numId w:val="2"/>
        </w:numPr>
        <w:tabs>
          <w:tab w:val="left" w:pos="180"/>
          <w:tab w:val="num" w:pos="720"/>
        </w:tabs>
        <w:suppressAutoHyphens w:val="0"/>
        <w:ind w:left="720"/>
        <w:jc w:val="both"/>
      </w:pPr>
      <w:r w:rsidRPr="007425EC">
        <w:t xml:space="preserve">ponoszenie pełnej odpowiedzialności za stan i przestrzeganie przepisów bhp, ochronę p. </w:t>
      </w:r>
      <w:proofErr w:type="spellStart"/>
      <w:r w:rsidRPr="007425EC">
        <w:t>poż</w:t>
      </w:r>
      <w:proofErr w:type="spellEnd"/>
      <w:r w:rsidRPr="007425EC">
        <w:t>. i dozór mienia na terenie robót, jak i za wszelkie szkody powstałe w trakcie trwania robót na terenie przyjętym od Zamawiającego lub mających związek z prowadzonymi robotami;</w:t>
      </w:r>
    </w:p>
    <w:p w:rsidR="00DC76F9" w:rsidRPr="007425EC" w:rsidRDefault="00DC76F9" w:rsidP="00DC76F9">
      <w:pPr>
        <w:numPr>
          <w:ilvl w:val="0"/>
          <w:numId w:val="2"/>
        </w:numPr>
        <w:tabs>
          <w:tab w:val="left" w:pos="180"/>
          <w:tab w:val="num" w:pos="720"/>
        </w:tabs>
        <w:suppressAutoHyphens w:val="0"/>
        <w:ind w:left="720"/>
        <w:jc w:val="both"/>
      </w:pPr>
      <w:r w:rsidRPr="007425EC">
        <w:t xml:space="preserve">dokonywanie niezbędnych uzgodnień z Zamawiającym w trakcie wykonywania robót. </w:t>
      </w:r>
    </w:p>
    <w:p w:rsidR="00DC76F9" w:rsidRPr="007425EC" w:rsidRDefault="00DC76F9" w:rsidP="00DC76F9">
      <w:pPr>
        <w:numPr>
          <w:ilvl w:val="0"/>
          <w:numId w:val="2"/>
        </w:numPr>
        <w:tabs>
          <w:tab w:val="left" w:pos="180"/>
          <w:tab w:val="num" w:pos="720"/>
        </w:tabs>
        <w:suppressAutoHyphens w:val="0"/>
        <w:ind w:left="720"/>
        <w:jc w:val="both"/>
      </w:pPr>
      <w:r w:rsidRPr="007425EC">
        <w:t xml:space="preserve">terminowe wykonanie i przekazanie do eksploatacji przedmiotu umowy. </w:t>
      </w:r>
    </w:p>
    <w:p w:rsidR="00DC76F9" w:rsidRPr="007425EC" w:rsidRDefault="00DC76F9" w:rsidP="00DC76F9">
      <w:pPr>
        <w:numPr>
          <w:ilvl w:val="0"/>
          <w:numId w:val="2"/>
        </w:numPr>
        <w:tabs>
          <w:tab w:val="num" w:pos="720"/>
        </w:tabs>
        <w:suppressAutoHyphens w:val="0"/>
        <w:ind w:left="720"/>
        <w:jc w:val="both"/>
      </w:pPr>
      <w:r w:rsidRPr="007425EC">
        <w:t>ponoszenie pełnej odpowiedzialności za stosowanie i bezpieczeństwo wszelkich działań prowadzonych na terenie robót i poza nim, a związanych z wykonaniem przedmiotu umowy;</w:t>
      </w:r>
    </w:p>
    <w:p w:rsidR="00DC76F9" w:rsidRPr="007425EC" w:rsidRDefault="00DC76F9" w:rsidP="00DC76F9">
      <w:pPr>
        <w:numPr>
          <w:ilvl w:val="0"/>
          <w:numId w:val="2"/>
        </w:numPr>
        <w:tabs>
          <w:tab w:val="num" w:pos="720"/>
        </w:tabs>
        <w:suppressAutoHyphens w:val="0"/>
        <w:ind w:left="720"/>
        <w:jc w:val="both"/>
      </w:pPr>
      <w:r w:rsidRPr="007425EC">
        <w:t>ponoszenie pełnej odpowiedzialności za szkody oraz następstwa nieszczęśliwych wypadków pracowników i osób trzecich, powstałe w związku z prowadzonymi robotami, w tym także ruchem pojazdów;</w:t>
      </w:r>
    </w:p>
    <w:p w:rsidR="00DC76F9" w:rsidRPr="007425EC" w:rsidRDefault="00DC76F9" w:rsidP="00DC76F9">
      <w:pPr>
        <w:numPr>
          <w:ilvl w:val="0"/>
          <w:numId w:val="2"/>
        </w:numPr>
        <w:tabs>
          <w:tab w:val="num" w:pos="720"/>
        </w:tabs>
        <w:suppressAutoHyphens w:val="0"/>
        <w:ind w:left="720"/>
        <w:jc w:val="both"/>
      </w:pPr>
      <w:r w:rsidRPr="007425EC"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DC76F9" w:rsidRPr="007425EC" w:rsidRDefault="00DC76F9" w:rsidP="00DC76F9">
      <w:pPr>
        <w:numPr>
          <w:ilvl w:val="0"/>
          <w:numId w:val="2"/>
        </w:numPr>
        <w:tabs>
          <w:tab w:val="num" w:pos="720"/>
        </w:tabs>
        <w:suppressAutoHyphens w:val="0"/>
        <w:ind w:left="720"/>
        <w:jc w:val="both"/>
      </w:pPr>
      <w:r w:rsidRPr="007425EC">
        <w:t>zabezpieczenie instalacji, urządzeń i obiektów na terenie robót i w jej bezpośrednim otoczeniu, przed ich zniszczeniem lub uszkodzeniem w trakcie wykonywania robót;</w:t>
      </w:r>
    </w:p>
    <w:p w:rsidR="00DC76F9" w:rsidRPr="007425EC" w:rsidRDefault="00DC76F9" w:rsidP="00DC76F9">
      <w:pPr>
        <w:numPr>
          <w:ilvl w:val="0"/>
          <w:numId w:val="2"/>
        </w:numPr>
        <w:tabs>
          <w:tab w:val="num" w:pos="720"/>
        </w:tabs>
        <w:suppressAutoHyphens w:val="0"/>
        <w:ind w:left="720"/>
        <w:jc w:val="both"/>
      </w:pPr>
      <w:r w:rsidRPr="007425EC">
        <w:t>dbanie o porządek na terenie robót oraz utrzymywanie terenu robót w należytym stanie i porządku oraz w stanie wolnym od przeszkód komunikacyjnych;</w:t>
      </w:r>
    </w:p>
    <w:p w:rsidR="00DC76F9" w:rsidRPr="007425EC" w:rsidRDefault="00DC76F9" w:rsidP="00DC76F9">
      <w:pPr>
        <w:numPr>
          <w:ilvl w:val="0"/>
          <w:numId w:val="2"/>
        </w:numPr>
        <w:tabs>
          <w:tab w:val="num" w:pos="720"/>
        </w:tabs>
        <w:suppressAutoHyphens w:val="0"/>
        <w:ind w:left="720"/>
        <w:jc w:val="both"/>
      </w:pPr>
      <w:r w:rsidRPr="007425EC"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nawierzchni utwardzonej lub instalacji;</w:t>
      </w:r>
    </w:p>
    <w:p w:rsidR="00DC76F9" w:rsidRPr="007425EC" w:rsidRDefault="00DC76F9" w:rsidP="00DC76F9">
      <w:pPr>
        <w:numPr>
          <w:ilvl w:val="0"/>
          <w:numId w:val="2"/>
        </w:numPr>
        <w:tabs>
          <w:tab w:val="num" w:pos="720"/>
        </w:tabs>
        <w:suppressAutoHyphens w:val="0"/>
        <w:ind w:left="720"/>
        <w:jc w:val="both"/>
      </w:pPr>
      <w:r w:rsidRPr="007425EC">
        <w:t>kompletowanie w trakcie realizacji robót wszelkiej dokumentacji zgodnie z przepisami Prawa budowlanego oraz przygotowanie do odbioru końcowego kompletu dokumentów niezbędnych przy odbiorze;</w:t>
      </w:r>
    </w:p>
    <w:p w:rsidR="00DC76F9" w:rsidRPr="007425EC" w:rsidRDefault="00DC76F9" w:rsidP="00DC76F9">
      <w:pPr>
        <w:numPr>
          <w:ilvl w:val="0"/>
          <w:numId w:val="2"/>
        </w:numPr>
        <w:tabs>
          <w:tab w:val="num" w:pos="720"/>
        </w:tabs>
        <w:suppressAutoHyphens w:val="0"/>
        <w:ind w:left="720"/>
        <w:jc w:val="both"/>
      </w:pPr>
      <w:r w:rsidRPr="007425EC">
        <w:t>usunięcie wszelkich wad i usterek stwierdzonych przez Zamawiającego w trakcie trwania robót w terminie nie dłuższym niż termin technicznie uzasadniony i konieczny do ich usunięcia.</w:t>
      </w:r>
    </w:p>
    <w:p w:rsidR="00DC76F9" w:rsidRPr="007425EC" w:rsidRDefault="00DC76F9" w:rsidP="00DC76F9">
      <w:pPr>
        <w:numPr>
          <w:ilvl w:val="0"/>
          <w:numId w:val="2"/>
        </w:numPr>
        <w:tabs>
          <w:tab w:val="num" w:pos="720"/>
        </w:tabs>
        <w:suppressAutoHyphens w:val="0"/>
        <w:ind w:left="720"/>
        <w:jc w:val="both"/>
      </w:pPr>
      <w:r w:rsidRPr="007425EC"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DC76F9" w:rsidRPr="007425EC" w:rsidRDefault="00DC76F9" w:rsidP="00DC76F9">
      <w:pPr>
        <w:pStyle w:val="Tekstpodstawowywcity"/>
        <w:numPr>
          <w:ilvl w:val="0"/>
          <w:numId w:val="2"/>
        </w:numPr>
        <w:tabs>
          <w:tab w:val="num" w:pos="851"/>
          <w:tab w:val="left" w:pos="1418"/>
          <w:tab w:val="left" w:pos="1843"/>
        </w:tabs>
        <w:suppressAutoHyphens w:val="0"/>
        <w:spacing w:after="0"/>
        <w:ind w:left="851" w:hanging="425"/>
        <w:jc w:val="both"/>
      </w:pPr>
      <w:r w:rsidRPr="007425EC">
        <w:lastRenderedPageBreak/>
        <w:t xml:space="preserve">niezwłoczne informowanie Zamawiającego o problemach technicznych lub okolicznościach, które mogą wpłynąć na jakość robót lub termin zakończenia robót. </w:t>
      </w:r>
    </w:p>
    <w:p w:rsidR="00DC76F9" w:rsidRPr="007425EC" w:rsidRDefault="00DC76F9" w:rsidP="00DC76F9">
      <w:pPr>
        <w:pStyle w:val="Lista"/>
        <w:numPr>
          <w:ilvl w:val="0"/>
          <w:numId w:val="3"/>
        </w:numPr>
        <w:tabs>
          <w:tab w:val="left" w:pos="851"/>
        </w:tabs>
        <w:ind w:firstLine="66"/>
        <w:jc w:val="both"/>
        <w:rPr>
          <w:sz w:val="24"/>
          <w:szCs w:val="24"/>
        </w:rPr>
      </w:pPr>
      <w:r w:rsidRPr="007425EC">
        <w:rPr>
          <w:sz w:val="24"/>
          <w:szCs w:val="24"/>
        </w:rPr>
        <w:t>Wykonawca zobowiązany jest zapewnić wykonanie i kierowanie robotami objętymi umową przez osoby posiadające stosowne kwalifikacje zawodowe i uprawnienia budowlane.</w:t>
      </w:r>
    </w:p>
    <w:p w:rsidR="00DC76F9" w:rsidRPr="007425EC" w:rsidRDefault="00DC76F9" w:rsidP="00DC76F9">
      <w:pPr>
        <w:pStyle w:val="Lista"/>
        <w:numPr>
          <w:ilvl w:val="0"/>
          <w:numId w:val="3"/>
        </w:numPr>
        <w:tabs>
          <w:tab w:val="left" w:pos="851"/>
        </w:tabs>
        <w:ind w:firstLine="66"/>
        <w:jc w:val="both"/>
        <w:rPr>
          <w:sz w:val="24"/>
          <w:szCs w:val="24"/>
        </w:rPr>
      </w:pPr>
      <w:r w:rsidRPr="007425EC">
        <w:rPr>
          <w:sz w:val="24"/>
          <w:szCs w:val="24"/>
        </w:rPr>
        <w:t>Wykonawca zobowiązuje się wyznaczyć do kierowania robotami osoby wskazane w Ofercie Wykonawcy.</w:t>
      </w:r>
    </w:p>
    <w:p w:rsidR="00DC76F9" w:rsidRPr="007425EC" w:rsidRDefault="00DC76F9" w:rsidP="00DC76F9">
      <w:pPr>
        <w:pStyle w:val="Lista"/>
        <w:numPr>
          <w:ilvl w:val="0"/>
          <w:numId w:val="3"/>
        </w:numPr>
        <w:tabs>
          <w:tab w:val="left" w:pos="851"/>
        </w:tabs>
        <w:ind w:firstLine="66"/>
        <w:jc w:val="both"/>
        <w:rPr>
          <w:sz w:val="24"/>
          <w:szCs w:val="24"/>
        </w:rPr>
      </w:pPr>
      <w:r w:rsidRPr="007425EC">
        <w:rPr>
          <w:sz w:val="24"/>
          <w:szCs w:val="24"/>
        </w:rPr>
        <w:t>zmiana którejkolwiek z osób, o których mowa w ust. 1 pkt 21),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</w:t>
      </w:r>
      <w:r w:rsidR="00281A62" w:rsidRPr="007425EC">
        <w:rPr>
          <w:sz w:val="24"/>
          <w:szCs w:val="24"/>
        </w:rPr>
        <w:t>Zaproszeniu do złożenia oferty</w:t>
      </w:r>
      <w:r w:rsidRPr="007425EC">
        <w:rPr>
          <w:sz w:val="24"/>
          <w:szCs w:val="24"/>
        </w:rPr>
        <w:t>.</w:t>
      </w:r>
    </w:p>
    <w:p w:rsidR="00DC76F9" w:rsidRPr="007425EC" w:rsidRDefault="00DC76F9" w:rsidP="00DC76F9">
      <w:pPr>
        <w:pStyle w:val="Lista"/>
        <w:numPr>
          <w:ilvl w:val="0"/>
          <w:numId w:val="3"/>
        </w:numPr>
        <w:tabs>
          <w:tab w:val="left" w:pos="851"/>
        </w:tabs>
        <w:ind w:firstLine="66"/>
        <w:jc w:val="both"/>
        <w:rPr>
          <w:sz w:val="24"/>
          <w:szCs w:val="24"/>
        </w:rPr>
      </w:pPr>
      <w:r w:rsidRPr="007425EC">
        <w:rPr>
          <w:sz w:val="24"/>
          <w:szCs w:val="24"/>
        </w:rPr>
        <w:t>zaakceptowana przez Zamawiającego zmiana którejkolwiek z osób, o których mowa w pkt 21) winna być potwierdzona pisemnie i nie wymaga aneksu do niniejszej umowy.</w:t>
      </w:r>
    </w:p>
    <w:p w:rsidR="00DC76F9" w:rsidRPr="007425EC" w:rsidRDefault="00DC76F9" w:rsidP="00DC76F9">
      <w:pPr>
        <w:pStyle w:val="Lista"/>
        <w:numPr>
          <w:ilvl w:val="0"/>
          <w:numId w:val="3"/>
        </w:numPr>
        <w:tabs>
          <w:tab w:val="left" w:pos="851"/>
        </w:tabs>
        <w:ind w:firstLine="66"/>
        <w:jc w:val="both"/>
        <w:rPr>
          <w:sz w:val="24"/>
          <w:szCs w:val="24"/>
        </w:rPr>
      </w:pPr>
      <w:r w:rsidRPr="007425EC">
        <w:rPr>
          <w:sz w:val="24"/>
          <w:szCs w:val="24"/>
        </w:rPr>
        <w:t>kierownik budowy działać będzie w granicach umocowania określonego w ustawie Prawo budowlane.</w:t>
      </w:r>
    </w:p>
    <w:p w:rsidR="00DC76F9" w:rsidRPr="007425EC" w:rsidRDefault="00DC76F9" w:rsidP="00DC76F9">
      <w:pPr>
        <w:tabs>
          <w:tab w:val="left" w:pos="851"/>
        </w:tabs>
        <w:ind w:left="426"/>
        <w:jc w:val="both"/>
      </w:pP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§ 5</w:t>
      </w: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Wynagrodzenie i zapłata wynagrodzenia</w:t>
      </w:r>
    </w:p>
    <w:p w:rsidR="00DC76F9" w:rsidRPr="007425EC" w:rsidRDefault="00DC76F9" w:rsidP="00DC76F9">
      <w:pPr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 w:rsidRPr="007425EC">
        <w:t>Za wykonanie przedmiotu Umowy, określonego w §1 niniejszej Umowy, Strony ustalają wynagrodzenie ryczałtowe brutto ............złotych (</w:t>
      </w:r>
      <w:r w:rsidRPr="007425EC">
        <w:rPr>
          <w:i/>
        </w:rPr>
        <w:t>słownie złotych:.......)</w:t>
      </w:r>
      <w:r w:rsidRPr="007425EC">
        <w:t xml:space="preserve">, netto: ...................złotych, podatek VAT(……. %)  .  </w:t>
      </w:r>
    </w:p>
    <w:p w:rsidR="00DC76F9" w:rsidRPr="007425EC" w:rsidRDefault="00DC76F9" w:rsidP="00DC76F9">
      <w:pPr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 w:rsidRPr="007425EC">
        <w:t>Wynagrodzenie, o którym mowa w ust 1. obejmuje wszystkie koszty związane z realizacją przedmiotu zamówienia, wynikające wprost z</w:t>
      </w:r>
      <w:r w:rsidR="003C317D" w:rsidRPr="007425EC">
        <w:t xml:space="preserve"> Zaproszenia do złożenia oferty</w:t>
      </w:r>
      <w:r w:rsidRPr="007425EC">
        <w:t>, przedmiarów robót jak również wszelkie inne koszty w nich nieujęte, a bez których nie można wykonać zamówienia w tym koszty poboru energii elektrycznej i wody.</w:t>
      </w:r>
    </w:p>
    <w:p w:rsidR="00DC76F9" w:rsidRPr="007425EC" w:rsidRDefault="00DC76F9" w:rsidP="00DC76F9">
      <w:pPr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 w:rsidRPr="007425EC">
        <w:t xml:space="preserve">Cena oferty jest wynagrodzeniem ryczałtowym, stanowi ona wartość wyrażoną </w:t>
      </w:r>
      <w:r w:rsidRPr="007425EC">
        <w:br/>
        <w:t>w jednostkach pieniężnych, którą Zamawiający jest obowiązany zapłacić Wykonawcy za wykonanie przedmiotu zamówienia.</w:t>
      </w:r>
      <w:r w:rsidRPr="007425EC">
        <w:rPr>
          <w:b/>
          <w:bCs/>
        </w:rPr>
        <w:t xml:space="preserve"> </w:t>
      </w:r>
    </w:p>
    <w:p w:rsidR="00DC76F9" w:rsidRPr="007425EC" w:rsidRDefault="00DC76F9" w:rsidP="00DC76F9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 w:rsidRPr="007425EC">
        <w:t>Rozliczenie wynagrodzenia za wykonanie przedmiotu umowy nastąpi fakturą końcową przelewem na rachunek bankowy Wykonawcy wskazany na fakturze w terminie</w:t>
      </w:r>
      <w:r w:rsidRPr="007425EC">
        <w:rPr>
          <w:b/>
        </w:rPr>
        <w:t xml:space="preserve"> </w:t>
      </w:r>
      <w:r w:rsidR="00446D44">
        <w:t>14</w:t>
      </w:r>
      <w:r w:rsidRPr="007425EC">
        <w:t xml:space="preserve"> dni od dnia dostarczenia prawidłowo wystawionej faktury VAT do siedziby Zamawiającego</w:t>
      </w:r>
      <w:r w:rsidRPr="007425EC">
        <w:rPr>
          <w:b/>
        </w:rPr>
        <w:t>.</w:t>
      </w:r>
    </w:p>
    <w:p w:rsidR="00DC76F9" w:rsidRPr="007425EC" w:rsidRDefault="00DC76F9" w:rsidP="00DC76F9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 w:rsidRPr="007425EC">
        <w:t>Końcowa faktura</w:t>
      </w:r>
      <w:r w:rsidRPr="007425EC">
        <w:rPr>
          <w:b/>
        </w:rPr>
        <w:t xml:space="preserve"> -</w:t>
      </w:r>
      <w:r w:rsidRPr="007425EC">
        <w:t xml:space="preserve">  zostanie wystawiona po bezusterkowym, protokolarnym odbiorze końcowym przedmiotu zamówienia. </w:t>
      </w:r>
    </w:p>
    <w:p w:rsidR="00DC76F9" w:rsidRPr="007425EC" w:rsidRDefault="00DC76F9" w:rsidP="00DC76F9">
      <w:pPr>
        <w:pStyle w:val="Tekstpodstawowy3"/>
        <w:numPr>
          <w:ilvl w:val="0"/>
          <w:numId w:val="4"/>
        </w:numPr>
        <w:suppressAutoHyphens w:val="0"/>
        <w:spacing w:after="0"/>
        <w:jc w:val="both"/>
        <w:rPr>
          <w:sz w:val="24"/>
          <w:szCs w:val="24"/>
        </w:rPr>
      </w:pPr>
      <w:r w:rsidRPr="007425EC">
        <w:rPr>
          <w:sz w:val="24"/>
          <w:szCs w:val="24"/>
        </w:rPr>
        <w:t>Za dzień dokonania płatności przyjmuje się dzień obciążenia rachunku bankowego Zamawiającego.</w:t>
      </w:r>
    </w:p>
    <w:p w:rsidR="00DC76F9" w:rsidRPr="007425EC" w:rsidRDefault="00DC76F9" w:rsidP="00DC76F9">
      <w:pPr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 w:rsidRPr="007425EC">
        <w:t>Za nieterminową płatność faktury, Wykonawca ma prawo naliczyć odsetki ustawowe.</w:t>
      </w:r>
    </w:p>
    <w:p w:rsidR="00446613" w:rsidRPr="00846E47" w:rsidRDefault="00446D44" w:rsidP="00446613">
      <w:pPr>
        <w:numPr>
          <w:ilvl w:val="0"/>
          <w:numId w:val="4"/>
        </w:numPr>
        <w:shd w:val="clear" w:color="auto" w:fill="FFFFFF"/>
        <w:suppressAutoHyphens w:val="0"/>
        <w:spacing w:before="120" w:after="120"/>
        <w:contextualSpacing/>
        <w:jc w:val="both"/>
        <w:rPr>
          <w:color w:val="000000"/>
          <w:spacing w:val="7"/>
        </w:rPr>
      </w:pPr>
      <w:r>
        <w:t>Fakturę należy wystawi</w:t>
      </w:r>
      <w:r w:rsidR="00446613" w:rsidRPr="00846E47">
        <w:t xml:space="preserve">ć w następujący sposób: </w:t>
      </w:r>
      <w:r w:rsidR="00446613" w:rsidRPr="00846E47">
        <w:br/>
      </w:r>
      <w:r w:rsidR="00446613" w:rsidRPr="00846E47">
        <w:rPr>
          <w:bCs/>
        </w:rPr>
        <w:t>Nabywca: Gmina Glinojeck, ul. Płocka 12, 06-450 Glinojeck, NIP. 566-188-11-29</w:t>
      </w:r>
    </w:p>
    <w:p w:rsidR="00446613" w:rsidRPr="001638FC" w:rsidRDefault="00446613" w:rsidP="00446613">
      <w:pPr>
        <w:shd w:val="clear" w:color="auto" w:fill="FFFFFF"/>
        <w:spacing w:before="120" w:after="120"/>
        <w:contextualSpacing/>
        <w:jc w:val="both"/>
        <w:rPr>
          <w:color w:val="000000"/>
          <w:spacing w:val="7"/>
        </w:rPr>
      </w:pPr>
      <w:r w:rsidRPr="00846E47">
        <w:rPr>
          <w:bCs/>
        </w:rPr>
        <w:t xml:space="preserve">     Odbiorca: Urząd Miasta i Gminy, ul. Płocka 12, 06-450 Glinojeck</w:t>
      </w:r>
      <w:r w:rsidRPr="00846E47">
        <w:rPr>
          <w:color w:val="000000"/>
          <w:spacing w:val="7"/>
        </w:rPr>
        <w:t xml:space="preserve"> </w:t>
      </w:r>
    </w:p>
    <w:p w:rsidR="00DC76F9" w:rsidRPr="007425EC" w:rsidRDefault="00DC76F9" w:rsidP="00DC76F9">
      <w:pPr>
        <w:tabs>
          <w:tab w:val="num" w:pos="360"/>
        </w:tabs>
        <w:suppressAutoHyphens w:val="0"/>
        <w:ind w:left="360"/>
        <w:jc w:val="both"/>
      </w:pP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§ 6</w:t>
      </w: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Odbiory</w:t>
      </w:r>
    </w:p>
    <w:p w:rsidR="00DC76F9" w:rsidRPr="007425EC" w:rsidRDefault="00DC76F9" w:rsidP="00DC76F9">
      <w:pPr>
        <w:numPr>
          <w:ilvl w:val="0"/>
          <w:numId w:val="5"/>
        </w:numPr>
        <w:tabs>
          <w:tab w:val="clear" w:pos="463"/>
          <w:tab w:val="num" w:pos="283"/>
          <w:tab w:val="num" w:pos="360"/>
        </w:tabs>
        <w:suppressAutoHyphens w:val="0"/>
        <w:ind w:left="360" w:hanging="360"/>
        <w:jc w:val="both"/>
      </w:pPr>
      <w:r w:rsidRPr="007425EC">
        <w:t>Strony zgodnie postanawiają, że będą stosowane następujące rodzaje odbiorów robót: odbiór końcowy.</w:t>
      </w:r>
    </w:p>
    <w:p w:rsidR="00DC76F9" w:rsidRPr="007425EC" w:rsidRDefault="00DC76F9" w:rsidP="00DC76F9">
      <w:pPr>
        <w:numPr>
          <w:ilvl w:val="0"/>
          <w:numId w:val="5"/>
        </w:numPr>
        <w:tabs>
          <w:tab w:val="clear" w:pos="463"/>
          <w:tab w:val="num" w:pos="283"/>
          <w:tab w:val="num" w:pos="426"/>
        </w:tabs>
        <w:suppressAutoHyphens w:val="0"/>
        <w:ind w:left="426" w:hanging="426"/>
        <w:jc w:val="both"/>
      </w:pPr>
      <w:r w:rsidRPr="007425EC">
        <w:t>Odbioru końcowego dokonuje się po całkowitym zakończeniu wszystkich robót składających się na przedmiot umowy.</w:t>
      </w:r>
    </w:p>
    <w:p w:rsidR="00DC76F9" w:rsidRPr="007425EC" w:rsidRDefault="00DC76F9" w:rsidP="00DC76F9">
      <w:pPr>
        <w:numPr>
          <w:ilvl w:val="0"/>
          <w:numId w:val="5"/>
        </w:numPr>
        <w:tabs>
          <w:tab w:val="clear" w:pos="463"/>
          <w:tab w:val="num" w:pos="283"/>
          <w:tab w:val="num" w:pos="360"/>
        </w:tabs>
        <w:suppressAutoHyphens w:val="0"/>
        <w:ind w:left="360" w:hanging="360"/>
        <w:jc w:val="both"/>
      </w:pPr>
      <w:r w:rsidRPr="007425EC">
        <w:t>Wykonawca zgłosi Zamawiającemu gotowość do odbioru końcowego.</w:t>
      </w:r>
    </w:p>
    <w:p w:rsidR="00DC76F9" w:rsidRPr="007425EC" w:rsidRDefault="00DC76F9" w:rsidP="00DC76F9">
      <w:pPr>
        <w:numPr>
          <w:ilvl w:val="0"/>
          <w:numId w:val="5"/>
        </w:numPr>
        <w:tabs>
          <w:tab w:val="clear" w:pos="463"/>
          <w:tab w:val="num" w:pos="283"/>
          <w:tab w:val="num" w:pos="360"/>
        </w:tabs>
        <w:suppressAutoHyphens w:val="0"/>
        <w:ind w:left="360" w:hanging="360"/>
        <w:jc w:val="both"/>
      </w:pPr>
      <w:r w:rsidRPr="007425EC">
        <w:lastRenderedPageBreak/>
        <w:t>Podstawą zgłoszenia przez Wykonawcę gotowości do odbioru końcowego, będzie faktyczne wykonanie robót.</w:t>
      </w:r>
    </w:p>
    <w:p w:rsidR="00DC76F9" w:rsidRPr="007425EC" w:rsidRDefault="00DC76F9" w:rsidP="00DC76F9">
      <w:pPr>
        <w:numPr>
          <w:ilvl w:val="0"/>
          <w:numId w:val="5"/>
        </w:numPr>
        <w:tabs>
          <w:tab w:val="clear" w:pos="463"/>
          <w:tab w:val="num" w:pos="283"/>
          <w:tab w:val="num" w:pos="360"/>
        </w:tabs>
        <w:suppressAutoHyphens w:val="0"/>
        <w:ind w:left="360" w:hanging="360"/>
        <w:jc w:val="both"/>
      </w:pPr>
      <w:r w:rsidRPr="007425EC">
        <w:t>Wraz ze zgłoszeniem do odbioru końcowego Wykonawca przekaże Zamawiającemu następujące dokumenty:</w:t>
      </w:r>
    </w:p>
    <w:p w:rsidR="00DC76F9" w:rsidRPr="007425EC" w:rsidRDefault="00354C26" w:rsidP="00DC76F9">
      <w:pPr>
        <w:numPr>
          <w:ilvl w:val="1"/>
          <w:numId w:val="5"/>
        </w:numPr>
        <w:tabs>
          <w:tab w:val="num" w:pos="720"/>
        </w:tabs>
        <w:suppressAutoHyphens w:val="0"/>
        <w:ind w:left="720"/>
        <w:jc w:val="both"/>
      </w:pPr>
      <w:r w:rsidRPr="007425EC">
        <w:t xml:space="preserve">wymagane </w:t>
      </w:r>
      <w:r w:rsidR="00DC76F9" w:rsidRPr="007425EC">
        <w:t>dokumenty, protokoły i zaświadczenia z przeprowadzonych prób i sprawdzeń, instrukcje użytkowania i inne dokumenty wymagane stosownymi przepisami,</w:t>
      </w:r>
    </w:p>
    <w:p w:rsidR="00DC76F9" w:rsidRPr="007425EC" w:rsidRDefault="00354C26" w:rsidP="00DC76F9">
      <w:pPr>
        <w:numPr>
          <w:ilvl w:val="1"/>
          <w:numId w:val="5"/>
        </w:numPr>
        <w:tabs>
          <w:tab w:val="num" w:pos="720"/>
        </w:tabs>
        <w:suppressAutoHyphens w:val="0"/>
        <w:ind w:left="720"/>
        <w:jc w:val="both"/>
      </w:pPr>
      <w:r w:rsidRPr="007425EC">
        <w:t xml:space="preserve">oświadczenie </w:t>
      </w:r>
      <w:r w:rsidR="00DC76F9" w:rsidRPr="007425EC">
        <w:t>Kierownika budowy o zgodności wykonania robót z obowiązującymi przepisami i normami,</w:t>
      </w:r>
    </w:p>
    <w:p w:rsidR="00DC76F9" w:rsidRPr="007425EC" w:rsidRDefault="00354C26" w:rsidP="00DC76F9">
      <w:pPr>
        <w:numPr>
          <w:ilvl w:val="1"/>
          <w:numId w:val="5"/>
        </w:numPr>
        <w:tabs>
          <w:tab w:val="num" w:pos="720"/>
        </w:tabs>
        <w:suppressAutoHyphens w:val="0"/>
        <w:ind w:left="720"/>
        <w:jc w:val="both"/>
      </w:pPr>
      <w:r w:rsidRPr="007425EC">
        <w:t xml:space="preserve">dokumenty </w:t>
      </w:r>
      <w:r w:rsidR="00DC76F9" w:rsidRPr="007425EC">
        <w:t>(atesty, certyfikaty) potwierdzające, że wbudowane wyroby budowlane są zgodne z art. 10 ustawy Prawo budowlane (opisane i ostemplowane przez Kierownika budowy).</w:t>
      </w:r>
    </w:p>
    <w:p w:rsidR="00DC76F9" w:rsidRPr="007425EC" w:rsidRDefault="00DC76F9" w:rsidP="00DC76F9">
      <w:pPr>
        <w:numPr>
          <w:ilvl w:val="0"/>
          <w:numId w:val="5"/>
        </w:numPr>
        <w:tabs>
          <w:tab w:val="clear" w:pos="463"/>
          <w:tab w:val="num" w:pos="283"/>
          <w:tab w:val="num" w:pos="360"/>
        </w:tabs>
        <w:suppressAutoHyphens w:val="0"/>
        <w:ind w:left="360" w:hanging="360"/>
        <w:jc w:val="both"/>
      </w:pPr>
      <w:r w:rsidRPr="007425EC">
        <w:t>Zamawiający wyznaczy i rozpocznie czynności odbioru końcowego w terminie do 7 dni roboczych od daty zawiadomienia go o osiągnięciu gotowości do odbioru końcowego.</w:t>
      </w:r>
    </w:p>
    <w:p w:rsidR="00DC76F9" w:rsidRPr="007425EC" w:rsidRDefault="00DC76F9" w:rsidP="00DC76F9">
      <w:pPr>
        <w:numPr>
          <w:ilvl w:val="0"/>
          <w:numId w:val="5"/>
        </w:numPr>
        <w:tabs>
          <w:tab w:val="clear" w:pos="463"/>
          <w:tab w:val="num" w:pos="283"/>
          <w:tab w:val="num" w:pos="360"/>
        </w:tabs>
        <w:suppressAutoHyphens w:val="0"/>
        <w:ind w:left="360" w:hanging="360"/>
        <w:jc w:val="both"/>
      </w:pPr>
      <w:r w:rsidRPr="007425EC">
        <w:t>Zamawiający zobowiązany jest do dokonania lub odmowy dokonania odbioru końcowego, w terminie 7 dni od dnia rozpoczęcia tego odbioru.</w:t>
      </w:r>
    </w:p>
    <w:p w:rsidR="00DC76F9" w:rsidRPr="007425EC" w:rsidRDefault="00DC76F9" w:rsidP="00DC76F9">
      <w:pPr>
        <w:numPr>
          <w:ilvl w:val="0"/>
          <w:numId w:val="5"/>
        </w:numPr>
        <w:tabs>
          <w:tab w:val="clear" w:pos="463"/>
          <w:tab w:val="num" w:pos="283"/>
          <w:tab w:val="num" w:pos="360"/>
          <w:tab w:val="left" w:pos="900"/>
        </w:tabs>
        <w:suppressAutoHyphens w:val="0"/>
        <w:ind w:left="360" w:hanging="360"/>
        <w:jc w:val="both"/>
      </w:pPr>
      <w:r w:rsidRPr="007425EC">
        <w:t>Za datę wykonania przez Wykonawcę zobowiązania wynikającego z niniejszej Umowy, uznaje się datę bezusterkowego zakończenia robót budowlanych</w:t>
      </w:r>
      <w:r w:rsidR="008E02BD">
        <w:t xml:space="preserve"> potwierdzonych bez zastrzeżeń protokołem odbioru końcowego</w:t>
      </w:r>
      <w:r w:rsidRPr="007425EC">
        <w:t>.</w:t>
      </w:r>
    </w:p>
    <w:p w:rsidR="00DC76F9" w:rsidRPr="007425EC" w:rsidRDefault="00DC76F9" w:rsidP="00DC76F9">
      <w:pPr>
        <w:numPr>
          <w:ilvl w:val="0"/>
          <w:numId w:val="5"/>
        </w:numPr>
        <w:tabs>
          <w:tab w:val="left" w:pos="284"/>
        </w:tabs>
        <w:suppressAutoHyphens w:val="0"/>
        <w:jc w:val="both"/>
      </w:pPr>
      <w:r w:rsidRPr="007425EC"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:rsidR="00DC76F9" w:rsidRPr="007425EC" w:rsidRDefault="00DC76F9" w:rsidP="00DC76F9">
      <w:pPr>
        <w:numPr>
          <w:ilvl w:val="0"/>
          <w:numId w:val="5"/>
        </w:numPr>
        <w:tabs>
          <w:tab w:val="clear" w:pos="463"/>
          <w:tab w:val="num" w:pos="283"/>
          <w:tab w:val="num" w:pos="360"/>
          <w:tab w:val="left" w:pos="900"/>
        </w:tabs>
        <w:suppressAutoHyphens w:val="0"/>
        <w:ind w:left="360" w:hanging="360"/>
        <w:jc w:val="both"/>
      </w:pPr>
      <w:r w:rsidRPr="007425EC">
        <w:t>W razie nie usunięcia w ustalonym terminie przez Wykonawcę wad i usterek stwierdzonych przy odbiorze końcowym, w okresie gwarancji lub  przy przeglądzie gwarancyjnym, Zamawiający jest upoważniony do ich usunięcia na koszt Wykonawcy.</w:t>
      </w:r>
    </w:p>
    <w:p w:rsidR="00DC76F9" w:rsidRPr="007425EC" w:rsidRDefault="00DC76F9" w:rsidP="00DC76F9">
      <w:pPr>
        <w:tabs>
          <w:tab w:val="num" w:pos="360"/>
          <w:tab w:val="left" w:pos="900"/>
        </w:tabs>
        <w:suppressAutoHyphens w:val="0"/>
        <w:ind w:left="360"/>
        <w:jc w:val="both"/>
      </w:pP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§ 7</w:t>
      </w: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Kary umowne</w:t>
      </w:r>
    </w:p>
    <w:p w:rsidR="00DC76F9" w:rsidRPr="007425EC" w:rsidRDefault="00DC76F9" w:rsidP="00DC76F9">
      <w:pPr>
        <w:numPr>
          <w:ilvl w:val="0"/>
          <w:numId w:val="8"/>
        </w:numPr>
        <w:suppressAutoHyphens w:val="0"/>
        <w:jc w:val="both"/>
      </w:pPr>
      <w:r w:rsidRPr="007425EC">
        <w:t>Wykonawca zapłaci Zamawiającemu kary umowne:</w:t>
      </w:r>
    </w:p>
    <w:p w:rsidR="00DC76F9" w:rsidRPr="007425EC" w:rsidRDefault="00DC76F9" w:rsidP="00DC76F9">
      <w:pPr>
        <w:numPr>
          <w:ilvl w:val="2"/>
          <w:numId w:val="3"/>
        </w:numPr>
        <w:suppressAutoHyphens w:val="0"/>
        <w:jc w:val="both"/>
      </w:pPr>
      <w:r w:rsidRPr="007425EC">
        <w:t xml:space="preserve">za opóźnienie w zakończeniu wykonywania przedmiotu umowy – </w:t>
      </w:r>
      <w:r w:rsidRPr="007425EC">
        <w:br/>
        <w:t>w wysokości 1,0% całości wynagrodzenia brutto, określonego w §5 ust. 1 za każdy dzień opóźnienia (termin zakończenia robót określono w §2 niniejszej umowy),</w:t>
      </w:r>
    </w:p>
    <w:p w:rsidR="00DC76F9" w:rsidRPr="007425EC" w:rsidRDefault="00DC76F9" w:rsidP="00DC76F9">
      <w:pPr>
        <w:numPr>
          <w:ilvl w:val="2"/>
          <w:numId w:val="3"/>
        </w:numPr>
        <w:suppressAutoHyphens w:val="0"/>
        <w:jc w:val="both"/>
      </w:pPr>
      <w:r w:rsidRPr="007425EC">
        <w:t>za opóźnienie w usunięciu wad i usterek stwierdzonych w trakcie odbioru końcowego, a nie usuniętych w terminie wyznaczonym przez Zamawiającego – w wysokości 1,0 % całości wynagrodzenia brutto, określonego w § 5 ust. 1 za każdy dzień opóźnienia, liczonego od upływu terminu wyznaczonego na usuniecie wad.</w:t>
      </w:r>
    </w:p>
    <w:p w:rsidR="00DC76F9" w:rsidRPr="007425EC" w:rsidRDefault="00DC76F9" w:rsidP="00DC76F9">
      <w:pPr>
        <w:numPr>
          <w:ilvl w:val="2"/>
          <w:numId w:val="3"/>
        </w:numPr>
        <w:suppressAutoHyphens w:val="0"/>
        <w:jc w:val="both"/>
      </w:pPr>
      <w:r w:rsidRPr="007425EC">
        <w:t>za opóźnienie w usunięciu wad stwierdzonych w okresie gwarancji i rękojmi – w wysokości 0,5% całości wynagrodzenia brutto, określonego w §5 ust. 1 za każdy dzień opóźnienia liczonego od dnia upływu terminu wyznaczonego na usunięcie wad,</w:t>
      </w:r>
    </w:p>
    <w:p w:rsidR="00DC76F9" w:rsidRPr="007425EC" w:rsidRDefault="00DC76F9" w:rsidP="00DC76F9">
      <w:pPr>
        <w:numPr>
          <w:ilvl w:val="2"/>
          <w:numId w:val="3"/>
        </w:numPr>
        <w:suppressAutoHyphens w:val="0"/>
        <w:jc w:val="both"/>
      </w:pPr>
      <w:r w:rsidRPr="007425EC">
        <w:t xml:space="preserve">za odstąpienie od umowy z przyczyn zależnych od Wykonawcy – </w:t>
      </w:r>
      <w:r w:rsidRPr="007425EC">
        <w:br/>
        <w:t>w wysokości 30% całości wynagrodzenia brutto, określonego w §5 ust. 1.</w:t>
      </w:r>
    </w:p>
    <w:p w:rsidR="00DC76F9" w:rsidRPr="007425EC" w:rsidRDefault="00DC76F9" w:rsidP="00DC76F9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</w:pPr>
      <w:r w:rsidRPr="007425EC">
        <w:t>Strony zastrzegają sobie prawo do odszkodowania na zasadach ogólnych, o ile wartość faktycznie poniesionych szkód przekracza wysokość kar umownych.</w:t>
      </w:r>
    </w:p>
    <w:p w:rsidR="00DC76F9" w:rsidRPr="007425EC" w:rsidRDefault="00DC76F9" w:rsidP="00DC76F9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</w:pPr>
      <w:r w:rsidRPr="007425EC">
        <w:t>Zamawiający ma prawo do potrącania z wynagrodzenia należnego Wykonawcy kar umownych i wszelkich należności wynikających z umowy.</w:t>
      </w:r>
    </w:p>
    <w:p w:rsidR="00DC76F9" w:rsidRPr="007425EC" w:rsidRDefault="00DC76F9" w:rsidP="00DC76F9">
      <w:pPr>
        <w:suppressAutoHyphens w:val="0"/>
        <w:ind w:left="360"/>
        <w:jc w:val="both"/>
      </w:pPr>
    </w:p>
    <w:p w:rsidR="00DC76F9" w:rsidRPr="007425EC" w:rsidRDefault="00644E3F" w:rsidP="00DC76F9">
      <w:pPr>
        <w:jc w:val="center"/>
        <w:rPr>
          <w:b/>
        </w:rPr>
      </w:pPr>
      <w:r>
        <w:rPr>
          <w:b/>
        </w:rPr>
        <w:t>§ 8</w:t>
      </w: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Umowne prawo odstąpienia od umowy</w:t>
      </w:r>
    </w:p>
    <w:p w:rsidR="00DC76F9" w:rsidRPr="007425EC" w:rsidRDefault="00DC76F9" w:rsidP="00DC76F9">
      <w:pPr>
        <w:numPr>
          <w:ilvl w:val="0"/>
          <w:numId w:val="10"/>
        </w:numPr>
        <w:suppressAutoHyphens w:val="0"/>
        <w:ind w:left="360" w:hanging="360"/>
        <w:jc w:val="both"/>
      </w:pPr>
      <w:r w:rsidRPr="007425EC">
        <w:lastRenderedPageBreak/>
        <w:t>Zamawiającemu przysługuje prawo odstąpienia od umowy:</w:t>
      </w:r>
    </w:p>
    <w:p w:rsidR="00DC76F9" w:rsidRPr="007425EC" w:rsidRDefault="00DC76F9" w:rsidP="00DC76F9">
      <w:pPr>
        <w:pStyle w:val="Lista"/>
        <w:numPr>
          <w:ilvl w:val="0"/>
          <w:numId w:val="11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7425EC">
        <w:rPr>
          <w:sz w:val="24"/>
          <w:szCs w:val="24"/>
        </w:rPr>
        <w:t>w razie zaistnienia istotnej zmiany okoliczności powodującej,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 do dnia odstąpienia.</w:t>
      </w:r>
    </w:p>
    <w:p w:rsidR="00DC76F9" w:rsidRPr="007425EC" w:rsidRDefault="00DC76F9" w:rsidP="00DC76F9">
      <w:pPr>
        <w:pStyle w:val="Lista"/>
        <w:numPr>
          <w:ilvl w:val="0"/>
          <w:numId w:val="11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7425EC">
        <w:rPr>
          <w:sz w:val="24"/>
          <w:szCs w:val="24"/>
        </w:rPr>
        <w:t xml:space="preserve"> w razie gdy Wykonawca realizuje roboty przewidziane niniejszą umową w sposób niezgodny z niniejszą umową lub wskazaniami Zamawiającego. </w:t>
      </w:r>
    </w:p>
    <w:p w:rsidR="00DC76F9" w:rsidRPr="007425EC" w:rsidRDefault="00DC76F9" w:rsidP="00644E3F">
      <w:pPr>
        <w:numPr>
          <w:ilvl w:val="0"/>
          <w:numId w:val="12"/>
        </w:numPr>
        <w:suppressAutoHyphens w:val="0"/>
        <w:ind w:left="360" w:hanging="360"/>
        <w:jc w:val="both"/>
      </w:pPr>
      <w:r w:rsidRPr="007425EC">
        <w:t>Wykonawcy przysługuje prawo odstąpien</w:t>
      </w:r>
      <w:r w:rsidR="00644E3F">
        <w:t xml:space="preserve">ia od umowy, jeżeli Zamawiający </w:t>
      </w:r>
      <w:r w:rsidRPr="007425EC">
        <w:t>zawiadomi Wykonawcę, iż wobec zaistnienia uprzednio nieprzewidzianych okoliczności nie będzie mógł spełnić swoich zobowiązań umownych wobec Wykonawcy.</w:t>
      </w:r>
    </w:p>
    <w:p w:rsidR="00DC76F9" w:rsidRPr="007425EC" w:rsidRDefault="00DC76F9" w:rsidP="00DC76F9">
      <w:pPr>
        <w:numPr>
          <w:ilvl w:val="0"/>
          <w:numId w:val="14"/>
        </w:numPr>
        <w:suppressAutoHyphens w:val="0"/>
        <w:ind w:left="360" w:hanging="360"/>
        <w:jc w:val="both"/>
      </w:pPr>
      <w:r w:rsidRPr="007425EC">
        <w:t>Odstąpienie od umowy, o którym mowa w ust. 1 i 2, powinno nastąpić w formie pisemnej pod rygorem nieważności takiego oświadczenia i powinno zawierać uzasadnienie. Oświadczenie o odstąpieniu od umowy winno zostać złożone w ciągu 14 dni od dnia zaistnienia przyczyny je uzasadniającej.</w:t>
      </w:r>
    </w:p>
    <w:p w:rsidR="00DC76F9" w:rsidRPr="007425EC" w:rsidRDefault="00DC76F9" w:rsidP="00DC76F9">
      <w:pPr>
        <w:numPr>
          <w:ilvl w:val="0"/>
          <w:numId w:val="14"/>
        </w:numPr>
        <w:suppressAutoHyphens w:val="0"/>
        <w:ind w:left="360" w:hanging="360"/>
        <w:jc w:val="both"/>
      </w:pPr>
      <w:r w:rsidRPr="007425EC">
        <w:t>W wypadku odstąpienia od umowy Wykonawcę oraz Zamawiającego obciążają następujące obowiązki:</w:t>
      </w:r>
    </w:p>
    <w:p w:rsidR="00DC76F9" w:rsidRPr="007425EC" w:rsidRDefault="00DC76F9" w:rsidP="00DC76F9">
      <w:pPr>
        <w:numPr>
          <w:ilvl w:val="1"/>
          <w:numId w:val="11"/>
        </w:numPr>
        <w:tabs>
          <w:tab w:val="num" w:pos="993"/>
        </w:tabs>
        <w:suppressAutoHyphens w:val="0"/>
        <w:ind w:left="993" w:hanging="426"/>
        <w:jc w:val="both"/>
      </w:pPr>
      <w:r w:rsidRPr="007425EC">
        <w:t>Wykonawca zabezpieczy przerwane roboty w zakresie obustronnie uzgodnionym na koszt tej strony, z której to winy nastąpiło odstąpienie od umowy,</w:t>
      </w:r>
    </w:p>
    <w:p w:rsidR="00DC76F9" w:rsidRPr="007425EC" w:rsidRDefault="00DC76F9" w:rsidP="00DC76F9">
      <w:pPr>
        <w:pStyle w:val="Lista2"/>
        <w:numPr>
          <w:ilvl w:val="1"/>
          <w:numId w:val="11"/>
        </w:numPr>
        <w:tabs>
          <w:tab w:val="clear" w:pos="1440"/>
          <w:tab w:val="num" w:pos="993"/>
        </w:tabs>
        <w:ind w:left="993" w:hanging="426"/>
        <w:jc w:val="both"/>
        <w:rPr>
          <w:sz w:val="24"/>
          <w:szCs w:val="24"/>
        </w:rPr>
      </w:pPr>
      <w:r w:rsidRPr="007425EC">
        <w:rPr>
          <w:sz w:val="24"/>
          <w:szCs w:val="24"/>
        </w:rPr>
        <w:t xml:space="preserve">Wykonawca zgłosi do dokonania przez Zamawiającego odbioru robót przerwanych, jeżeli odstąpienie od umowy nastąpiło z przyczyn, za które Wykonawca nie odpowiada, </w:t>
      </w:r>
    </w:p>
    <w:p w:rsidR="00DC76F9" w:rsidRPr="007425EC" w:rsidRDefault="00DC76F9" w:rsidP="00DC76F9">
      <w:pPr>
        <w:pStyle w:val="Lista2"/>
        <w:numPr>
          <w:ilvl w:val="1"/>
          <w:numId w:val="11"/>
        </w:numPr>
        <w:tabs>
          <w:tab w:val="clear" w:pos="1440"/>
        </w:tabs>
        <w:ind w:left="993" w:hanging="426"/>
        <w:jc w:val="both"/>
        <w:rPr>
          <w:sz w:val="24"/>
          <w:szCs w:val="24"/>
        </w:rPr>
      </w:pPr>
      <w:r w:rsidRPr="007425EC">
        <w:rPr>
          <w:sz w:val="24"/>
          <w:szCs w:val="24"/>
        </w:rPr>
        <w:t>w terminie 10 dni od daty zgłoszenia, o którym mowa w pkt 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DC76F9" w:rsidRPr="007425EC" w:rsidRDefault="00DC76F9" w:rsidP="00DC76F9">
      <w:pPr>
        <w:numPr>
          <w:ilvl w:val="1"/>
          <w:numId w:val="11"/>
        </w:numPr>
        <w:tabs>
          <w:tab w:val="num" w:pos="993"/>
        </w:tabs>
        <w:suppressAutoHyphens w:val="0"/>
        <w:ind w:left="993" w:hanging="426"/>
        <w:jc w:val="both"/>
      </w:pPr>
      <w:r w:rsidRPr="007425EC"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DC76F9" w:rsidRPr="007425EC" w:rsidRDefault="00DC76F9" w:rsidP="00DC76F9">
      <w:pPr>
        <w:numPr>
          <w:ilvl w:val="0"/>
          <w:numId w:val="14"/>
        </w:numPr>
        <w:suppressAutoHyphens w:val="0"/>
        <w:jc w:val="both"/>
      </w:pPr>
      <w:r w:rsidRPr="007425EC"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DC76F9" w:rsidRPr="007425EC" w:rsidRDefault="00DC76F9" w:rsidP="00DC76F9">
      <w:pPr>
        <w:suppressAutoHyphens w:val="0"/>
        <w:ind w:left="567"/>
        <w:jc w:val="both"/>
      </w:pPr>
    </w:p>
    <w:p w:rsidR="00DC76F9" w:rsidRPr="007425EC" w:rsidRDefault="00644E3F" w:rsidP="00DC76F9">
      <w:pPr>
        <w:jc w:val="center"/>
        <w:rPr>
          <w:b/>
        </w:rPr>
      </w:pPr>
      <w:r>
        <w:rPr>
          <w:b/>
        </w:rPr>
        <w:t>§ 9</w:t>
      </w: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Umowy o podwykonawstwo</w:t>
      </w:r>
    </w:p>
    <w:p w:rsidR="00DC76F9" w:rsidRPr="007425EC" w:rsidRDefault="00DC76F9" w:rsidP="00DC76F9">
      <w:pPr>
        <w:numPr>
          <w:ilvl w:val="0"/>
          <w:numId w:val="24"/>
        </w:numPr>
        <w:suppressAutoHyphens w:val="0"/>
        <w:jc w:val="both"/>
      </w:pPr>
      <w:r w:rsidRPr="007425EC">
        <w:t>Wykonawca może powierzyć wykonanie umowy w całości lub w części osobom trzecim wyłącznie za zgodą Zamawiającego udzieloną w formie pisemnej.</w:t>
      </w:r>
    </w:p>
    <w:p w:rsidR="00DC76F9" w:rsidRPr="007425EC" w:rsidRDefault="00DC76F9" w:rsidP="00DC76F9">
      <w:pPr>
        <w:numPr>
          <w:ilvl w:val="0"/>
          <w:numId w:val="24"/>
        </w:numPr>
        <w:suppressAutoHyphens w:val="0"/>
        <w:ind w:right="-55"/>
        <w:jc w:val="both"/>
      </w:pPr>
      <w:r w:rsidRPr="007425EC">
        <w:t>W przypadku powierzenia przez Wykonawcę, w całości lub w części, wykonania Umowy osobom trzecim, zgoda Zamawiającego na ustanowienie podwykonawcy może być udzielona na zasadach określonych w art. 143b ustawy z dnia 29 stycznia 2004r. Prawo zamówień publicznyc</w:t>
      </w:r>
      <w:r w:rsidR="007B0562">
        <w:t>h (tekst jednolity Dz. U. z 2017</w:t>
      </w:r>
      <w:r w:rsidRPr="007425EC">
        <w:t xml:space="preserve">r., poz. </w:t>
      </w:r>
      <w:r w:rsidR="007B0562">
        <w:t>1579</w:t>
      </w:r>
      <w:r w:rsidRPr="007425EC">
        <w:t>), przy zachowaniu następujących warunków:</w:t>
      </w:r>
    </w:p>
    <w:p w:rsidR="00DC76F9" w:rsidRPr="007425EC" w:rsidRDefault="00DC76F9" w:rsidP="00DC76F9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 xml:space="preserve">Wykonawca zamierzający zawrzeć umowę o podwykonawstwo, której przedmiotem są roboty budowlane, przedstawi podwykonawcę do zaakceptowania Zamawiającemu oraz określi zakres robót, które podwykonawca będzie wykonywał i warunki płatności. </w:t>
      </w:r>
      <w:r w:rsidRPr="007425EC">
        <w:lastRenderedPageBreak/>
        <w:t xml:space="preserve">W tym celu Wykonawca przedłoży Zamawiającemu projekt umowy </w:t>
      </w:r>
      <w:r w:rsidR="00AB4924">
        <w:br/>
      </w:r>
      <w:r w:rsidRPr="007425EC">
        <w:t>o podwykonawstwo, której przedmiotem są roboty budowlane;</w:t>
      </w:r>
    </w:p>
    <w:p w:rsidR="00DC76F9" w:rsidRPr="007425EC" w:rsidRDefault="00DC76F9" w:rsidP="00DC76F9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 xml:space="preserve">Zamawiającemu przysługuje prawo do zgłoszenia zastrzeżeń do projektu umowy </w:t>
      </w:r>
      <w:r w:rsidR="00AB4924">
        <w:br/>
      </w:r>
      <w:r w:rsidRPr="007425EC">
        <w:t xml:space="preserve">o podwykonawstwo, której przedmiotem są roboty budowlane, jeżeli umowa nie spełnia wymagań określonych w </w:t>
      </w:r>
      <w:r w:rsidR="007A4049" w:rsidRPr="007425EC">
        <w:t xml:space="preserve">Zaproszeniu do złożenia oferty </w:t>
      </w:r>
      <w:r w:rsidRPr="007425EC">
        <w:t>lub przewiduje termin zapłaty wynagrodzenia dla podwykonawcy, dłuższy niż 30 dni od dnia doręczenia Wykonawcy faktury lub rachunku, potwierdzających wykonanie zleconych robót budowlanych. Zastrzeżenia muszą być zgłoszone w terminie 3 dni roboczych od dnia przedłożenia projektu umowy przez Wykonawcę. Zgłoszenie zastrzeżeń wymaga dla swej ważności formy pisemnej. Brak zgłoszenia zastrzeżeń przez Zamawiającego w zakreślonym powyżej terminie, uważa się za akceptację projektu umowy;</w:t>
      </w:r>
    </w:p>
    <w:p w:rsidR="00DC76F9" w:rsidRPr="007425EC" w:rsidRDefault="00DC76F9" w:rsidP="00DC76F9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>Wykonawca zobowiązany jest do przedstawienia Zamawiającemu poświadczonej za zgodność z oryginałem kopii zawartej umowy o podwykonawstwo, której przedmiotem są roboty budowlane w terminie 7 dni od dnia jej zawarcia;</w:t>
      </w:r>
    </w:p>
    <w:p w:rsidR="00DC76F9" w:rsidRPr="007425EC" w:rsidRDefault="00DC76F9" w:rsidP="00DC76F9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>Zamawiającemu, w terminie 3 dni roboczych od dnia przedłożenia przez Wykonawcę poświadczonej za zgodność z oryginałem kopii zawartej umowy o podwykonawstwo, której przedmiotem są roboty budowlane, przysługuje prawo do zgłoszenia sprzeciwu  do umowy o podwykonawstwo w przypadkach, o których mowa w pkt 2) powyżej. Zgłoszenie sprzeciwu wymaga formy pisemnej. Brak zgłoszenia sprzeciwu przez Zamawiającego w zakreślonym powyżej terminie, uważa się za akceptację umowy;</w:t>
      </w:r>
    </w:p>
    <w:p w:rsidR="00DC76F9" w:rsidRPr="007425EC" w:rsidRDefault="00DC76F9" w:rsidP="00DC76F9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 xml:space="preserve">W przypadku umów o podwykonawstwo, których przedmiotem są dostawy bądź usługi, Wykonawca zobowiązany jest do przedłożenia Zamawiającemu poświadczonej za zgodność z oryginałem kopii zawartej umowy o podwykonawstwo, z wyłączeniem umów o podwykonawstwo o wartości mniejszej niż 0,5% wartości umowy, o której mowa w § 2 ust. 1. </w:t>
      </w:r>
    </w:p>
    <w:p w:rsidR="00DC76F9" w:rsidRPr="007425EC" w:rsidRDefault="00DC76F9" w:rsidP="00DC76F9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>Zapisy pkt 1)-5) stosuje się odpowiednio do zmiany umowy o podwykonawstwo.</w:t>
      </w:r>
    </w:p>
    <w:p w:rsidR="00DC76F9" w:rsidRPr="007425EC" w:rsidRDefault="00DC76F9" w:rsidP="00DC76F9">
      <w:pPr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 xml:space="preserve">Płatność </w:t>
      </w:r>
      <w:r w:rsidRPr="007425EC">
        <w:rPr>
          <w:bCs/>
        </w:rPr>
        <w:t>Wykonawcy</w:t>
      </w:r>
      <w:r w:rsidRPr="007425EC">
        <w:t xml:space="preserve"> za wykonanie przedmiotu umowy nastąpi po przedłożeniu Zamawiającemu pisemnego oświadczenia podwykonawcy o wypełnieniu wszelkich świadczeń i zobowiązań, w tym zapłaty przez </w:t>
      </w:r>
      <w:r w:rsidRPr="007425EC">
        <w:rPr>
          <w:bCs/>
        </w:rPr>
        <w:t>Wykonawcę</w:t>
      </w:r>
      <w:r w:rsidRPr="007425EC">
        <w:t xml:space="preserve"> kwot należnych podwykonawcy za wykonany przez niego zakres robót.</w:t>
      </w:r>
    </w:p>
    <w:p w:rsidR="00DC76F9" w:rsidRPr="007425EC" w:rsidRDefault="00DC76F9" w:rsidP="00DC76F9">
      <w:pPr>
        <w:numPr>
          <w:ilvl w:val="1"/>
          <w:numId w:val="23"/>
        </w:numPr>
        <w:tabs>
          <w:tab w:val="left" w:pos="10080"/>
        </w:tabs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>W przypadku uchylania się przez Wykonawcę od zapłaty wynagrodzenia na rzecz podwykonawcy i przeprowadzeniu procedury, o której mowa w art. 143c ustawy z dnia 29 stycznia 2004r. Prawo zamówień publicznych, Zamawiający ureguluje należność na rzecz podwykonawcy w terminie 21 dni od dnia ustalenia zasadności dokonania bezpośredniej zapłaty wynagrodzenia.</w:t>
      </w:r>
    </w:p>
    <w:p w:rsidR="00DC76F9" w:rsidRPr="007425EC" w:rsidRDefault="00DC76F9" w:rsidP="00DC76F9">
      <w:pPr>
        <w:numPr>
          <w:ilvl w:val="1"/>
          <w:numId w:val="23"/>
        </w:numPr>
        <w:tabs>
          <w:tab w:val="left" w:pos="10080"/>
        </w:tabs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rPr>
          <w:lang w:eastAsia="pl-PL"/>
        </w:rPr>
        <w:t>W przypadku dokonania bezpośredniej zapłaty podwykonawcy lub dalszemu</w:t>
      </w:r>
      <w:r w:rsidRPr="007425EC">
        <w:t xml:space="preserve"> </w:t>
      </w:r>
      <w:r w:rsidRPr="007425EC">
        <w:rPr>
          <w:lang w:eastAsia="pl-PL"/>
        </w:rPr>
        <w:t>podwykonawcy, Zamawiający potrąca kwotę wypłaconego</w:t>
      </w:r>
      <w:r w:rsidRPr="007425EC">
        <w:t xml:space="preserve"> </w:t>
      </w:r>
      <w:r w:rsidRPr="007425EC">
        <w:rPr>
          <w:lang w:eastAsia="pl-PL"/>
        </w:rPr>
        <w:t xml:space="preserve">wynagrodzenia </w:t>
      </w:r>
      <w:r w:rsidR="00AB4924">
        <w:rPr>
          <w:lang w:eastAsia="pl-PL"/>
        </w:rPr>
        <w:br/>
      </w:r>
      <w:r w:rsidRPr="007425EC">
        <w:rPr>
          <w:lang w:eastAsia="pl-PL"/>
        </w:rPr>
        <w:t>z wynagrodzenia należnego Wykonawcy.</w:t>
      </w:r>
    </w:p>
    <w:p w:rsidR="00DC76F9" w:rsidRPr="007425EC" w:rsidRDefault="00DC76F9" w:rsidP="00DC76F9">
      <w:pPr>
        <w:numPr>
          <w:ilvl w:val="1"/>
          <w:numId w:val="23"/>
        </w:numPr>
        <w:tabs>
          <w:tab w:val="left" w:pos="10080"/>
        </w:tabs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 xml:space="preserve">Zapisy niniejszego paragrafu stosuje się do zawierania umów o podwykonawstwo </w:t>
      </w:r>
      <w:r w:rsidR="00AB4924">
        <w:br/>
      </w:r>
      <w:r w:rsidRPr="007425EC">
        <w:t>z dalszymi podwykonawcami, przy czym podwykonawca lub dalszy podwykonawca poza obowiązkami, o których mowa powyżej, zobowiązany jest przedstawić Zamawiającemu zgodę Wykonawcy na zawarcie umowy o podwykonawstwo o treści zgodnej z projektem umowy.</w:t>
      </w:r>
    </w:p>
    <w:p w:rsidR="00DC76F9" w:rsidRPr="007425EC" w:rsidRDefault="00DC76F9" w:rsidP="00DC76F9">
      <w:pPr>
        <w:numPr>
          <w:ilvl w:val="1"/>
          <w:numId w:val="23"/>
        </w:numPr>
        <w:tabs>
          <w:tab w:val="left" w:pos="10080"/>
        </w:tabs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 xml:space="preserve">Wykonawca jest odpowiedzialny za działania, zaniechanie działań, uchybienia </w:t>
      </w:r>
      <w:r w:rsidR="00AB4924">
        <w:br/>
      </w:r>
      <w:r w:rsidRPr="007425EC">
        <w:t>i zaniedbania osób trzecich, którym powierza wykonanie umowy, a w szczególności podwykonawców i ich pracowników (działania zawinione i niezawinione), w takim stopniu jakby to były działania lub uchybienia jego własne.</w:t>
      </w:r>
    </w:p>
    <w:p w:rsidR="00DC76F9" w:rsidRPr="007425EC" w:rsidRDefault="00DC76F9" w:rsidP="00DC76F9">
      <w:pPr>
        <w:numPr>
          <w:ilvl w:val="1"/>
          <w:numId w:val="23"/>
        </w:numPr>
        <w:tabs>
          <w:tab w:val="left" w:pos="10080"/>
        </w:tabs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>Strony zgodnie ustalają, iż Wykonawca będzie zobowiązany do uiszczenia na rzecz Zamawiającego następujących kar umownych związanych z podwykonawstwem:</w:t>
      </w:r>
    </w:p>
    <w:p w:rsidR="00DC76F9" w:rsidRPr="007425EC" w:rsidRDefault="00DC76F9" w:rsidP="00DC76F9">
      <w:pPr>
        <w:numPr>
          <w:ilvl w:val="1"/>
          <w:numId w:val="22"/>
        </w:numPr>
        <w:tabs>
          <w:tab w:val="left" w:pos="10080"/>
        </w:tabs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lastRenderedPageBreak/>
        <w:t>karę umowną w wysokości: 0,2% wynagrodzenia brutto należnego podwykonawcy z tytułu braku zapłaty lub nieterminowej zapłaty wynagrodzenia należnego podwykonawcom lub dalszym podwykonawcom; za każdy dzień opóźnienia;</w:t>
      </w:r>
    </w:p>
    <w:p w:rsidR="00DC76F9" w:rsidRPr="007425EC" w:rsidRDefault="00DC76F9" w:rsidP="00DC76F9">
      <w:pPr>
        <w:numPr>
          <w:ilvl w:val="1"/>
          <w:numId w:val="22"/>
        </w:numPr>
        <w:tabs>
          <w:tab w:val="left" w:pos="10080"/>
        </w:tabs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>karę umowną w wysokości: 1.000,00zł. (słownie: tysiąc złotych) z tytułu nieprzedłożenia do zaakceptowania projektu umowy o podwykonawstwo, której przedmiotem są roboty budowlane, lub projektu jej zmiany;</w:t>
      </w:r>
    </w:p>
    <w:p w:rsidR="00DC76F9" w:rsidRPr="007425EC" w:rsidRDefault="00DC76F9" w:rsidP="00DC76F9">
      <w:pPr>
        <w:numPr>
          <w:ilvl w:val="1"/>
          <w:numId w:val="22"/>
        </w:numPr>
        <w:tabs>
          <w:tab w:val="left" w:pos="10080"/>
        </w:tabs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 xml:space="preserve">karę umowną w wysokości: 1.000,00zł. (słownie: tysiąc złotych) z tytułu nieprzedłożenia poświadczonej za zgodność z oryginałem kopii umowy </w:t>
      </w:r>
      <w:r w:rsidR="00AB4924">
        <w:br/>
      </w:r>
      <w:r w:rsidRPr="007425EC">
        <w:t>o podwykonawstwo lub jej zmiany,</w:t>
      </w:r>
    </w:p>
    <w:p w:rsidR="00DC76F9" w:rsidRPr="007425EC" w:rsidRDefault="00DC76F9" w:rsidP="00DC76F9">
      <w:pPr>
        <w:numPr>
          <w:ilvl w:val="1"/>
          <w:numId w:val="22"/>
        </w:numPr>
        <w:tabs>
          <w:tab w:val="left" w:pos="10080"/>
        </w:tabs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>karę umowną w wysokości: 1.000,00zł. (słownie: tysiąc złotych) z tytułu braku zmiany umowy o podwykonawstwo w zakresie terminu zapłaty.</w:t>
      </w:r>
    </w:p>
    <w:p w:rsidR="00DC76F9" w:rsidRPr="007425EC" w:rsidRDefault="00DC76F9" w:rsidP="00DC76F9">
      <w:pPr>
        <w:numPr>
          <w:ilvl w:val="1"/>
          <w:numId w:val="23"/>
        </w:numPr>
        <w:tabs>
          <w:tab w:val="left" w:pos="10080"/>
        </w:tabs>
        <w:suppressAutoHyphens w:val="0"/>
        <w:overflowPunct w:val="0"/>
        <w:autoSpaceDE w:val="0"/>
        <w:autoSpaceDN w:val="0"/>
        <w:adjustRightInd w:val="0"/>
        <w:ind w:right="-55"/>
        <w:jc w:val="both"/>
        <w:textAlignment w:val="baseline"/>
      </w:pPr>
      <w:r w:rsidRPr="007425EC">
        <w:t>Do kar umownych przewidzianych w ust. 8 powyżej, ma zastosowanie zapis § 8 ust. 2 niniejszej umowy.</w:t>
      </w:r>
    </w:p>
    <w:p w:rsidR="00DC76F9" w:rsidRPr="007425EC" w:rsidRDefault="00DC76F9" w:rsidP="00DC76F9">
      <w:pPr>
        <w:rPr>
          <w:b/>
        </w:rPr>
      </w:pPr>
    </w:p>
    <w:p w:rsidR="00DC76F9" w:rsidRPr="007425EC" w:rsidRDefault="00644E3F" w:rsidP="00DC76F9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>§ 10</w:t>
      </w: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Gwarancja wykonawcy i uprawnienia z tytułu rękojmi</w:t>
      </w:r>
    </w:p>
    <w:p w:rsidR="00DC76F9" w:rsidRPr="007425EC" w:rsidRDefault="00DC76F9" w:rsidP="00DC76F9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7425EC">
        <w:rPr>
          <w:bCs/>
        </w:rPr>
        <w:t>Wykonawca udziela Zamawiającemu gwarancji na wykonany przedmiot umowy na okres ………………………… miesięcy od dnia odbioru końcowego.</w:t>
      </w:r>
    </w:p>
    <w:p w:rsidR="00DC76F9" w:rsidRPr="007425EC" w:rsidRDefault="00DC76F9" w:rsidP="00DC76F9">
      <w:pPr>
        <w:pStyle w:val="Tekstpodstawowy2"/>
        <w:numPr>
          <w:ilvl w:val="0"/>
          <w:numId w:val="15"/>
        </w:numPr>
        <w:spacing w:after="0" w:line="240" w:lineRule="auto"/>
        <w:jc w:val="both"/>
      </w:pPr>
      <w:r w:rsidRPr="007425EC"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DC76F9" w:rsidRPr="007425EC" w:rsidRDefault="00DC76F9" w:rsidP="00DC76F9">
      <w:pPr>
        <w:pStyle w:val="Tekstpodstawowy2"/>
        <w:numPr>
          <w:ilvl w:val="0"/>
          <w:numId w:val="15"/>
        </w:numPr>
        <w:spacing w:after="0" w:line="240" w:lineRule="auto"/>
        <w:jc w:val="both"/>
      </w:pPr>
      <w:r w:rsidRPr="007425EC">
        <w:t>Zamawiający ma prawo dochodzić uprawnień z tytułu rękojmi za wady, niezależnie od uprawnień wynikających z gwarancji.</w:t>
      </w:r>
    </w:p>
    <w:p w:rsidR="00DC76F9" w:rsidRPr="007425EC" w:rsidRDefault="00DC76F9" w:rsidP="00DC76F9">
      <w:pPr>
        <w:pStyle w:val="Tekstpodstawowy2"/>
        <w:numPr>
          <w:ilvl w:val="0"/>
          <w:numId w:val="15"/>
        </w:numPr>
        <w:spacing w:after="0" w:line="240" w:lineRule="auto"/>
        <w:jc w:val="both"/>
      </w:pPr>
      <w:r w:rsidRPr="007425EC">
        <w:t>Wykonawca odpowiada za wady w wykonaniu przedmiotu umowy również po okresie rękojmi, jeżeli Zamawiający zawiadomi Wykonawcę o wadzie przed upływem okresu rękojmi.</w:t>
      </w:r>
    </w:p>
    <w:p w:rsidR="00DC76F9" w:rsidRPr="007425EC" w:rsidRDefault="00DC76F9" w:rsidP="00DC76F9">
      <w:pPr>
        <w:pStyle w:val="Tekstpodstawowy2"/>
        <w:numPr>
          <w:ilvl w:val="0"/>
          <w:numId w:val="15"/>
        </w:numPr>
        <w:spacing w:after="0" w:line="240" w:lineRule="auto"/>
        <w:jc w:val="both"/>
      </w:pPr>
      <w:r w:rsidRPr="007425EC">
        <w:t>Jeżeli Wykonawca nie usunie wad w terminie 7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DC76F9" w:rsidRPr="007425EC" w:rsidRDefault="00DC76F9" w:rsidP="00DC76F9">
      <w:pPr>
        <w:pStyle w:val="Tekstpodstawowy2"/>
        <w:spacing w:after="0" w:line="240" w:lineRule="auto"/>
        <w:ind w:left="340"/>
        <w:jc w:val="both"/>
      </w:pPr>
    </w:p>
    <w:p w:rsidR="00DC76F9" w:rsidRPr="007425EC" w:rsidRDefault="00644E3F" w:rsidP="00DC76F9">
      <w:pPr>
        <w:jc w:val="center"/>
        <w:rPr>
          <w:b/>
        </w:rPr>
      </w:pPr>
      <w:r>
        <w:rPr>
          <w:b/>
        </w:rPr>
        <w:t>§ 11</w:t>
      </w:r>
    </w:p>
    <w:p w:rsidR="00DC76F9" w:rsidRPr="007425EC" w:rsidRDefault="00DC76F9" w:rsidP="00DC76F9">
      <w:pPr>
        <w:jc w:val="center"/>
        <w:rPr>
          <w:b/>
        </w:rPr>
      </w:pPr>
      <w:r w:rsidRPr="007425EC">
        <w:rPr>
          <w:b/>
        </w:rPr>
        <w:t>Zmiana umowy</w:t>
      </w:r>
    </w:p>
    <w:p w:rsidR="00DC76F9" w:rsidRPr="007425EC" w:rsidRDefault="00DC76F9" w:rsidP="00DC76F9">
      <w:pPr>
        <w:numPr>
          <w:ilvl w:val="0"/>
          <w:numId w:val="16"/>
        </w:numPr>
        <w:tabs>
          <w:tab w:val="clear" w:pos="1077"/>
        </w:tabs>
        <w:suppressAutoHyphens w:val="0"/>
        <w:ind w:left="357" w:hanging="357"/>
        <w:jc w:val="both"/>
      </w:pPr>
      <w:r w:rsidRPr="007425EC">
        <w:t>Wszelkie zmiany treści niniejszej umowy, wymagają formy pisemnej pod rygorem nieważności .</w:t>
      </w:r>
    </w:p>
    <w:p w:rsidR="00DC76F9" w:rsidRPr="007425EC" w:rsidRDefault="00DC76F9" w:rsidP="00DC76F9">
      <w:pPr>
        <w:numPr>
          <w:ilvl w:val="0"/>
          <w:numId w:val="16"/>
        </w:numPr>
        <w:tabs>
          <w:tab w:val="clear" w:pos="1077"/>
          <w:tab w:val="num" w:pos="284"/>
        </w:tabs>
        <w:suppressAutoHyphens w:val="0"/>
        <w:ind w:left="357" w:hanging="357"/>
        <w:jc w:val="both"/>
      </w:pPr>
      <w:r w:rsidRPr="007425EC">
        <w:t xml:space="preserve">Zamawiający przewiduje możliwość dokonania zmian postanowień zawartej umowy </w:t>
      </w:r>
      <w:r w:rsidR="00AB4924">
        <w:br/>
      </w:r>
      <w:r w:rsidRPr="007425EC">
        <w:t>w następujących przypadkach:</w:t>
      </w:r>
    </w:p>
    <w:p w:rsidR="00DC76F9" w:rsidRPr="007425EC" w:rsidRDefault="00DC76F9" w:rsidP="00DC76F9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7425EC">
        <w:t xml:space="preserve">ustawowej wysokości stawki podatku VAT: zmiana jest dopuszczalna, jeżeli </w:t>
      </w:r>
      <w:r w:rsidR="00AB4924">
        <w:br/>
      </w:r>
      <w:bookmarkStart w:id="0" w:name="_GoBack"/>
      <w:bookmarkEnd w:id="0"/>
      <w:r w:rsidRPr="007425EC">
        <w:t>w trakcie realizacji przedmiotu umowy nastąpi zmiana stawki podatku VAT dla dostaw należących do przedmiotu zamówienia, wówczas strony dokonają odpowiedniej zmiany wynagrodzenia umownego.</w:t>
      </w:r>
    </w:p>
    <w:p w:rsidR="00DC76F9" w:rsidRPr="007425EC" w:rsidRDefault="00DC76F9" w:rsidP="00DC76F9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7425EC">
        <w:t>zmiany przedstawicieli Wykonawcy lub Zamawiającego z przyczyn, których nie można było przewidzieć w chwili zawarcia umowy.</w:t>
      </w:r>
    </w:p>
    <w:p w:rsidR="00DC76F9" w:rsidRPr="007425EC" w:rsidRDefault="00DC76F9" w:rsidP="00DC76F9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7425EC">
        <w:t>zmiany rachunku bankowego</w:t>
      </w:r>
    </w:p>
    <w:p w:rsidR="00DC76F9" w:rsidRPr="007425EC" w:rsidRDefault="00DC76F9" w:rsidP="00DC76F9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7425EC">
        <w:t>zmiany Podwykonawców</w:t>
      </w:r>
    </w:p>
    <w:p w:rsidR="00DC76F9" w:rsidRPr="007425EC" w:rsidRDefault="00DC76F9" w:rsidP="00DC76F9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7425EC">
        <w:t>zmiany kluczowego personelu Wykonawcy lub Zamawiającego (m.in. kierownik budowy, robót, Inspektor Nadzoru Inwestorskiego z przyczyn, których nie można było przewidzieć w chwili zawarcia umowy.</w:t>
      </w:r>
    </w:p>
    <w:p w:rsidR="00DC76F9" w:rsidRPr="007425EC" w:rsidRDefault="00DC76F9" w:rsidP="00DC76F9">
      <w:pPr>
        <w:pStyle w:val="Tekstpodstawowy2"/>
        <w:spacing w:after="0" w:line="240" w:lineRule="auto"/>
        <w:jc w:val="center"/>
        <w:rPr>
          <w:b/>
        </w:rPr>
      </w:pPr>
    </w:p>
    <w:p w:rsidR="00DC76F9" w:rsidRPr="007425EC" w:rsidRDefault="00644E3F" w:rsidP="00DC76F9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>§ 12</w:t>
      </w:r>
    </w:p>
    <w:p w:rsidR="00DC76F9" w:rsidRPr="007425EC" w:rsidRDefault="00DC76F9" w:rsidP="00DC76F9">
      <w:pPr>
        <w:pStyle w:val="Nagwek1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7425EC">
        <w:rPr>
          <w:rFonts w:ascii="Times New Roman" w:hAnsi="Times New Roman"/>
          <w:sz w:val="24"/>
          <w:szCs w:val="24"/>
        </w:rPr>
        <w:t>Przedstawicielstwo stron</w:t>
      </w:r>
    </w:p>
    <w:p w:rsidR="00DC76F9" w:rsidRPr="007425EC" w:rsidRDefault="00DC76F9" w:rsidP="00DC76F9">
      <w:pPr>
        <w:shd w:val="clear" w:color="auto" w:fill="FFFFFF"/>
        <w:rPr>
          <w:bCs/>
        </w:rPr>
      </w:pPr>
      <w:r w:rsidRPr="007425EC">
        <w:rPr>
          <w:bCs/>
        </w:rPr>
        <w:t>Do realizacji zapisów niniejszej umowy strony upoważniły:</w:t>
      </w:r>
    </w:p>
    <w:p w:rsidR="00DC76F9" w:rsidRPr="007425EC" w:rsidRDefault="00DC76F9" w:rsidP="00DC76F9">
      <w:pPr>
        <w:numPr>
          <w:ilvl w:val="0"/>
          <w:numId w:val="17"/>
        </w:numPr>
        <w:shd w:val="clear" w:color="auto" w:fill="FFFFFF"/>
        <w:tabs>
          <w:tab w:val="num" w:pos="360"/>
        </w:tabs>
        <w:ind w:left="360"/>
        <w:rPr>
          <w:bCs/>
        </w:rPr>
      </w:pPr>
      <w:r w:rsidRPr="007425EC">
        <w:rPr>
          <w:bCs/>
        </w:rPr>
        <w:t>po stronie Wykonawcy: ……………………………………….</w:t>
      </w:r>
    </w:p>
    <w:p w:rsidR="00DC76F9" w:rsidRPr="007425EC" w:rsidRDefault="00DC76F9" w:rsidP="00DC76F9">
      <w:pPr>
        <w:numPr>
          <w:ilvl w:val="0"/>
          <w:numId w:val="17"/>
        </w:numPr>
        <w:shd w:val="clear" w:color="auto" w:fill="FFFFFF"/>
        <w:tabs>
          <w:tab w:val="num" w:pos="360"/>
        </w:tabs>
        <w:ind w:left="360"/>
        <w:rPr>
          <w:bCs/>
        </w:rPr>
      </w:pPr>
      <w:r w:rsidRPr="007425EC">
        <w:rPr>
          <w:bCs/>
        </w:rPr>
        <w:t>po stronie Zamawiającego: ……………………………………</w:t>
      </w:r>
    </w:p>
    <w:p w:rsidR="00DC76F9" w:rsidRPr="007425EC" w:rsidRDefault="00DC76F9" w:rsidP="00DC76F9">
      <w:pPr>
        <w:pStyle w:val="Tekstpodstawowy2"/>
        <w:spacing w:after="0" w:line="240" w:lineRule="auto"/>
        <w:jc w:val="center"/>
        <w:rPr>
          <w:b/>
        </w:rPr>
      </w:pPr>
    </w:p>
    <w:p w:rsidR="00DC76F9" w:rsidRPr="007425EC" w:rsidRDefault="00644E3F" w:rsidP="00DC76F9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>§ 13</w:t>
      </w:r>
    </w:p>
    <w:p w:rsidR="00DC76F9" w:rsidRPr="007425EC" w:rsidRDefault="00DC76F9" w:rsidP="00DC76F9">
      <w:pPr>
        <w:pStyle w:val="Tekstpodstawowy2"/>
        <w:spacing w:after="0" w:line="240" w:lineRule="auto"/>
        <w:jc w:val="center"/>
        <w:rPr>
          <w:b/>
        </w:rPr>
      </w:pPr>
      <w:r w:rsidRPr="007425EC">
        <w:rPr>
          <w:b/>
        </w:rPr>
        <w:t>Postanowienia końcowe</w:t>
      </w:r>
    </w:p>
    <w:p w:rsidR="00DC76F9" w:rsidRPr="007425EC" w:rsidRDefault="00DC76F9" w:rsidP="00DC76F9">
      <w:pPr>
        <w:jc w:val="both"/>
      </w:pPr>
      <w:r w:rsidRPr="007425EC">
        <w:t>1. Wszelkie spory, mogące wyniknąć z tytułu niniejszej umowy, będą rozstrzygane polubownie. W przypadku braku porozumienia właściwym sądem do rozpatrywania sporów wynikłych z realizacji umowy jest sąd właściwy miejscowo dla siedziby Zamawiającego.</w:t>
      </w:r>
    </w:p>
    <w:p w:rsidR="00DC76F9" w:rsidRPr="007425EC" w:rsidRDefault="00DC76F9" w:rsidP="00DC76F9">
      <w:pPr>
        <w:jc w:val="both"/>
      </w:pPr>
      <w:r w:rsidRPr="007425EC">
        <w:t>2. W sprawach nieuregulowanych niniejszą um</w:t>
      </w:r>
      <w:r w:rsidR="00453D4E" w:rsidRPr="007425EC">
        <w:t xml:space="preserve">ową stosuje się przepisy ustaw: </w:t>
      </w:r>
      <w:r w:rsidRPr="007425EC">
        <w:t>Prawo bud</w:t>
      </w:r>
      <w:r w:rsidR="00453D4E" w:rsidRPr="007425EC">
        <w:t>owlane  oraz Kodeksu cywilnego</w:t>
      </w:r>
      <w:r w:rsidRPr="007425EC">
        <w:t>.</w:t>
      </w:r>
    </w:p>
    <w:p w:rsidR="00DC76F9" w:rsidRPr="007425EC" w:rsidRDefault="00DC76F9" w:rsidP="00DC76F9">
      <w:pPr>
        <w:jc w:val="both"/>
      </w:pPr>
      <w:r w:rsidRPr="007425EC">
        <w:t>3. Umowę sporządzono w dwóch jednobrzmiących egzemplarzach, po jednym dla każdej ze Stron.</w:t>
      </w:r>
    </w:p>
    <w:p w:rsidR="00DC76F9" w:rsidRPr="007425EC" w:rsidRDefault="00DC76F9" w:rsidP="00DC76F9">
      <w:pPr>
        <w:tabs>
          <w:tab w:val="left" w:pos="360"/>
        </w:tabs>
        <w:jc w:val="both"/>
      </w:pPr>
      <w:r w:rsidRPr="007425EC">
        <w:t>4.  Wykonawca nie może zbywać na rzecz osób trzecich wierzytelności powstałych w wyniku realizacji niniejszej umowy.</w:t>
      </w:r>
    </w:p>
    <w:p w:rsidR="00DC76F9" w:rsidRPr="007425EC" w:rsidRDefault="00DC76F9" w:rsidP="00DC76F9">
      <w:pPr>
        <w:jc w:val="both"/>
      </w:pPr>
      <w:r w:rsidRPr="007425EC">
        <w:t>5. Integralną część umowy stanowią załączniki:</w:t>
      </w:r>
    </w:p>
    <w:p w:rsidR="00DC76F9" w:rsidRPr="007425EC" w:rsidRDefault="00DC76F9" w:rsidP="00DC76F9">
      <w:pPr>
        <w:numPr>
          <w:ilvl w:val="0"/>
          <w:numId w:val="18"/>
        </w:numPr>
        <w:tabs>
          <w:tab w:val="num" w:pos="360"/>
        </w:tabs>
        <w:suppressAutoHyphens w:val="0"/>
        <w:ind w:left="357" w:hanging="357"/>
        <w:jc w:val="both"/>
      </w:pPr>
      <w:r w:rsidRPr="007425EC">
        <w:t>Oferta Wykonawcy ,</w:t>
      </w:r>
    </w:p>
    <w:p w:rsidR="00DC76F9" w:rsidRPr="007425EC" w:rsidRDefault="003B5D30" w:rsidP="00DC76F9">
      <w:pPr>
        <w:numPr>
          <w:ilvl w:val="0"/>
          <w:numId w:val="18"/>
        </w:numPr>
        <w:tabs>
          <w:tab w:val="num" w:pos="360"/>
        </w:tabs>
        <w:suppressAutoHyphens w:val="0"/>
        <w:ind w:left="357" w:hanging="357"/>
        <w:jc w:val="both"/>
      </w:pPr>
      <w:r w:rsidRPr="007425EC">
        <w:t>Zaproszenie do złożenia oferty</w:t>
      </w:r>
      <w:r w:rsidR="00DC76F9" w:rsidRPr="007425EC">
        <w:t xml:space="preserve"> </w:t>
      </w:r>
    </w:p>
    <w:p w:rsidR="00DC76F9" w:rsidRPr="007425EC" w:rsidRDefault="003B5D30" w:rsidP="00DC76F9">
      <w:pPr>
        <w:numPr>
          <w:ilvl w:val="0"/>
          <w:numId w:val="18"/>
        </w:numPr>
        <w:tabs>
          <w:tab w:val="num" w:pos="360"/>
        </w:tabs>
        <w:suppressAutoHyphens w:val="0"/>
        <w:ind w:left="357" w:hanging="357"/>
        <w:jc w:val="both"/>
      </w:pPr>
      <w:r w:rsidRPr="007425EC">
        <w:t>Przedmiary robót</w:t>
      </w:r>
      <w:r w:rsidR="00DC76F9" w:rsidRPr="007425EC">
        <w:t xml:space="preserve"> </w:t>
      </w:r>
    </w:p>
    <w:p w:rsidR="00DC76F9" w:rsidRPr="007425EC" w:rsidRDefault="00DC76F9" w:rsidP="00DC76F9">
      <w:pPr>
        <w:numPr>
          <w:ilvl w:val="0"/>
          <w:numId w:val="18"/>
        </w:numPr>
        <w:tabs>
          <w:tab w:val="num" w:pos="360"/>
        </w:tabs>
        <w:suppressAutoHyphens w:val="0"/>
        <w:ind w:left="357" w:hanging="357"/>
        <w:jc w:val="both"/>
      </w:pPr>
      <w:r w:rsidRPr="007425EC">
        <w:t>kosztorys sporządzony przez Wykonawcę</w:t>
      </w:r>
    </w:p>
    <w:p w:rsidR="00DC76F9" w:rsidRDefault="00DC76F9" w:rsidP="00DC76F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7B0562" w:rsidRDefault="007B0562" w:rsidP="00DC76F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7B0562" w:rsidRPr="007425EC" w:rsidRDefault="007B0562" w:rsidP="00DC76F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DC76F9" w:rsidRPr="007B0562" w:rsidRDefault="007B0562" w:rsidP="007B0562">
      <w:pPr>
        <w:jc w:val="center"/>
        <w:rPr>
          <w:b/>
        </w:rPr>
      </w:pPr>
      <w:r w:rsidRPr="007425EC">
        <w:rPr>
          <w:b/>
        </w:rPr>
        <w:t>ZAMAWIAJĄCY</w:t>
      </w:r>
      <w:r>
        <w:rPr>
          <w:b/>
        </w:rPr>
        <w:t xml:space="preserve">                                                                     </w:t>
      </w:r>
      <w:r w:rsidR="00DC76F9" w:rsidRPr="007425EC">
        <w:rPr>
          <w:b/>
        </w:rPr>
        <w:t>WYKONAWCA</w:t>
      </w:r>
    </w:p>
    <w:p w:rsidR="008626A0" w:rsidRPr="007425EC" w:rsidRDefault="008626A0"/>
    <w:sectPr w:rsidR="008626A0" w:rsidRPr="0074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9"/>
    <w:multiLevelType w:val="hybridMultilevel"/>
    <w:tmpl w:val="070243F6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0FB9"/>
    <w:multiLevelType w:val="multilevel"/>
    <w:tmpl w:val="814A7C4A"/>
    <w:lvl w:ilvl="0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95887"/>
    <w:multiLevelType w:val="hybridMultilevel"/>
    <w:tmpl w:val="F26802C6"/>
    <w:lvl w:ilvl="0" w:tplc="B896FAA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27B"/>
    <w:multiLevelType w:val="hybridMultilevel"/>
    <w:tmpl w:val="AC0CC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464DF"/>
    <w:multiLevelType w:val="hybridMultilevel"/>
    <w:tmpl w:val="763A22E4"/>
    <w:name w:val="WW8Num5733322223242"/>
    <w:lvl w:ilvl="0" w:tplc="24BA676C">
      <w:start w:val="1"/>
      <w:numFmt w:val="decimal"/>
      <w:lvlText w:val="%1."/>
      <w:lvlJc w:val="left"/>
      <w:pPr>
        <w:tabs>
          <w:tab w:val="num" w:pos="4023"/>
        </w:tabs>
        <w:ind w:left="4023" w:hanging="360"/>
      </w:pPr>
    </w:lvl>
    <w:lvl w:ilvl="1" w:tplc="D0D4E01E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 w:tplc="24A2D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2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2EE95439"/>
    <w:multiLevelType w:val="hybridMultilevel"/>
    <w:tmpl w:val="48008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F3485"/>
    <w:multiLevelType w:val="hybridMultilevel"/>
    <w:tmpl w:val="40AEB3E6"/>
    <w:lvl w:ilvl="0" w:tplc="80F819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C0804"/>
    <w:multiLevelType w:val="hybridMultilevel"/>
    <w:tmpl w:val="D76ABC6E"/>
    <w:lvl w:ilvl="0" w:tplc="56C893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4CB44EBC"/>
    <w:multiLevelType w:val="singleLevel"/>
    <w:tmpl w:val="04D0DC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3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5">
    <w:nsid w:val="5E716A48"/>
    <w:multiLevelType w:val="hybridMultilevel"/>
    <w:tmpl w:val="F8022BE8"/>
    <w:lvl w:ilvl="0" w:tplc="E7427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1BD5"/>
    <w:multiLevelType w:val="hybridMultilevel"/>
    <w:tmpl w:val="E70899B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B2A5C"/>
    <w:multiLevelType w:val="hybridMultilevel"/>
    <w:tmpl w:val="A5E82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34FC1"/>
    <w:multiLevelType w:val="hybridMultilevel"/>
    <w:tmpl w:val="F3BAD29C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0">
    <w:nsid w:val="7B565FD1"/>
    <w:multiLevelType w:val="hybridMultilevel"/>
    <w:tmpl w:val="44FCFF42"/>
    <w:lvl w:ilvl="0" w:tplc="384E6BFC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  <w:i w:val="0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E83B09"/>
    <w:multiLevelType w:val="hybridMultilevel"/>
    <w:tmpl w:val="0220C36A"/>
    <w:lvl w:ilvl="0" w:tplc="AA841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695783"/>
    <w:multiLevelType w:val="hybridMultilevel"/>
    <w:tmpl w:val="420290C6"/>
    <w:lvl w:ilvl="0" w:tplc="6E02AC6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D27AF4"/>
    <w:multiLevelType w:val="hybridMultilevel"/>
    <w:tmpl w:val="86C2297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CAC20F4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</w:num>
  <w:num w:numId="13">
    <w:abstractNumId w:val="14"/>
    <w:lvlOverride w:ilvl="0">
      <w:startOverride w:val="1"/>
    </w:lvlOverride>
  </w:num>
  <w:num w:numId="14">
    <w:abstractNumId w:val="13"/>
    <w:lvlOverride w:ilvl="0">
      <w:startOverride w:val="3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3"/>
  </w:num>
  <w:num w:numId="21">
    <w:abstractNumId w:val="18"/>
  </w:num>
  <w:num w:numId="22">
    <w:abstractNumId w:val="10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F9"/>
    <w:rsid w:val="00281A62"/>
    <w:rsid w:val="00295CD1"/>
    <w:rsid w:val="00325B22"/>
    <w:rsid w:val="003275F5"/>
    <w:rsid w:val="00354C26"/>
    <w:rsid w:val="003B5D30"/>
    <w:rsid w:val="003C317D"/>
    <w:rsid w:val="00446613"/>
    <w:rsid w:val="00446D44"/>
    <w:rsid w:val="00453D4E"/>
    <w:rsid w:val="00644E3F"/>
    <w:rsid w:val="0068227E"/>
    <w:rsid w:val="007425EC"/>
    <w:rsid w:val="007A4049"/>
    <w:rsid w:val="007B0562"/>
    <w:rsid w:val="008626A0"/>
    <w:rsid w:val="008C630D"/>
    <w:rsid w:val="008E02BD"/>
    <w:rsid w:val="00AB4924"/>
    <w:rsid w:val="00B6134E"/>
    <w:rsid w:val="00BA060D"/>
    <w:rsid w:val="00D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76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6F9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DC76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7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DC76F9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C76F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C76F9"/>
    <w:pPr>
      <w:ind w:left="708"/>
    </w:pPr>
  </w:style>
  <w:style w:type="paragraph" w:styleId="Lista">
    <w:name w:val="List"/>
    <w:basedOn w:val="Normalny"/>
    <w:semiHidden/>
    <w:unhideWhenUsed/>
    <w:rsid w:val="00DC76F9"/>
    <w:pPr>
      <w:suppressAutoHyphens w:val="0"/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DC76F9"/>
    <w:pPr>
      <w:suppressAutoHyphens w:val="0"/>
      <w:ind w:left="566" w:hanging="283"/>
      <w:contextualSpacing/>
    </w:pPr>
    <w:rPr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C76F9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DC76F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76F9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7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C76F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76F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76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6F9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DC76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7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DC76F9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C76F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C76F9"/>
    <w:pPr>
      <w:ind w:left="708"/>
    </w:pPr>
  </w:style>
  <w:style w:type="paragraph" w:styleId="Lista">
    <w:name w:val="List"/>
    <w:basedOn w:val="Normalny"/>
    <w:semiHidden/>
    <w:unhideWhenUsed/>
    <w:rsid w:val="00DC76F9"/>
    <w:pPr>
      <w:suppressAutoHyphens w:val="0"/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DC76F9"/>
    <w:pPr>
      <w:suppressAutoHyphens w:val="0"/>
      <w:ind w:left="566" w:hanging="283"/>
      <w:contextualSpacing/>
    </w:pPr>
    <w:rPr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C76F9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DC76F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76F9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7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C76F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76F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3082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20</cp:revision>
  <cp:lastPrinted>2017-04-13T06:56:00Z</cp:lastPrinted>
  <dcterms:created xsi:type="dcterms:W3CDTF">2016-06-27T08:30:00Z</dcterms:created>
  <dcterms:modified xsi:type="dcterms:W3CDTF">2017-09-15T11:48:00Z</dcterms:modified>
</cp:coreProperties>
</file>