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F0FAB" w14:textId="2128D2F8" w:rsidR="003B6361" w:rsidRPr="003B6361" w:rsidRDefault="003B6361">
      <w:pPr>
        <w:rPr>
          <w:rFonts w:ascii="Times New Roman" w:hAnsi="Times New Roman" w:cs="Times New Roman"/>
          <w:sz w:val="24"/>
          <w:szCs w:val="24"/>
        </w:rPr>
      </w:pPr>
      <w:r w:rsidRPr="003B6361">
        <w:rPr>
          <w:rFonts w:ascii="Times New Roman" w:hAnsi="Times New Roman" w:cs="Times New Roman"/>
          <w:sz w:val="24"/>
          <w:szCs w:val="24"/>
        </w:rPr>
        <w:t>Zał. nr 3 dokumentacja fotograficzna</w:t>
      </w:r>
    </w:p>
    <w:p w14:paraId="6F3A0BD9" w14:textId="77777777" w:rsidR="003B6361" w:rsidRDefault="003B6361" w:rsidP="003B6361">
      <w:pPr>
        <w:rPr>
          <w:rFonts w:ascii="Times New Roman" w:hAnsi="Times New Roman" w:cs="Times New Roman"/>
          <w:sz w:val="24"/>
          <w:szCs w:val="24"/>
          <w:u w:val="single"/>
        </w:rPr>
      </w:pPr>
      <w:r w:rsidRPr="002178FC">
        <w:rPr>
          <w:rFonts w:ascii="Times New Roman" w:hAnsi="Times New Roman" w:cs="Times New Roman"/>
          <w:sz w:val="24"/>
          <w:szCs w:val="24"/>
          <w:u w:val="single"/>
        </w:rPr>
        <w:t>Lokalizacja cmentarza wojennego na mapie Giżycka</w:t>
      </w:r>
    </w:p>
    <w:p w14:paraId="4A9A0ED8" w14:textId="77777777" w:rsidR="003B6361" w:rsidRDefault="003B6361"/>
    <w:p w14:paraId="6526C593" w14:textId="6678FD4B" w:rsidR="006C4262" w:rsidRDefault="003B6361">
      <w:pPr>
        <w:rPr>
          <w:noProof/>
        </w:rPr>
      </w:pPr>
      <w:r w:rsidRPr="0057128F">
        <w:rPr>
          <w:noProof/>
        </w:rPr>
        <w:drawing>
          <wp:inline distT="0" distB="0" distL="0" distR="0" wp14:anchorId="19BE3A78" wp14:editId="3AD5FBFD">
            <wp:extent cx="5760720" cy="4522470"/>
            <wp:effectExtent l="0" t="0" r="0" b="0"/>
            <wp:docPr id="15891400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C60D" w14:textId="77777777" w:rsidR="002F3A2F" w:rsidRPr="002F3A2F" w:rsidRDefault="002F3A2F" w:rsidP="002F3A2F"/>
    <w:p w14:paraId="2CCF2F1F" w14:textId="77777777" w:rsidR="002F3A2F" w:rsidRDefault="002F3A2F" w:rsidP="002F3A2F">
      <w:pPr>
        <w:rPr>
          <w:noProof/>
        </w:rPr>
      </w:pPr>
    </w:p>
    <w:p w14:paraId="3C407CAA" w14:textId="065A4337" w:rsidR="002F3A2F" w:rsidRDefault="002F3A2F" w:rsidP="002F3A2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13FB33" wp14:editId="49736004">
            <wp:extent cx="2771775" cy="3695700"/>
            <wp:effectExtent l="0" t="0" r="9525" b="0"/>
            <wp:docPr id="20529244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8B469" wp14:editId="0378B98F">
            <wp:extent cx="2760345" cy="3680460"/>
            <wp:effectExtent l="0" t="0" r="1905" b="0"/>
            <wp:docPr id="20295914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DF4AA" wp14:editId="6EDF3171">
            <wp:extent cx="2771775" cy="3695700"/>
            <wp:effectExtent l="0" t="0" r="9525" b="0"/>
            <wp:docPr id="10275485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FF366" wp14:editId="151F5A7D">
            <wp:extent cx="2777490" cy="3703320"/>
            <wp:effectExtent l="0" t="0" r="3810" b="0"/>
            <wp:docPr id="9249928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2138" w14:textId="77777777" w:rsidR="002F3A2F" w:rsidRDefault="002F3A2F" w:rsidP="002F3A2F">
      <w:pPr>
        <w:rPr>
          <w:noProof/>
        </w:rPr>
      </w:pPr>
    </w:p>
    <w:p w14:paraId="2DE0B68A" w14:textId="30D922F8" w:rsidR="002F3A2F" w:rsidRPr="002F3A2F" w:rsidRDefault="002F3A2F" w:rsidP="002F3A2F">
      <w:pPr>
        <w:rPr>
          <w:rFonts w:ascii="Times New Roman" w:hAnsi="Times New Roman" w:cs="Times New Roman"/>
          <w:sz w:val="24"/>
          <w:szCs w:val="24"/>
        </w:rPr>
      </w:pPr>
      <w:r w:rsidRPr="002F3A2F">
        <w:rPr>
          <w:rFonts w:ascii="Times New Roman" w:hAnsi="Times New Roman" w:cs="Times New Roman"/>
          <w:sz w:val="24"/>
          <w:szCs w:val="24"/>
        </w:rPr>
        <w:t xml:space="preserve">Fotografie przedstawiają pomnik wraz z cokołem oraz 6 tablicami wokół niego, a także jedną z 36 tablic </w:t>
      </w:r>
      <w:proofErr w:type="spellStart"/>
      <w:r w:rsidRPr="002F3A2F">
        <w:rPr>
          <w:rFonts w:ascii="Times New Roman" w:hAnsi="Times New Roman" w:cs="Times New Roman"/>
          <w:sz w:val="24"/>
          <w:szCs w:val="24"/>
        </w:rPr>
        <w:t>memorialnych</w:t>
      </w:r>
      <w:proofErr w:type="spellEnd"/>
      <w:r w:rsidRPr="002F3A2F">
        <w:rPr>
          <w:rFonts w:ascii="Times New Roman" w:hAnsi="Times New Roman" w:cs="Times New Roman"/>
          <w:sz w:val="24"/>
          <w:szCs w:val="24"/>
        </w:rPr>
        <w:t xml:space="preserve"> zlokalizowanych na poszczególnych kwaterach.</w:t>
      </w:r>
    </w:p>
    <w:sectPr w:rsidR="002F3A2F" w:rsidRPr="002F3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A65"/>
    <w:rsid w:val="002E3E3B"/>
    <w:rsid w:val="002F3A2F"/>
    <w:rsid w:val="003459EA"/>
    <w:rsid w:val="003B359A"/>
    <w:rsid w:val="003B6361"/>
    <w:rsid w:val="006C4262"/>
    <w:rsid w:val="006D3404"/>
    <w:rsid w:val="00762A65"/>
    <w:rsid w:val="00F8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61339"/>
  <w15:chartTrackingRefBased/>
  <w15:docId w15:val="{81B29153-41E8-4837-9CC4-8B548FC5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62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62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62A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2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62A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62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62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62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62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62A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62A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62A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2A6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62A6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62A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62A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62A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62A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62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62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62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62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62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62A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62A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62A6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62A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62A6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62A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</Words>
  <Characters>222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Urbaniak Anna</dc:creator>
  <cp:keywords/>
  <dc:description/>
  <cp:lastModifiedBy>Urbaniak Anna</cp:lastModifiedBy>
  <cp:revision>3</cp:revision>
  <dcterms:created xsi:type="dcterms:W3CDTF">2025-08-01T10:06:00Z</dcterms:created>
  <dcterms:modified xsi:type="dcterms:W3CDTF">2025-08-04T09:26:00Z</dcterms:modified>
</cp:coreProperties>
</file>