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F64E" w14:textId="77777777" w:rsidR="00463EA0" w:rsidRPr="00463EA0" w:rsidRDefault="00463EA0" w:rsidP="00463EA0">
      <w:pPr>
        <w:spacing w:after="0" w:line="240" w:lineRule="auto"/>
        <w:jc w:val="center"/>
        <w:rPr>
          <w:rFonts w:ascii="Century Gothic" w:eastAsia="Times New Roman" w:hAnsi="Century Gothic" w:cs="Century Gothic"/>
          <w:b/>
          <w:sz w:val="24"/>
          <w:szCs w:val="24"/>
          <w:lang w:eastAsia="pl-PL"/>
        </w:rPr>
      </w:pPr>
      <w:bookmarkStart w:id="0" w:name="_Hlk103157109"/>
      <w:r w:rsidRPr="00463EA0">
        <w:rPr>
          <w:rFonts w:ascii="Century Gothic" w:eastAsia="Times New Roman" w:hAnsi="Century Gothic" w:cs="Century Gothic"/>
          <w:b/>
          <w:sz w:val="24"/>
          <w:szCs w:val="24"/>
          <w:lang w:eastAsia="pl-PL"/>
        </w:rPr>
        <w:t xml:space="preserve">WYKAZ UWAG WNIESIONYCH DO WYŁOŻONEGO DO PUBLICZNEGO WGLĄDU </w:t>
      </w:r>
    </w:p>
    <w:p w14:paraId="6E37F1B0" w14:textId="77777777" w:rsidR="00463EA0" w:rsidRPr="00463EA0" w:rsidRDefault="00463EA0" w:rsidP="00463EA0">
      <w:pPr>
        <w:spacing w:after="0" w:line="240" w:lineRule="auto"/>
        <w:jc w:val="center"/>
        <w:rPr>
          <w:rFonts w:ascii="Century Gothic" w:eastAsia="Times New Roman" w:hAnsi="Century Gothic" w:cs="Century Gothic"/>
          <w:b/>
          <w:sz w:val="24"/>
          <w:szCs w:val="24"/>
          <w:lang w:eastAsia="pl-PL"/>
        </w:rPr>
      </w:pPr>
      <w:r w:rsidRPr="00463EA0">
        <w:rPr>
          <w:rFonts w:ascii="Century Gothic" w:eastAsia="Times New Roman" w:hAnsi="Century Gothic" w:cs="Century Gothic"/>
          <w:b/>
          <w:sz w:val="24"/>
          <w:szCs w:val="24"/>
          <w:lang w:eastAsia="pl-PL"/>
        </w:rPr>
        <w:t xml:space="preserve">PROJEKTU MIEJSCOWEGO PLANU ZAGOSPODAROWANIA PRZESTRZENNEGO </w:t>
      </w:r>
      <w:r w:rsidRPr="00463EA0">
        <w:rPr>
          <w:rFonts w:ascii="Century Gothic" w:eastAsia="Times New Roman" w:hAnsi="Century Gothic" w:cs="Century Gothic"/>
          <w:b/>
          <w:sz w:val="24"/>
          <w:szCs w:val="24"/>
          <w:lang w:eastAsia="pl-PL"/>
        </w:rPr>
        <w:br/>
        <w:t xml:space="preserve">I PROGNOZY ODDZIAŁYWANIA NA ŚRODOWISKO </w:t>
      </w:r>
    </w:p>
    <w:p w14:paraId="733FE798" w14:textId="77777777" w:rsidR="00463EA0" w:rsidRPr="00463EA0" w:rsidRDefault="00463EA0" w:rsidP="00463EA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Century Gothic"/>
          <w:b/>
          <w:color w:val="FF0000"/>
          <w:sz w:val="18"/>
          <w:szCs w:val="18"/>
          <w:lang w:eastAsia="pl-PL"/>
        </w:rPr>
      </w:pPr>
    </w:p>
    <w:p w14:paraId="75A49964" w14:textId="5DF9C191" w:rsidR="00463EA0" w:rsidRPr="00463EA0" w:rsidRDefault="00463EA0" w:rsidP="00463EA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Century Gothic"/>
          <w:color w:val="FF0000"/>
          <w:sz w:val="18"/>
          <w:szCs w:val="18"/>
          <w:shd w:val="clear" w:color="auto" w:fill="FFFFFF"/>
          <w:lang w:eastAsia="pl-PL"/>
        </w:rPr>
      </w:pPr>
      <w:r w:rsidRPr="00463EA0">
        <w:rPr>
          <w:rFonts w:ascii="Century Gothic" w:eastAsia="Times New Roman" w:hAnsi="Century Gothic" w:cs="Century Gothic"/>
          <w:b/>
          <w:sz w:val="18"/>
          <w:szCs w:val="18"/>
          <w:lang w:eastAsia="pl-PL"/>
        </w:rPr>
        <w:t xml:space="preserve">Wykaz dotyczy: </w:t>
      </w:r>
      <w:r w:rsidR="00BC5B4A" w:rsidRPr="00463EA0">
        <w:rPr>
          <w:rFonts w:ascii="Century Gothic" w:eastAsia="Calibri" w:hAnsi="Century Gothic" w:cs="Arial"/>
          <w:sz w:val="18"/>
          <w:szCs w:val="18"/>
          <w:lang w:eastAsia="pl-PL"/>
        </w:rPr>
        <w:t xml:space="preserve">miejscowego planu zagospodarowania przestrzennego terenu </w:t>
      </w:r>
      <w:r w:rsidR="00BC5B4A" w:rsidRPr="00681606">
        <w:rPr>
          <w:rFonts w:ascii="Century Gothic" w:eastAsia="Calibri" w:hAnsi="Century Gothic" w:cs="Arial"/>
          <w:sz w:val="18"/>
          <w:szCs w:val="18"/>
          <w:lang w:eastAsia="pl-PL"/>
        </w:rPr>
        <w:t>w sąsiedztwie ulic: Jagiełły, Staszica, Suwalskiej, Gdańskiej w Giżycku</w:t>
      </w:r>
    </w:p>
    <w:p w14:paraId="469D962D" w14:textId="77777777" w:rsidR="00463EA0" w:rsidRPr="00463EA0" w:rsidRDefault="00463EA0" w:rsidP="00463EA0">
      <w:pPr>
        <w:spacing w:after="0" w:line="240" w:lineRule="auto"/>
        <w:jc w:val="center"/>
        <w:rPr>
          <w:rFonts w:ascii="Century Gothic" w:eastAsia="Times New Roman" w:hAnsi="Century Gothic" w:cs="Century Gothic"/>
          <w:b/>
          <w:color w:val="FF0000"/>
          <w:sz w:val="18"/>
          <w:szCs w:val="18"/>
          <w:lang w:eastAsia="pl-PL"/>
        </w:rPr>
      </w:pPr>
    </w:p>
    <w:tbl>
      <w:tblPr>
        <w:tblW w:w="1630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144"/>
        <w:gridCol w:w="1984"/>
        <w:gridCol w:w="3544"/>
        <w:gridCol w:w="1559"/>
        <w:gridCol w:w="1843"/>
        <w:gridCol w:w="1843"/>
        <w:gridCol w:w="3827"/>
      </w:tblGrid>
      <w:tr w:rsidR="00C7641C" w:rsidRPr="00463EA0" w14:paraId="3160961F" w14:textId="77777777" w:rsidTr="00C7641C">
        <w:trPr>
          <w:trHeight w:val="135"/>
        </w:trPr>
        <w:tc>
          <w:tcPr>
            <w:tcW w:w="558" w:type="dxa"/>
            <w:vMerge w:val="restart"/>
            <w:shd w:val="clear" w:color="auto" w:fill="auto"/>
            <w:vAlign w:val="center"/>
          </w:tcPr>
          <w:bookmarkEnd w:id="0"/>
          <w:p w14:paraId="26971823" w14:textId="77777777" w:rsidR="00C7641C" w:rsidRPr="00463EA0" w:rsidRDefault="00C7641C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</w:pPr>
            <w:r w:rsidRPr="00463EA0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14:paraId="0D85BDC0" w14:textId="77777777" w:rsidR="00C7641C" w:rsidRPr="00463EA0" w:rsidRDefault="00C7641C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</w:pP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t>Data wpływu uwagi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ECD29B8" w14:textId="77777777" w:rsidR="00C7641C" w:rsidRPr="00463EA0" w:rsidRDefault="00C7641C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</w:pP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t>Nazwisko i imię,</w:t>
            </w: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br/>
              <w:t>nazwa jednostki</w:t>
            </w: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br/>
              <w:t>organizacyjnej</w:t>
            </w: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br/>
              <w:t>i adres</w:t>
            </w: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br/>
              <w:t>zgłaszającego</w:t>
            </w: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br/>
              <w:t>uwagi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7FC64FCE" w14:textId="77777777" w:rsidR="00C7641C" w:rsidRPr="00463EA0" w:rsidRDefault="00C7641C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</w:pP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t>Treść uwagi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A898B16" w14:textId="6FECEC53" w:rsidR="00C7641C" w:rsidRPr="00463EA0" w:rsidRDefault="00C7641C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</w:pP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t>Oznaczenie</w:t>
            </w: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br/>
            </w:r>
            <w:r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t>obszaru, którego</w:t>
            </w: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br/>
              <w:t>dotyczy</w:t>
            </w: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br/>
              <w:t>uwaga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A0EA91A" w14:textId="2D082BF7" w:rsidR="00C7641C" w:rsidRPr="00463EA0" w:rsidRDefault="00C7641C" w:rsidP="00C7641C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t>Sposób rozpatrzenia uwagi przez</w:t>
            </w: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t xml:space="preserve"> Burmistrza Giżycka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1F7A4973" w14:textId="77777777" w:rsidR="00C7641C" w:rsidRPr="005A201B" w:rsidRDefault="00C7641C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7"/>
                <w:szCs w:val="17"/>
                <w:lang w:eastAsia="pl-PL"/>
              </w:rPr>
            </w:pPr>
            <w:r w:rsidRPr="005A201B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t>Uwagi</w:t>
            </w:r>
          </w:p>
        </w:tc>
      </w:tr>
      <w:tr w:rsidR="00C7641C" w:rsidRPr="00463EA0" w14:paraId="5FCDD345" w14:textId="77777777" w:rsidTr="00C7641C">
        <w:trPr>
          <w:trHeight w:val="135"/>
        </w:trPr>
        <w:tc>
          <w:tcPr>
            <w:tcW w:w="558" w:type="dxa"/>
            <w:vMerge/>
            <w:shd w:val="clear" w:color="auto" w:fill="auto"/>
          </w:tcPr>
          <w:p w14:paraId="616BF8D4" w14:textId="77777777" w:rsidR="00C7641C" w:rsidRPr="00463EA0" w:rsidRDefault="00C7641C" w:rsidP="00463EA0">
            <w:pPr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14:paraId="0635C77E" w14:textId="77777777" w:rsidR="00C7641C" w:rsidRPr="00463EA0" w:rsidRDefault="00C7641C" w:rsidP="00463EA0">
            <w:pPr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32E485" w14:textId="77777777" w:rsidR="00C7641C" w:rsidRPr="00463EA0" w:rsidRDefault="00C7641C" w:rsidP="00463EA0">
            <w:pPr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375A18D" w14:textId="77777777" w:rsidR="00C7641C" w:rsidRPr="00463EA0" w:rsidRDefault="00C7641C" w:rsidP="00463EA0">
            <w:pPr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F1B7868" w14:textId="77777777" w:rsidR="00C7641C" w:rsidRPr="00463EA0" w:rsidRDefault="00C7641C" w:rsidP="00463EA0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E716FB" w14:textId="77777777" w:rsidR="00C7641C" w:rsidRPr="00463EA0" w:rsidRDefault="00C7641C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</w:pP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t>Uwaga</w:t>
            </w: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br/>
              <w:t>uwzględniona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6975EC" w14:textId="77777777" w:rsidR="00C7641C" w:rsidRPr="00463EA0" w:rsidRDefault="00C7641C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</w:pP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t>Uwaga</w:t>
            </w: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br/>
              <w:t>nieuwzględniona</w:t>
            </w:r>
          </w:p>
        </w:tc>
        <w:tc>
          <w:tcPr>
            <w:tcW w:w="3827" w:type="dxa"/>
            <w:vMerge/>
            <w:shd w:val="clear" w:color="auto" w:fill="auto"/>
          </w:tcPr>
          <w:p w14:paraId="07DDB74E" w14:textId="77777777" w:rsidR="00C7641C" w:rsidRPr="005A201B" w:rsidRDefault="00C7641C" w:rsidP="00463EA0">
            <w:pPr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</w:tr>
      <w:tr w:rsidR="00C7641C" w:rsidRPr="00463EA0" w14:paraId="65E8A22E" w14:textId="77777777" w:rsidTr="00C7641C">
        <w:trPr>
          <w:trHeight w:val="269"/>
        </w:trPr>
        <w:tc>
          <w:tcPr>
            <w:tcW w:w="558" w:type="dxa"/>
            <w:shd w:val="clear" w:color="auto" w:fill="auto"/>
            <w:vAlign w:val="center"/>
          </w:tcPr>
          <w:p w14:paraId="762EF726" w14:textId="77777777" w:rsidR="00C7641C" w:rsidRPr="00463EA0" w:rsidRDefault="00C7641C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  <w:r w:rsidRPr="00463EA0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2CC5B07" w14:textId="77777777" w:rsidR="00C7641C" w:rsidRPr="00463EA0" w:rsidRDefault="00C7641C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  <w:r w:rsidRPr="00463EA0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CCD682" w14:textId="77777777" w:rsidR="00C7641C" w:rsidRPr="00463EA0" w:rsidRDefault="00C7641C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  <w:r w:rsidRPr="00463EA0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4E378E" w14:textId="77777777" w:rsidR="00C7641C" w:rsidRPr="00463EA0" w:rsidRDefault="00C7641C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  <w:r w:rsidRPr="00463EA0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4CDB37" w14:textId="41BBC8AD" w:rsidR="00C7641C" w:rsidRPr="00463EA0" w:rsidRDefault="00C7641C" w:rsidP="00C7641C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  <w:r w:rsidRPr="00463EA0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82BBE1" w14:textId="5B116064" w:rsidR="00C7641C" w:rsidRPr="00463EA0" w:rsidRDefault="00C7641C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>6</w:t>
            </w:r>
            <w:r w:rsidRPr="00463EA0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6E53A0" w14:textId="0CAEA7D2" w:rsidR="00C7641C" w:rsidRPr="00463EA0" w:rsidRDefault="00C7641C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>7</w:t>
            </w:r>
            <w:r w:rsidRPr="00463EA0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8ACD09" w14:textId="07041A64" w:rsidR="00C7641C" w:rsidRPr="005A201B" w:rsidRDefault="00C7641C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5A201B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>8.</w:t>
            </w:r>
          </w:p>
        </w:tc>
      </w:tr>
      <w:tr w:rsidR="00D52D0F" w:rsidRPr="00463EA0" w14:paraId="78F4B980" w14:textId="77777777" w:rsidTr="00C7641C">
        <w:trPr>
          <w:trHeight w:val="694"/>
        </w:trPr>
        <w:tc>
          <w:tcPr>
            <w:tcW w:w="16302" w:type="dxa"/>
            <w:gridSpan w:val="8"/>
            <w:shd w:val="clear" w:color="auto" w:fill="auto"/>
            <w:vAlign w:val="center"/>
          </w:tcPr>
          <w:p w14:paraId="4E67A368" w14:textId="55C35F5C" w:rsidR="00D52D0F" w:rsidRPr="00124FDB" w:rsidRDefault="00D52D0F" w:rsidP="00240B78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FF0000"/>
                <w:sz w:val="18"/>
                <w:szCs w:val="18"/>
                <w:highlight w:val="yellow"/>
              </w:rPr>
            </w:pPr>
            <w:r w:rsidRPr="003B0726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 xml:space="preserve">WYŁOŻENIE DO PUBLICZNEGO WGLĄDU od </w:t>
            </w:r>
            <w:r w:rsidR="00FD0188" w:rsidRPr="003B0726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>16 listopada</w:t>
            </w:r>
            <w:r w:rsidRPr="003B0726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 xml:space="preserve"> 2023 r. do </w:t>
            </w:r>
            <w:r w:rsidR="003B0726" w:rsidRPr="003B0726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>07 grudnia</w:t>
            </w:r>
            <w:r w:rsidRPr="003B0726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 xml:space="preserve"> 2023 r., termin składania uwag do </w:t>
            </w:r>
            <w:r w:rsidR="003B0726" w:rsidRPr="003B0726">
              <w:rPr>
                <w:rStyle w:val="Pogrubienie"/>
                <w:rFonts w:cstheme="minorHAnsi"/>
                <w:sz w:val="20"/>
                <w:szCs w:val="20"/>
              </w:rPr>
              <w:t>21 grudnia</w:t>
            </w:r>
            <w:r w:rsidRPr="003B0726">
              <w:rPr>
                <w:rStyle w:val="Pogrubienie"/>
                <w:rFonts w:cstheme="minorHAnsi"/>
                <w:sz w:val="20"/>
                <w:szCs w:val="20"/>
              </w:rPr>
              <w:t xml:space="preserve"> 2023 r.</w:t>
            </w:r>
          </w:p>
        </w:tc>
      </w:tr>
      <w:tr w:rsidR="00124FDB" w:rsidRPr="00463EA0" w14:paraId="73D800BF" w14:textId="77777777" w:rsidTr="003D5F8A">
        <w:trPr>
          <w:trHeight w:val="714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0B5CBD7D" w14:textId="77777777" w:rsidR="00124FDB" w:rsidRPr="00240B78" w:rsidRDefault="00124FDB" w:rsidP="002C4B71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14:paraId="7FDE23A5" w14:textId="2521C8FC" w:rsidR="00124FDB" w:rsidRPr="00240B78" w:rsidRDefault="00124FDB" w:rsidP="00240B78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18.12.2023</w:t>
            </w:r>
            <w:r w:rsidR="00DF7308"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-21.12.2023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80A7CD6" w14:textId="07E00C78" w:rsidR="006577CF" w:rsidRPr="00DF7308" w:rsidRDefault="002D3F13" w:rsidP="002D3F13">
            <w:pPr>
              <w:pStyle w:val="Bezodstpw"/>
              <w:ind w:left="17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Osoby prywatne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63D604" w14:textId="312731A4" w:rsidR="00124FDB" w:rsidRPr="00240B78" w:rsidRDefault="00124FDB" w:rsidP="002C4B71">
            <w:pPr>
              <w:numPr>
                <w:ilvl w:val="0"/>
                <w:numId w:val="10"/>
              </w:numPr>
              <w:spacing w:after="0" w:line="240" w:lineRule="auto"/>
              <w:ind w:left="312" w:hanging="283"/>
              <w:contextualSpacing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 xml:space="preserve">Zmiana przeznaczenia terenów z zabudowy mieszkaniowej wielorodzinnej na zabudowę mieszkaniową </w:t>
            </w:r>
            <w:r w:rsidR="006818AB"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jednorodzinną</w:t>
            </w:r>
            <w:r w:rsidR="00FD0188"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 xml:space="preserve"> wolnostojącą</w:t>
            </w: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48613E" w14:textId="77777777" w:rsidR="00124FDB" w:rsidRDefault="00124FDB" w:rsidP="00240B78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 xml:space="preserve">3MW-U, </w:t>
            </w:r>
          </w:p>
          <w:p w14:paraId="02708427" w14:textId="77777777" w:rsidR="00124FDB" w:rsidRDefault="00124FDB" w:rsidP="00240B78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 xml:space="preserve">4MW-U, </w:t>
            </w:r>
          </w:p>
          <w:p w14:paraId="150CA2D9" w14:textId="33C75E11" w:rsidR="00124FDB" w:rsidRPr="00240B78" w:rsidRDefault="00124FDB" w:rsidP="00240B78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5MW-U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D01EAC" w14:textId="2E15D642" w:rsidR="00124FDB" w:rsidRPr="00240B78" w:rsidRDefault="00124FDB" w:rsidP="00240B78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357D08" w14:textId="37FC40C4" w:rsidR="00124FDB" w:rsidRPr="00240B78" w:rsidRDefault="00124FDB" w:rsidP="00240B78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Nieuwzględniona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E0A7FDB" w14:textId="26975884" w:rsidR="00124FDB" w:rsidRPr="00124FDB" w:rsidRDefault="005A201B" w:rsidP="00547CEA">
            <w:pPr>
              <w:spacing w:after="0" w:line="240" w:lineRule="auto"/>
              <w:jc w:val="both"/>
              <w:rPr>
                <w:rFonts w:ascii="Century Gothic" w:hAnsi="Century Gothic" w:cs="Century Gothic"/>
                <w:color w:val="FF0000"/>
                <w:sz w:val="18"/>
                <w:szCs w:val="18"/>
              </w:rPr>
            </w:pPr>
            <w:r w:rsidRPr="005A201B">
              <w:rPr>
                <w:rFonts w:ascii="Century Gothic" w:hAnsi="Century Gothic" w:cs="Century Gothic"/>
                <w:sz w:val="18"/>
                <w:szCs w:val="18"/>
              </w:rPr>
              <w:t>Projekt planu nie może naruszać ustaleń obowiązującego studium uwarunkowań i kierunków zagospodarowania przestrzennego miasta Giżycko. Zgodnie z ustaleniami tego studium, dominującym kierunkiem rozwoju w granicach obszaru objętego projektem planu, obok zabudowy jednorodzinnej, jest zabudowa wielorodzinna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 (w tym między innymi na terenach wskazanych w uwadze).</w:t>
            </w:r>
            <w:r w:rsidRPr="005A201B">
              <w:rPr>
                <w:rFonts w:ascii="Century Gothic" w:hAnsi="Century Gothic" w:cs="Century Gothic"/>
                <w:sz w:val="18"/>
                <w:szCs w:val="18"/>
              </w:rPr>
              <w:t xml:space="preserve"> W związku z powyższym nie ma możliwości uwzględnienia uwagi w tym zakresie, ponieważ byłoby to niezgodne ze studium.</w:t>
            </w:r>
          </w:p>
        </w:tc>
      </w:tr>
      <w:tr w:rsidR="00547CEA" w:rsidRPr="00463EA0" w14:paraId="75D1AC7D" w14:textId="77777777" w:rsidTr="00EF2C45">
        <w:trPr>
          <w:trHeight w:val="554"/>
        </w:trPr>
        <w:tc>
          <w:tcPr>
            <w:tcW w:w="558" w:type="dxa"/>
            <w:vMerge/>
            <w:shd w:val="clear" w:color="auto" w:fill="auto"/>
            <w:vAlign w:val="center"/>
          </w:tcPr>
          <w:p w14:paraId="6FC439D9" w14:textId="77777777" w:rsidR="00547CEA" w:rsidRPr="00240B78" w:rsidRDefault="00547CEA" w:rsidP="005A201B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14:paraId="55EC2281" w14:textId="77777777" w:rsidR="00547CEA" w:rsidRDefault="00547CEA" w:rsidP="005A201B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F4A5A0" w14:textId="77777777" w:rsidR="00547CEA" w:rsidRPr="00240B78" w:rsidRDefault="00547CEA" w:rsidP="005A201B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A82C124" w14:textId="455F12BD" w:rsidR="00547CEA" w:rsidRPr="00240B78" w:rsidRDefault="00547CEA" w:rsidP="005A201B">
            <w:pPr>
              <w:numPr>
                <w:ilvl w:val="0"/>
                <w:numId w:val="10"/>
              </w:numPr>
              <w:spacing w:after="0" w:line="240" w:lineRule="auto"/>
              <w:ind w:left="343" w:hanging="283"/>
              <w:contextualSpacing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Dostosowanie wysokości planowanych budynków do istniejących zabudowań jednorodzinnych.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60FD5B" w14:textId="77777777" w:rsidR="00547CEA" w:rsidRPr="00421448" w:rsidRDefault="00547CEA" w:rsidP="005A201B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 w:rsidRPr="00421448"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 xml:space="preserve">3MW-U, </w:t>
            </w:r>
          </w:p>
          <w:p w14:paraId="43E44408" w14:textId="77777777" w:rsidR="00547CEA" w:rsidRPr="00421448" w:rsidRDefault="00547CEA" w:rsidP="005A201B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 w:rsidRPr="00421448"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 xml:space="preserve">4MW-U, </w:t>
            </w:r>
          </w:p>
          <w:p w14:paraId="512D7562" w14:textId="2712B4AF" w:rsidR="00547CEA" w:rsidRPr="00240B78" w:rsidRDefault="00547CEA" w:rsidP="005A201B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 w:rsidRPr="00421448"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5MW-U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2AB9589" w14:textId="3B6E2377" w:rsidR="00547CEA" w:rsidRPr="00240B78" w:rsidRDefault="00547CEA" w:rsidP="005A201B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Częściowo uwzględniona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2F08F1E" w14:textId="77777777" w:rsidR="00547CEA" w:rsidRPr="008A4ACA" w:rsidRDefault="00547CEA" w:rsidP="00547CEA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8A4ACA">
              <w:rPr>
                <w:rFonts w:ascii="Century Gothic" w:hAnsi="Century Gothic" w:cs="Century Gothic"/>
                <w:sz w:val="18"/>
                <w:szCs w:val="18"/>
              </w:rPr>
              <w:t>Projekt planu na wskazanych terenach dopuszcza lokalizację budynków o następujących wysokościach:</w:t>
            </w:r>
          </w:p>
          <w:p w14:paraId="73CCF1FE" w14:textId="127F3AB0" w:rsidR="00547CEA" w:rsidRPr="008A4ACA" w:rsidRDefault="00547CEA" w:rsidP="00547CEA">
            <w:pPr>
              <w:pStyle w:val="Akapitzlist"/>
              <w:numPr>
                <w:ilvl w:val="0"/>
                <w:numId w:val="21"/>
              </w:numPr>
              <w:rPr>
                <w:rFonts w:ascii="Century Gothic" w:hAnsi="Century Gothic" w:cs="Century Gothic"/>
                <w:sz w:val="18"/>
                <w:szCs w:val="18"/>
              </w:rPr>
            </w:pPr>
            <w:r w:rsidRPr="008A4ACA">
              <w:rPr>
                <w:rFonts w:ascii="Century Gothic" w:hAnsi="Century Gothic" w:cs="Century Gothic"/>
                <w:sz w:val="18"/>
                <w:szCs w:val="18"/>
              </w:rPr>
              <w:t>na terenie 3MW-U: do 20 m i do 6 kondygnacji oraz w strefie zabudowy o zwiększonej intensywności do 25m i do 8 kondygnacji,</w:t>
            </w:r>
          </w:p>
          <w:p w14:paraId="5F394197" w14:textId="7F24C1AF" w:rsidR="00547CEA" w:rsidRPr="008A4ACA" w:rsidRDefault="00547CEA" w:rsidP="00547CEA">
            <w:pPr>
              <w:pStyle w:val="Akapitzlist"/>
              <w:numPr>
                <w:ilvl w:val="0"/>
                <w:numId w:val="21"/>
              </w:numPr>
              <w:rPr>
                <w:rFonts w:ascii="Century Gothic" w:hAnsi="Century Gothic" w:cs="Century Gothic"/>
                <w:sz w:val="18"/>
                <w:szCs w:val="18"/>
              </w:rPr>
            </w:pPr>
            <w:r w:rsidRPr="008A4ACA">
              <w:rPr>
                <w:rFonts w:ascii="Century Gothic" w:hAnsi="Century Gothic" w:cs="Century Gothic"/>
                <w:sz w:val="18"/>
                <w:szCs w:val="18"/>
              </w:rPr>
              <w:lastRenderedPageBreak/>
              <w:t>na terenach 4MW-U i 5MW-U: do 12m i do 3 kondygnacji.</w:t>
            </w:r>
          </w:p>
          <w:p w14:paraId="42B9CE20" w14:textId="77777777" w:rsidR="00547CEA" w:rsidRPr="008A4ACA" w:rsidRDefault="00547CEA" w:rsidP="00547CEA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8A4ACA">
              <w:rPr>
                <w:rFonts w:ascii="Century Gothic" w:hAnsi="Century Gothic" w:cs="Century Gothic"/>
                <w:sz w:val="18"/>
                <w:szCs w:val="18"/>
              </w:rPr>
              <w:t xml:space="preserve">Teren przeznaczony jest pod lokalizację zabudowy mieszkaniowej wielorodzinnej lub usług, zgodnie z obowiązującym Studium uwarunkowań i kierunków zagospodarowania przestrzennego miasta Giżycko. W związku z planowaną funkcją zabudowy wielorodzinnej, radykalne zmniejszenie maksymalnej wysokości byłoby nieuzasadnione ekonomicznie. Biorąc pod uwagę kwestie ładu przestrzennego, maksymalna wysokość zabudowy na tym terenie została zwiększona w sposób stopniowy względem istniejącej, jak i planowanej zabudowy w sąsiedztwie, żeby nie wprowadzać zbyt dużych dysproporcji pomiędzy poszczególnymi terenami. Celem projektu było pogodzenie interesów ekonomicznych związanych z intensyfikacją zabudowy typowej dla tkanki miejskiej, z parametrami istniejącej zabudowy, w tym w szczególności wysokości zabudowy. Ponadto, zgodnie z projektem planu, wokół terenów zabudowy wielorodzinnej obowiązuje nakaz realizacji zieleni izolacyjnej, która będzie jeszcze dodatkowo łagodzić skutki zwiększającej się wysokości zabudowy. </w:t>
            </w:r>
          </w:p>
          <w:p w14:paraId="53DE604E" w14:textId="77777777" w:rsidR="00547CEA" w:rsidRPr="008A4ACA" w:rsidRDefault="00547CEA" w:rsidP="00547CEA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14:paraId="2B945D72" w14:textId="76ACE8D2" w:rsidR="00547CEA" w:rsidRPr="00B23367" w:rsidRDefault="00547CEA" w:rsidP="00B23367">
            <w:pPr>
              <w:spacing w:after="0" w:line="240" w:lineRule="auto"/>
              <w:jc w:val="both"/>
              <w:rPr>
                <w:rFonts w:ascii="Century Gothic" w:hAnsi="Century Gothic" w:cs="Century Gothic"/>
                <w:color w:val="00B0F0"/>
                <w:sz w:val="18"/>
                <w:szCs w:val="18"/>
              </w:rPr>
            </w:pPr>
            <w:r w:rsidRPr="00D945E8">
              <w:rPr>
                <w:rFonts w:ascii="Century Gothic" w:hAnsi="Century Gothic" w:cs="Century Gothic"/>
                <w:sz w:val="18"/>
                <w:szCs w:val="18"/>
              </w:rPr>
              <w:t>Jednakże, z uwagi na obawy mieszkańców, wyrażone w formie pisemnej oraz wynikające z udziału w dyskusjach publicznych, zdecydowano o zmniejszeniu planowanych wysokości o 3m i 1 kondygnację</w:t>
            </w:r>
            <w:r w:rsidR="00B23367" w:rsidRPr="00D945E8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 w:rsidRPr="00D945E8">
              <w:rPr>
                <w:rFonts w:ascii="Century Gothic" w:hAnsi="Century Gothic" w:cs="Century Gothic"/>
                <w:sz w:val="18"/>
                <w:szCs w:val="18"/>
              </w:rPr>
              <w:t>na terenie 3MW-U</w:t>
            </w:r>
            <w:r w:rsidR="00B23367" w:rsidRPr="00D945E8">
              <w:rPr>
                <w:rFonts w:ascii="Century Gothic" w:hAnsi="Century Gothic" w:cs="Century Gothic"/>
                <w:sz w:val="18"/>
                <w:szCs w:val="18"/>
              </w:rPr>
              <w:t>, tj.</w:t>
            </w:r>
            <w:r w:rsidRPr="00D945E8">
              <w:rPr>
                <w:rFonts w:ascii="Century Gothic" w:hAnsi="Century Gothic" w:cs="Century Gothic"/>
                <w:sz w:val="18"/>
                <w:szCs w:val="18"/>
              </w:rPr>
              <w:t xml:space="preserve"> do 17 m i do 5 kondygnacji oraz w strefie zabudowy o zwiększonej intensywności do 22m i do 7 kondygnacji</w:t>
            </w:r>
            <w:r w:rsidR="00B23367" w:rsidRPr="00D945E8">
              <w:rPr>
                <w:rFonts w:ascii="Century Gothic" w:hAnsi="Century Gothic" w:cs="Century Gothic"/>
                <w:sz w:val="18"/>
                <w:szCs w:val="18"/>
              </w:rPr>
              <w:t>.</w:t>
            </w:r>
          </w:p>
        </w:tc>
      </w:tr>
      <w:tr w:rsidR="005A201B" w:rsidRPr="00463EA0" w14:paraId="7AF1749E" w14:textId="77777777" w:rsidTr="00C7641C">
        <w:trPr>
          <w:trHeight w:val="694"/>
        </w:trPr>
        <w:tc>
          <w:tcPr>
            <w:tcW w:w="558" w:type="dxa"/>
            <w:vMerge/>
            <w:shd w:val="clear" w:color="auto" w:fill="auto"/>
            <w:vAlign w:val="center"/>
          </w:tcPr>
          <w:p w14:paraId="5A75D801" w14:textId="77777777" w:rsidR="005A201B" w:rsidRPr="00240B78" w:rsidRDefault="005A201B" w:rsidP="005A201B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14:paraId="75EC9785" w14:textId="77777777" w:rsidR="005A201B" w:rsidRDefault="005A201B" w:rsidP="005A201B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7DBE82" w14:textId="77777777" w:rsidR="005A201B" w:rsidRPr="00240B78" w:rsidRDefault="005A201B" w:rsidP="005A201B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3023800" w14:textId="13381DF9" w:rsidR="005A201B" w:rsidRPr="00240B78" w:rsidRDefault="005A201B" w:rsidP="005A201B">
            <w:pPr>
              <w:numPr>
                <w:ilvl w:val="0"/>
                <w:numId w:val="10"/>
              </w:numPr>
              <w:spacing w:after="0" w:line="240" w:lineRule="auto"/>
              <w:ind w:left="343" w:hanging="283"/>
              <w:contextualSpacing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Dostosowanie wysokości planowanych budynków do istniejących zabudowań jednorodzinnych.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DF0564" w14:textId="63402F96" w:rsidR="005A201B" w:rsidRPr="00240B78" w:rsidRDefault="005A201B" w:rsidP="005A201B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3MNW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DEAC09" w14:textId="7CA19B49" w:rsidR="005A201B" w:rsidRPr="00240B78" w:rsidRDefault="005A201B" w:rsidP="005A201B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7AC5E3" w14:textId="29BCB190" w:rsidR="005A201B" w:rsidRPr="00240B78" w:rsidRDefault="005A201B" w:rsidP="005A201B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Nieuwzględniona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D066F86" w14:textId="1474FA7B" w:rsidR="005A201B" w:rsidRPr="008A4ACA" w:rsidRDefault="00547CEA" w:rsidP="004E114C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8A4ACA">
              <w:rPr>
                <w:rFonts w:ascii="Century Gothic" w:hAnsi="Century Gothic" w:cs="Century Gothic"/>
                <w:sz w:val="18"/>
                <w:szCs w:val="18"/>
              </w:rPr>
              <w:t xml:space="preserve">Istniejące budynki mieszkalne zlokalizowane w najbliższym sąsiedztwie, tj. zabudowa szeregowa przy ul. Emilii Plater, posiadają wysokość ok. </w:t>
            </w:r>
            <w:r w:rsidR="004E114C" w:rsidRPr="008A4ACA">
              <w:rPr>
                <w:rFonts w:ascii="Century Gothic" w:hAnsi="Century Gothic" w:cs="Century Gothic"/>
                <w:sz w:val="18"/>
                <w:szCs w:val="18"/>
              </w:rPr>
              <w:t>7-7,5</w:t>
            </w:r>
            <w:r w:rsidRPr="008A4ACA">
              <w:rPr>
                <w:rFonts w:ascii="Century Gothic" w:hAnsi="Century Gothic" w:cs="Century Gothic"/>
                <w:sz w:val="18"/>
                <w:szCs w:val="18"/>
              </w:rPr>
              <w:t>m</w:t>
            </w:r>
            <w:r w:rsidR="004E114C" w:rsidRPr="008A4ACA">
              <w:rPr>
                <w:rFonts w:ascii="Century Gothic" w:hAnsi="Century Gothic" w:cs="Century Gothic"/>
                <w:sz w:val="18"/>
                <w:szCs w:val="18"/>
              </w:rPr>
              <w:t xml:space="preserve"> oraz 2 kondygnacje z dachem płaskim. Na przedmiotowym terenie 3MNW zgodnie z projektem planu dopuszczono lokalizację budynków o wysokości do 9,5m, do 2 kondygnacji, w tym poddasze oraz z dachem dwuspadowym lub wielospadowym. Zgodnie z obowiązującym planem miejscowym, na terenie 3MNW dopuszczono lokalizację zabudowy z jedną kondygnacją i wysokim dachem wielospadowym, nie określając przy tym maksymalnej wysokości zabudowy w metrach. Oznacza to, że w obecnym stanie prawnym, na przedmiotowym terenie nie ma ograniczeń co do wysokości budynku. Przyjęta wysokość do 9,5m wynika z aktualnych trendów stosowanych w budownictwie. Z reguły projekty budowlane dla budynków 2 kondygnacyjnych ze stromym dachem posiadają wysokości od 8,5 do 9,5m. Taki budynek również już powstał w granicach analizowanego terenu, tj. na działce nr 1226, ul. Staszica 8A. Planowana w projekcie wysokość nawiązuje zatem do wysokości istniejącego budynku na tym terenie (dz. nr 1226), do ustaleń obowiązującego planu miejscowego oraz do ogólnych rozwiązań stosowanych w budownictwie. </w:t>
            </w:r>
            <w:r w:rsidR="008A4ACA" w:rsidRPr="008A4ACA">
              <w:rPr>
                <w:rFonts w:ascii="Century Gothic" w:hAnsi="Century Gothic" w:cs="Century Gothic"/>
                <w:sz w:val="18"/>
                <w:szCs w:val="18"/>
              </w:rPr>
              <w:t xml:space="preserve">Należy również zauważyć, że na potrzeby projektu planu miejscowego wykonano wizualizację zagospodarowania, która uwidoczniła, iż z uwagi na położenie terenu 3MNW w obniżeniu (ok. 2-3m względem zabudowy szeregowej przy ul. Emilii Plater), </w:t>
            </w:r>
            <w:r w:rsidR="008A4ACA" w:rsidRPr="008A4ACA">
              <w:rPr>
                <w:rFonts w:ascii="Century Gothic" w:hAnsi="Century Gothic" w:cs="Century Gothic"/>
                <w:sz w:val="18"/>
                <w:szCs w:val="18"/>
              </w:rPr>
              <w:lastRenderedPageBreak/>
              <w:t>planowana zabudowa nie będzie przewyższać budynków istniejących.</w:t>
            </w:r>
          </w:p>
        </w:tc>
      </w:tr>
      <w:tr w:rsidR="005A201B" w:rsidRPr="00463EA0" w14:paraId="7E1DAF73" w14:textId="77777777" w:rsidTr="00C7641C">
        <w:trPr>
          <w:trHeight w:val="694"/>
        </w:trPr>
        <w:tc>
          <w:tcPr>
            <w:tcW w:w="558" w:type="dxa"/>
            <w:vMerge/>
            <w:shd w:val="clear" w:color="auto" w:fill="auto"/>
            <w:vAlign w:val="center"/>
          </w:tcPr>
          <w:p w14:paraId="7ED6307E" w14:textId="77777777" w:rsidR="005A201B" w:rsidRPr="00240B78" w:rsidRDefault="005A201B" w:rsidP="005A201B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14:paraId="7A0F4622" w14:textId="77777777" w:rsidR="005A201B" w:rsidRDefault="005A201B" w:rsidP="005A201B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7028A00" w14:textId="77777777" w:rsidR="005A201B" w:rsidRPr="00240B78" w:rsidRDefault="005A201B" w:rsidP="005A201B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7750161" w14:textId="4847DFFF" w:rsidR="005A201B" w:rsidRPr="00240B78" w:rsidRDefault="005A201B" w:rsidP="005A201B">
            <w:pPr>
              <w:numPr>
                <w:ilvl w:val="0"/>
                <w:numId w:val="10"/>
              </w:numPr>
              <w:spacing w:after="0" w:line="240" w:lineRule="auto"/>
              <w:ind w:left="343" w:hanging="283"/>
              <w:contextualSpacing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Wprowadzenie zakazu scaleń nieruchomości.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5F9F97" w14:textId="65535347" w:rsidR="005A201B" w:rsidRPr="00240B78" w:rsidRDefault="005A201B" w:rsidP="005A201B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3MNW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7A4DCE" w14:textId="42AE2D91" w:rsidR="005A201B" w:rsidRPr="00240B78" w:rsidRDefault="005A201B" w:rsidP="005A201B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07ABAF" w14:textId="2F16F156" w:rsidR="005A201B" w:rsidRPr="00240B78" w:rsidRDefault="005A201B" w:rsidP="005A201B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Nieuwzględniona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5215DE" w14:textId="093D5D5C" w:rsidR="005A201B" w:rsidRPr="008A4ACA" w:rsidRDefault="005A201B" w:rsidP="008A4ACA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8A4ACA">
              <w:rPr>
                <w:rFonts w:ascii="Century Gothic" w:hAnsi="Century Gothic" w:cs="Century Gothic"/>
                <w:sz w:val="18"/>
                <w:szCs w:val="18"/>
              </w:rPr>
              <w:t>Wprowadzenie zakazu scaleń/połączeń nieruchomości byłoby naruszeniem konstytucyjnego prawa do własności. Własnoś</w:t>
            </w:r>
            <w:r w:rsidR="008A4ACA" w:rsidRPr="008A4ACA">
              <w:rPr>
                <w:rFonts w:ascii="Century Gothic" w:hAnsi="Century Gothic" w:cs="Century Gothic"/>
                <w:sz w:val="18"/>
                <w:szCs w:val="18"/>
              </w:rPr>
              <w:t>ć</w:t>
            </w:r>
            <w:r w:rsidRPr="008A4ACA">
              <w:rPr>
                <w:rFonts w:ascii="Century Gothic" w:hAnsi="Century Gothic" w:cs="Century Gothic"/>
                <w:sz w:val="18"/>
                <w:szCs w:val="18"/>
              </w:rPr>
              <w:t xml:space="preserve"> może być ograniczona wyłącznie w drodze ustawy i tylko w zakresie, w jakim nie narusza ona istoty prawa własności. W analizowanym przypadku nie ma prawnych podstaw do wprowadzania zakazu scalania/połączenia. Byłoby to wyjście poza władztwo planistyczne gminy.</w:t>
            </w:r>
          </w:p>
        </w:tc>
      </w:tr>
      <w:tr w:rsidR="005A201B" w:rsidRPr="00463EA0" w14:paraId="2F70B73C" w14:textId="77777777" w:rsidTr="00C7641C">
        <w:trPr>
          <w:trHeight w:val="694"/>
        </w:trPr>
        <w:tc>
          <w:tcPr>
            <w:tcW w:w="558" w:type="dxa"/>
            <w:vMerge/>
            <w:shd w:val="clear" w:color="auto" w:fill="auto"/>
            <w:vAlign w:val="center"/>
          </w:tcPr>
          <w:p w14:paraId="0EF6E1AE" w14:textId="77777777" w:rsidR="005A201B" w:rsidRPr="00240B78" w:rsidRDefault="005A201B" w:rsidP="005A201B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14:paraId="303C7F91" w14:textId="77777777" w:rsidR="005A201B" w:rsidRDefault="005A201B" w:rsidP="005A201B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BF6AFBA" w14:textId="77777777" w:rsidR="005A201B" w:rsidRPr="00240B78" w:rsidRDefault="005A201B" w:rsidP="005A201B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1C02213" w14:textId="7F95DF45" w:rsidR="005A201B" w:rsidRPr="00240B78" w:rsidRDefault="005A201B" w:rsidP="005A201B">
            <w:pPr>
              <w:numPr>
                <w:ilvl w:val="0"/>
                <w:numId w:val="10"/>
              </w:numPr>
              <w:spacing w:after="0" w:line="240" w:lineRule="auto"/>
              <w:ind w:left="343" w:hanging="283"/>
              <w:contextualSpacing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Zmiana przeznaczenia terenu usług i produkcji na teren zabudowy mieszkaniowej wielorodzinnej lub usług (usługi w nieuciążliwe w parterach). Ograniczenie wysokości do 10m, liczby kondygnacji do 3, w tym poddasze, geometrii dachu do dwuspadowej. Wydzielenie terenu przeznaczonego na rekreację i plac zabaw.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295C17" w14:textId="7190BAFD" w:rsidR="005A201B" w:rsidRPr="00240B78" w:rsidRDefault="005A201B" w:rsidP="005A201B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1U-P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EBF17" w14:textId="295F11B4" w:rsidR="005A201B" w:rsidRPr="00240B78" w:rsidRDefault="005A201B" w:rsidP="005A201B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B59BF0" w14:textId="3F36E5DB" w:rsidR="005A201B" w:rsidRPr="00240B78" w:rsidRDefault="005A201B" w:rsidP="005A201B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Nieuwzględniona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2C2412" w14:textId="4B736D39" w:rsidR="005A201B" w:rsidRPr="00124FDB" w:rsidRDefault="008A4ACA" w:rsidP="008A4ACA">
            <w:pPr>
              <w:spacing w:after="0" w:line="240" w:lineRule="auto"/>
              <w:jc w:val="both"/>
              <w:rPr>
                <w:rFonts w:ascii="Century Gothic" w:hAnsi="Century Gothic" w:cs="Century Gothic"/>
                <w:color w:val="FF0000"/>
                <w:sz w:val="18"/>
                <w:szCs w:val="18"/>
              </w:rPr>
            </w:pPr>
            <w:r w:rsidRPr="00BA79F9">
              <w:rPr>
                <w:rFonts w:ascii="Century Gothic" w:hAnsi="Century Gothic" w:cs="Century Gothic"/>
                <w:sz w:val="18"/>
                <w:szCs w:val="18"/>
              </w:rPr>
              <w:t xml:space="preserve">Projekt planu nie może naruszać ustaleń obowiązującego studium uwarunkowań i kierunków zagospodarowania przestrzennego miasta Giżycko. Zgodnie z ustaleniami tego studium, dominującym kierunkiem rozwoju w granicach wskazanego obszaru jest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zabudowa usługowa i produkcyjna</w:t>
            </w:r>
            <w:r w:rsidRPr="00BA79F9">
              <w:rPr>
                <w:rFonts w:ascii="Century Gothic" w:hAnsi="Century Gothic" w:cs="Century Gothic"/>
                <w:sz w:val="18"/>
                <w:szCs w:val="18"/>
              </w:rPr>
              <w:t>. W związku z powyższym nie ma możliwości uwzględnienia uwagi w tym zakresie, ponieważ byłoby to niezgodne ze studium.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 Ponadto, przeznaczenie pod teren usług lub produkcji zostało przeniesione z ustaleń obowiązującego już na tym obszarze planu miejscowego</w:t>
            </w:r>
            <w:r w:rsidR="003177AE">
              <w:rPr>
                <w:rFonts w:ascii="Century Gothic" w:hAnsi="Century Gothic" w:cs="Century Gothic"/>
                <w:sz w:val="18"/>
                <w:szCs w:val="18"/>
              </w:rPr>
              <w:t>.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</w:p>
        </w:tc>
      </w:tr>
      <w:tr w:rsidR="005A201B" w:rsidRPr="00463EA0" w14:paraId="4C2CADA3" w14:textId="77777777" w:rsidTr="0001778C">
        <w:trPr>
          <w:trHeight w:val="425"/>
        </w:trPr>
        <w:tc>
          <w:tcPr>
            <w:tcW w:w="558" w:type="dxa"/>
            <w:vMerge/>
            <w:shd w:val="clear" w:color="auto" w:fill="auto"/>
            <w:vAlign w:val="center"/>
          </w:tcPr>
          <w:p w14:paraId="71E74ADB" w14:textId="77777777" w:rsidR="005A201B" w:rsidRPr="00240B78" w:rsidRDefault="005A201B" w:rsidP="005A201B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14:paraId="512FAAFE" w14:textId="77777777" w:rsidR="005A201B" w:rsidRDefault="005A201B" w:rsidP="005A201B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CBFC0CB" w14:textId="77777777" w:rsidR="005A201B" w:rsidRPr="00240B78" w:rsidRDefault="005A201B" w:rsidP="005A201B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3540283" w14:textId="403FD403" w:rsidR="005A201B" w:rsidRPr="00240B78" w:rsidRDefault="005A201B" w:rsidP="005A201B">
            <w:pPr>
              <w:numPr>
                <w:ilvl w:val="0"/>
                <w:numId w:val="10"/>
              </w:numPr>
              <w:spacing w:after="0" w:line="240" w:lineRule="auto"/>
              <w:ind w:left="343" w:hanging="283"/>
              <w:contextualSpacing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Zmiana przeznaczenia terenu usług lub produkcji na teren garaży wielopoziomowych, z jedną kondygnacją podziemną i jedną nadziemną.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8FB821" w14:textId="4721A171" w:rsidR="005A201B" w:rsidRPr="00240B78" w:rsidRDefault="005A201B" w:rsidP="005A201B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2U-P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865532" w14:textId="7F6FC4E2" w:rsidR="005A201B" w:rsidRPr="00240B78" w:rsidRDefault="005A201B" w:rsidP="005A201B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29BA07" w14:textId="3FCFBD57" w:rsidR="005A201B" w:rsidRPr="00240B78" w:rsidRDefault="005A201B" w:rsidP="005A201B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Nieuwzględniona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FD291B4" w14:textId="3641F3F7" w:rsidR="005A201B" w:rsidRPr="00124FDB" w:rsidRDefault="003177AE" w:rsidP="003177AE">
            <w:pPr>
              <w:spacing w:after="0" w:line="240" w:lineRule="auto"/>
              <w:jc w:val="both"/>
              <w:rPr>
                <w:rFonts w:ascii="Century Gothic" w:hAnsi="Century Gothic" w:cs="Century Gothic"/>
                <w:color w:val="FF0000"/>
                <w:sz w:val="18"/>
                <w:szCs w:val="18"/>
              </w:rPr>
            </w:pPr>
            <w:r w:rsidRPr="00BA79F9">
              <w:rPr>
                <w:rFonts w:ascii="Century Gothic" w:hAnsi="Century Gothic" w:cs="Century Gothic"/>
                <w:sz w:val="18"/>
                <w:szCs w:val="18"/>
              </w:rPr>
              <w:t xml:space="preserve">Projekt planu nie może naruszać ustaleń obowiązującego studium uwarunkowań i kierunków zagospodarowania przestrzennego miasta Giżycko. Zgodnie z ustaleniami tego studium, dominującym kierunkiem rozwoju w granicach wskazanego obszaru jest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zabudowa usługowa i produkcyjna</w:t>
            </w:r>
            <w:r w:rsidRPr="00BA79F9">
              <w:rPr>
                <w:rFonts w:ascii="Century Gothic" w:hAnsi="Century Gothic" w:cs="Century Gothic"/>
                <w:sz w:val="18"/>
                <w:szCs w:val="18"/>
              </w:rPr>
              <w:t xml:space="preserve">. W związku z powyższym nie ma możliwości uwzględnienia uwagi w tym zakresie, ponieważ byłoby to niezgodne ze </w:t>
            </w:r>
            <w:r w:rsidRPr="00BA79F9">
              <w:rPr>
                <w:rFonts w:ascii="Century Gothic" w:hAnsi="Century Gothic" w:cs="Century Gothic"/>
                <w:sz w:val="18"/>
                <w:szCs w:val="18"/>
              </w:rPr>
              <w:lastRenderedPageBreak/>
              <w:t>studium.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 Ponadto, przeznaczenie pod teren usług lub produkcji zostało przeniesione z ustaleń obowiązującego już na tym obszarze planu miejscowego.</w:t>
            </w:r>
          </w:p>
        </w:tc>
      </w:tr>
      <w:tr w:rsidR="003177AE" w:rsidRPr="00463EA0" w14:paraId="362D11B6" w14:textId="77777777" w:rsidTr="003177AE">
        <w:trPr>
          <w:trHeight w:val="567"/>
        </w:trPr>
        <w:tc>
          <w:tcPr>
            <w:tcW w:w="558" w:type="dxa"/>
            <w:vMerge/>
            <w:shd w:val="clear" w:color="auto" w:fill="auto"/>
            <w:vAlign w:val="center"/>
          </w:tcPr>
          <w:p w14:paraId="4C9AC306" w14:textId="77777777" w:rsidR="003177AE" w:rsidRPr="00240B78" w:rsidRDefault="003177AE" w:rsidP="003177AE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14:paraId="683898D1" w14:textId="77777777" w:rsidR="003177AE" w:rsidRDefault="003177AE" w:rsidP="003177AE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4B6962" w14:textId="77777777" w:rsidR="003177AE" w:rsidRPr="00240B78" w:rsidRDefault="003177AE" w:rsidP="003177AE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E16BE2E" w14:textId="1FF0BEC8" w:rsidR="003177AE" w:rsidRDefault="003177AE" w:rsidP="003177AE">
            <w:pPr>
              <w:numPr>
                <w:ilvl w:val="0"/>
                <w:numId w:val="10"/>
              </w:numPr>
              <w:spacing w:after="0" w:line="240" w:lineRule="auto"/>
              <w:ind w:left="343" w:hanging="283"/>
              <w:contextualSpacing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 xml:space="preserve">Ograniczenie wysokości zabudowy z 15m do 9,5m oraz liczby kondygnacji z 4 do 3, w tym poddasze.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8A9B91" w14:textId="328ABA6E" w:rsidR="003177AE" w:rsidRDefault="003177AE" w:rsidP="003177AE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2MW-U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BD08C8" w14:textId="0B761FCC" w:rsidR="003177AE" w:rsidRPr="00240B78" w:rsidRDefault="003177AE" w:rsidP="003177AE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A3B664" w14:textId="4DAE9566" w:rsidR="003177AE" w:rsidRPr="00240B78" w:rsidRDefault="003177AE" w:rsidP="003177AE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Nieuwzględniona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98DB97" w14:textId="3F41B434" w:rsidR="00E56A9C" w:rsidRPr="00E56A9C" w:rsidRDefault="003177AE" w:rsidP="00E56A9C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8A4ACA">
              <w:rPr>
                <w:rFonts w:ascii="Century Gothic" w:hAnsi="Century Gothic" w:cs="Century Gothic"/>
                <w:sz w:val="18"/>
                <w:szCs w:val="18"/>
              </w:rPr>
              <w:t xml:space="preserve">Teren przeznaczony jest pod lokalizację zabudowy mieszkaniowej wielorodzinnej lub usług, zgodnie z obowiązującym Studium uwarunkowań i kierunków zagospodarowania przestrzennego miasta Giżycko. W związku z planowaną funkcją zabudowy wielorodzinnej, radykalne zmniejszenie maksymalnej wysokości byłoby nieuzasadnione ekonomicznie. Biorąc pod uwagę kwestie ładu przestrzennego, maksymalna wysokość zabudowy na tym terenie została zwiększona w sposób stopniowy względem istniejącej, jak i planowanej zabudowy w sąsiedztwie, żeby nie wprowadzać zbyt dużych dysproporcji pomiędzy poszczególnymi terenami. Celem projektu było pogodzenie interesów ekonomicznych związanych z intensyfikacją zabudowy typowej dla tkanki miejskiej, z parametrami istniejącej zabudowy, w tym w szczególności wysokości zabudowy. Ponadto, zgodnie z projektem planu, wokół terenów zabudowy wielorodzinnej obowiązuje nakaz realizacji zieleni izolacyjnej, która będzie jeszcze dodatkowo łagodzić skutki wysokości zabudowy.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W tym przypadku należy również zauważyć, że teren 2MW-U nie jest zlokalizowany w bezpośrednim sąsiedztwie </w:t>
            </w:r>
            <w:r w:rsidR="00887B20">
              <w:rPr>
                <w:rFonts w:ascii="Century Gothic" w:hAnsi="Century Gothic" w:cs="Century Gothic"/>
                <w:sz w:val="18"/>
                <w:szCs w:val="18"/>
              </w:rPr>
              <w:t xml:space="preserve">istniejącej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zabudowy, wobec czego zdecydowano o niekorygowaniu wysokości tak jak to miało miejsce w uwadze nr 2.</w:t>
            </w:r>
          </w:p>
        </w:tc>
      </w:tr>
      <w:tr w:rsidR="003177AE" w:rsidRPr="00463EA0" w14:paraId="79809773" w14:textId="77777777" w:rsidTr="00C7641C">
        <w:trPr>
          <w:trHeight w:val="1422"/>
        </w:trPr>
        <w:tc>
          <w:tcPr>
            <w:tcW w:w="558" w:type="dxa"/>
            <w:vMerge/>
            <w:shd w:val="clear" w:color="auto" w:fill="auto"/>
            <w:vAlign w:val="center"/>
          </w:tcPr>
          <w:p w14:paraId="504ECBF4" w14:textId="77777777" w:rsidR="003177AE" w:rsidRPr="00240B78" w:rsidRDefault="003177AE" w:rsidP="003177AE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14:paraId="79F33B16" w14:textId="77777777" w:rsidR="003177AE" w:rsidRDefault="003177AE" w:rsidP="003177AE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32EA6F8" w14:textId="77777777" w:rsidR="003177AE" w:rsidRPr="00240B78" w:rsidRDefault="003177AE" w:rsidP="003177AE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FC821D5" w14:textId="71B3FEA1" w:rsidR="003177AE" w:rsidRDefault="003177AE" w:rsidP="003177AE">
            <w:pPr>
              <w:numPr>
                <w:ilvl w:val="0"/>
                <w:numId w:val="10"/>
              </w:numPr>
              <w:spacing w:after="0" w:line="240" w:lineRule="auto"/>
              <w:ind w:left="343" w:hanging="283"/>
              <w:contextualSpacing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 w:rsidRPr="00DF0895"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Ograniczenie wysokości zabudowy z 1</w:t>
            </w: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2</w:t>
            </w:r>
            <w:r w:rsidRPr="00DF0895"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m do 9,5m oraz liczby kondygnacji do 3, w tym poddasze.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C6A287" w14:textId="1FA413F3" w:rsidR="003177AE" w:rsidRDefault="003177AE" w:rsidP="003177AE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1MN-U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55DDB8" w14:textId="5B97E9C2" w:rsidR="003177AE" w:rsidRPr="00240B78" w:rsidRDefault="003177AE" w:rsidP="003177AE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27E364" w14:textId="6DEF9FD9" w:rsidR="003177AE" w:rsidRPr="00240B78" w:rsidRDefault="003177AE" w:rsidP="003177AE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Nieuwzględniona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4B3D6E" w14:textId="41D7B841" w:rsidR="003177AE" w:rsidRPr="00E56A9C" w:rsidRDefault="00887B20" w:rsidP="00887B20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E56A9C">
              <w:rPr>
                <w:rFonts w:ascii="Century Gothic" w:hAnsi="Century Gothic" w:cs="Century Gothic"/>
                <w:sz w:val="18"/>
                <w:szCs w:val="18"/>
              </w:rPr>
              <w:t>Zgodnie z obowiązującym planem miejscowym, na przedmiotowym obszarze dopuszczono lokalizację budynków o dwóch kondygnacjach + wysoki dach wielospadowy z możliwością dodatkowej kondygnacji użytkowej. Obowiązujący plan nie określa maksymalnej wysokości zabudowy</w:t>
            </w:r>
            <w:r w:rsidR="00E56A9C" w:rsidRPr="00E56A9C">
              <w:rPr>
                <w:rFonts w:ascii="Century Gothic" w:hAnsi="Century Gothic" w:cs="Century Gothic"/>
                <w:sz w:val="18"/>
                <w:szCs w:val="18"/>
              </w:rPr>
              <w:t xml:space="preserve"> w metrach</w:t>
            </w:r>
            <w:r w:rsidRPr="00E56A9C">
              <w:rPr>
                <w:rFonts w:ascii="Century Gothic" w:hAnsi="Century Gothic" w:cs="Century Gothic"/>
                <w:sz w:val="18"/>
                <w:szCs w:val="18"/>
              </w:rPr>
              <w:t xml:space="preserve"> na tym obszarze. Po drugiej stronie ul. Suwalskiej zlokalizowane są budynki o wysokości maksymalnej ok. 12m (np. dz. nr 845/1 oraz 852), wobec czego należy uznać, że wysokość na przedmiotowym obszarze została dostosowana do zabudowy istniejącej w sąsiedztwie oraz do ustaleń obowiązującego planu</w:t>
            </w:r>
            <w:r w:rsidR="00E56A9C" w:rsidRPr="00E56A9C">
              <w:rPr>
                <w:rFonts w:ascii="Century Gothic" w:hAnsi="Century Gothic" w:cs="Century Gothic"/>
                <w:sz w:val="18"/>
                <w:szCs w:val="18"/>
              </w:rPr>
              <w:t>.</w:t>
            </w:r>
            <w:r w:rsidRPr="00E56A9C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</w:p>
        </w:tc>
      </w:tr>
      <w:tr w:rsidR="00E56A9C" w:rsidRPr="00463EA0" w14:paraId="11240C34" w14:textId="77777777" w:rsidTr="00D945E8">
        <w:trPr>
          <w:trHeight w:val="1134"/>
        </w:trPr>
        <w:tc>
          <w:tcPr>
            <w:tcW w:w="558" w:type="dxa"/>
            <w:vMerge/>
            <w:shd w:val="clear" w:color="auto" w:fill="auto"/>
            <w:vAlign w:val="center"/>
          </w:tcPr>
          <w:p w14:paraId="2D04E07B" w14:textId="77777777" w:rsidR="00E56A9C" w:rsidRPr="00240B78" w:rsidRDefault="00E56A9C" w:rsidP="00E56A9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14:paraId="2F24A527" w14:textId="77777777" w:rsidR="00E56A9C" w:rsidRDefault="00E56A9C" w:rsidP="00E56A9C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BE0942C" w14:textId="77777777" w:rsidR="00E56A9C" w:rsidRPr="00240B78" w:rsidRDefault="00E56A9C" w:rsidP="00E56A9C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1A12F01" w14:textId="37DCF588" w:rsidR="00E56A9C" w:rsidRPr="00240B78" w:rsidRDefault="00E56A9C" w:rsidP="00E56A9C">
            <w:pPr>
              <w:numPr>
                <w:ilvl w:val="0"/>
                <w:numId w:val="10"/>
              </w:numPr>
              <w:spacing w:after="0" w:line="240" w:lineRule="auto"/>
              <w:ind w:left="343" w:hanging="283"/>
              <w:contextualSpacing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 w:rsidRPr="00DF0895"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 xml:space="preserve">Ograniczenie wysokości zabudowy z </w:t>
            </w: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2</w:t>
            </w:r>
            <w:r w:rsidRPr="00DF0895"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2m do</w:t>
            </w: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 xml:space="preserve"> 12</w:t>
            </w:r>
            <w:r w:rsidRPr="00DF0895"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m oraz liczby kondygnacji do 3, w tym poddasze.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89F27F" w14:textId="78DF25B0" w:rsidR="00E56A9C" w:rsidRPr="00240B78" w:rsidRDefault="00E56A9C" w:rsidP="00E56A9C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1MW-U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289E6B" w14:textId="470B19E7" w:rsidR="00E56A9C" w:rsidRPr="00240B78" w:rsidRDefault="00E56A9C" w:rsidP="00E56A9C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52561F" w14:textId="0FED9D3F" w:rsidR="00E56A9C" w:rsidRPr="00240B78" w:rsidRDefault="00E56A9C" w:rsidP="00E56A9C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Nieuwzględniona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BBEC8A3" w14:textId="29B075B2" w:rsidR="00E56A9C" w:rsidRPr="00D945E8" w:rsidRDefault="00E56A9C" w:rsidP="00E56A9C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8A4ACA">
              <w:rPr>
                <w:rFonts w:ascii="Century Gothic" w:hAnsi="Century Gothic" w:cs="Century Gothic"/>
                <w:sz w:val="18"/>
                <w:szCs w:val="18"/>
              </w:rPr>
              <w:t>Teren przeznaczony jest pod lokalizację zabudowy mieszkaniowej wielorodzinnej lub usług, zgodnie z obowiązującym Studium uwarunkowań i kierunków zagospodarowania przestrzennego miasta Giżycko. W związku z planowaną funkcją zabudowy wielorodzinnej, radykalne zmniejszenie maksymalnej wysokości byłoby nieuzasadnione ekonomicznie.</w:t>
            </w:r>
            <w:r w:rsidR="00003175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 w:rsidRPr="008A4ACA">
              <w:rPr>
                <w:rFonts w:ascii="Century Gothic" w:hAnsi="Century Gothic" w:cs="Century Gothic"/>
                <w:sz w:val="18"/>
                <w:szCs w:val="18"/>
              </w:rPr>
              <w:t xml:space="preserve">Celem projektu było pogodzenie interesów ekonomicznych związanych z intensyfikacją zabudowy typowej dla tkanki miejskiej, z parametrami istniejącej zabudowy, w tym w szczególności wysokości zabudowy. Ponadto, zgodnie z projektem planu, wokół terenów zabudowy wielorodzinnej obowiązuje nakaz realizacji zieleni izolacyjnej, która będzie jeszcze dodatkowo łagodzić skutki wysokości zabudowy. </w:t>
            </w:r>
          </w:p>
        </w:tc>
      </w:tr>
      <w:tr w:rsidR="00D33BED" w:rsidRPr="00463EA0" w14:paraId="593D66B7" w14:textId="77777777" w:rsidTr="00D945E8">
        <w:trPr>
          <w:trHeight w:val="183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62AA8F34" w14:textId="77777777" w:rsidR="00D33BED" w:rsidRPr="00240B78" w:rsidRDefault="00D33BED" w:rsidP="00E56A9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14:paraId="4444B04E" w14:textId="5D0422ED" w:rsidR="00D33BED" w:rsidRPr="00240B78" w:rsidRDefault="00D33BED" w:rsidP="00E56A9C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20.12.2023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A2C8830" w14:textId="4A06A05E" w:rsidR="00D33BED" w:rsidRPr="00DF0895" w:rsidRDefault="002D3F13" w:rsidP="00E56A9C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Osoba prywatna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97169D6" w14:textId="2A7994F6" w:rsidR="00D33BED" w:rsidRPr="00240B78" w:rsidRDefault="00D33BED" w:rsidP="00E56A9C">
            <w:pPr>
              <w:numPr>
                <w:ilvl w:val="0"/>
                <w:numId w:val="10"/>
              </w:numPr>
              <w:spacing w:after="0" w:line="240" w:lineRule="auto"/>
              <w:ind w:left="343" w:hanging="283"/>
              <w:contextualSpacing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Zdecydowane zmniejszenie maksymalnego wskaźnika intensywności zabudowy dla kondygnacji przy istniejącym minimalnym udziale procentowym powierzchni biologicznie czynnej.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A77D78" w14:textId="77777777" w:rsidR="00D33BED" w:rsidRDefault="00D33BED" w:rsidP="00E56A9C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 xml:space="preserve">3MW-U, </w:t>
            </w:r>
          </w:p>
          <w:p w14:paraId="16853B10" w14:textId="37839E22" w:rsidR="00D33BED" w:rsidRDefault="00D33BED" w:rsidP="00E56A9C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 xml:space="preserve">4MW-U, </w:t>
            </w:r>
          </w:p>
          <w:p w14:paraId="50545C65" w14:textId="10379FD2" w:rsidR="00D33BED" w:rsidRPr="00240B78" w:rsidRDefault="00D33BED" w:rsidP="00E56A9C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5MW-U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1C8AFC2C" w14:textId="47F06A4B" w:rsidR="00D33BED" w:rsidRPr="00240B78" w:rsidRDefault="00D33BED" w:rsidP="00E56A9C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Częściowo uwzględniona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AF8E387" w14:textId="0EDFE07F" w:rsidR="00D33BED" w:rsidRPr="00124FDB" w:rsidRDefault="00D33BED" w:rsidP="00D33BED">
            <w:pPr>
              <w:spacing w:after="0" w:line="240" w:lineRule="auto"/>
              <w:jc w:val="both"/>
              <w:rPr>
                <w:rFonts w:ascii="Century Gothic" w:hAnsi="Century Gothic" w:cs="Century Gothic"/>
                <w:color w:val="FF0000"/>
                <w:sz w:val="18"/>
                <w:szCs w:val="18"/>
              </w:rPr>
            </w:pPr>
            <w:r w:rsidRPr="00D33BED">
              <w:rPr>
                <w:rFonts w:ascii="Century Gothic" w:hAnsi="Century Gothic" w:cs="Century Gothic"/>
                <w:sz w:val="18"/>
                <w:szCs w:val="18"/>
              </w:rPr>
              <w:t>Wskaźnik intensywności powiązany jest ściśle z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e</w:t>
            </w:r>
            <w:r w:rsidRPr="00D33BED">
              <w:rPr>
                <w:rFonts w:ascii="Century Gothic" w:hAnsi="Century Gothic" w:cs="Century Gothic"/>
                <w:sz w:val="18"/>
                <w:szCs w:val="18"/>
              </w:rPr>
              <w:t xml:space="preserve"> wskaźnikiem powierzchni zabudowy oraz liczbą kondygnacji planowanej zabudowy.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W związku z częściowym uwzględnieniem uwagi nr 2 na </w:t>
            </w:r>
            <w:r w:rsidR="00D945E8">
              <w:rPr>
                <w:rFonts w:ascii="Century Gothic" w:hAnsi="Century Gothic" w:cs="Century Gothic"/>
                <w:sz w:val="18"/>
                <w:szCs w:val="18"/>
              </w:rPr>
              <w:t>terenie 3MW-U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 skorygowano wskaźnik intensywności zabudowy.</w:t>
            </w:r>
          </w:p>
        </w:tc>
      </w:tr>
      <w:tr w:rsidR="00E56A9C" w:rsidRPr="00463EA0" w14:paraId="08207121" w14:textId="77777777" w:rsidTr="000531BE">
        <w:trPr>
          <w:trHeight w:val="1984"/>
        </w:trPr>
        <w:tc>
          <w:tcPr>
            <w:tcW w:w="558" w:type="dxa"/>
            <w:vMerge/>
            <w:shd w:val="clear" w:color="auto" w:fill="auto"/>
            <w:vAlign w:val="center"/>
          </w:tcPr>
          <w:p w14:paraId="1EEDC12E" w14:textId="77777777" w:rsidR="00E56A9C" w:rsidRPr="00240B78" w:rsidRDefault="00E56A9C" w:rsidP="00E56A9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14:paraId="2218D688" w14:textId="77777777" w:rsidR="00E56A9C" w:rsidRDefault="00E56A9C" w:rsidP="00E56A9C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EAEA90" w14:textId="77777777" w:rsidR="00E56A9C" w:rsidRPr="007C5F6C" w:rsidRDefault="00E56A9C" w:rsidP="00E56A9C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83550E9" w14:textId="773427C0" w:rsidR="00E56A9C" w:rsidRDefault="00E56A9C" w:rsidP="00E56A9C">
            <w:pPr>
              <w:numPr>
                <w:ilvl w:val="0"/>
                <w:numId w:val="10"/>
              </w:numPr>
              <w:spacing w:after="0" w:line="240" w:lineRule="auto"/>
              <w:ind w:left="343" w:hanging="283"/>
              <w:contextualSpacing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Określenie właściwych odstępów miedzy budynkami oraz odległości od sąsiadujących działek z Emilii Plater.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6DAFC5" w14:textId="74D695D4" w:rsidR="00E56A9C" w:rsidRDefault="00E56A9C" w:rsidP="00E56A9C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3MNW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FCEA17" w14:textId="48EF810A" w:rsidR="00E56A9C" w:rsidRDefault="00E56A9C" w:rsidP="00E56A9C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AD3FCF" w14:textId="27363AAB" w:rsidR="00E56A9C" w:rsidRDefault="00E56A9C" w:rsidP="00E56A9C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Nieuwzględniona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75BEAA" w14:textId="3E58DF0E" w:rsidR="00E56A9C" w:rsidRPr="00D33BED" w:rsidRDefault="00E56A9C" w:rsidP="00D33BED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D33BED">
              <w:rPr>
                <w:rFonts w:ascii="Century Gothic" w:hAnsi="Century Gothic" w:cs="Century Gothic"/>
                <w:sz w:val="18"/>
                <w:szCs w:val="18"/>
              </w:rPr>
              <w:t xml:space="preserve">Wprowadzenie wskazanych ograniczeń byłoby wyjściem poza władztwo planistyczne gminy. Zakres planu miejscowego określa ściśle ustawa o planowaniu i zagospodarowaniu przestrzennym. W tym zakresie ustawa nie przewiduje regulacji odległości budynków od granic działek ewidencyjnych. Wyjątkiem jest tu jedynie linia zabudowy, która z reguły określa tylko odległość zabudowy od drogi. Ponadto, należy zauważyć, że kwestie odległości budynków od granic działek ewidencyjnych reguluje rozporządzenie </w:t>
            </w:r>
            <w:proofErr w:type="spellStart"/>
            <w:r w:rsidRPr="00D33BED">
              <w:rPr>
                <w:rFonts w:ascii="Century Gothic" w:hAnsi="Century Gothic" w:cs="Century Gothic"/>
                <w:sz w:val="18"/>
                <w:szCs w:val="18"/>
              </w:rPr>
              <w:t>ws</w:t>
            </w:r>
            <w:proofErr w:type="spellEnd"/>
            <w:r w:rsidRPr="00D33BED">
              <w:rPr>
                <w:rFonts w:ascii="Century Gothic" w:hAnsi="Century Gothic" w:cs="Century Gothic"/>
                <w:sz w:val="18"/>
                <w:szCs w:val="18"/>
              </w:rPr>
              <w:t>. warunków technicznych, jakim powinny odpowiadać budynki i ich usytuowanie. Według tych przepisów budynek na działce budowlanej należy sytuować od granicy tej działki w odległości nie mniejszej niż 4 m w przypadku budynku zwróconego ścianą z oknami lub drzwiami w stronę tej granicy lub nie mniejszej niż 3m w przypadku budynku zwróconego ścianą bez okien i drzwi w stronę tej granicy.</w:t>
            </w:r>
          </w:p>
        </w:tc>
      </w:tr>
      <w:tr w:rsidR="00E56A9C" w:rsidRPr="00463EA0" w14:paraId="66791086" w14:textId="77777777" w:rsidTr="00D945E8">
        <w:trPr>
          <w:trHeight w:val="1275"/>
        </w:trPr>
        <w:tc>
          <w:tcPr>
            <w:tcW w:w="558" w:type="dxa"/>
            <w:vMerge/>
            <w:shd w:val="clear" w:color="auto" w:fill="auto"/>
            <w:vAlign w:val="center"/>
          </w:tcPr>
          <w:p w14:paraId="1FA0607B" w14:textId="77777777" w:rsidR="00E56A9C" w:rsidRPr="00240B78" w:rsidRDefault="00E56A9C" w:rsidP="00E56A9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66A20C7F" w14:textId="77777777" w:rsidR="00E56A9C" w:rsidRDefault="00E56A9C" w:rsidP="00E56A9C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1C65EB7" w14:textId="77777777" w:rsidR="00E56A9C" w:rsidRPr="007C5F6C" w:rsidRDefault="00E56A9C" w:rsidP="00E56A9C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22C98FA" w14:textId="3F6810D0" w:rsidR="00E56A9C" w:rsidRDefault="00E56A9C" w:rsidP="00E56A9C">
            <w:pPr>
              <w:numPr>
                <w:ilvl w:val="0"/>
                <w:numId w:val="10"/>
              </w:numPr>
              <w:spacing w:after="0" w:line="240" w:lineRule="auto"/>
              <w:ind w:left="343" w:hanging="283"/>
              <w:contextualSpacing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Wykreślenie z § 9 ust. 3 pkt 1 projektu planu zapisu o treści „Zakaz nie dotyczy inwestycji celu publicznego”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F58A75" w14:textId="66894EDC" w:rsidR="00E56A9C" w:rsidRDefault="00E56A9C" w:rsidP="00E56A9C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Cały obszar objęty planem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CD89F6" w14:textId="4A9720FB" w:rsidR="00E56A9C" w:rsidRDefault="001038B0" w:rsidP="00E56A9C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Uwzględniona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328BF1" w14:textId="7B722893" w:rsidR="00E56A9C" w:rsidRDefault="001038B0" w:rsidP="00E56A9C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2F73C4" w14:textId="658B90F4" w:rsidR="00E56A9C" w:rsidRPr="00124FDB" w:rsidRDefault="001038B0" w:rsidP="00E56A9C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FF0000"/>
                <w:sz w:val="18"/>
                <w:szCs w:val="18"/>
              </w:rPr>
            </w:pPr>
            <w:r w:rsidRPr="001038B0">
              <w:rPr>
                <w:rFonts w:ascii="Century Gothic" w:hAnsi="Century Gothic" w:cs="Century Gothic"/>
                <w:sz w:val="18"/>
                <w:szCs w:val="18"/>
              </w:rPr>
              <w:t>-</w:t>
            </w:r>
          </w:p>
        </w:tc>
      </w:tr>
      <w:tr w:rsidR="00E56A9C" w:rsidRPr="00463EA0" w14:paraId="5477D08E" w14:textId="77777777" w:rsidTr="00C7641C">
        <w:trPr>
          <w:trHeight w:val="694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07A7711A" w14:textId="77777777" w:rsidR="00E56A9C" w:rsidRPr="009B7531" w:rsidRDefault="00E56A9C" w:rsidP="00E56A9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14:paraId="3DAA96DC" w14:textId="6DDE3392" w:rsidR="00E56A9C" w:rsidRPr="009B7531" w:rsidRDefault="00E56A9C" w:rsidP="00E56A9C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21.12.2023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46A5A66" w14:textId="4C283FE5" w:rsidR="00E56A9C" w:rsidRPr="00E5727B" w:rsidRDefault="00E5727B" w:rsidP="00E5727B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E5727B">
              <w:rPr>
                <w:rFonts w:ascii="Century Gothic" w:hAnsi="Century Gothic" w:cs="Century Gothic"/>
                <w:sz w:val="18"/>
                <w:szCs w:val="18"/>
              </w:rPr>
              <w:t>Osoba prywatna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1AEB27" w14:textId="3344EFBD" w:rsidR="00E56A9C" w:rsidRPr="009B7531" w:rsidRDefault="00E56A9C" w:rsidP="00E56A9C">
            <w:pPr>
              <w:numPr>
                <w:ilvl w:val="0"/>
                <w:numId w:val="10"/>
              </w:numPr>
              <w:spacing w:after="0" w:line="240" w:lineRule="auto"/>
              <w:ind w:left="343" w:hanging="283"/>
              <w:contextualSpacing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Zmiana przeznaczenia terenów z zabudowy mieszkaniowej wielorodzinnej na zabudowę mieszkaniową jednorodzinną wolnostojącą.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591FEF" w14:textId="79E43ABC" w:rsidR="00E56A9C" w:rsidRDefault="00E56A9C" w:rsidP="00E56A9C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 xml:space="preserve">2MW-U, </w:t>
            </w:r>
          </w:p>
          <w:p w14:paraId="0B2AE653" w14:textId="1007D602" w:rsidR="00E56A9C" w:rsidRDefault="00E56A9C" w:rsidP="00E56A9C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 xml:space="preserve">3MW-U, </w:t>
            </w:r>
          </w:p>
          <w:p w14:paraId="409E9F34" w14:textId="692B9D72" w:rsidR="00E56A9C" w:rsidRPr="009B7531" w:rsidRDefault="00E56A9C" w:rsidP="00E56A9C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4MW-U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4E584C" w14:textId="2F97FC0D" w:rsidR="00E56A9C" w:rsidRPr="009B7531" w:rsidRDefault="00E56A9C" w:rsidP="00E56A9C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9E1D3E" w14:textId="3709368F" w:rsidR="00E56A9C" w:rsidRPr="009B7531" w:rsidRDefault="00E56A9C" w:rsidP="00E56A9C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Nieuwzględniona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D4D838" w14:textId="71875E15" w:rsidR="00E56A9C" w:rsidRPr="00124FDB" w:rsidRDefault="001038B0" w:rsidP="001038B0">
            <w:pPr>
              <w:spacing w:after="0" w:line="240" w:lineRule="auto"/>
              <w:jc w:val="both"/>
              <w:rPr>
                <w:rFonts w:ascii="Century Gothic" w:hAnsi="Century Gothic" w:cs="Century Gothic"/>
                <w:color w:val="FF0000"/>
                <w:sz w:val="18"/>
                <w:szCs w:val="18"/>
              </w:rPr>
            </w:pPr>
            <w:r w:rsidRPr="005A201B">
              <w:rPr>
                <w:rFonts w:ascii="Century Gothic" w:hAnsi="Century Gothic" w:cs="Century Gothic"/>
                <w:sz w:val="18"/>
                <w:szCs w:val="18"/>
              </w:rPr>
              <w:t>Projekt planu nie może naruszać ustaleń obowiązującego studium uwarunkowań i kierunków zagospodarowania przestrzennego miasta Giżycko. Zgodnie z ustaleniami tego studium, dominującym kierunkiem rozwoju w granicach obszaru objętego projektem planu, obok zabudowy jednorodzinnej, jest zabudowa wielorodzinna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 (w tym między innymi na terenach wskazanych w uwadze).</w:t>
            </w:r>
            <w:r w:rsidRPr="005A201B">
              <w:rPr>
                <w:rFonts w:ascii="Century Gothic" w:hAnsi="Century Gothic" w:cs="Century Gothic"/>
                <w:sz w:val="18"/>
                <w:szCs w:val="18"/>
              </w:rPr>
              <w:t xml:space="preserve"> W związku z powyższym nie ma możliwości uwzględnienia uwagi w tym zakresie, ponieważ byłoby to niezgodne ze studium.</w:t>
            </w:r>
          </w:p>
        </w:tc>
      </w:tr>
      <w:tr w:rsidR="00D945E8" w:rsidRPr="00463EA0" w14:paraId="31F9421D" w14:textId="77777777" w:rsidTr="00D959EC">
        <w:trPr>
          <w:trHeight w:val="992"/>
        </w:trPr>
        <w:tc>
          <w:tcPr>
            <w:tcW w:w="558" w:type="dxa"/>
            <w:vMerge/>
            <w:shd w:val="clear" w:color="auto" w:fill="auto"/>
            <w:vAlign w:val="center"/>
          </w:tcPr>
          <w:p w14:paraId="2B102E02" w14:textId="77777777" w:rsidR="00D945E8" w:rsidRPr="009B7531" w:rsidRDefault="00D945E8" w:rsidP="001038B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14:paraId="26C1C92A" w14:textId="77777777" w:rsidR="00D945E8" w:rsidRDefault="00D945E8" w:rsidP="001038B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34F10D8" w14:textId="77777777" w:rsidR="00D945E8" w:rsidRDefault="00D945E8" w:rsidP="001038B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B461E56" w14:textId="56CCEFE3" w:rsidR="00D945E8" w:rsidRPr="009B7531" w:rsidRDefault="00D945E8" w:rsidP="001038B0">
            <w:pPr>
              <w:numPr>
                <w:ilvl w:val="0"/>
                <w:numId w:val="10"/>
              </w:numPr>
              <w:spacing w:after="0" w:line="240" w:lineRule="auto"/>
              <w:ind w:left="343" w:hanging="283"/>
              <w:contextualSpacing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Dostosowanie wysokości planowanych budynków do istniejących zabudowań jednorodzinnych.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023B8A" w14:textId="77777777" w:rsidR="00D945E8" w:rsidRPr="00FD0188" w:rsidRDefault="00D945E8" w:rsidP="001038B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 w:rsidRPr="00FD0188"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 xml:space="preserve">2MW-U, </w:t>
            </w:r>
          </w:p>
          <w:p w14:paraId="48B2DDDF" w14:textId="77777777" w:rsidR="00D945E8" w:rsidRPr="00FD0188" w:rsidRDefault="00D945E8" w:rsidP="001038B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 w:rsidRPr="00FD0188"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 xml:space="preserve">3MW-U, </w:t>
            </w:r>
          </w:p>
          <w:p w14:paraId="76C4E1A0" w14:textId="10F68B75" w:rsidR="00D945E8" w:rsidRPr="009B7531" w:rsidRDefault="00D945E8" w:rsidP="001038B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 w:rsidRPr="00FD0188"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4MW-U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6B3C86F4" w14:textId="2F6B89B6" w:rsidR="00D945E8" w:rsidRPr="009B7531" w:rsidRDefault="00D945E8" w:rsidP="001038B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Częściowo uwzględniona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768A153" w14:textId="77777777" w:rsidR="00D945E8" w:rsidRPr="008A4ACA" w:rsidRDefault="00D945E8" w:rsidP="001038B0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8A4ACA">
              <w:rPr>
                <w:rFonts w:ascii="Century Gothic" w:hAnsi="Century Gothic" w:cs="Century Gothic"/>
                <w:sz w:val="18"/>
                <w:szCs w:val="18"/>
              </w:rPr>
              <w:t>Projekt planu na wskazanych terenach dopuszcza lokalizację budynków o następujących wysokościach:</w:t>
            </w:r>
          </w:p>
          <w:p w14:paraId="1401C45F" w14:textId="0410864E" w:rsidR="00D945E8" w:rsidRPr="008A4ACA" w:rsidRDefault="00D945E8" w:rsidP="001038B0">
            <w:pPr>
              <w:pStyle w:val="Akapitzlist"/>
              <w:numPr>
                <w:ilvl w:val="0"/>
                <w:numId w:val="21"/>
              </w:numPr>
              <w:rPr>
                <w:rFonts w:ascii="Century Gothic" w:hAnsi="Century Gothic" w:cs="Century Gothic"/>
                <w:sz w:val="18"/>
                <w:szCs w:val="18"/>
              </w:rPr>
            </w:pPr>
            <w:r w:rsidRPr="008A4ACA">
              <w:rPr>
                <w:rFonts w:ascii="Century Gothic" w:hAnsi="Century Gothic" w:cs="Century Gothic"/>
                <w:sz w:val="18"/>
                <w:szCs w:val="18"/>
              </w:rPr>
              <w:t xml:space="preserve">na terenie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2</w:t>
            </w:r>
            <w:r w:rsidRPr="008A4ACA">
              <w:rPr>
                <w:rFonts w:ascii="Century Gothic" w:hAnsi="Century Gothic" w:cs="Century Gothic"/>
                <w:sz w:val="18"/>
                <w:szCs w:val="18"/>
              </w:rPr>
              <w:t xml:space="preserve">MW-U: do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15</w:t>
            </w:r>
            <w:r w:rsidRPr="008A4ACA">
              <w:rPr>
                <w:rFonts w:ascii="Century Gothic" w:hAnsi="Century Gothic" w:cs="Century Gothic"/>
                <w:sz w:val="18"/>
                <w:szCs w:val="18"/>
              </w:rPr>
              <w:t xml:space="preserve"> m i do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4</w:t>
            </w:r>
            <w:r w:rsidRPr="008A4ACA">
              <w:rPr>
                <w:rFonts w:ascii="Century Gothic" w:hAnsi="Century Gothic" w:cs="Century Gothic"/>
                <w:sz w:val="18"/>
                <w:szCs w:val="18"/>
              </w:rPr>
              <w:t xml:space="preserve"> kondygnacji,</w:t>
            </w:r>
          </w:p>
          <w:p w14:paraId="22D73479" w14:textId="667CFA60" w:rsidR="00D945E8" w:rsidRDefault="00D945E8" w:rsidP="001038B0">
            <w:pPr>
              <w:pStyle w:val="Akapitzlist"/>
              <w:numPr>
                <w:ilvl w:val="0"/>
                <w:numId w:val="21"/>
              </w:numPr>
              <w:rPr>
                <w:rFonts w:ascii="Century Gothic" w:hAnsi="Century Gothic" w:cs="Century Gothic"/>
                <w:sz w:val="18"/>
                <w:szCs w:val="18"/>
              </w:rPr>
            </w:pPr>
            <w:r w:rsidRPr="008A4ACA">
              <w:rPr>
                <w:rFonts w:ascii="Century Gothic" w:hAnsi="Century Gothic" w:cs="Century Gothic"/>
                <w:sz w:val="18"/>
                <w:szCs w:val="18"/>
              </w:rPr>
              <w:t>na teren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ie 3</w:t>
            </w:r>
            <w:r w:rsidRPr="008A4ACA">
              <w:rPr>
                <w:rFonts w:ascii="Century Gothic" w:hAnsi="Century Gothic" w:cs="Century Gothic"/>
                <w:sz w:val="18"/>
                <w:szCs w:val="18"/>
              </w:rPr>
              <w:t xml:space="preserve">MW-U: do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20</w:t>
            </w:r>
            <w:r w:rsidRPr="008A4ACA">
              <w:rPr>
                <w:rFonts w:ascii="Century Gothic" w:hAnsi="Century Gothic" w:cs="Century Gothic"/>
                <w:sz w:val="18"/>
                <w:szCs w:val="18"/>
              </w:rPr>
              <w:t xml:space="preserve">m i do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6</w:t>
            </w:r>
            <w:r w:rsidRPr="008A4ACA">
              <w:rPr>
                <w:rFonts w:ascii="Century Gothic" w:hAnsi="Century Gothic" w:cs="Century Gothic"/>
                <w:sz w:val="18"/>
                <w:szCs w:val="18"/>
              </w:rPr>
              <w:t xml:space="preserve"> kondygnacji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, a w strefie zwiększonej intensywności do 25m, do 8 kondygnacji,</w:t>
            </w:r>
          </w:p>
          <w:p w14:paraId="46531E5A" w14:textId="03B74EA4" w:rsidR="00D945E8" w:rsidRPr="008A4ACA" w:rsidRDefault="00D945E8" w:rsidP="001038B0">
            <w:pPr>
              <w:pStyle w:val="Akapitzlist"/>
              <w:numPr>
                <w:ilvl w:val="0"/>
                <w:numId w:val="21"/>
              </w:numPr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na terenie 4MW-U: do 12m i do 3 kondygnacji.</w:t>
            </w:r>
          </w:p>
          <w:p w14:paraId="3504D622" w14:textId="77777777" w:rsidR="00D945E8" w:rsidRPr="008A4ACA" w:rsidRDefault="00D945E8" w:rsidP="001038B0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8A4ACA">
              <w:rPr>
                <w:rFonts w:ascii="Century Gothic" w:hAnsi="Century Gothic" w:cs="Century Gothic"/>
                <w:sz w:val="18"/>
                <w:szCs w:val="18"/>
              </w:rPr>
              <w:t xml:space="preserve">Teren przeznaczony jest pod lokalizację zabudowy mieszkaniowej wielorodzinnej lub usług, zgodnie z obowiązującym Studium uwarunkowań i kierunków zagospodarowania przestrzennego miasta Giżycko. W związku z planowaną funkcją zabudowy wielorodzinnej, radykalne zmniejszenie maksymalnej wysokości byłoby nieuzasadnione ekonomicznie. Biorąc pod uwagę kwestie ładu przestrzennego, maksymalna wysokość zabudowy na tym terenie została zwiększona w sposób stopniowy względem istniejącej, jak i planowanej zabudowy w sąsiedztwie, żeby nie </w:t>
            </w:r>
            <w:r w:rsidRPr="008A4ACA">
              <w:rPr>
                <w:rFonts w:ascii="Century Gothic" w:hAnsi="Century Gothic" w:cs="Century Gothic"/>
                <w:sz w:val="18"/>
                <w:szCs w:val="18"/>
              </w:rPr>
              <w:lastRenderedPageBreak/>
              <w:t xml:space="preserve">wprowadzać zbyt dużych dysproporcji pomiędzy poszczególnymi terenami. Celem projektu było pogodzenie interesów ekonomicznych związanych z intensyfikacją zabudowy typowej dla tkanki miejskiej, z parametrami istniejącej zabudowy, w tym w szczególności wysokości zabudowy. Ponadto, zgodnie z projektem planu, wokół terenów zabudowy wielorodzinnej obowiązuje nakaz realizacji zieleni izolacyjnej, która będzie jeszcze dodatkowo łagodzić skutki zwiększającej się wysokości zabudowy. </w:t>
            </w:r>
          </w:p>
          <w:p w14:paraId="15979778" w14:textId="77777777" w:rsidR="00D945E8" w:rsidRPr="00D945E8" w:rsidRDefault="00D945E8" w:rsidP="001038B0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14:paraId="0C1237F4" w14:textId="20325996" w:rsidR="00D945E8" w:rsidRPr="00F44694" w:rsidRDefault="00D945E8" w:rsidP="00F44694">
            <w:pPr>
              <w:spacing w:after="0" w:line="240" w:lineRule="auto"/>
              <w:jc w:val="both"/>
              <w:rPr>
                <w:rFonts w:ascii="Century Gothic" w:hAnsi="Century Gothic" w:cs="Century Gothic"/>
                <w:color w:val="00B0F0"/>
                <w:sz w:val="18"/>
                <w:szCs w:val="18"/>
              </w:rPr>
            </w:pPr>
            <w:r w:rsidRPr="00D945E8">
              <w:rPr>
                <w:rFonts w:ascii="Century Gothic" w:hAnsi="Century Gothic" w:cs="Century Gothic"/>
                <w:sz w:val="18"/>
                <w:szCs w:val="18"/>
              </w:rPr>
              <w:t>Jednakże, z uwagi na obawy mieszkańców, wyrażone w formie pisemnej oraz wynikające z udziału w dyskusjach publicznych, zdecydowano o zmniejszeniu planowanych wysokości o 3m i 1 kondygnację na terenie 3MW-U, tj. do 17 m i do 5 kondygnacji oraz w strefie zabudowy o zwiększonej intensywności do 22m i do 7 kondygnacji.</w:t>
            </w:r>
          </w:p>
        </w:tc>
      </w:tr>
      <w:tr w:rsidR="001038B0" w:rsidRPr="00463EA0" w14:paraId="562EC445" w14:textId="77777777" w:rsidTr="00C7641C">
        <w:trPr>
          <w:trHeight w:val="694"/>
        </w:trPr>
        <w:tc>
          <w:tcPr>
            <w:tcW w:w="558" w:type="dxa"/>
            <w:shd w:val="clear" w:color="auto" w:fill="auto"/>
            <w:vAlign w:val="center"/>
          </w:tcPr>
          <w:p w14:paraId="1BB34F53" w14:textId="77777777" w:rsidR="001038B0" w:rsidRPr="00463EA0" w:rsidRDefault="001038B0" w:rsidP="001038B0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48F6DDD2" w14:textId="144B0EF1" w:rsidR="001038B0" w:rsidRPr="00463EA0" w:rsidRDefault="001038B0" w:rsidP="001038B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21.12.2023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A8A3BF" w14:textId="3761DFA5" w:rsidR="001038B0" w:rsidRPr="00463EA0" w:rsidRDefault="00E5727B" w:rsidP="001038B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Osoba prywatna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D9EA3C9" w14:textId="2C8FAA05" w:rsidR="001038B0" w:rsidRDefault="001038B0" w:rsidP="001038B0">
            <w:pPr>
              <w:numPr>
                <w:ilvl w:val="0"/>
                <w:numId w:val="10"/>
              </w:numPr>
              <w:spacing w:after="0" w:line="240" w:lineRule="auto"/>
              <w:ind w:left="343" w:hanging="283"/>
              <w:contextualSpacing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Przeznaczenie niezagospodarowanych terenów pomiędzy ul. Staszica i Suwalską pod tereny zieleni, np. park z elementami typu ścieżki i place zabaw.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251290" w14:textId="08C337CB" w:rsidR="001038B0" w:rsidRPr="00463EA0" w:rsidRDefault="001038B0" w:rsidP="001038B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Niezagospodarowane tereny pomiędzy ul. Staszica i Suwalską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45FB14" w14:textId="70B646B1" w:rsidR="001038B0" w:rsidRPr="00BA1EDD" w:rsidRDefault="001038B0" w:rsidP="001038B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DDCCC" w14:textId="1BC2E645" w:rsidR="001038B0" w:rsidRDefault="001038B0" w:rsidP="001038B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Nieuwzględniona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201DCB" w14:textId="77777777" w:rsidR="001038B0" w:rsidRDefault="001038B0" w:rsidP="001038B0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5A201B">
              <w:rPr>
                <w:rFonts w:ascii="Century Gothic" w:hAnsi="Century Gothic" w:cs="Century Gothic"/>
                <w:sz w:val="18"/>
                <w:szCs w:val="18"/>
              </w:rPr>
              <w:t>Projekt planu nie może naruszać ustaleń obowiązującego studium uwarunkowań i kierunków zagospodarowania przestrzennego miasta Giżycko. Zgodnie z ustaleniami tego studium, dominującym kierunkiem rozwoju w granicach obszaru objętego projektem planu, obok zabudowy jednorodzinnej, jest zabudowa wielorodzinna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 (w tym między innymi na terenach wskazanych w uwadze).</w:t>
            </w:r>
            <w:r w:rsidRPr="005A201B">
              <w:rPr>
                <w:rFonts w:ascii="Century Gothic" w:hAnsi="Century Gothic" w:cs="Century Gothic"/>
                <w:sz w:val="18"/>
                <w:szCs w:val="18"/>
              </w:rPr>
              <w:t xml:space="preserve"> W związku z powyższym nie ma możliwości uwzględnienia uwagi w tym zakresie, ponieważ byłoby to niezgodne ze studium.</w:t>
            </w:r>
          </w:p>
          <w:p w14:paraId="41CC503B" w14:textId="551B47A1" w:rsidR="00057322" w:rsidRPr="00124FDB" w:rsidRDefault="00057322" w:rsidP="001038B0">
            <w:pPr>
              <w:spacing w:after="0" w:line="240" w:lineRule="auto"/>
              <w:jc w:val="both"/>
              <w:rPr>
                <w:rFonts w:ascii="Century Gothic" w:hAnsi="Century Gothic" w:cs="Century Gothic"/>
                <w:color w:val="FF000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Ponadto, należy zauważyć, że w granicach obszaru objętego projektem planu wskazano 3 tereny zieleni </w:t>
            </w:r>
            <w:r>
              <w:rPr>
                <w:rFonts w:ascii="Century Gothic" w:hAnsi="Century Gothic" w:cs="Century Gothic"/>
                <w:sz w:val="18"/>
                <w:szCs w:val="18"/>
              </w:rPr>
              <w:lastRenderedPageBreak/>
              <w:t xml:space="preserve">urządzonej, które stanowią rezerwę pod lokalizację inwestycji wskazanych w uwadze. W granicach obszaru objętego planem ustalono również nakaz </w:t>
            </w:r>
            <w:proofErr w:type="spellStart"/>
            <w:r>
              <w:rPr>
                <w:rFonts w:ascii="Century Gothic" w:hAnsi="Century Gothic" w:cs="Century Gothic"/>
                <w:sz w:val="18"/>
                <w:szCs w:val="18"/>
              </w:rPr>
              <w:t>nasadzeń</w:t>
            </w:r>
            <w:proofErr w:type="spellEnd"/>
            <w:r>
              <w:rPr>
                <w:rFonts w:ascii="Century Gothic" w:hAnsi="Century Gothic" w:cs="Century Gothic"/>
                <w:sz w:val="18"/>
                <w:szCs w:val="18"/>
              </w:rPr>
              <w:t xml:space="preserve"> zieleni izolacyjnej (od terenów zabudowy wielorodzinnych) oraz nakaz realizacji strefy biologicznie czynnej (w ramach pasa ochronnego pod linią elektroenergetyczną o szerokości 20m). Uznaje się, że wyżej wskazane ustalenia zabezpieczają potrzeby z zakresu realizacji zieleni na analizowanym obszarze.</w:t>
            </w:r>
          </w:p>
        </w:tc>
      </w:tr>
    </w:tbl>
    <w:p w14:paraId="71B4B885" w14:textId="5BBF2026" w:rsidR="00463EA0" w:rsidRPr="003C763C" w:rsidRDefault="00463EA0" w:rsidP="00463EA0">
      <w:pPr>
        <w:rPr>
          <w:rFonts w:ascii="Century Gothic" w:hAnsi="Century Gothic" w:cs="Century Gothic"/>
          <w:sz w:val="18"/>
          <w:szCs w:val="18"/>
        </w:rPr>
      </w:pPr>
      <w:r w:rsidRPr="003C763C">
        <w:rPr>
          <w:rFonts w:ascii="Century Gothic" w:hAnsi="Century Gothic" w:cs="Century Gothic"/>
          <w:sz w:val="18"/>
          <w:szCs w:val="18"/>
        </w:rPr>
        <w:lastRenderedPageBreak/>
        <w:t xml:space="preserve">ZAŁĄCZNIKI: </w:t>
      </w:r>
    </w:p>
    <w:p w14:paraId="542A8DDC" w14:textId="77777777" w:rsidR="00463EA0" w:rsidRDefault="00463EA0" w:rsidP="00463EA0">
      <w:pPr>
        <w:pStyle w:val="Akapitzlist"/>
        <w:numPr>
          <w:ilvl w:val="0"/>
          <w:numId w:val="3"/>
        </w:numPr>
        <w:rPr>
          <w:rFonts w:ascii="Century Gothic" w:hAnsi="Century Gothic" w:cs="Century Gothic"/>
          <w:sz w:val="18"/>
          <w:szCs w:val="18"/>
        </w:rPr>
      </w:pPr>
      <w:r w:rsidRPr="003C763C">
        <w:rPr>
          <w:rFonts w:ascii="Century Gothic" w:hAnsi="Century Gothic" w:cs="Century Gothic"/>
          <w:sz w:val="18"/>
          <w:szCs w:val="18"/>
        </w:rPr>
        <w:t xml:space="preserve">zbiór uwag zamieszczonych w wykazie </w:t>
      </w:r>
    </w:p>
    <w:p w14:paraId="1FEF85AB" w14:textId="77777777" w:rsidR="00373D0E" w:rsidRPr="00373D0E" w:rsidRDefault="00373D0E" w:rsidP="00373D0E">
      <w:pPr>
        <w:ind w:firstLine="10773"/>
        <w:rPr>
          <w:rFonts w:ascii="Century Gothic" w:hAnsi="Century Gothic" w:cs="Century Gothic"/>
          <w:sz w:val="18"/>
          <w:szCs w:val="18"/>
        </w:rPr>
      </w:pPr>
    </w:p>
    <w:p w14:paraId="282B6BA4" w14:textId="77777777" w:rsidR="00E5727B" w:rsidRPr="00E5727B" w:rsidRDefault="00E5727B" w:rsidP="00373D0E">
      <w:pPr>
        <w:ind w:firstLine="10773"/>
        <w:rPr>
          <w:rFonts w:ascii="Century Gothic" w:hAnsi="Century Gothic" w:cs="Century Gothic"/>
          <w:sz w:val="18"/>
          <w:szCs w:val="18"/>
        </w:rPr>
      </w:pPr>
      <w:r w:rsidRPr="00E5727B">
        <w:rPr>
          <w:rFonts w:ascii="Century Gothic" w:hAnsi="Century Gothic" w:cs="Century Gothic"/>
          <w:sz w:val="18"/>
          <w:szCs w:val="18"/>
        </w:rPr>
        <w:t>Burmistrz Miasta Giżycka</w:t>
      </w:r>
    </w:p>
    <w:p w14:paraId="24CD3DC5" w14:textId="77777777" w:rsidR="00E5727B" w:rsidRPr="00E5727B" w:rsidRDefault="00E5727B" w:rsidP="00373D0E">
      <w:pPr>
        <w:ind w:firstLine="11624"/>
        <w:rPr>
          <w:rFonts w:ascii="Century Gothic" w:hAnsi="Century Gothic" w:cs="Century Gothic"/>
          <w:sz w:val="18"/>
          <w:szCs w:val="18"/>
        </w:rPr>
      </w:pPr>
      <w:r w:rsidRPr="00E5727B">
        <w:rPr>
          <w:rFonts w:ascii="Century Gothic" w:hAnsi="Century Gothic" w:cs="Century Gothic"/>
          <w:sz w:val="18"/>
          <w:szCs w:val="18"/>
        </w:rPr>
        <w:t xml:space="preserve"> / - /</w:t>
      </w:r>
    </w:p>
    <w:p w14:paraId="39864569" w14:textId="70C77FD3" w:rsidR="0074617A" w:rsidRPr="00437E1A" w:rsidRDefault="00E5727B" w:rsidP="00373D0E">
      <w:pPr>
        <w:ind w:firstLine="10632"/>
        <w:rPr>
          <w:rFonts w:ascii="Century Gothic" w:hAnsi="Century Gothic" w:cs="Century Gothic"/>
          <w:b/>
          <w:sz w:val="18"/>
          <w:szCs w:val="18"/>
        </w:rPr>
      </w:pPr>
      <w:r w:rsidRPr="00E5727B">
        <w:rPr>
          <w:rFonts w:ascii="Century Gothic" w:hAnsi="Century Gothic" w:cs="Century Gothic"/>
          <w:sz w:val="18"/>
          <w:szCs w:val="18"/>
        </w:rPr>
        <w:t>Wojciech Karol Iwaszkiewicz</w:t>
      </w:r>
    </w:p>
    <w:sectPr w:rsidR="0074617A" w:rsidRPr="00437E1A" w:rsidSect="00884A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E1070" w14:textId="77777777" w:rsidR="00884AE7" w:rsidRDefault="00884AE7" w:rsidP="008B2B0F">
      <w:pPr>
        <w:spacing w:after="0" w:line="240" w:lineRule="auto"/>
      </w:pPr>
      <w:r>
        <w:separator/>
      </w:r>
    </w:p>
  </w:endnote>
  <w:endnote w:type="continuationSeparator" w:id="0">
    <w:p w14:paraId="724D1D83" w14:textId="77777777" w:rsidR="00884AE7" w:rsidRDefault="00884AE7" w:rsidP="008B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7A370" w14:textId="77777777" w:rsidR="00884AE7" w:rsidRDefault="00884AE7" w:rsidP="008B2B0F">
      <w:pPr>
        <w:spacing w:after="0" w:line="240" w:lineRule="auto"/>
      </w:pPr>
      <w:r>
        <w:separator/>
      </w:r>
    </w:p>
  </w:footnote>
  <w:footnote w:type="continuationSeparator" w:id="0">
    <w:p w14:paraId="2E94CF18" w14:textId="77777777" w:rsidR="00884AE7" w:rsidRDefault="00884AE7" w:rsidP="008B2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4F3"/>
    <w:multiLevelType w:val="hybridMultilevel"/>
    <w:tmpl w:val="27F8A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295D"/>
    <w:multiLevelType w:val="hybridMultilevel"/>
    <w:tmpl w:val="1CFC5C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8682B03"/>
    <w:multiLevelType w:val="hybridMultilevel"/>
    <w:tmpl w:val="B93CC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94A3B"/>
    <w:multiLevelType w:val="hybridMultilevel"/>
    <w:tmpl w:val="8B584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E7880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F7975"/>
    <w:multiLevelType w:val="hybridMultilevel"/>
    <w:tmpl w:val="1CFC5C78"/>
    <w:lvl w:ilvl="0" w:tplc="FFFFFFFF">
      <w:start w:val="1"/>
      <w:numFmt w:val="decimal"/>
      <w:lvlText w:val="%1."/>
      <w:lvlJc w:val="left"/>
      <w:pPr>
        <w:ind w:left="2061" w:hanging="360"/>
      </w:p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5" w15:restartNumberingAfterBreak="0">
    <w:nsid w:val="14622B3E"/>
    <w:multiLevelType w:val="hybridMultilevel"/>
    <w:tmpl w:val="1CFC5C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6614882"/>
    <w:multiLevelType w:val="hybridMultilevel"/>
    <w:tmpl w:val="E0467200"/>
    <w:lvl w:ilvl="0" w:tplc="0415000F">
      <w:start w:val="1"/>
      <w:numFmt w:val="decimal"/>
      <w:lvlText w:val="%1."/>
      <w:lvlJc w:val="left"/>
      <w:pPr>
        <w:ind w:left="921" w:hanging="360"/>
      </w:pPr>
    </w:lvl>
    <w:lvl w:ilvl="1" w:tplc="04150019" w:tentative="1">
      <w:start w:val="1"/>
      <w:numFmt w:val="lowerLetter"/>
      <w:lvlText w:val="%2."/>
      <w:lvlJc w:val="left"/>
      <w:pPr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 w15:restartNumberingAfterBreak="0">
    <w:nsid w:val="230F3BB4"/>
    <w:multiLevelType w:val="hybridMultilevel"/>
    <w:tmpl w:val="1CFC5C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37E5019"/>
    <w:multiLevelType w:val="hybridMultilevel"/>
    <w:tmpl w:val="1CFC5C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368F48FE"/>
    <w:multiLevelType w:val="hybridMultilevel"/>
    <w:tmpl w:val="63147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C7F21"/>
    <w:multiLevelType w:val="hybridMultilevel"/>
    <w:tmpl w:val="68D079EC"/>
    <w:lvl w:ilvl="0" w:tplc="AEE29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A4707"/>
    <w:multiLevelType w:val="hybridMultilevel"/>
    <w:tmpl w:val="9A46EC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4EC4222"/>
    <w:multiLevelType w:val="hybridMultilevel"/>
    <w:tmpl w:val="997EF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319A1"/>
    <w:multiLevelType w:val="hybridMultilevel"/>
    <w:tmpl w:val="8B5841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D1126"/>
    <w:multiLevelType w:val="hybridMultilevel"/>
    <w:tmpl w:val="95D45A9A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688" w:hanging="360"/>
      </w:pPr>
    </w:lvl>
    <w:lvl w:ilvl="2" w:tplc="0415001B" w:tentative="1">
      <w:start w:val="1"/>
      <w:numFmt w:val="lowerRoman"/>
      <w:lvlText w:val="%3."/>
      <w:lvlJc w:val="right"/>
      <w:pPr>
        <w:ind w:left="2408" w:hanging="180"/>
      </w:pPr>
    </w:lvl>
    <w:lvl w:ilvl="3" w:tplc="0415000F" w:tentative="1">
      <w:start w:val="1"/>
      <w:numFmt w:val="decimal"/>
      <w:lvlText w:val="%4."/>
      <w:lvlJc w:val="left"/>
      <w:pPr>
        <w:ind w:left="3128" w:hanging="360"/>
      </w:pPr>
    </w:lvl>
    <w:lvl w:ilvl="4" w:tplc="04150019" w:tentative="1">
      <w:start w:val="1"/>
      <w:numFmt w:val="lowerLetter"/>
      <w:lvlText w:val="%5."/>
      <w:lvlJc w:val="left"/>
      <w:pPr>
        <w:ind w:left="3848" w:hanging="360"/>
      </w:pPr>
    </w:lvl>
    <w:lvl w:ilvl="5" w:tplc="0415001B" w:tentative="1">
      <w:start w:val="1"/>
      <w:numFmt w:val="lowerRoman"/>
      <w:lvlText w:val="%6."/>
      <w:lvlJc w:val="right"/>
      <w:pPr>
        <w:ind w:left="4568" w:hanging="180"/>
      </w:pPr>
    </w:lvl>
    <w:lvl w:ilvl="6" w:tplc="0415000F" w:tentative="1">
      <w:start w:val="1"/>
      <w:numFmt w:val="decimal"/>
      <w:lvlText w:val="%7."/>
      <w:lvlJc w:val="left"/>
      <w:pPr>
        <w:ind w:left="5288" w:hanging="360"/>
      </w:pPr>
    </w:lvl>
    <w:lvl w:ilvl="7" w:tplc="04150019" w:tentative="1">
      <w:start w:val="1"/>
      <w:numFmt w:val="lowerLetter"/>
      <w:lvlText w:val="%8."/>
      <w:lvlJc w:val="left"/>
      <w:pPr>
        <w:ind w:left="6008" w:hanging="360"/>
      </w:pPr>
    </w:lvl>
    <w:lvl w:ilvl="8" w:tplc="0415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5" w15:restartNumberingAfterBreak="0">
    <w:nsid w:val="514D4F81"/>
    <w:multiLevelType w:val="hybridMultilevel"/>
    <w:tmpl w:val="1CFC5C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61E14DC3"/>
    <w:multiLevelType w:val="hybridMultilevel"/>
    <w:tmpl w:val="1CFC5C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69426619"/>
    <w:multiLevelType w:val="hybridMultilevel"/>
    <w:tmpl w:val="9A46EC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6C891A9D"/>
    <w:multiLevelType w:val="hybridMultilevel"/>
    <w:tmpl w:val="4D729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81CF7"/>
    <w:multiLevelType w:val="hybridMultilevel"/>
    <w:tmpl w:val="D522F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B614C"/>
    <w:multiLevelType w:val="hybridMultilevel"/>
    <w:tmpl w:val="C96E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3201">
    <w:abstractNumId w:val="14"/>
  </w:num>
  <w:num w:numId="2" w16cid:durableId="1563521339">
    <w:abstractNumId w:val="3"/>
  </w:num>
  <w:num w:numId="3" w16cid:durableId="1619681775">
    <w:abstractNumId w:val="20"/>
  </w:num>
  <w:num w:numId="4" w16cid:durableId="1260678715">
    <w:abstractNumId w:val="6"/>
  </w:num>
  <w:num w:numId="5" w16cid:durableId="1743406000">
    <w:abstractNumId w:val="0"/>
  </w:num>
  <w:num w:numId="6" w16cid:durableId="413553778">
    <w:abstractNumId w:val="18"/>
  </w:num>
  <w:num w:numId="7" w16cid:durableId="1828351644">
    <w:abstractNumId w:val="10"/>
  </w:num>
  <w:num w:numId="8" w16cid:durableId="132911759">
    <w:abstractNumId w:val="9"/>
  </w:num>
  <w:num w:numId="9" w16cid:durableId="1942100652">
    <w:abstractNumId w:val="19"/>
  </w:num>
  <w:num w:numId="10" w16cid:durableId="1939873645">
    <w:abstractNumId w:val="13"/>
  </w:num>
  <w:num w:numId="11" w16cid:durableId="574126981">
    <w:abstractNumId w:val="17"/>
  </w:num>
  <w:num w:numId="12" w16cid:durableId="1182629452">
    <w:abstractNumId w:val="4"/>
  </w:num>
  <w:num w:numId="13" w16cid:durableId="936984856">
    <w:abstractNumId w:val="5"/>
  </w:num>
  <w:num w:numId="14" w16cid:durableId="27536187">
    <w:abstractNumId w:val="16"/>
  </w:num>
  <w:num w:numId="15" w16cid:durableId="77140631">
    <w:abstractNumId w:val="1"/>
  </w:num>
  <w:num w:numId="16" w16cid:durableId="1138571569">
    <w:abstractNumId w:val="15"/>
  </w:num>
  <w:num w:numId="17" w16cid:durableId="320742164">
    <w:abstractNumId w:val="8"/>
  </w:num>
  <w:num w:numId="18" w16cid:durableId="543639665">
    <w:abstractNumId w:val="7"/>
  </w:num>
  <w:num w:numId="19" w16cid:durableId="320084896">
    <w:abstractNumId w:val="11"/>
  </w:num>
  <w:num w:numId="20" w16cid:durableId="945649988">
    <w:abstractNumId w:val="2"/>
  </w:num>
  <w:num w:numId="21" w16cid:durableId="4298608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7F"/>
    <w:rsid w:val="00003175"/>
    <w:rsid w:val="0001778C"/>
    <w:rsid w:val="000531BE"/>
    <w:rsid w:val="00057322"/>
    <w:rsid w:val="00072F3E"/>
    <w:rsid w:val="00073756"/>
    <w:rsid w:val="000A24D2"/>
    <w:rsid w:val="000A711C"/>
    <w:rsid w:val="000E297C"/>
    <w:rsid w:val="001038B0"/>
    <w:rsid w:val="00124FDB"/>
    <w:rsid w:val="00126F52"/>
    <w:rsid w:val="0017130F"/>
    <w:rsid w:val="001856DA"/>
    <w:rsid w:val="0019256A"/>
    <w:rsid w:val="001928EA"/>
    <w:rsid w:val="001F054F"/>
    <w:rsid w:val="0020797F"/>
    <w:rsid w:val="00216670"/>
    <w:rsid w:val="00220096"/>
    <w:rsid w:val="002316CC"/>
    <w:rsid w:val="002329AA"/>
    <w:rsid w:val="002348CB"/>
    <w:rsid w:val="00240B78"/>
    <w:rsid w:val="002673A1"/>
    <w:rsid w:val="00270302"/>
    <w:rsid w:val="00297724"/>
    <w:rsid w:val="002A41BD"/>
    <w:rsid w:val="002C4B71"/>
    <w:rsid w:val="002D0EFE"/>
    <w:rsid w:val="002D3F13"/>
    <w:rsid w:val="002F06BB"/>
    <w:rsid w:val="002F3F1F"/>
    <w:rsid w:val="003048A3"/>
    <w:rsid w:val="0030785E"/>
    <w:rsid w:val="003177AE"/>
    <w:rsid w:val="003332FC"/>
    <w:rsid w:val="00347894"/>
    <w:rsid w:val="00350982"/>
    <w:rsid w:val="0036660E"/>
    <w:rsid w:val="003724B3"/>
    <w:rsid w:val="00373D0E"/>
    <w:rsid w:val="00375EDF"/>
    <w:rsid w:val="003B0726"/>
    <w:rsid w:val="003B434E"/>
    <w:rsid w:val="003C1251"/>
    <w:rsid w:val="003C397D"/>
    <w:rsid w:val="003D5F8A"/>
    <w:rsid w:val="003E04CB"/>
    <w:rsid w:val="003F0737"/>
    <w:rsid w:val="003F0D42"/>
    <w:rsid w:val="003F4A21"/>
    <w:rsid w:val="00421448"/>
    <w:rsid w:val="00430F07"/>
    <w:rsid w:val="00434DB2"/>
    <w:rsid w:val="00437E1A"/>
    <w:rsid w:val="0045744B"/>
    <w:rsid w:val="00463EA0"/>
    <w:rsid w:val="0047420F"/>
    <w:rsid w:val="0049765D"/>
    <w:rsid w:val="004A0DAD"/>
    <w:rsid w:val="004B4F97"/>
    <w:rsid w:val="004E114C"/>
    <w:rsid w:val="00513AE3"/>
    <w:rsid w:val="00530D94"/>
    <w:rsid w:val="00540E81"/>
    <w:rsid w:val="00547CEA"/>
    <w:rsid w:val="00563F32"/>
    <w:rsid w:val="00574C14"/>
    <w:rsid w:val="005A201B"/>
    <w:rsid w:val="006166B2"/>
    <w:rsid w:val="00632FD0"/>
    <w:rsid w:val="006577CF"/>
    <w:rsid w:val="00667EB2"/>
    <w:rsid w:val="00672335"/>
    <w:rsid w:val="00676A8E"/>
    <w:rsid w:val="00680A96"/>
    <w:rsid w:val="006818AB"/>
    <w:rsid w:val="006D21AE"/>
    <w:rsid w:val="006E01D6"/>
    <w:rsid w:val="006E4CFD"/>
    <w:rsid w:val="00704FF6"/>
    <w:rsid w:val="007075B7"/>
    <w:rsid w:val="00716936"/>
    <w:rsid w:val="00721A84"/>
    <w:rsid w:val="0074617A"/>
    <w:rsid w:val="00752C6B"/>
    <w:rsid w:val="007723BF"/>
    <w:rsid w:val="00773D9A"/>
    <w:rsid w:val="007A0E21"/>
    <w:rsid w:val="007C3108"/>
    <w:rsid w:val="007C3CAA"/>
    <w:rsid w:val="007C5F6C"/>
    <w:rsid w:val="00800AD1"/>
    <w:rsid w:val="00810AF4"/>
    <w:rsid w:val="00853CE8"/>
    <w:rsid w:val="00875D82"/>
    <w:rsid w:val="00877D1E"/>
    <w:rsid w:val="00884AE7"/>
    <w:rsid w:val="00887B20"/>
    <w:rsid w:val="008A4515"/>
    <w:rsid w:val="008A4ACA"/>
    <w:rsid w:val="008B2B0F"/>
    <w:rsid w:val="008B3EFE"/>
    <w:rsid w:val="008B41E7"/>
    <w:rsid w:val="008B7525"/>
    <w:rsid w:val="008C4D7C"/>
    <w:rsid w:val="009303E9"/>
    <w:rsid w:val="00954727"/>
    <w:rsid w:val="00960284"/>
    <w:rsid w:val="00971C22"/>
    <w:rsid w:val="00973069"/>
    <w:rsid w:val="0097539A"/>
    <w:rsid w:val="00975F20"/>
    <w:rsid w:val="00980E3F"/>
    <w:rsid w:val="009A5F04"/>
    <w:rsid w:val="009B211C"/>
    <w:rsid w:val="009B610E"/>
    <w:rsid w:val="009B7531"/>
    <w:rsid w:val="009D77A3"/>
    <w:rsid w:val="009E2688"/>
    <w:rsid w:val="009F39AA"/>
    <w:rsid w:val="00A00D3D"/>
    <w:rsid w:val="00A21C8B"/>
    <w:rsid w:val="00A3027D"/>
    <w:rsid w:val="00A32D40"/>
    <w:rsid w:val="00A476B2"/>
    <w:rsid w:val="00A54BFA"/>
    <w:rsid w:val="00A73E10"/>
    <w:rsid w:val="00A96621"/>
    <w:rsid w:val="00AC07D8"/>
    <w:rsid w:val="00AF54D6"/>
    <w:rsid w:val="00AF7A1D"/>
    <w:rsid w:val="00B02B2D"/>
    <w:rsid w:val="00B23367"/>
    <w:rsid w:val="00B65816"/>
    <w:rsid w:val="00B80CD7"/>
    <w:rsid w:val="00B82FD4"/>
    <w:rsid w:val="00BA1EDD"/>
    <w:rsid w:val="00BA79F9"/>
    <w:rsid w:val="00BC5003"/>
    <w:rsid w:val="00BC5826"/>
    <w:rsid w:val="00BC5B4A"/>
    <w:rsid w:val="00BD007B"/>
    <w:rsid w:val="00BD2913"/>
    <w:rsid w:val="00BE6594"/>
    <w:rsid w:val="00BF4765"/>
    <w:rsid w:val="00C108D4"/>
    <w:rsid w:val="00C16C4A"/>
    <w:rsid w:val="00C2178E"/>
    <w:rsid w:val="00C7641C"/>
    <w:rsid w:val="00C944DD"/>
    <w:rsid w:val="00CA057B"/>
    <w:rsid w:val="00CE66D5"/>
    <w:rsid w:val="00CF38AF"/>
    <w:rsid w:val="00CF6326"/>
    <w:rsid w:val="00D122F6"/>
    <w:rsid w:val="00D1454D"/>
    <w:rsid w:val="00D213FE"/>
    <w:rsid w:val="00D22AB0"/>
    <w:rsid w:val="00D337D7"/>
    <w:rsid w:val="00D33BED"/>
    <w:rsid w:val="00D36BC2"/>
    <w:rsid w:val="00D52D0F"/>
    <w:rsid w:val="00D577DC"/>
    <w:rsid w:val="00D945E8"/>
    <w:rsid w:val="00D97D5D"/>
    <w:rsid w:val="00DC09FD"/>
    <w:rsid w:val="00DC681B"/>
    <w:rsid w:val="00DE3121"/>
    <w:rsid w:val="00DF0895"/>
    <w:rsid w:val="00DF7308"/>
    <w:rsid w:val="00E3645D"/>
    <w:rsid w:val="00E47485"/>
    <w:rsid w:val="00E56A9C"/>
    <w:rsid w:val="00E5727B"/>
    <w:rsid w:val="00E6157A"/>
    <w:rsid w:val="00E775C5"/>
    <w:rsid w:val="00E94300"/>
    <w:rsid w:val="00EA6508"/>
    <w:rsid w:val="00EC1957"/>
    <w:rsid w:val="00ED3A1D"/>
    <w:rsid w:val="00EF02A7"/>
    <w:rsid w:val="00EF5397"/>
    <w:rsid w:val="00F31D40"/>
    <w:rsid w:val="00F44694"/>
    <w:rsid w:val="00F4703F"/>
    <w:rsid w:val="00F56423"/>
    <w:rsid w:val="00F6121B"/>
    <w:rsid w:val="00F812D8"/>
    <w:rsid w:val="00F846C7"/>
    <w:rsid w:val="00FB27AC"/>
    <w:rsid w:val="00FC7985"/>
    <w:rsid w:val="00FD0188"/>
    <w:rsid w:val="00FD51E7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68B8"/>
  <w15:chartTrackingRefBased/>
  <w15:docId w15:val="{5855EE9F-F174-4BF0-B044-1A85DA56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06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06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06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6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6BB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C5B4A"/>
    <w:rPr>
      <w:b/>
      <w:bCs/>
    </w:rPr>
  </w:style>
  <w:style w:type="paragraph" w:styleId="Bezodstpw">
    <w:name w:val="No Spacing"/>
    <w:uiPriority w:val="1"/>
    <w:qFormat/>
    <w:rsid w:val="0097539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B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2B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2B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2152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Żuchowski</dc:creator>
  <cp:keywords/>
  <dc:description/>
  <cp:lastModifiedBy>Ferenc Adriana</cp:lastModifiedBy>
  <cp:revision>2</cp:revision>
  <dcterms:created xsi:type="dcterms:W3CDTF">2024-01-11T13:33:00Z</dcterms:created>
  <dcterms:modified xsi:type="dcterms:W3CDTF">2024-01-11T13:33:00Z</dcterms:modified>
</cp:coreProperties>
</file>