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B0" w:rsidRPr="004511B0" w:rsidRDefault="004511B0" w:rsidP="004511B0">
      <w:pPr>
        <w:spacing w:after="0" w:line="240" w:lineRule="auto"/>
        <w:jc w:val="right"/>
      </w:pPr>
      <w:r w:rsidRPr="004511B0">
        <w:t xml:space="preserve">Załącznik </w:t>
      </w:r>
    </w:p>
    <w:p w:rsidR="004511B0" w:rsidRPr="004511B0" w:rsidRDefault="004511B0" w:rsidP="004511B0">
      <w:pPr>
        <w:spacing w:after="0" w:line="240" w:lineRule="auto"/>
        <w:jc w:val="right"/>
      </w:pPr>
      <w:r w:rsidRPr="004511B0">
        <w:t xml:space="preserve">do Zarządzenia  nr  </w:t>
      </w:r>
      <w:r w:rsidR="00B9764A">
        <w:t>851</w:t>
      </w:r>
      <w:r w:rsidRPr="004511B0">
        <w:t>/2022</w:t>
      </w:r>
    </w:p>
    <w:p w:rsidR="004511B0" w:rsidRPr="004511B0" w:rsidRDefault="004511B0" w:rsidP="004511B0">
      <w:pPr>
        <w:spacing w:after="0" w:line="240" w:lineRule="auto"/>
        <w:jc w:val="right"/>
      </w:pPr>
      <w:r w:rsidRPr="004511B0">
        <w:t xml:space="preserve">Burmistrza Miasta Giżycka </w:t>
      </w:r>
    </w:p>
    <w:p w:rsidR="004511B0" w:rsidRPr="004511B0" w:rsidRDefault="004511B0" w:rsidP="004511B0">
      <w:pPr>
        <w:spacing w:after="0" w:line="240" w:lineRule="auto"/>
        <w:jc w:val="right"/>
      </w:pPr>
      <w:r w:rsidRPr="004511B0">
        <w:t>z dnia</w:t>
      </w:r>
      <w:r w:rsidR="00B9764A">
        <w:t xml:space="preserve"> 28 </w:t>
      </w:r>
      <w:r w:rsidRPr="004511B0">
        <w:t xml:space="preserve">lutego 2022 r. </w:t>
      </w:r>
    </w:p>
    <w:p w:rsidR="004511B0" w:rsidRDefault="004511B0" w:rsidP="00CF6C1B">
      <w:pPr>
        <w:jc w:val="center"/>
        <w:rPr>
          <w:b/>
        </w:rPr>
      </w:pPr>
    </w:p>
    <w:p w:rsidR="004511B0" w:rsidRDefault="00CF6C1B" w:rsidP="00CF6C1B">
      <w:pPr>
        <w:jc w:val="center"/>
        <w:rPr>
          <w:b/>
        </w:rPr>
      </w:pPr>
      <w:r>
        <w:rPr>
          <w:b/>
        </w:rPr>
        <w:t>REGULAMIN</w:t>
      </w:r>
      <w:r w:rsidR="00CE76B7">
        <w:rPr>
          <w:b/>
        </w:rPr>
        <w:t xml:space="preserve"> NABORU UCZESTNIKÓW PROGRAMU "UMIEM PŁYWAĆ"</w:t>
      </w:r>
      <w:r w:rsidR="00D50F36">
        <w:rPr>
          <w:b/>
        </w:rPr>
        <w:t xml:space="preserve"> </w:t>
      </w:r>
    </w:p>
    <w:p w:rsidR="005D66A7" w:rsidRDefault="00D50F36" w:rsidP="00614AB9">
      <w:pPr>
        <w:ind w:left="-426" w:firstLine="142"/>
        <w:jc w:val="center"/>
        <w:rPr>
          <w:b/>
        </w:rPr>
      </w:pPr>
      <w:r>
        <w:rPr>
          <w:b/>
        </w:rPr>
        <w:t xml:space="preserve">w ramach projektu </w:t>
      </w:r>
      <w:r w:rsidRPr="00D50F36">
        <w:rPr>
          <w:b/>
        </w:rPr>
        <w:t xml:space="preserve"> </w:t>
      </w:r>
      <w:r w:rsidR="00E83BF2">
        <w:rPr>
          <w:b/>
        </w:rPr>
        <w:t>„</w:t>
      </w:r>
      <w:r w:rsidRPr="00D50F36">
        <w:rPr>
          <w:b/>
        </w:rPr>
        <w:t>Umiem pływać - nauka podstaw pływania uczniów klas I-III szkół podstawowych z Giżycka</w:t>
      </w:r>
      <w:r w:rsidR="00E83BF2">
        <w:rPr>
          <w:b/>
        </w:rPr>
        <w:t>”</w:t>
      </w:r>
      <w:r>
        <w:rPr>
          <w:b/>
        </w:rPr>
        <w:t xml:space="preserve"> współfinansowanego ze środków Funduszu Zajęć Sportowych dla uczniów (</w:t>
      </w:r>
      <w:proofErr w:type="spellStart"/>
      <w:r>
        <w:rPr>
          <w:b/>
        </w:rPr>
        <w:t>FZSdU</w:t>
      </w:r>
      <w:proofErr w:type="spellEnd"/>
      <w:r>
        <w:rPr>
          <w:b/>
        </w:rPr>
        <w:t>)</w:t>
      </w:r>
    </w:p>
    <w:p w:rsidR="00CF6C1B" w:rsidRPr="003600BA" w:rsidRDefault="00CF6C1B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W zajęciach nauki pływania uczestniczą zakwalifikowani do zajęć uczniowie klas I-III szkół podstawowych prowadzonych przez Gminę Miejską Giżycko.</w:t>
      </w:r>
    </w:p>
    <w:p w:rsidR="00CF6C1B" w:rsidRPr="003600BA" w:rsidRDefault="00CF6C1B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Organizator zajęć Burmistrz Miasta Giżycka, Miejs</w:t>
      </w:r>
      <w:r w:rsidR="003600BA">
        <w:rPr>
          <w:sz w:val="24"/>
        </w:rPr>
        <w:t>ki Ośrodek Sportu i Rekreacji w </w:t>
      </w:r>
      <w:r w:rsidRPr="003600BA">
        <w:rPr>
          <w:sz w:val="24"/>
        </w:rPr>
        <w:t xml:space="preserve">Giżycku oraz Szkoły biorące udział w projekcie przeprowadzą rekrutację uczestników programu, </w:t>
      </w:r>
      <w:r w:rsidR="00D50F36" w:rsidRPr="003600BA">
        <w:rPr>
          <w:sz w:val="24"/>
        </w:rPr>
        <w:t>z </w:t>
      </w:r>
      <w:r w:rsidRPr="003600BA">
        <w:rPr>
          <w:sz w:val="24"/>
        </w:rPr>
        <w:t>uwzględnieniem niniejszego regulaminu, a także:</w:t>
      </w:r>
    </w:p>
    <w:p w:rsidR="00CF6C1B" w:rsidRPr="003600BA" w:rsidRDefault="00CF6C1B" w:rsidP="003600BA">
      <w:pPr>
        <w:pStyle w:val="Akapitzlist"/>
        <w:numPr>
          <w:ilvl w:val="1"/>
          <w:numId w:val="3"/>
        </w:numPr>
        <w:jc w:val="both"/>
        <w:rPr>
          <w:sz w:val="24"/>
        </w:rPr>
      </w:pPr>
      <w:r w:rsidRPr="003600BA">
        <w:rPr>
          <w:sz w:val="24"/>
        </w:rPr>
        <w:t>zabezpieczą wykonawców usł</w:t>
      </w:r>
      <w:r w:rsidR="003600BA">
        <w:rPr>
          <w:sz w:val="24"/>
        </w:rPr>
        <w:t>ug (opiekuna grupy, instruktora</w:t>
      </w:r>
      <w:r w:rsidRPr="003600BA">
        <w:rPr>
          <w:sz w:val="24"/>
        </w:rPr>
        <w:t>)</w:t>
      </w:r>
      <w:r w:rsidR="003600BA">
        <w:rPr>
          <w:sz w:val="24"/>
        </w:rPr>
        <w:t>,</w:t>
      </w:r>
    </w:p>
    <w:p w:rsidR="00CF6C1B" w:rsidRPr="003600BA" w:rsidRDefault="00CF6C1B" w:rsidP="003600BA">
      <w:pPr>
        <w:pStyle w:val="Akapitzlist"/>
        <w:numPr>
          <w:ilvl w:val="1"/>
          <w:numId w:val="3"/>
        </w:numPr>
        <w:jc w:val="both"/>
        <w:rPr>
          <w:sz w:val="24"/>
        </w:rPr>
      </w:pPr>
      <w:r w:rsidRPr="003600BA">
        <w:rPr>
          <w:sz w:val="24"/>
        </w:rPr>
        <w:t>zapewnią dostęp do basenu pływackiego,</w:t>
      </w:r>
    </w:p>
    <w:p w:rsidR="00CF6C1B" w:rsidRPr="003600BA" w:rsidRDefault="00CF6C1B" w:rsidP="003600BA">
      <w:pPr>
        <w:pStyle w:val="Akapitzlist"/>
        <w:jc w:val="both"/>
        <w:rPr>
          <w:sz w:val="24"/>
        </w:rPr>
      </w:pPr>
      <w:r w:rsidRPr="003600BA">
        <w:rPr>
          <w:sz w:val="24"/>
        </w:rPr>
        <w:t>w celu przeprowadzenia zajęć nauki pływania w bez</w:t>
      </w:r>
      <w:r w:rsidR="003600BA">
        <w:rPr>
          <w:sz w:val="24"/>
        </w:rPr>
        <w:t>piecznych warunkach i zgodnie z </w:t>
      </w:r>
      <w:r w:rsidRPr="003600BA">
        <w:rPr>
          <w:sz w:val="24"/>
        </w:rPr>
        <w:t>założeniami programu.</w:t>
      </w:r>
    </w:p>
    <w:p w:rsidR="00CF6C1B" w:rsidRPr="003600BA" w:rsidRDefault="00CF6C1B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Rekrutację do zajęć na podstawie niniejszego regulaminu przeprowadzą komisje rekrutacyjne w poszczególnych szkołach powołane na podstawie zarządzenia dyrektora szkoły.</w:t>
      </w:r>
    </w:p>
    <w:p w:rsidR="00CF6C1B" w:rsidRPr="003600BA" w:rsidRDefault="00CF6C1B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Rekrutacja uczestników zajęć w r</w:t>
      </w:r>
      <w:r w:rsidR="003600BA">
        <w:rPr>
          <w:sz w:val="24"/>
        </w:rPr>
        <w:t>amach projektu nastąpi w dniach</w:t>
      </w:r>
      <w:r w:rsidRPr="003600BA">
        <w:rPr>
          <w:sz w:val="24"/>
        </w:rPr>
        <w:t>:</w:t>
      </w:r>
    </w:p>
    <w:p w:rsidR="00CF6C1B" w:rsidRPr="003600BA" w:rsidRDefault="00081466" w:rsidP="003600BA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3600BA">
        <w:rPr>
          <w:sz w:val="24"/>
        </w:rPr>
        <w:t>I tura 60 uczniów - 01</w:t>
      </w:r>
      <w:r w:rsidR="00CF6C1B" w:rsidRPr="003600BA">
        <w:rPr>
          <w:sz w:val="24"/>
        </w:rPr>
        <w:t>.0</w:t>
      </w:r>
      <w:r w:rsidRPr="003600BA">
        <w:rPr>
          <w:sz w:val="24"/>
        </w:rPr>
        <w:t>2.20</w:t>
      </w:r>
      <w:r w:rsidR="00CF6C1B" w:rsidRPr="003600BA">
        <w:rPr>
          <w:sz w:val="24"/>
        </w:rPr>
        <w:t>22</w:t>
      </w:r>
      <w:r w:rsidRPr="003600BA">
        <w:rPr>
          <w:sz w:val="24"/>
        </w:rPr>
        <w:t xml:space="preserve"> r. </w:t>
      </w:r>
      <w:r w:rsidR="00CF6C1B" w:rsidRPr="003600BA">
        <w:rPr>
          <w:sz w:val="24"/>
        </w:rPr>
        <w:t>-</w:t>
      </w:r>
      <w:r w:rsidR="00CC6569" w:rsidRPr="003600BA">
        <w:rPr>
          <w:sz w:val="24"/>
        </w:rPr>
        <w:t xml:space="preserve"> </w:t>
      </w:r>
      <w:r w:rsidR="00614AB9">
        <w:rPr>
          <w:sz w:val="24"/>
        </w:rPr>
        <w:t>04.03.</w:t>
      </w:r>
      <w:r w:rsidR="00CF6C1B" w:rsidRPr="003600BA">
        <w:rPr>
          <w:sz w:val="24"/>
        </w:rPr>
        <w:t>2022</w:t>
      </w:r>
      <w:r w:rsidRPr="003600BA">
        <w:rPr>
          <w:sz w:val="24"/>
        </w:rPr>
        <w:t xml:space="preserve"> r.</w:t>
      </w:r>
    </w:p>
    <w:p w:rsidR="00CF6C1B" w:rsidRPr="003600BA" w:rsidRDefault="00CF6C1B" w:rsidP="003600BA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3600BA">
        <w:rPr>
          <w:sz w:val="24"/>
        </w:rPr>
        <w:t>II tura 60 uczniów- 01.0</w:t>
      </w:r>
      <w:r w:rsidR="00081466" w:rsidRPr="003600BA">
        <w:rPr>
          <w:sz w:val="24"/>
        </w:rPr>
        <w:t>8</w:t>
      </w:r>
      <w:r w:rsidRPr="003600BA">
        <w:rPr>
          <w:sz w:val="24"/>
        </w:rPr>
        <w:t>.2022</w:t>
      </w:r>
      <w:r w:rsidR="00081466" w:rsidRPr="003600BA">
        <w:rPr>
          <w:sz w:val="24"/>
        </w:rPr>
        <w:t xml:space="preserve"> r.</w:t>
      </w:r>
      <w:r w:rsidR="00CC6569" w:rsidRPr="003600BA">
        <w:rPr>
          <w:sz w:val="24"/>
        </w:rPr>
        <w:t xml:space="preserve"> </w:t>
      </w:r>
      <w:r w:rsidRPr="003600BA">
        <w:rPr>
          <w:sz w:val="24"/>
        </w:rPr>
        <w:t>-</w:t>
      </w:r>
      <w:r w:rsidR="00CC6569" w:rsidRPr="003600BA">
        <w:rPr>
          <w:sz w:val="24"/>
        </w:rPr>
        <w:t xml:space="preserve"> </w:t>
      </w:r>
      <w:r w:rsidRPr="003600BA">
        <w:rPr>
          <w:sz w:val="24"/>
        </w:rPr>
        <w:t>30.</w:t>
      </w:r>
      <w:r w:rsidR="00081466" w:rsidRPr="003600BA">
        <w:rPr>
          <w:sz w:val="24"/>
        </w:rPr>
        <w:t>08</w:t>
      </w:r>
      <w:r w:rsidRPr="003600BA">
        <w:rPr>
          <w:sz w:val="24"/>
        </w:rPr>
        <w:t>.2022</w:t>
      </w:r>
      <w:r w:rsidR="00081466" w:rsidRPr="003600BA">
        <w:rPr>
          <w:sz w:val="24"/>
        </w:rPr>
        <w:t xml:space="preserve"> r.</w:t>
      </w:r>
    </w:p>
    <w:p w:rsidR="00CF6C1B" w:rsidRPr="003600BA" w:rsidRDefault="00CF6C1B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Uczniowie klas I-III szkół podstawowych zainteresowani udziałem w programie składają, do </w:t>
      </w:r>
      <w:r w:rsidR="004E5270" w:rsidRPr="003600BA">
        <w:rPr>
          <w:sz w:val="24"/>
        </w:rPr>
        <w:t>dyrektora szkoły</w:t>
      </w:r>
      <w:r w:rsidR="002C61CF" w:rsidRPr="003600BA">
        <w:rPr>
          <w:sz w:val="24"/>
        </w:rPr>
        <w:t xml:space="preserve"> do której uczęs</w:t>
      </w:r>
      <w:r w:rsidRPr="003600BA">
        <w:rPr>
          <w:sz w:val="24"/>
        </w:rPr>
        <w:t xml:space="preserve">zczają formularz </w:t>
      </w:r>
      <w:r w:rsidR="002C61CF" w:rsidRPr="003600BA">
        <w:rPr>
          <w:sz w:val="24"/>
        </w:rPr>
        <w:t>z</w:t>
      </w:r>
      <w:r w:rsidRPr="003600BA">
        <w:rPr>
          <w:sz w:val="24"/>
        </w:rPr>
        <w:t>głoszeniowy, stanowiący</w:t>
      </w:r>
      <w:r w:rsidR="002C61CF" w:rsidRPr="003600BA">
        <w:rPr>
          <w:sz w:val="24"/>
        </w:rPr>
        <w:t xml:space="preserve"> </w:t>
      </w:r>
      <w:r w:rsidR="002C61CF" w:rsidRPr="003600BA">
        <w:rPr>
          <w:b/>
          <w:sz w:val="24"/>
          <w:u w:val="single"/>
        </w:rPr>
        <w:t>załącznik nr 1</w:t>
      </w:r>
      <w:r w:rsidR="002C61CF" w:rsidRPr="003600BA">
        <w:rPr>
          <w:sz w:val="24"/>
        </w:rPr>
        <w:t xml:space="preserve"> do niniejszego regulaminu oraz zgodę na przetwarzanie danych osobowych i udostępnienie wizerunku podpisane przez rodzica lub o</w:t>
      </w:r>
      <w:r w:rsidR="004E5270" w:rsidRPr="003600BA">
        <w:rPr>
          <w:sz w:val="24"/>
        </w:rPr>
        <w:t xml:space="preserve">piekuna prawnego, stanowiący </w:t>
      </w:r>
      <w:r w:rsidR="004E5270" w:rsidRPr="003600BA">
        <w:rPr>
          <w:b/>
          <w:sz w:val="24"/>
          <w:u w:val="single"/>
        </w:rPr>
        <w:t>załącznik nr 2</w:t>
      </w:r>
      <w:r w:rsidR="002C61CF" w:rsidRPr="003600BA">
        <w:rPr>
          <w:sz w:val="24"/>
        </w:rPr>
        <w:t>.</w:t>
      </w:r>
    </w:p>
    <w:p w:rsidR="002C61CF" w:rsidRPr="003600BA" w:rsidRDefault="002C61CF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Dopuszczenie do udziału w programie następuje w </w:t>
      </w:r>
      <w:r w:rsidR="004E5270" w:rsidRPr="003600BA">
        <w:rPr>
          <w:sz w:val="24"/>
        </w:rPr>
        <w:t>granicach limitów uczestników w </w:t>
      </w:r>
      <w:r w:rsidRPr="003600BA">
        <w:rPr>
          <w:sz w:val="24"/>
        </w:rPr>
        <w:t>szkole</w:t>
      </w:r>
      <w:r w:rsidR="00081466" w:rsidRPr="003600BA">
        <w:rPr>
          <w:sz w:val="24"/>
        </w:rPr>
        <w:t>, po uzyskaniu</w:t>
      </w:r>
      <w:r w:rsidRPr="003600BA">
        <w:rPr>
          <w:sz w:val="24"/>
        </w:rPr>
        <w:t xml:space="preserve"> oświadczenia rodzica/opiekuna prawnego o braku przeciwwskazań do uprawiania sportu (pływania) jak </w:t>
      </w:r>
      <w:r w:rsidRPr="003600BA">
        <w:rPr>
          <w:b/>
          <w:sz w:val="24"/>
          <w:u w:val="single"/>
        </w:rPr>
        <w:t xml:space="preserve">załącznik nr 3 </w:t>
      </w:r>
      <w:r w:rsidRPr="003600BA">
        <w:rPr>
          <w:sz w:val="24"/>
        </w:rPr>
        <w:t>do regulaminu.</w:t>
      </w:r>
    </w:p>
    <w:p w:rsidR="00C914BA" w:rsidRPr="003600BA" w:rsidRDefault="00C914BA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W przypadku braku odpowiedniej liczby uczestników zajęć zakwalifikowanych do programu nastąpi przedłużenie procesu rekrutacji do osiągnięcia odpowiedniej liczby chętnych. Termin wyznacza dyrektor danej szkoły, jednak nie później </w:t>
      </w:r>
      <w:r w:rsidR="00081466" w:rsidRPr="003600BA">
        <w:rPr>
          <w:sz w:val="24"/>
        </w:rPr>
        <w:t>niż</w:t>
      </w:r>
      <w:r w:rsidRPr="003600BA">
        <w:rPr>
          <w:sz w:val="24"/>
        </w:rPr>
        <w:t xml:space="preserve"> jeden dzień przed datą pierwszych zajęć. W tym przypadku dopuszcza się zakw</w:t>
      </w:r>
      <w:r w:rsidR="004E5270" w:rsidRPr="003600BA">
        <w:rPr>
          <w:sz w:val="24"/>
        </w:rPr>
        <w:t xml:space="preserve">alifikowanie zajęć uczestnika </w:t>
      </w:r>
      <w:r w:rsidR="004E5270" w:rsidRPr="004E5270">
        <w:t>z</w:t>
      </w:r>
      <w:r w:rsidR="004E5270">
        <w:t> </w:t>
      </w:r>
      <w:r w:rsidRPr="004E5270">
        <w:t>innej</w:t>
      </w:r>
      <w:r w:rsidRPr="003600BA">
        <w:rPr>
          <w:sz w:val="24"/>
        </w:rPr>
        <w:t xml:space="preserve"> szkoły podstawowej, prowadzonej przez Gminę Miejską Giżycko.</w:t>
      </w:r>
    </w:p>
    <w:p w:rsidR="00C914BA" w:rsidRPr="003600BA" w:rsidRDefault="00C914BA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Złożenie formularza zgłoszeniowego jest jednoznaczne z akceptacją niniejszego regulaminu, natomiast nie jest jednoznaczne z zakwalifikowaniem się do programu.</w:t>
      </w:r>
    </w:p>
    <w:p w:rsidR="00C914BA" w:rsidRPr="003600BA" w:rsidRDefault="00C914BA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Wzory formularzy rekrutacyjnych będą dostępne w sekretariacie, na stronie internetowej szkoły biorącej udział w programie.</w:t>
      </w:r>
    </w:p>
    <w:p w:rsidR="00C914BA" w:rsidRPr="003600BA" w:rsidRDefault="00C914BA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Po zebraniu wymaganej liczby chętnych do udziału w zajęciach objętych programem, pozostałe zainteresowane osoby będą wpisane na listę rezerwową.</w:t>
      </w:r>
    </w:p>
    <w:p w:rsidR="00C914BA" w:rsidRPr="003600BA" w:rsidRDefault="00C914BA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Rekrutacja jest prowadzona z uwzględnieniem zasady równych szans, </w:t>
      </w:r>
      <w:r w:rsidR="004511B0">
        <w:rPr>
          <w:sz w:val="24"/>
        </w:rPr>
        <w:t xml:space="preserve">                            </w:t>
      </w:r>
      <w:r w:rsidRPr="003600BA">
        <w:rPr>
          <w:sz w:val="24"/>
        </w:rPr>
        <w:t>z zapewnieniem równego dostępu uczniów obu płci oraz uczniów niepełnosprawnych.</w:t>
      </w:r>
    </w:p>
    <w:p w:rsidR="00C914BA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lastRenderedPageBreak/>
        <w:t>Priorytetowo będą traktowaniu uczniowie z rodzin korzystających ze świadczeń pomocy społecznej, pochodzących z rodzin wielodzietnych, nie umiejący pływać.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Komisja rekrutacyjna sprawdza kompletność złożonych wniosków, przeprowadza ich analizę i tworzy grupę docelową dzieci, które wezmą udział w zajęciach nauki pływania.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Przewodniczący komisji rekrutacyjnej poinformuje uczestników o wynikach rekrutacji w sposób zwyczajowo przyjęty. 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Decyzje komisji rekrutacyjnych są ostateczne i nie podlegają zmianie. 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Rodzice/ opiekunowie prawni uczniów znajdujących się na listach zakwalifikowanych do udziału w zajęciach zobowiązani są niezwłocznie do podpisania deklaracji uczestnictwa wg </w:t>
      </w:r>
      <w:r w:rsidRPr="003600BA">
        <w:rPr>
          <w:b/>
          <w:sz w:val="24"/>
          <w:u w:val="single"/>
        </w:rPr>
        <w:t xml:space="preserve">załącznika nr </w:t>
      </w:r>
      <w:r w:rsidR="00CC6569" w:rsidRPr="003600BA">
        <w:rPr>
          <w:b/>
          <w:sz w:val="24"/>
          <w:u w:val="single"/>
        </w:rPr>
        <w:t>4</w:t>
      </w:r>
      <w:r w:rsidRPr="003600BA">
        <w:rPr>
          <w:b/>
          <w:sz w:val="24"/>
          <w:u w:val="single"/>
        </w:rPr>
        <w:t xml:space="preserve"> </w:t>
      </w:r>
      <w:r w:rsidRPr="003600BA">
        <w:rPr>
          <w:sz w:val="24"/>
        </w:rPr>
        <w:t>do regulaminu.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W przypadku rezygnacji z zajęć przez uczestnika w trakcie pierwszych lub drugich zajęć, do uczestnictwa w programie kwalifikuje się innego ucznia z listy rezerwowej. 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 xml:space="preserve">Zajęcia odbywają się w dniach i godzinach ustalonych w harmonogramie zajęć. 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Rodzic ma obowiązek doprowadzić dziecko na zajęcia w wyznaczonym terminie przez organizatora zajęć.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Dopuszczenie uczestnika do zajęć w danym dniu, następuje po ocenie przez opiekuna grupy i instruktora pływania jego aktualnego stanu psychofizycznego oraz spełnienia wymogów bezpieczeństwa (właściwy strój).</w:t>
      </w:r>
    </w:p>
    <w:p w:rsidR="009C6DEC" w:rsidRPr="003600BA" w:rsidRDefault="009C6DEC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600BA">
        <w:rPr>
          <w:sz w:val="24"/>
        </w:rPr>
        <w:t>Do głównych założeń programu należą:</w:t>
      </w:r>
    </w:p>
    <w:p w:rsidR="009C6DEC" w:rsidRPr="00CE76B7" w:rsidRDefault="009C6DEC" w:rsidP="003600B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CE76B7">
        <w:rPr>
          <w:sz w:val="24"/>
        </w:rPr>
        <w:t>upowszechnianie aktywności fizycznej wśród dzieci,</w:t>
      </w:r>
    </w:p>
    <w:p w:rsidR="009C6DEC" w:rsidRPr="00CE76B7" w:rsidRDefault="009C6DEC" w:rsidP="003600B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CE76B7">
        <w:rPr>
          <w:sz w:val="24"/>
        </w:rPr>
        <w:t>nabycie przez dzieci podstawowych umiejętności pływania,</w:t>
      </w:r>
    </w:p>
    <w:p w:rsidR="009C6DEC" w:rsidRPr="00CE76B7" w:rsidRDefault="00707CC3" w:rsidP="003600B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CE76B7">
        <w:rPr>
          <w:sz w:val="24"/>
        </w:rPr>
        <w:t>profilaktyka przeciwdziałania i korygowania wad postawy,</w:t>
      </w:r>
    </w:p>
    <w:p w:rsidR="00707CC3" w:rsidRPr="00CE76B7" w:rsidRDefault="00707CC3" w:rsidP="003600B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CE76B7">
        <w:rPr>
          <w:sz w:val="24"/>
        </w:rPr>
        <w:t>wyrównanie szans edukacyjnych dzieci pochodzących z ubogich lub patologicznych rodzin,</w:t>
      </w:r>
    </w:p>
    <w:p w:rsidR="004E5270" w:rsidRDefault="00707CC3" w:rsidP="003600BA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CE76B7">
        <w:rPr>
          <w:sz w:val="24"/>
        </w:rPr>
        <w:t>edukacja w zakresie bezpiecznego korzystania z basenów kąpielowych lub innych zbiorników wodnych</w:t>
      </w:r>
      <w:r w:rsidR="003600BA">
        <w:rPr>
          <w:sz w:val="24"/>
        </w:rPr>
        <w:t>,</w:t>
      </w:r>
    </w:p>
    <w:p w:rsidR="00707CC3" w:rsidRPr="00CE76B7" w:rsidRDefault="004E5270" w:rsidP="003600BA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</w:t>
      </w:r>
      <w:r w:rsidRPr="004E5270">
        <w:rPr>
          <w:sz w:val="24"/>
        </w:rPr>
        <w:t>rzeciwdziałanie negatywnym skutkom epidemii COVID-19</w:t>
      </w:r>
      <w:r>
        <w:rPr>
          <w:sz w:val="24"/>
        </w:rPr>
        <w:t xml:space="preserve"> wśród dzieci, wynikających z </w:t>
      </w:r>
      <w:r w:rsidRPr="004E5270">
        <w:rPr>
          <w:sz w:val="24"/>
        </w:rPr>
        <w:t>o</w:t>
      </w:r>
      <w:r>
        <w:rPr>
          <w:sz w:val="24"/>
        </w:rPr>
        <w:t>graniczenie kontaktów i izolacji epidemiologicznej</w:t>
      </w:r>
      <w:r w:rsidRPr="004E5270">
        <w:rPr>
          <w:sz w:val="24"/>
        </w:rPr>
        <w:t>, wpływają</w:t>
      </w:r>
      <w:r>
        <w:rPr>
          <w:sz w:val="24"/>
        </w:rPr>
        <w:t>ce</w:t>
      </w:r>
      <w:r w:rsidRPr="004E5270">
        <w:rPr>
          <w:sz w:val="24"/>
        </w:rPr>
        <w:t xml:space="preserve"> na </w:t>
      </w:r>
      <w:r>
        <w:rPr>
          <w:sz w:val="24"/>
        </w:rPr>
        <w:t xml:space="preserve">ich </w:t>
      </w:r>
      <w:r w:rsidRPr="004E5270">
        <w:rPr>
          <w:sz w:val="24"/>
        </w:rPr>
        <w:t>samopoczucie p</w:t>
      </w:r>
      <w:r>
        <w:rPr>
          <w:sz w:val="24"/>
        </w:rPr>
        <w:t>sychofizyczne</w:t>
      </w:r>
      <w:r w:rsidR="00707CC3" w:rsidRPr="00CE76B7">
        <w:rPr>
          <w:sz w:val="24"/>
        </w:rPr>
        <w:t>.</w:t>
      </w:r>
    </w:p>
    <w:p w:rsidR="00707CC3" w:rsidRPr="00CE76B7" w:rsidRDefault="00707CC3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76B7">
        <w:rPr>
          <w:sz w:val="24"/>
        </w:rPr>
        <w:t>Powrót z zajęć na zasadach określonych jak przy dostarczeniu dziecka na zajęcia.</w:t>
      </w:r>
    </w:p>
    <w:p w:rsidR="00707CC3" w:rsidRPr="00CE76B7" w:rsidRDefault="00707CC3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76B7">
        <w:rPr>
          <w:sz w:val="24"/>
        </w:rPr>
        <w:t>Odbiór uczestników przez rodziców lub upoważnionych przez nich osoby.</w:t>
      </w:r>
    </w:p>
    <w:p w:rsidR="00CC6569" w:rsidRDefault="00707CC3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76B7">
        <w:rPr>
          <w:sz w:val="24"/>
        </w:rPr>
        <w:t>Uczestnik zajęć lub rodzic/ opiekun prawny zobowiązany jest do powiadomienia organizatora zajęć, opiekuna grupy, instruktora zajęć o rezygnacji lub nieobecności na zajęciach w danym dniu, na co najmniej jeden dzień przed wyznaczonym terminem zajęć.</w:t>
      </w:r>
    </w:p>
    <w:p w:rsidR="00CC6569" w:rsidRDefault="00964323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76B7">
        <w:rPr>
          <w:sz w:val="24"/>
        </w:rPr>
        <w:t xml:space="preserve">Uczestnicy </w:t>
      </w:r>
      <w:r w:rsidR="004461E8" w:rsidRPr="00CE76B7">
        <w:rPr>
          <w:sz w:val="24"/>
        </w:rPr>
        <w:t>zajęć</w:t>
      </w:r>
      <w:r w:rsidRPr="00CE76B7">
        <w:rPr>
          <w:sz w:val="24"/>
        </w:rPr>
        <w:t xml:space="preserve"> zobowiązani są do wykazywania wszelkich wynikających z </w:t>
      </w:r>
      <w:r w:rsidR="004461E8" w:rsidRPr="00CE76B7">
        <w:rPr>
          <w:sz w:val="24"/>
        </w:rPr>
        <w:t>programu</w:t>
      </w:r>
      <w:r w:rsidRPr="00CE76B7">
        <w:rPr>
          <w:sz w:val="24"/>
        </w:rPr>
        <w:t xml:space="preserve"> zajęć, poleceń opiekuna grupy</w:t>
      </w:r>
      <w:r w:rsidR="004461E8" w:rsidRPr="00CE76B7">
        <w:rPr>
          <w:sz w:val="24"/>
        </w:rPr>
        <w:t>.</w:t>
      </w:r>
    </w:p>
    <w:p w:rsidR="00CC6569" w:rsidRDefault="004461E8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76B7">
        <w:rPr>
          <w:sz w:val="24"/>
        </w:rPr>
        <w:t xml:space="preserve">Zasady korzystania przez uczestników z basenu kąpielowego zawarte są </w:t>
      </w:r>
      <w:r w:rsidR="004511B0">
        <w:rPr>
          <w:sz w:val="24"/>
        </w:rPr>
        <w:t xml:space="preserve">                           </w:t>
      </w:r>
      <w:r w:rsidRPr="00CE76B7">
        <w:rPr>
          <w:sz w:val="24"/>
        </w:rPr>
        <w:t>w regulaminie pływalni.</w:t>
      </w:r>
    </w:p>
    <w:p w:rsidR="00CC6569" w:rsidRDefault="004461E8" w:rsidP="003600B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CE76B7">
        <w:rPr>
          <w:sz w:val="24"/>
        </w:rPr>
        <w:t>Zajęcia dokumentowane są przez opiekuna grupy i instruktora w dziennikach zajęć.</w:t>
      </w:r>
    </w:p>
    <w:p w:rsidR="009C6DEC" w:rsidRPr="00CE76B7" w:rsidRDefault="009C6DEC" w:rsidP="00CE76B7">
      <w:pPr>
        <w:jc w:val="both"/>
        <w:rPr>
          <w:sz w:val="24"/>
        </w:rPr>
      </w:pPr>
    </w:p>
    <w:sectPr w:rsidR="009C6DEC" w:rsidRPr="00CE76B7" w:rsidSect="004511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255"/>
    <w:multiLevelType w:val="hybridMultilevel"/>
    <w:tmpl w:val="1280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080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18EF"/>
    <w:multiLevelType w:val="hybridMultilevel"/>
    <w:tmpl w:val="CD3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3CE3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5CB8"/>
    <w:multiLevelType w:val="hybridMultilevel"/>
    <w:tmpl w:val="987A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3CE3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6429B"/>
    <w:multiLevelType w:val="hybridMultilevel"/>
    <w:tmpl w:val="E8F0D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C1B"/>
    <w:rsid w:val="00081466"/>
    <w:rsid w:val="002A5EA0"/>
    <w:rsid w:val="002C61CF"/>
    <w:rsid w:val="002E0C7E"/>
    <w:rsid w:val="003600BA"/>
    <w:rsid w:val="004461E8"/>
    <w:rsid w:val="004511B0"/>
    <w:rsid w:val="004E5270"/>
    <w:rsid w:val="0052101A"/>
    <w:rsid w:val="00555A96"/>
    <w:rsid w:val="00614AB9"/>
    <w:rsid w:val="006B6C84"/>
    <w:rsid w:val="00707CC3"/>
    <w:rsid w:val="00864C7C"/>
    <w:rsid w:val="008C7C78"/>
    <w:rsid w:val="00932BD2"/>
    <w:rsid w:val="00964323"/>
    <w:rsid w:val="00994E8C"/>
    <w:rsid w:val="009C6DEC"/>
    <w:rsid w:val="00B9764A"/>
    <w:rsid w:val="00C914BA"/>
    <w:rsid w:val="00CC6569"/>
    <w:rsid w:val="00CD042E"/>
    <w:rsid w:val="00CE76B7"/>
    <w:rsid w:val="00CF6C1B"/>
    <w:rsid w:val="00D50F36"/>
    <w:rsid w:val="00E25CDC"/>
    <w:rsid w:val="00E83BF2"/>
    <w:rsid w:val="00ED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D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A5389-595D-4586-8B4D-9B95990C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Grażyna Piotrowicz</cp:lastModifiedBy>
  <cp:revision>5</cp:revision>
  <cp:lastPrinted>2022-03-01T07:33:00Z</cp:lastPrinted>
  <dcterms:created xsi:type="dcterms:W3CDTF">2022-02-28T13:40:00Z</dcterms:created>
  <dcterms:modified xsi:type="dcterms:W3CDTF">2022-03-01T10:29:00Z</dcterms:modified>
</cp:coreProperties>
</file>