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F1A3" w14:textId="77777777" w:rsidR="00121AA5" w:rsidRPr="00234896" w:rsidRDefault="00234896">
      <w:pPr>
        <w:pStyle w:val="Default"/>
        <w:jc w:val="center"/>
        <w:rPr>
          <w:rFonts w:ascii="Arial" w:hAnsi="Arial" w:cs="Arial"/>
          <w:b/>
          <w:bCs/>
        </w:rPr>
      </w:pPr>
      <w:r w:rsidRPr="00234896">
        <w:rPr>
          <w:rFonts w:ascii="Arial" w:hAnsi="Arial" w:cs="Arial"/>
          <w:b/>
          <w:bCs/>
        </w:rPr>
        <w:t>Informacje dotyczące przetwarzania danych osobowych</w:t>
      </w:r>
    </w:p>
    <w:p w14:paraId="21E1B077" w14:textId="77777777" w:rsidR="00121AA5" w:rsidRPr="00234896" w:rsidRDefault="00234896">
      <w:pPr>
        <w:pStyle w:val="Default"/>
        <w:jc w:val="center"/>
        <w:rPr>
          <w:rFonts w:ascii="Arial" w:hAnsi="Arial" w:cs="Arial"/>
          <w:b/>
          <w:bCs/>
        </w:rPr>
      </w:pPr>
      <w:r w:rsidRPr="00234896">
        <w:rPr>
          <w:rFonts w:ascii="Arial" w:hAnsi="Arial" w:cs="Arial"/>
          <w:b/>
          <w:bCs/>
        </w:rPr>
        <w:t>w celu realizacji naboru kandydatów na rachmistrzów terenowych</w:t>
      </w:r>
    </w:p>
    <w:p w14:paraId="6A3B8C2F" w14:textId="77777777" w:rsidR="00121AA5" w:rsidRPr="00234896" w:rsidRDefault="00121AA5">
      <w:pPr>
        <w:pStyle w:val="Default"/>
        <w:jc w:val="center"/>
        <w:rPr>
          <w:rFonts w:ascii="Arial" w:hAnsi="Arial" w:cs="Arial"/>
          <w:b/>
          <w:bCs/>
        </w:rPr>
      </w:pPr>
    </w:p>
    <w:p w14:paraId="097DE7CE" w14:textId="77777777" w:rsidR="00121AA5" w:rsidRPr="00234896" w:rsidRDefault="00234896">
      <w:pPr>
        <w:pStyle w:val="Default"/>
        <w:jc w:val="both"/>
        <w:rPr>
          <w:rFonts w:ascii="Arial" w:hAnsi="Arial" w:cs="Arial"/>
        </w:rPr>
      </w:pPr>
      <w:r w:rsidRPr="00234896">
        <w:rPr>
          <w:rFonts w:ascii="Arial" w:hAnsi="Arial" w:cs="Arial"/>
          <w:sz w:val="19"/>
          <w:szCs w:val="19"/>
        </w:rPr>
        <w:t xml:space="preserve">W związku z realizacją wymogów Rozporządzenia Parlamentu Europejskiego i Rady (UE) 2016/679 z dnia 27 kwietnia 2016 r. w </w:t>
      </w:r>
      <w:r w:rsidRPr="00234896">
        <w:rPr>
          <w:rFonts w:ascii="Arial" w:hAnsi="Arial" w:cs="Arial"/>
          <w:sz w:val="19"/>
          <w:szCs w:val="19"/>
        </w:rPr>
        <w:t>sprawie ochrony osób fizycznych w związku z przetwarzaniem danych osobowych i w sprawie swobodnego przepływu takich danych oraz uchylenia dyrektywy 95/46/WE (ogólne rozporządzenie o ochronie danych)</w:t>
      </w:r>
      <w:r w:rsidRPr="00234896">
        <w:rPr>
          <w:rStyle w:val="Odwoanieprzypisudolnego"/>
          <w:rFonts w:ascii="Arial" w:hAnsi="Arial" w:cs="Arial"/>
          <w:sz w:val="19"/>
          <w:szCs w:val="19"/>
        </w:rPr>
        <w:footnoteReference w:id="1"/>
      </w:r>
      <w:r w:rsidRPr="00234896">
        <w:rPr>
          <w:rFonts w:ascii="Arial" w:hAnsi="Arial" w:cs="Arial"/>
          <w:sz w:val="19"/>
          <w:szCs w:val="19"/>
        </w:rPr>
        <w:t xml:space="preserve"> (RODO), administrator informuje o zasadach oraz o przysługujących Pani/Panu prawach związanych z przetwarzaniem Pani/Pana danych osobowych. </w:t>
      </w:r>
    </w:p>
    <w:p w14:paraId="3E327F8F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325473DB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I. Administrator </w:t>
      </w:r>
    </w:p>
    <w:p w14:paraId="6CED6967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6AF1943E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Administratorem Pani/Pana danych osobowych jest Gminny Komisa</w:t>
      </w:r>
      <w:r w:rsidRPr="00234896">
        <w:rPr>
          <w:rFonts w:ascii="Arial" w:hAnsi="Arial" w:cs="Arial"/>
          <w:sz w:val="19"/>
          <w:szCs w:val="19"/>
        </w:rPr>
        <w:t xml:space="preserve">rz Spisowy Burmistrz Miasta Giżycka </w:t>
      </w:r>
    </w:p>
    <w:p w14:paraId="50D10A3B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7E824F13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II. Inspektor ochrony danych </w:t>
      </w:r>
    </w:p>
    <w:p w14:paraId="68207D57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4175731C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Z inspektorem ochrony danych (IOD) może się Pani/Pan kontaktować: </w:t>
      </w:r>
    </w:p>
    <w:p w14:paraId="51CDC05A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1. pocztą tradycyjną na adres: Urząd Miejski w Giżycku, Al. 1 Maja 14, 11-500 Giżycko</w:t>
      </w:r>
    </w:p>
    <w:p w14:paraId="5D592BF6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2. pocztą </w:t>
      </w:r>
      <w:r w:rsidRPr="00234896">
        <w:rPr>
          <w:rFonts w:ascii="Arial" w:hAnsi="Arial" w:cs="Arial"/>
          <w:sz w:val="19"/>
          <w:szCs w:val="19"/>
        </w:rPr>
        <w:t>elektroniczną na adres e-mail: dpo@gizycko.pl</w:t>
      </w:r>
    </w:p>
    <w:p w14:paraId="40F87274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164BB02C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Do IOD należy kierować wyłącznie sprawy dotyczące przetwarzania Pani/Pana danych osobowych przez administratora, w tym realizacji Pani/Pana praw wynikających z RODO. </w:t>
      </w:r>
    </w:p>
    <w:p w14:paraId="70B24E44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03716F15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>III. Cele oraz podstawa prawna przetwarza</w:t>
      </w:r>
      <w:r w:rsidRPr="00234896">
        <w:rPr>
          <w:rFonts w:ascii="Arial" w:hAnsi="Arial" w:cs="Arial"/>
          <w:b/>
          <w:bCs/>
          <w:sz w:val="19"/>
          <w:szCs w:val="19"/>
        </w:rPr>
        <w:t xml:space="preserve">nia Pani/Pana danych osobowych </w:t>
      </w:r>
    </w:p>
    <w:p w14:paraId="31BF2D28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0E3417AC" w14:textId="77777777" w:rsidR="00121AA5" w:rsidRPr="00234896" w:rsidRDefault="00234896">
      <w:pPr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Pani/Pana dane osobowe będą przetwarzane na podstawie:</w:t>
      </w:r>
    </w:p>
    <w:p w14:paraId="7F7CE78A" w14:textId="77777777" w:rsidR="00121AA5" w:rsidRPr="00234896" w:rsidRDefault="00234896">
      <w:pPr>
        <w:pStyle w:val="Default"/>
        <w:jc w:val="both"/>
        <w:rPr>
          <w:rFonts w:ascii="Arial" w:hAnsi="Arial" w:cs="Arial"/>
        </w:rPr>
      </w:pPr>
      <w:r w:rsidRPr="00234896">
        <w:rPr>
          <w:rFonts w:ascii="Arial" w:hAnsi="Arial" w:cs="Arial"/>
          <w:sz w:val="28"/>
          <w:szCs w:val="28"/>
        </w:rPr>
        <w:t xml:space="preserve">- </w:t>
      </w:r>
      <w:r w:rsidRPr="00234896">
        <w:rPr>
          <w:rFonts w:ascii="Arial" w:hAnsi="Arial" w:cs="Arial"/>
          <w:sz w:val="19"/>
          <w:szCs w:val="19"/>
        </w:rPr>
        <w:t>art. 6. ust. 1 lit. c RODO, tj. przetwarzanie jest niezbędne do wypełnienia obowiązku prawnego ciążącego na administratorze wynikającego z art. 20 ustawy z dnia 31 li</w:t>
      </w:r>
      <w:r w:rsidRPr="00234896">
        <w:rPr>
          <w:rFonts w:ascii="Arial" w:hAnsi="Arial" w:cs="Arial"/>
          <w:sz w:val="19"/>
          <w:szCs w:val="19"/>
        </w:rPr>
        <w:t xml:space="preserve">pca 2019 r. o powszechnym spisie rolnym w 2020 r. (Dz. U. z 2019 r., poz. 1728). </w:t>
      </w:r>
    </w:p>
    <w:p w14:paraId="75CB92F7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1DD1F50F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IV. Odbiorcy danych osobowych </w:t>
      </w:r>
    </w:p>
    <w:p w14:paraId="1AB30683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610D7CB2" w14:textId="77777777" w:rsidR="00121AA5" w:rsidRPr="00234896" w:rsidRDefault="00234896">
      <w:pPr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Odbiorcą Pani/Pana danych osobowych będą podmioty współpracujące z administratorem, dostawcy usług technicznych i organizacyjnych umożliwiają</w:t>
      </w:r>
      <w:r w:rsidRPr="00234896">
        <w:rPr>
          <w:rFonts w:ascii="Arial" w:hAnsi="Arial" w:cs="Arial"/>
          <w:sz w:val="19"/>
          <w:szCs w:val="19"/>
        </w:rPr>
        <w:t>cych przeprowadzenie naboru oraz przechowywanie</w:t>
      </w:r>
    </w:p>
    <w:p w14:paraId="5D759FD7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dokumentacji dotyczącej naboru, osoby działające na polecenie administratora, osoby i podmioty upoważnione na podstawie przepisów prawa powszechnie obowiązującego. </w:t>
      </w:r>
    </w:p>
    <w:p w14:paraId="0481D985" w14:textId="77777777" w:rsidR="00121AA5" w:rsidRPr="00234896" w:rsidRDefault="00121AA5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</w:p>
    <w:p w14:paraId="048271B3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V. Okres przechowywania danych osobowych </w:t>
      </w:r>
    </w:p>
    <w:p w14:paraId="1B50A437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7FB890B1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Pani/Pana dane osobowe będą przechowywane przez okres 5-ciu lat od zakończenia procesu naboru na rachmistrza terenowego. </w:t>
      </w:r>
    </w:p>
    <w:p w14:paraId="6693D7C6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50C9C256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VI. Prawa osoby, której dane dotyczą </w:t>
      </w:r>
    </w:p>
    <w:p w14:paraId="67313D4C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67098791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Przysługuje Pani/Panu prawo do: </w:t>
      </w:r>
    </w:p>
    <w:p w14:paraId="73A2A249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1. dostępu do danych osobowych, w tym prawo do uzyskania kop</w:t>
      </w:r>
      <w:r w:rsidRPr="00234896">
        <w:rPr>
          <w:rFonts w:ascii="Arial" w:hAnsi="Arial" w:cs="Arial"/>
          <w:sz w:val="19"/>
          <w:szCs w:val="19"/>
        </w:rPr>
        <w:t xml:space="preserve">ii tych danych; </w:t>
      </w:r>
    </w:p>
    <w:p w14:paraId="4138B7D7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2. sprostowania (poprawiania) danych osobowych; </w:t>
      </w:r>
    </w:p>
    <w:p w14:paraId="37F18D8B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3. ograniczenia przetwarzania danych osobowych; </w:t>
      </w:r>
    </w:p>
    <w:p w14:paraId="48CFF08D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4. przenoszenia danych; </w:t>
      </w:r>
    </w:p>
    <w:p w14:paraId="6C4C3001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5. sprzeciwu wobec przetwarzania danych osobowych; </w:t>
      </w:r>
    </w:p>
    <w:p w14:paraId="41DA8DF3" w14:textId="77777777" w:rsidR="00121AA5" w:rsidRPr="00234896" w:rsidRDefault="00234896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 xml:space="preserve">6. wniesienia skargi do Prezesa Urzędu Ochrony Danych </w:t>
      </w:r>
      <w:r w:rsidRPr="00234896">
        <w:rPr>
          <w:rFonts w:ascii="Arial" w:hAnsi="Arial" w:cs="Arial"/>
          <w:sz w:val="19"/>
          <w:szCs w:val="19"/>
        </w:rPr>
        <w:t xml:space="preserve">Osobowych (na adres Urzędu Ochrony Danych Osobowych, ul. Stawki 2, 00 - 193 Warszawa), jeżeli Pani/Pana zdaniem przetwarzanie Pani/Pana danych osobowych narusza przepisy RODO. </w:t>
      </w:r>
    </w:p>
    <w:p w14:paraId="0D2B404C" w14:textId="77777777" w:rsidR="00121AA5" w:rsidRPr="00234896" w:rsidRDefault="00121AA5">
      <w:pPr>
        <w:pStyle w:val="Default"/>
        <w:spacing w:after="3"/>
        <w:jc w:val="both"/>
        <w:rPr>
          <w:rFonts w:ascii="Arial" w:hAnsi="Arial" w:cs="Arial"/>
          <w:sz w:val="19"/>
          <w:szCs w:val="19"/>
        </w:rPr>
      </w:pPr>
    </w:p>
    <w:p w14:paraId="4F4E6D43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 xml:space="preserve">VII. Dobrowolność/ Obowiązek podania danych osobowych </w:t>
      </w:r>
    </w:p>
    <w:p w14:paraId="0EC29263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59769AC8" w14:textId="77777777" w:rsidR="00121AA5" w:rsidRPr="00234896" w:rsidRDefault="00234896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34896">
        <w:rPr>
          <w:rFonts w:ascii="Arial" w:hAnsi="Arial" w:cs="Arial"/>
          <w:sz w:val="19"/>
          <w:szCs w:val="19"/>
        </w:rPr>
        <w:t>Podanie danych zawart</w:t>
      </w:r>
      <w:r w:rsidRPr="00234896">
        <w:rPr>
          <w:rFonts w:ascii="Arial" w:hAnsi="Arial" w:cs="Arial"/>
          <w:sz w:val="19"/>
          <w:szCs w:val="19"/>
        </w:rPr>
        <w:t xml:space="preserve">ych w dokumentach rekrutacyjnych nie jest obowiązkowe, jednak jest warunkiem umożliwiającym ubieganie się kandydata o przyjęcie na rachmistrza terenowego i udzielenie dostępu do aplikacji e/m-learning. </w:t>
      </w:r>
    </w:p>
    <w:p w14:paraId="361CDB0D" w14:textId="77777777" w:rsidR="00121AA5" w:rsidRPr="00234896" w:rsidRDefault="00121AA5">
      <w:pPr>
        <w:pStyle w:val="Default"/>
        <w:jc w:val="both"/>
        <w:rPr>
          <w:rFonts w:ascii="Arial" w:hAnsi="Arial" w:cs="Arial"/>
          <w:sz w:val="19"/>
          <w:szCs w:val="19"/>
        </w:rPr>
      </w:pPr>
    </w:p>
    <w:p w14:paraId="0C0C46E3" w14:textId="77777777" w:rsidR="00121AA5" w:rsidRPr="00234896" w:rsidRDefault="00234896">
      <w:pPr>
        <w:pStyle w:val="Default"/>
        <w:jc w:val="both"/>
        <w:rPr>
          <w:rFonts w:ascii="Arial" w:hAnsi="Arial" w:cs="Arial"/>
          <w:b/>
          <w:bCs/>
          <w:sz w:val="19"/>
          <w:szCs w:val="19"/>
        </w:rPr>
      </w:pPr>
      <w:r w:rsidRPr="00234896">
        <w:rPr>
          <w:rFonts w:ascii="Arial" w:hAnsi="Arial" w:cs="Arial"/>
          <w:b/>
          <w:bCs/>
          <w:sz w:val="19"/>
          <w:szCs w:val="19"/>
        </w:rPr>
        <w:t>VIII. Zautomatyzowane podejmowanie decyzji, w tym pr</w:t>
      </w:r>
      <w:r w:rsidRPr="00234896">
        <w:rPr>
          <w:rFonts w:ascii="Arial" w:hAnsi="Arial" w:cs="Arial"/>
          <w:b/>
          <w:bCs/>
          <w:sz w:val="19"/>
          <w:szCs w:val="19"/>
        </w:rPr>
        <w:t xml:space="preserve">ofilowanie </w:t>
      </w:r>
    </w:p>
    <w:p w14:paraId="43F8A95E" w14:textId="77777777" w:rsidR="00234896" w:rsidRDefault="00234896">
      <w:pPr>
        <w:jc w:val="both"/>
        <w:rPr>
          <w:rFonts w:ascii="Arial" w:hAnsi="Arial" w:cs="Arial"/>
          <w:sz w:val="19"/>
          <w:szCs w:val="19"/>
        </w:rPr>
      </w:pPr>
    </w:p>
    <w:p w14:paraId="27A7971D" w14:textId="48BE34B4" w:rsidR="00121AA5" w:rsidRPr="00234896" w:rsidRDefault="00234896">
      <w:pPr>
        <w:jc w:val="both"/>
        <w:rPr>
          <w:rFonts w:ascii="Arial" w:hAnsi="Arial" w:cs="Arial"/>
        </w:rPr>
      </w:pPr>
      <w:r w:rsidRPr="00234896">
        <w:rPr>
          <w:rFonts w:ascii="Arial" w:hAnsi="Arial" w:cs="Arial"/>
          <w:sz w:val="19"/>
          <w:szCs w:val="19"/>
        </w:rPr>
        <w:t>Pani/Pana dane osobowe nie będą profilowane ani też nie będą podlegały zautomatyzowanemu podejmowaniu decyzji.</w:t>
      </w:r>
    </w:p>
    <w:sectPr w:rsidR="00121AA5" w:rsidRPr="00234896" w:rsidSect="00234896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EB172" w14:textId="77777777" w:rsidR="00000000" w:rsidRDefault="00234896">
      <w:pPr>
        <w:spacing w:after="0" w:line="240" w:lineRule="auto"/>
      </w:pPr>
      <w:r>
        <w:separator/>
      </w:r>
    </w:p>
  </w:endnote>
  <w:endnote w:type="continuationSeparator" w:id="0">
    <w:p w14:paraId="68BC2DC7" w14:textId="77777777" w:rsidR="00000000" w:rsidRDefault="0023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D0D73" w14:textId="77777777" w:rsidR="00000000" w:rsidRDefault="002348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AA5723" w14:textId="77777777" w:rsidR="00000000" w:rsidRDefault="00234896">
      <w:pPr>
        <w:spacing w:after="0" w:line="240" w:lineRule="auto"/>
      </w:pPr>
      <w:r>
        <w:continuationSeparator/>
      </w:r>
    </w:p>
  </w:footnote>
  <w:footnote w:id="1">
    <w:p w14:paraId="7445412A" w14:textId="77777777" w:rsidR="00121AA5" w:rsidRPr="00234896" w:rsidRDefault="00234896">
      <w:pPr>
        <w:pStyle w:val="Tekstprzypisudolnego"/>
        <w:rPr>
          <w:rFonts w:ascii="Arial" w:hAnsi="Arial" w:cs="Arial"/>
          <w:sz w:val="14"/>
          <w:szCs w:val="14"/>
        </w:rPr>
      </w:pPr>
      <w:r w:rsidRPr="0023489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34896">
        <w:rPr>
          <w:rFonts w:ascii="Arial" w:hAnsi="Arial" w:cs="Arial"/>
          <w:sz w:val="14"/>
          <w:szCs w:val="14"/>
        </w:rPr>
        <w:t xml:space="preserve"> Rozporządzenie Parlamentu Europejskiego i Rady (UE) 2</w:t>
      </w:r>
      <w:r w:rsidRPr="00234896">
        <w:rPr>
          <w:rFonts w:ascii="Arial" w:hAnsi="Arial" w:cs="Arial"/>
          <w:sz w:val="14"/>
          <w:szCs w:val="14"/>
        </w:rPr>
        <w:t>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Pr="00234896">
        <w:rPr>
          <w:rFonts w:ascii="Arial" w:hAnsi="Arial" w:cs="Arial"/>
          <w:sz w:val="14"/>
          <w:szCs w:val="14"/>
        </w:rPr>
        <w:t xml:space="preserve"> 04.05.2016, str. 1, z późn.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1AA5"/>
    <w:rsid w:val="00121AA5"/>
    <w:rsid w:val="002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E72D"/>
  <w15:docId w15:val="{CD8256AC-F4B1-4C72-9AB3-B91FA55C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2616</Characters>
  <Application>Microsoft Office Word</Application>
  <DocSecurity>4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Furmaniak</dc:creator>
  <dc:description/>
  <cp:lastModifiedBy>Ewa Unrug-Wiszowaty</cp:lastModifiedBy>
  <cp:revision>2</cp:revision>
  <dcterms:created xsi:type="dcterms:W3CDTF">2020-06-19T10:24:00Z</dcterms:created>
  <dcterms:modified xsi:type="dcterms:W3CDTF">2020-06-19T10:24:00Z</dcterms:modified>
</cp:coreProperties>
</file>