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B9DD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Giżycko, 15 listopada 2018 r.</w:t>
      </w:r>
    </w:p>
    <w:p w14:paraId="64A13F2E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901B722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Miejski w Giżycku</w:t>
      </w:r>
    </w:p>
    <w:p w14:paraId="71DB4AA5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14, 11-500 Giżycko</w:t>
      </w:r>
    </w:p>
    <w:p w14:paraId="04CB9E19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tel.: 87 7324 113; fax.: 87 428 52 41</w:t>
      </w:r>
    </w:p>
    <w:p w14:paraId="127CC5D4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urzad@gizycko.pl</w:t>
      </w:r>
    </w:p>
    <w:p w14:paraId="57BE17F4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www.gizycko.pl</w:t>
      </w:r>
    </w:p>
    <w:p w14:paraId="32A9BF7D" w14:textId="77777777" w:rsidR="0093675A" w:rsidRDefault="0093675A" w:rsidP="0093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kontaktów: Natalia Żadziłko – Wydział Mienia, tel.: 87 7324 114,</w:t>
      </w:r>
    </w:p>
    <w:p w14:paraId="3523DBB4" w14:textId="77777777" w:rsidR="0093675A" w:rsidRDefault="0093675A" w:rsidP="009367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natalia.zadzilko@gizycko.pl</w:t>
      </w:r>
    </w:p>
    <w:p w14:paraId="3BB05232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4E1EC7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FFB799" w14:textId="77777777" w:rsidR="0093675A" w:rsidRDefault="0093675A" w:rsidP="009367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33336F" w14:textId="77777777" w:rsidR="0093675A" w:rsidRDefault="0093675A" w:rsidP="0093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ROZEZNANIE RYNKU Z OPCJĄ ZAWARCIA UMOWY I ZAPROSZENIEM DO ZŁOŻENIA OFERTY CENOWEJ</w:t>
      </w:r>
    </w:p>
    <w:p w14:paraId="354914C6" w14:textId="77777777" w:rsidR="0093675A" w:rsidRDefault="0093675A" w:rsidP="0093675A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4FAEB58A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8 ustawy z dnia 29 stycznia 2004 r. Prawo zamówień publicznych (t.j. Dz.U. z 2018 r., poz. 1986), ustawy nie stosuje się. Do zaproszenia ofertowego stosuje się zapisy Kodeksu Cywilnego – Ustawa z dnia 23 kwietnia 1964 r. (t.j. Dz.U. z 2018 r., poz. 1025 ze zm.).</w:t>
      </w:r>
    </w:p>
    <w:p w14:paraId="7C773F27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EBB13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Rozeznanie nie stanowi oferty w myśl art. 66 Kodeksu cywilnego.</w:t>
      </w:r>
    </w:p>
    <w:p w14:paraId="011B7DC8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505C6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Rozeznania jest ustalenie szacunkowej wartości przedmiotu zamówienia. Zamawiający zastrzega sobie możliwość zawarcia umowy z oferentem, który złożył najkorzystniejszą ofertę.</w:t>
      </w:r>
    </w:p>
    <w:p w14:paraId="39AB4589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7A977E7B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20DC37CF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3B55D53E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66E28B94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1C11A7BA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6C5C40D1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2A2F7F3F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7B316E52" w14:textId="77777777" w:rsidR="0093675A" w:rsidRDefault="0093675A" w:rsidP="0093675A">
      <w:pPr>
        <w:jc w:val="right"/>
        <w:rPr>
          <w:rFonts w:ascii="Times New Roman" w:hAnsi="Times New Roman" w:cs="Times New Roman"/>
        </w:rPr>
      </w:pPr>
    </w:p>
    <w:p w14:paraId="32624935" w14:textId="77777777" w:rsidR="0093675A" w:rsidRDefault="0093675A" w:rsidP="0093675A">
      <w:pPr>
        <w:spacing w:after="0"/>
        <w:rPr>
          <w:rFonts w:ascii="Times New Roman" w:hAnsi="Times New Roman" w:cs="Times New Roman"/>
        </w:rPr>
        <w:sectPr w:rsidR="0093675A">
          <w:pgSz w:w="11906" w:h="16838"/>
          <w:pgMar w:top="1417" w:right="1417" w:bottom="1417" w:left="1417" w:header="708" w:footer="708" w:gutter="0"/>
          <w:cols w:space="708"/>
        </w:sectPr>
      </w:pPr>
    </w:p>
    <w:p w14:paraId="7F9F552F" w14:textId="77777777" w:rsidR="0093675A" w:rsidRDefault="0093675A" w:rsidP="00936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Przedmiot rozeznania rynku z opcją zawarcia umowy</w:t>
      </w:r>
    </w:p>
    <w:p w14:paraId="1E93F199" w14:textId="77777777" w:rsidR="0093675A" w:rsidRDefault="0093675A" w:rsidP="00936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Rozeznania jest ustalenie wartości wykonania usług w zakresie wykonywania dokumentacji technicznych – inwentaryzacji, zgodnie z obowiązującymi w tym względzie przepisami oraz aktualną wiedzą techniczną, lokali mieszkalnych i użytkowych z piwnicami i pomieszczeniami przynależnymi z rozliczeniem udziałów przypadających poszczególnym lokalom w częściach wspólnych budynków -dla obiektów wskazanych w pkt. 2, z opcją zawarcia umowy z oferentem, którego oferta zostanie uznana za najkorzystniejszą. </w:t>
      </w:r>
    </w:p>
    <w:p w14:paraId="2CA8486F" w14:textId="77777777" w:rsidR="0093675A" w:rsidRDefault="0093675A" w:rsidP="009367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Obiekty, których dotyczy zamówienie – budynki, w których zamawiającemu przysługuje własność wyodrębnionych lub niewyodrębnionych lokali. </w:t>
      </w:r>
    </w:p>
    <w:p w14:paraId="4EEF9999" w14:textId="77777777" w:rsidR="0093675A" w:rsidRDefault="0093675A" w:rsidP="009367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przedmiot zamówienia może być ograniczony do pojedynczych lokali w danym budynku, względnie do rozliczenia udziałów w budynku w oparciu o zainwentaryzowane powierzchnie wszystkich lokali ustalone bezpośrednio lub w oparciu o dokumentację udostępnioną przez Zamawiającego. </w:t>
      </w:r>
    </w:p>
    <w:p w14:paraId="58E4632A" w14:textId="77777777" w:rsidR="0093675A" w:rsidRDefault="0093675A" w:rsidP="009367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trwania umowy – 12 miesięcy od daty jej zawarcia. </w:t>
      </w:r>
    </w:p>
    <w:p w14:paraId="4CBD2144" w14:textId="77777777" w:rsidR="0093675A" w:rsidRDefault="0093675A" w:rsidP="009367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Uszczegółowiony zakres prac: </w:t>
      </w:r>
    </w:p>
    <w:p w14:paraId="0EB213D5" w14:textId="77777777" w:rsidR="0093675A" w:rsidRDefault="0093675A" w:rsidP="0093675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obmiarów lokali wyodrębnionych oraz niewyodrębnionych wraz z pomieszczeniami do nich przynależnymi oraz częściami wspólnymi, w myśl ustawy o własności lokali, wg obowiązujących norm, </w:t>
      </w:r>
    </w:p>
    <w:p w14:paraId="60AF9BF5" w14:textId="77777777" w:rsidR="0093675A" w:rsidRDefault="0093675A" w:rsidP="0093675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ustalenie właścicieli lokali oraz, w przypadku najemców lokali – użytkowników faktycznie korzystających z pomieszczeń takich jak: komórki, spiżarnie, WC, garaże itp. </w:t>
      </w:r>
    </w:p>
    <w:p w14:paraId="4BFEEE14" w14:textId="77777777" w:rsidR="0093675A" w:rsidRDefault="0093675A" w:rsidP="0093675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dokumentacji fotograficznej wszystkich pomieszczeń oraz części wspólnych budynków w formacie JPG, opisującej stan lokali i części wspólnych z dnia wykonania usługi, </w:t>
      </w:r>
    </w:p>
    <w:p w14:paraId="0E005A92" w14:textId="77777777" w:rsidR="0093675A" w:rsidRDefault="0093675A" w:rsidP="0093675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rysunków rzutów poszczególnych kondygnacji z wyszczególnieniem lokali oraz części do nich przynależnych. </w:t>
      </w:r>
    </w:p>
    <w:p w14:paraId="3E9F5CB2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Inwentaryzacja powinna być wykonana przy zastosowaniu odpowiedniej normy przewidzianej dla konkretnej kategorii obiektu budowlanego, z uwzględnieniem takich parametrów, jak wiek budynku. </w:t>
      </w:r>
    </w:p>
    <w:p w14:paraId="02B3E159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Zamawiający nie gwarantuje dostępności projektu budowlanego dla obiektów wskazanych do inwentaryzacji oraz innych dokumentów o podobnym charakterze, zobowiązuje się jednak do udostępnienia wszystkich materiałów mogących służyć polepszeniu jakości wykonanych usług, które będą w jego posiadaniu. </w:t>
      </w:r>
    </w:p>
    <w:p w14:paraId="49D8CE27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Zadania winny by realizowane w godzinach umożliwiających wykonania inwentaryzacji w budynkach o niejednolitej strukturze własnościowej. </w:t>
      </w:r>
    </w:p>
    <w:p w14:paraId="1D697834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Usługa inwentaryzacji danego budynku/budynków powinna być wykonana w terminie </w:t>
      </w:r>
    </w:p>
    <w:p w14:paraId="723518B0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od dnia jej zlecenia przy pomocy środków komunikacji elektronicznej lub pisemnego powiadomienia. Opóźnienie w wykonaniu poszczególnych usług powinno być każdorazowo wyjaśnione pisemnie, z podaniem przyczyn jego wystąpienia. </w:t>
      </w:r>
    </w:p>
    <w:p w14:paraId="7A0101CF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Istotne dla stron postanowienia zostaną wprowadzone we wzorze umowy, stanowiącej załącznik nr 3 do niniejszego Rozeznania rynku. </w:t>
      </w:r>
    </w:p>
    <w:p w14:paraId="13AF555E" w14:textId="77777777" w:rsidR="0093675A" w:rsidRDefault="0093675A" w:rsidP="009367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6AB1AB" w14:textId="77777777" w:rsidR="0093675A" w:rsidRDefault="0093675A" w:rsidP="009367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Przygotowanie oferty</w:t>
      </w:r>
    </w:p>
    <w:p w14:paraId="402EC1A4" w14:textId="77777777" w:rsidR="0093675A" w:rsidRDefault="0093675A" w:rsidP="009367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C78638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na Formularzu ofertowym (załącznik nr 1) do niniejszego Rozeznania, opatrzona pieczątką firmową i podpisem osoby upoważnionej.</w:t>
      </w:r>
    </w:p>
    <w:p w14:paraId="6D7503C8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 następujące dokumenty:</w:t>
      </w:r>
    </w:p>
    <w:p w14:paraId="3D1F1002" w14:textId="77777777" w:rsidR="0093675A" w:rsidRDefault="0093675A" w:rsidP="0093675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(załącznik nr 1),</w:t>
      </w:r>
    </w:p>
    <w:p w14:paraId="6BB5FC68" w14:textId="77777777" w:rsidR="0093675A" w:rsidRDefault="0093675A" w:rsidP="0093675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Wykonawcy – złożone w formie oryginału lub poświadczonej notarialnie kopii, w sytuacji, gdy osoby składające ofertę nie są ujawnione w odpowiednich rejestrach potwierdzających ich umocowanie,</w:t>
      </w:r>
    </w:p>
    <w:p w14:paraId="3FA12043" w14:textId="77777777" w:rsidR="0093675A" w:rsidRDefault="0093675A" w:rsidP="0093675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o spełnieniu warunków udziału w postępowaniu (załącznik nr 2)</w:t>
      </w:r>
    </w:p>
    <w:p w14:paraId="235F7532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opis – </w:t>
      </w:r>
      <w:r>
        <w:rPr>
          <w:rFonts w:ascii="Times New Roman" w:hAnsi="Times New Roman" w:cs="Times New Roman"/>
          <w:b/>
          <w:sz w:val="24"/>
          <w:szCs w:val="24"/>
        </w:rPr>
        <w:t xml:space="preserve">„Oferta: dokumentacja techniczna - inwentaryzacje GMG 1/2018”. </w:t>
      </w:r>
    </w:p>
    <w:p w14:paraId="201FC440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>nie wymaga wniesienia wadium</w:t>
      </w:r>
      <w:r>
        <w:rPr>
          <w:rFonts w:ascii="Times New Roman" w:hAnsi="Times New Roman" w:cs="Times New Roman"/>
          <w:sz w:val="24"/>
          <w:szCs w:val="24"/>
        </w:rPr>
        <w:t xml:space="preserve"> w ramach niniejszego postępowania.</w:t>
      </w:r>
    </w:p>
    <w:p w14:paraId="7DB890DB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 się</w:t>
      </w:r>
      <w:r>
        <w:rPr>
          <w:rFonts w:ascii="Times New Roman" w:hAnsi="Times New Roman" w:cs="Times New Roman"/>
          <w:sz w:val="24"/>
          <w:szCs w:val="24"/>
        </w:rPr>
        <w:t xml:space="preserve"> powierzenie części lub całości zamówienia podwykonawcom. Informacje na temat udziału podwykonawców należy zamieścić na Formularzu ofertowym.</w:t>
      </w:r>
    </w:p>
    <w:p w14:paraId="2C9A17F2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siedzibie Zamawiającego w Punkcie Informacyjnym Urzędu Miejskiego w Giżycku przy Al. 1 Maja 14 lub drogą pocztową na adres siedziby Zamawiającego do dnia 3 grudnia 2018 r. włącznie.</w:t>
      </w:r>
    </w:p>
    <w:p w14:paraId="2E957874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powinny być ujęte w formie ryczałtu. Zamawiający nie odpowiada za błędy w wycenie Wykonawcy usług, a cena nie może ulec zwiększeniu ze względu na okoliczności, których Wykonawca nie wziął pod uwagę przy wykonywaniu usług. </w:t>
      </w:r>
    </w:p>
    <w:p w14:paraId="373AD64E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Wyliczenie poszczególnych elementów powinno być ujęte kwotowo, do dwóch miejsc po przecinku, z zastosowaniem ogólnie przyjętych zasad zaokrągleń. </w:t>
      </w:r>
    </w:p>
    <w:p w14:paraId="673C31D8" w14:textId="77777777" w:rsidR="0093675A" w:rsidRDefault="0093675A" w:rsidP="0093675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napisana czytelnie, w języku polskim (wskazany jest maszynopis lub wydruk komputerowy). Wszystkie kartki oferty powinny być trwale spięte, ponumerowane oraz parafowane lub podpisane przez Wykonawcę bądź osobę (osoby) uprawnioną do występowania w jego imieniu.</w:t>
      </w:r>
    </w:p>
    <w:p w14:paraId="0B511E90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niekompletne oraz złożone po terminie nie będą rozpatrywane. Zamawiający zastrzega sobie prawo do unieważnienia postępowania na każdym jego etapie bez podania przyczyny. </w:t>
      </w:r>
    </w:p>
    <w:p w14:paraId="420E2DCA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– 100 % cena.</w:t>
      </w:r>
    </w:p>
    <w:p w14:paraId="34FF700E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ofert wariantowych.</w:t>
      </w:r>
    </w:p>
    <w:p w14:paraId="467AA27A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umowne mogą ulec modyfikacjom, dostosowującym umowę ramową do zaistniałych okoliczności faktycznych lub stanowiącym uszczegółowienie stosunku prawnego, bez zmiany konstrukcji oraz sensu niniejszego zamówienia.</w:t>
      </w:r>
    </w:p>
    <w:p w14:paraId="69B7F08B" w14:textId="77777777" w:rsidR="0093675A" w:rsidRDefault="0093675A" w:rsidP="009367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wyniku postępowania zostaną przesłane Wykonawcom za pośrednictwem poczty elektronicznej.</w:t>
      </w:r>
    </w:p>
    <w:p w14:paraId="5093F69C" w14:textId="77777777" w:rsidR="0093675A" w:rsidRDefault="0093675A" w:rsidP="0093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8B103" w14:textId="77777777" w:rsidR="0093675A" w:rsidRDefault="0093675A" w:rsidP="0093675A">
      <w:pPr>
        <w:pStyle w:val="Bezodstpw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3593509" w14:textId="77777777" w:rsidR="00DF75EB" w:rsidRDefault="00DF75EB">
      <w:bookmarkStart w:id="0" w:name="_GoBack"/>
      <w:bookmarkEnd w:id="0"/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581"/>
    <w:multiLevelType w:val="hybridMultilevel"/>
    <w:tmpl w:val="25E29790"/>
    <w:lvl w:ilvl="0" w:tplc="D84A1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280"/>
    <w:multiLevelType w:val="hybridMultilevel"/>
    <w:tmpl w:val="26948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E5"/>
    <w:rsid w:val="005443E5"/>
    <w:rsid w:val="005F78AC"/>
    <w:rsid w:val="0093675A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564E-440A-4F04-B6AA-E776428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7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7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2</cp:revision>
  <dcterms:created xsi:type="dcterms:W3CDTF">2018-11-16T10:15:00Z</dcterms:created>
  <dcterms:modified xsi:type="dcterms:W3CDTF">2018-11-16T10:15:00Z</dcterms:modified>
</cp:coreProperties>
</file>