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AC" w:rsidRPr="00F83CCA" w:rsidRDefault="001A75AC" w:rsidP="001A75AC">
      <w:pPr>
        <w:jc w:val="right"/>
        <w:rPr>
          <w:rFonts w:asciiTheme="minorHAnsi" w:hAnsiTheme="minorHAnsi"/>
          <w:sz w:val="24"/>
          <w:szCs w:val="24"/>
        </w:rPr>
      </w:pPr>
    </w:p>
    <w:p w:rsidR="008A0CD9" w:rsidRPr="00D40231" w:rsidRDefault="00E6045D" w:rsidP="001A75AC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Giżycko, dn. 26</w:t>
      </w:r>
      <w:r w:rsidR="002A41DD" w:rsidRPr="00D40231">
        <w:rPr>
          <w:rFonts w:asciiTheme="minorHAnsi" w:hAnsiTheme="minorHAnsi"/>
          <w:color w:val="000000" w:themeColor="text1"/>
          <w:sz w:val="24"/>
          <w:szCs w:val="24"/>
        </w:rPr>
        <w:t>.10</w:t>
      </w:r>
      <w:r w:rsidR="001A75AC" w:rsidRPr="00D40231">
        <w:rPr>
          <w:rFonts w:asciiTheme="minorHAnsi" w:hAnsiTheme="minorHAnsi"/>
          <w:color w:val="000000" w:themeColor="text1"/>
          <w:sz w:val="24"/>
          <w:szCs w:val="24"/>
        </w:rPr>
        <w:t xml:space="preserve">.2018 r. </w:t>
      </w:r>
    </w:p>
    <w:p w:rsidR="00737D7A" w:rsidRPr="00F83CCA" w:rsidRDefault="00ED5300" w:rsidP="00737D7A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83CCA">
        <w:rPr>
          <w:rFonts w:asciiTheme="minorHAnsi" w:hAnsiTheme="minorHAnsi"/>
          <w:b/>
          <w:color w:val="000000" w:themeColor="text1"/>
          <w:sz w:val="24"/>
          <w:szCs w:val="24"/>
        </w:rPr>
        <w:t>Znak sprawy: BP.042.29.</w:t>
      </w:r>
      <w:r w:rsidR="007B38AF" w:rsidRPr="00F83CCA">
        <w:rPr>
          <w:rFonts w:asciiTheme="minorHAnsi" w:hAnsiTheme="minorHAnsi"/>
          <w:b/>
          <w:color w:val="000000" w:themeColor="text1"/>
          <w:sz w:val="24"/>
          <w:szCs w:val="24"/>
        </w:rPr>
        <w:t>30</w:t>
      </w:r>
      <w:r w:rsidR="002A41DD" w:rsidRPr="00F83CCA">
        <w:rPr>
          <w:rFonts w:asciiTheme="minorHAnsi" w:hAnsiTheme="minorHAnsi"/>
          <w:b/>
          <w:color w:val="000000" w:themeColor="text1"/>
          <w:sz w:val="24"/>
          <w:szCs w:val="24"/>
        </w:rPr>
        <w:t>.2017.JN</w:t>
      </w:r>
    </w:p>
    <w:p w:rsidR="002A41DD" w:rsidRPr="00F83CCA" w:rsidRDefault="002A41DD" w:rsidP="001A75AC">
      <w:pPr>
        <w:jc w:val="center"/>
        <w:rPr>
          <w:rFonts w:asciiTheme="minorHAnsi" w:hAnsiTheme="minorHAnsi"/>
          <w:b/>
          <w:sz w:val="24"/>
          <w:szCs w:val="24"/>
        </w:rPr>
      </w:pPr>
    </w:p>
    <w:p w:rsidR="00397E2C" w:rsidRDefault="00397E2C" w:rsidP="001A75A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szczegółowy opis / specyfikacja</w:t>
      </w:r>
      <w:r w:rsidRPr="00F83C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techniczna</w:t>
      </w:r>
      <w:r w:rsidRPr="00F83CCA">
        <w:rPr>
          <w:rFonts w:asciiTheme="minorHAnsi" w:hAnsiTheme="minorHAnsi"/>
          <w:sz w:val="24"/>
          <w:szCs w:val="24"/>
        </w:rPr>
        <w:t xml:space="preserve"> oferowanego przedmiotu </w:t>
      </w:r>
    </w:p>
    <w:p w:rsidR="001A75AC" w:rsidRPr="00F83CCA" w:rsidRDefault="001A75AC" w:rsidP="00B21F87">
      <w:pPr>
        <w:jc w:val="center"/>
        <w:rPr>
          <w:rFonts w:asciiTheme="minorHAnsi" w:hAnsiTheme="minorHAnsi"/>
          <w:b/>
          <w:sz w:val="24"/>
          <w:szCs w:val="24"/>
        </w:rPr>
      </w:pPr>
      <w:r w:rsidRPr="00F83CCA">
        <w:rPr>
          <w:rFonts w:asciiTheme="minorHAnsi" w:hAnsiTheme="minorHAnsi"/>
          <w:b/>
          <w:sz w:val="24"/>
          <w:szCs w:val="24"/>
        </w:rPr>
        <w:t xml:space="preserve">Rozbudowa budynku </w:t>
      </w:r>
      <w:proofErr w:type="spellStart"/>
      <w:r w:rsidRPr="00F83CCA">
        <w:rPr>
          <w:rFonts w:asciiTheme="minorHAnsi" w:hAnsiTheme="minorHAnsi"/>
          <w:b/>
          <w:sz w:val="24"/>
          <w:szCs w:val="24"/>
        </w:rPr>
        <w:t>administracyjno</w:t>
      </w:r>
      <w:proofErr w:type="spellEnd"/>
      <w:r w:rsidRPr="00F83CCA">
        <w:rPr>
          <w:rFonts w:asciiTheme="minorHAnsi" w:hAnsiTheme="minorHAnsi"/>
          <w:b/>
          <w:sz w:val="24"/>
          <w:szCs w:val="24"/>
        </w:rPr>
        <w:t xml:space="preserve"> – sanitarnego w Ekomarinie </w:t>
      </w:r>
      <w:r w:rsidR="00B21F87">
        <w:rPr>
          <w:rFonts w:asciiTheme="minorHAnsi" w:hAnsiTheme="minorHAnsi"/>
          <w:b/>
          <w:sz w:val="24"/>
          <w:szCs w:val="24"/>
        </w:rPr>
        <w:t xml:space="preserve"> </w:t>
      </w:r>
      <w:r w:rsidRPr="00F83CCA">
        <w:rPr>
          <w:rFonts w:asciiTheme="minorHAnsi" w:hAnsiTheme="minorHAnsi"/>
          <w:b/>
          <w:sz w:val="24"/>
          <w:szCs w:val="24"/>
        </w:rPr>
        <w:t>o funkcje edukacyjno-szkoleniowe wraz z zakupem wyposażenia:</w:t>
      </w:r>
    </w:p>
    <w:p w:rsidR="00105A03" w:rsidRDefault="001A75AC" w:rsidP="00B21F87">
      <w:pPr>
        <w:jc w:val="center"/>
        <w:rPr>
          <w:rFonts w:asciiTheme="minorHAnsi" w:hAnsiTheme="minorHAnsi"/>
          <w:b/>
          <w:sz w:val="24"/>
          <w:szCs w:val="24"/>
        </w:rPr>
      </w:pPr>
      <w:r w:rsidRPr="00F83CCA">
        <w:rPr>
          <w:rFonts w:asciiTheme="minorHAnsi" w:hAnsiTheme="minorHAnsi"/>
          <w:b/>
          <w:sz w:val="24"/>
          <w:szCs w:val="24"/>
        </w:rPr>
        <w:t xml:space="preserve">ZAKUP </w:t>
      </w:r>
      <w:r w:rsidR="00ED5300" w:rsidRPr="00F83CCA">
        <w:rPr>
          <w:rFonts w:asciiTheme="minorHAnsi" w:hAnsiTheme="minorHAnsi"/>
          <w:b/>
          <w:sz w:val="24"/>
          <w:szCs w:val="24"/>
        </w:rPr>
        <w:t>MEBLI i WYPOSAŻENIA</w:t>
      </w:r>
    </w:p>
    <w:p w:rsidR="00B21F87" w:rsidRDefault="00B21F87" w:rsidP="00B21F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21F87" w:rsidRDefault="00B21F87" w:rsidP="00B21F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21F87" w:rsidRDefault="00B21F87" w:rsidP="00B21F87">
      <w:pPr>
        <w:rPr>
          <w:rFonts w:asciiTheme="minorHAnsi" w:hAnsiTheme="minorHAnsi"/>
          <w:b/>
          <w:sz w:val="24"/>
          <w:szCs w:val="24"/>
        </w:rPr>
      </w:pPr>
    </w:p>
    <w:p w:rsidR="00B21F87" w:rsidRPr="00B21F87" w:rsidRDefault="00B21F87" w:rsidP="00B21F87">
      <w:pPr>
        <w:rPr>
          <w:rFonts w:asciiTheme="minorHAnsi" w:hAnsiTheme="minorHAnsi"/>
          <w:b/>
          <w:sz w:val="24"/>
          <w:szCs w:val="24"/>
        </w:rPr>
      </w:pPr>
    </w:p>
    <w:p w:rsidR="001A75AC" w:rsidRPr="00F83CCA" w:rsidRDefault="00397E2C" w:rsidP="001A75AC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Nazwa oferenta</w:t>
      </w:r>
      <w:r w:rsidR="001A75AC" w:rsidRPr="00F83CCA">
        <w:rPr>
          <w:rFonts w:asciiTheme="minorHAnsi" w:hAnsiTheme="minorHAnsi"/>
          <w:b/>
          <w:sz w:val="24"/>
          <w:szCs w:val="24"/>
        </w:rPr>
        <w:t xml:space="preserve">: </w:t>
      </w:r>
    </w:p>
    <w:p w:rsidR="007E426E" w:rsidRDefault="00397E2C" w:rsidP="001A75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…………………………………………………….</w:t>
      </w:r>
    </w:p>
    <w:p w:rsidR="00397E2C" w:rsidRDefault="00397E2C" w:rsidP="001A75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…………………………………………………….</w:t>
      </w:r>
    </w:p>
    <w:p w:rsidR="00397E2C" w:rsidRDefault="00397E2C" w:rsidP="001A75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…………………………………………………….</w:t>
      </w:r>
    </w:p>
    <w:p w:rsidR="00397E2C" w:rsidRDefault="00397E2C" w:rsidP="00397E2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…………………………………………………….</w:t>
      </w:r>
    </w:p>
    <w:p w:rsidR="00397E2C" w:rsidRDefault="00397E2C" w:rsidP="00397E2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…………………………………………………….</w:t>
      </w:r>
    </w:p>
    <w:p w:rsidR="00B21F87" w:rsidRDefault="00B21F87" w:rsidP="001A75AC">
      <w:pPr>
        <w:jc w:val="both"/>
        <w:rPr>
          <w:rFonts w:asciiTheme="minorHAnsi" w:hAnsiTheme="minorHAnsi"/>
          <w:sz w:val="24"/>
          <w:szCs w:val="24"/>
        </w:rPr>
      </w:pPr>
    </w:p>
    <w:p w:rsidR="00B21F87" w:rsidRPr="009B0A63" w:rsidRDefault="00B21F87" w:rsidP="001A75AC">
      <w:pPr>
        <w:jc w:val="both"/>
        <w:rPr>
          <w:rFonts w:asciiTheme="minorHAnsi" w:hAnsiTheme="minorHAnsi"/>
          <w:b/>
          <w:sz w:val="6"/>
          <w:szCs w:val="24"/>
        </w:rPr>
      </w:pPr>
    </w:p>
    <w:p w:rsidR="00AB0D6E" w:rsidRPr="00E80299" w:rsidRDefault="00E80299" w:rsidP="00E33516">
      <w:pPr>
        <w:spacing w:line="276" w:lineRule="auto"/>
        <w:ind w:left="360"/>
        <w:jc w:val="both"/>
        <w:rPr>
          <w:rFonts w:asciiTheme="minorHAnsi" w:hAnsiTheme="minorHAnsi"/>
          <w:sz w:val="28"/>
          <w:szCs w:val="24"/>
        </w:rPr>
      </w:pPr>
      <w:r w:rsidRPr="00E80299">
        <w:rPr>
          <w:rFonts w:asciiTheme="minorHAnsi" w:hAnsiTheme="minorHAnsi"/>
          <w:b/>
          <w:sz w:val="28"/>
          <w:szCs w:val="24"/>
        </w:rPr>
        <w:t>CZĘŚĆ I – MEBLE MAGAZYNOWE</w:t>
      </w:r>
    </w:p>
    <w:tbl>
      <w:tblPr>
        <w:tblW w:w="144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5518"/>
        <w:gridCol w:w="1698"/>
        <w:gridCol w:w="5307"/>
      </w:tblGrid>
      <w:tr w:rsidR="00397E2C" w:rsidRPr="00E80299" w:rsidTr="00B21F87">
        <w:trPr>
          <w:trHeight w:val="351"/>
        </w:trPr>
        <w:tc>
          <w:tcPr>
            <w:tcW w:w="1912" w:type="dxa"/>
            <w:shd w:val="clear" w:color="auto" w:fill="D9D9D9" w:themeFill="background1" w:themeFillShade="D9"/>
            <w:vAlign w:val="bottom"/>
          </w:tcPr>
          <w:p w:rsidR="00397E2C" w:rsidRPr="00E80299" w:rsidRDefault="00397E2C" w:rsidP="00E33516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Nazwa</w:t>
            </w:r>
          </w:p>
        </w:tc>
        <w:tc>
          <w:tcPr>
            <w:tcW w:w="5518" w:type="dxa"/>
            <w:shd w:val="clear" w:color="auto" w:fill="D9D9D9" w:themeFill="background1" w:themeFillShade="D9"/>
            <w:vAlign w:val="bottom"/>
          </w:tcPr>
          <w:p w:rsidR="00397E2C" w:rsidRPr="00E80299" w:rsidRDefault="00397E2C" w:rsidP="00E33516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bottom"/>
          </w:tcPr>
          <w:p w:rsidR="00397E2C" w:rsidRPr="00E80299" w:rsidRDefault="00397E2C" w:rsidP="00E33516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:rsidR="00397E2C" w:rsidRPr="00E80299" w:rsidRDefault="00397E2C" w:rsidP="00E33516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97E2C" w:rsidRPr="00E80299" w:rsidTr="00B21F87">
        <w:trPr>
          <w:trHeight w:val="1814"/>
        </w:trPr>
        <w:tc>
          <w:tcPr>
            <w:tcW w:w="1912" w:type="dxa"/>
            <w:shd w:val="clear" w:color="auto" w:fill="auto"/>
            <w:vAlign w:val="bottom"/>
            <w:hideMark/>
          </w:tcPr>
          <w:p w:rsidR="00397E2C" w:rsidRPr="00E80299" w:rsidRDefault="00397E2C" w:rsidP="00397E2C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stojak/półka - moduły 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Moduł zawiera: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1 regał półkowy regulowany modułowy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szerokość maksymalnie 200 cm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wysokość 200 - 250 cm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 xml:space="preserve">liczba poziomów - 5 (10 półek), 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ocynkowana stal, 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Obciążenie półki przy równomiernie rozłożonej masie min. 120 kg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regał modułowy wspornikowy jednostronny 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Wymiary: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szerokość 200-220 cm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wysokość słupa 200 cm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długość wspornika/ramienia do 150 cm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</w:p>
          <w:p w:rsidR="00B21F87" w:rsidRDefault="00B21F87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lakierowana stal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trzy osie o rozstawie 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liczba poziomów - stopa+3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ramiona zabezpieczone ochronną owijką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obciążenie na jeden poziom min. 250 kg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Komplet - 5</w:t>
            </w:r>
          </w:p>
        </w:tc>
        <w:tc>
          <w:tcPr>
            <w:tcW w:w="5307" w:type="dxa"/>
            <w:vAlign w:val="bottom"/>
          </w:tcPr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Moduł zawiera: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1 regał półkowy regulowany modułowy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</w:p>
          <w:p w:rsidR="00B21F87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szerokość maksymalnie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………..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cm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 xml:space="preserve">wysokość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……………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cm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liczba poziomów - 5 (10 półek) </w:t>
            </w:r>
            <w:r w:rsidRPr="009B6FC7">
              <w:rPr>
                <w:b/>
                <w:sz w:val="24"/>
                <w:szCs w:val="24"/>
              </w:rPr>
              <w:t>TAK/NIE</w:t>
            </w:r>
            <w:r w:rsidRPr="009B6FC7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  <w:p w:rsidR="00B21F87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ocynkowana stal, </w:t>
            </w:r>
            <w:r w:rsidRPr="009B6FC7">
              <w:rPr>
                <w:b/>
                <w:sz w:val="24"/>
                <w:szCs w:val="24"/>
              </w:rPr>
              <w:t>TAK/NIE</w:t>
            </w:r>
            <w:r w:rsidR="00B21F87"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 xml:space="preserve">Obciążenie półki przy równomiernie rozłożonej masie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………….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kg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</w:p>
          <w:p w:rsidR="00397E2C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regał modułowy wspornikowy jednostronny 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Wymiary: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 xml:space="preserve">szerokość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………….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cm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 xml:space="preserve">wysokość słupa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……………..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cm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długość wspornika/ramienia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………….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cm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lakierowana stal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B21F87" w:rsidRPr="009B6FC7">
              <w:rPr>
                <w:b/>
                <w:sz w:val="24"/>
                <w:szCs w:val="24"/>
              </w:rPr>
              <w:t>TAK/NIE</w:t>
            </w:r>
            <w:r w:rsidR="00B21F87">
              <w:rPr>
                <w:rStyle w:val="Odwoanieprzypisudolnego"/>
              </w:rPr>
              <w:t>1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trzy osie o rozstawie 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liczba poziomów - stopa+3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B21F87" w:rsidRPr="009B6FC7">
              <w:rPr>
                <w:b/>
                <w:sz w:val="24"/>
                <w:szCs w:val="24"/>
              </w:rPr>
              <w:t>TAK/NIE</w:t>
            </w:r>
            <w:r w:rsidR="00B21F87">
              <w:rPr>
                <w:rStyle w:val="Odwoanieprzypisudolnego"/>
              </w:rPr>
              <w:t>1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ramiona zabezpieczone ochronną owijką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B21F87" w:rsidRPr="009B6FC7">
              <w:rPr>
                <w:b/>
                <w:sz w:val="24"/>
                <w:szCs w:val="24"/>
              </w:rPr>
              <w:t>TAK/NIE</w:t>
            </w:r>
            <w:r w:rsidR="00B21F87">
              <w:rPr>
                <w:rStyle w:val="Odwoanieprzypisudolnego"/>
              </w:rPr>
              <w:t>1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obciążenie na jeden poziom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……………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kg</w:t>
            </w:r>
          </w:p>
        </w:tc>
      </w:tr>
      <w:tr w:rsidR="00397E2C" w:rsidRPr="00E80299" w:rsidTr="00B21F87">
        <w:trPr>
          <w:trHeight w:val="1247"/>
        </w:trPr>
        <w:tc>
          <w:tcPr>
            <w:tcW w:w="1912" w:type="dxa"/>
            <w:shd w:val="clear" w:color="auto" w:fill="auto"/>
            <w:vAlign w:val="bottom"/>
            <w:hideMark/>
          </w:tcPr>
          <w:p w:rsidR="00397E2C" w:rsidRPr="00E80299" w:rsidRDefault="00397E2C" w:rsidP="00397E2C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regał magazynowy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397E2C" w:rsidRPr="009B0A63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Regał półkowy regulowany modułowy narożny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głębokość w przedziale 400 cm - 500 cm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 xml:space="preserve">wysokość  200 cm 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 xml:space="preserve">Liczba poziomów - 5, 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z ocynkowanej stali, 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obciążenie poziomu min. 100 kg 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Sztuk - 9</w:t>
            </w:r>
          </w:p>
        </w:tc>
        <w:tc>
          <w:tcPr>
            <w:tcW w:w="5307" w:type="dxa"/>
            <w:vAlign w:val="bottom"/>
          </w:tcPr>
          <w:p w:rsidR="00397E2C" w:rsidRPr="009B0A63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Regał półkowy regulowany modułowy narożny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 xml:space="preserve">głębokość w przedziale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……………..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cm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wysokość ………………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cm 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Charakterystyka: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Liczba poziomów - 5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B21F87" w:rsidRPr="009B6FC7">
              <w:rPr>
                <w:b/>
                <w:sz w:val="24"/>
                <w:szCs w:val="24"/>
              </w:rPr>
              <w:t>TAK/NIE</w:t>
            </w:r>
            <w:r w:rsidR="00B21F87">
              <w:rPr>
                <w:rStyle w:val="Odwoanieprzypisudolnego"/>
              </w:rPr>
              <w:t>1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z ocynkowanej stali </w:t>
            </w:r>
            <w:r w:rsidR="00B21F87" w:rsidRPr="009B6FC7">
              <w:rPr>
                <w:b/>
                <w:sz w:val="24"/>
                <w:szCs w:val="24"/>
              </w:rPr>
              <w:t>TAK/NIE</w:t>
            </w:r>
            <w:r w:rsidR="00B21F87">
              <w:rPr>
                <w:rStyle w:val="Odwoanieprzypisudolnego"/>
              </w:rPr>
              <w:t>1</w:t>
            </w:r>
          </w:p>
          <w:p w:rsidR="00397E2C" w:rsidRPr="00E80299" w:rsidRDefault="00397E2C" w:rsidP="00397E2C">
            <w:pPr>
              <w:suppressAutoHyphens w:val="0"/>
              <w:autoSpaceDN/>
              <w:spacing w:after="0" w:line="276" w:lineRule="auto"/>
              <w:textAlignment w:val="auto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obciążenie poziomu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………………</w:t>
            </w:r>
            <w:r w:rsidRPr="00E8029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B21F87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kg</w:t>
            </w:r>
          </w:p>
        </w:tc>
      </w:tr>
    </w:tbl>
    <w:p w:rsidR="002F22A5" w:rsidRDefault="002F22A5" w:rsidP="002F22A5">
      <w:pPr>
        <w:spacing w:line="276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B21F87" w:rsidRDefault="00B21F87" w:rsidP="00AB56D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AB56D7" w:rsidRDefault="00AB56D7" w:rsidP="00AB56D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AB56D7" w:rsidRDefault="00AB56D7" w:rsidP="00AB56D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AB56D7" w:rsidRDefault="00AB56D7" w:rsidP="00AB56D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AB56D7" w:rsidRDefault="00AB56D7" w:rsidP="00AB56D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AB56D7" w:rsidRDefault="00AB56D7" w:rsidP="00AB56D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AB56D7" w:rsidRDefault="00AB56D7" w:rsidP="00AB56D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AB56D7" w:rsidRPr="00E80299" w:rsidRDefault="00AB56D7" w:rsidP="00AB56D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E6045D" w:rsidRDefault="00E80299" w:rsidP="00E6045D">
      <w:pPr>
        <w:spacing w:line="276" w:lineRule="auto"/>
        <w:jc w:val="both"/>
        <w:rPr>
          <w:rFonts w:asciiTheme="minorHAnsi" w:hAnsiTheme="minorHAnsi"/>
          <w:b/>
          <w:sz w:val="28"/>
          <w:szCs w:val="24"/>
        </w:rPr>
      </w:pPr>
      <w:r w:rsidRPr="00E80299">
        <w:rPr>
          <w:rFonts w:asciiTheme="minorHAnsi" w:hAnsiTheme="minorHAnsi"/>
          <w:b/>
          <w:sz w:val="28"/>
          <w:szCs w:val="24"/>
        </w:rPr>
        <w:lastRenderedPageBreak/>
        <w:t xml:space="preserve">CZĘŚĆ II – </w:t>
      </w:r>
      <w:r w:rsidR="00E6045D" w:rsidRPr="00E80299">
        <w:rPr>
          <w:rFonts w:asciiTheme="minorHAnsi" w:hAnsiTheme="minorHAnsi"/>
          <w:b/>
          <w:sz w:val="28"/>
          <w:szCs w:val="24"/>
        </w:rPr>
        <w:t xml:space="preserve">POZOSTAŁE MEBLE I WYPOSAŻENIE </w:t>
      </w:r>
    </w:p>
    <w:p w:rsidR="00E80299" w:rsidRPr="00E80299" w:rsidRDefault="00E80299" w:rsidP="00E80299">
      <w:pPr>
        <w:spacing w:line="276" w:lineRule="auto"/>
        <w:ind w:left="360"/>
        <w:jc w:val="both"/>
        <w:rPr>
          <w:rFonts w:asciiTheme="minorHAnsi" w:hAnsiTheme="minorHAnsi"/>
          <w:b/>
          <w:sz w:val="28"/>
          <w:szCs w:val="24"/>
        </w:rPr>
      </w:pPr>
      <w:r w:rsidRPr="00E80299">
        <w:rPr>
          <w:rFonts w:asciiTheme="minorHAnsi" w:hAnsiTheme="minorHAnsi"/>
          <w:b/>
          <w:sz w:val="28"/>
          <w:szCs w:val="24"/>
        </w:rPr>
        <w:t>MEBLE SZKOLNE I BIUROWE</w:t>
      </w:r>
    </w:p>
    <w:p w:rsidR="00B21F87" w:rsidRDefault="000F4770" w:rsidP="00423D4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80299">
        <w:rPr>
          <w:rFonts w:asciiTheme="minorHAnsi" w:hAnsiTheme="minorHAnsi"/>
          <w:sz w:val="24"/>
          <w:szCs w:val="24"/>
        </w:rPr>
        <w:t xml:space="preserve">Meble w kolorze -  płyta w kolorze </w:t>
      </w:r>
      <w:r w:rsidR="00B21F87">
        <w:rPr>
          <w:rFonts w:asciiTheme="minorHAnsi" w:hAnsiTheme="minorHAnsi"/>
          <w:sz w:val="24"/>
          <w:szCs w:val="24"/>
        </w:rPr>
        <w:t xml:space="preserve">…………………………………………………………… </w:t>
      </w:r>
    </w:p>
    <w:p w:rsidR="00E33516" w:rsidRPr="00E80299" w:rsidRDefault="00B21F87" w:rsidP="00423D4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Uwagi ……………………………………………………………………………………………………………………………………………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53"/>
        <w:gridCol w:w="1134"/>
        <w:gridCol w:w="5812"/>
      </w:tblGrid>
      <w:tr w:rsidR="00B21F87" w:rsidRPr="00E80299" w:rsidTr="00AB56D7">
        <w:trPr>
          <w:trHeight w:val="228"/>
        </w:trPr>
        <w:tc>
          <w:tcPr>
            <w:tcW w:w="155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auto" w:fill="E7E6E6" w:themeFill="background2"/>
            <w:noWrap/>
            <w:vAlign w:val="bottom"/>
          </w:tcPr>
          <w:p w:rsidR="00B21F87" w:rsidRPr="00E80299" w:rsidRDefault="00B21F87" w:rsidP="00423D4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21F87" w:rsidRPr="00E80299" w:rsidRDefault="00B21F87" w:rsidP="00423D4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21F87" w:rsidRPr="00E80299" w:rsidRDefault="00B21F87" w:rsidP="00423D4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F87" w:rsidRPr="00E80299" w:rsidRDefault="00B21F87" w:rsidP="00423D4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21F87" w:rsidRPr="00E80299" w:rsidTr="00AB56D7">
        <w:trPr>
          <w:trHeight w:val="1116"/>
        </w:trPr>
        <w:tc>
          <w:tcPr>
            <w:tcW w:w="155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stoły szkolne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Wymiary: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szerokość maksymalnie 140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Charakterystyka: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stolik dwuosobowy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blat: płyta o grubości </w:t>
            </w:r>
            <w:r w:rsidR="00AB56D7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min. 18 mm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- 30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Wymiary: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………………………….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Charakterystyka: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stolik dwuosobowy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blat: płyta o grubości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min.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</w:t>
            </w:r>
            <w:r w:rsidR="00AB56D7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B21F87" w:rsidRPr="00E80299" w:rsidTr="00AB56D7">
        <w:trPr>
          <w:trHeight w:val="261"/>
        </w:trPr>
        <w:tc>
          <w:tcPr>
            <w:tcW w:w="1555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krzesła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Wymiary: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wysokość siedziska od podłogi: 45 cm - 47 cm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głębokość siedziska maksymalnie : 43 cm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szerokość siedziska:  40-43 cm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Charakterystyka: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Podłokietniki: nie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Konstrukcja składana: nie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Sztaplowanie: tak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krzesło chrom; krzesło tapicerowane (preferowane z tworzywa sztucznego);  spawana konstrukcja wykonana z litej stali; chromowane nogi wyposażone w plastikowe zaślepki; siedzisko i oparcie w kolorze: niebieskim lub ciemny niebieski lub granatowym lub szarym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Wymiary: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 xml:space="preserve">wysokość siedziska od podłogi: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……...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głęb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okość siedziska maksymalnie : ………………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 xml:space="preserve">szerokość siedziska: 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……………………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cm</w:t>
            </w: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Charakterystyka: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Podłokietniki: nie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Konstrukcja składana: nie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>Sztaplowanie: tak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/>
              <w:t xml:space="preserve">krzesło chrom;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krzesło tapicerowane (preferowane z tworzywa sztucznego); 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spawana konstrukcja wykonana z litej stali; </w:t>
            </w: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</w:pP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chromowane nogi wyposażone w plastikowe zaślepki;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lastRenderedPageBreak/>
              <w:t xml:space="preserve"> siedzisko i oparcie w kolorze: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………………………………</w:t>
            </w:r>
          </w:p>
        </w:tc>
      </w:tr>
      <w:tr w:rsidR="00B21F87" w:rsidRPr="00E80299" w:rsidTr="00AB56D7">
        <w:trPr>
          <w:trHeight w:val="686"/>
        </w:trPr>
        <w:tc>
          <w:tcPr>
            <w:tcW w:w="1555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lastRenderedPageBreak/>
              <w:t>biurko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Biurko składające się z dwóch elementów - stół na stelażu metalowym wraz z </w:t>
            </w:r>
            <w:proofErr w:type="spellStart"/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kontenerkiem</w:t>
            </w:r>
            <w:proofErr w:type="spellEnd"/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 biurowym:</w:t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br/>
            </w: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sz w:val="24"/>
                <w:szCs w:val="24"/>
                <w:u w:val="single"/>
                <w:lang w:eastAsia="pl-PL"/>
              </w:rPr>
              <w:t>Stół na stelażu:</w:t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br/>
              <w:t xml:space="preserve">Wymiary stołu: </w:t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blat prostokątny :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długość w przedziale: 160-180 cm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szerokość minimalna: 70 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szerokość maksymalna: 80 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  <w:t>wysokość stołu: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wysokość stołu minimalna: 75 cm 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wysokość stołu  maksymalna: 76 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blat płyta min. 18 mm oklejona obrzeżem PCV 2 mm, płyta dwustronnie laminowana na bazie 3-warstwowej płyty w</w:t>
            </w:r>
            <w:r w:rsidR="00AB56D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iórowej w klasie higieny E-1, </w:t>
            </w:r>
          </w:p>
          <w:p w:rsidR="00AB56D7" w:rsidRPr="00E80299" w:rsidRDefault="00AB56D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proofErr w:type="spellStart"/>
            <w:r w:rsidRPr="00E80299">
              <w:rPr>
                <w:rFonts w:asciiTheme="minorHAnsi" w:eastAsia="Times New Roman" w:hAnsiTheme="minorHAnsi"/>
                <w:sz w:val="24"/>
                <w:szCs w:val="24"/>
                <w:u w:val="single"/>
                <w:lang w:eastAsia="pl-PL"/>
              </w:rPr>
              <w:t>kontenerek</w:t>
            </w:r>
            <w:proofErr w:type="spellEnd"/>
            <w:r w:rsidRPr="00E80299">
              <w:rPr>
                <w:rFonts w:asciiTheme="minorHAnsi" w:eastAsia="Times New Roman" w:hAnsiTheme="minorHAnsi"/>
                <w:sz w:val="24"/>
                <w:szCs w:val="24"/>
                <w:u w:val="single"/>
                <w:lang w:eastAsia="pl-PL"/>
              </w:rPr>
              <w:t xml:space="preserve"> biurowy: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głębokość: 56 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szerokość w przedziale: 39 - 40 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wysokość w przedziale: 57,5 cm -64 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Charakterystyka: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minimalnie trzy szuflady, korpus wykonany z metalu polakierowanego srebrnym lub jasnoszarym lakierem proszkowym, kółka z hamulcami, </w:t>
            </w: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szuflady zamykane na klucz,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lastRenderedPageBreak/>
              <w:t>pozostałe szuflady na dokumenty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preferowane -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szuflada wyposażona w </w:t>
            </w:r>
            <w:proofErr w:type="spellStart"/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organizer</w:t>
            </w:r>
            <w:proofErr w:type="spellEnd"/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(piórnik),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lastRenderedPageBreak/>
              <w:t>Sztuk - 1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Biurko składające się z dwóch elementów - stół na stelażu metalowym wraz z </w:t>
            </w:r>
            <w:proofErr w:type="spellStart"/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kontenerkiem</w:t>
            </w:r>
            <w:proofErr w:type="spellEnd"/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 biurowym:</w:t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br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sz w:val="24"/>
                <w:szCs w:val="24"/>
                <w:u w:val="single"/>
                <w:lang w:eastAsia="pl-PL"/>
              </w:rPr>
              <w:t>Stół na stelażu:</w:t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br/>
              <w:t xml:space="preserve">Wymiary stołu: </w:t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blat prostokątny :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długość w przedziale: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……………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cm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szerokość</w:t>
            </w:r>
            <w:r w:rsidR="00AB56D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: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……………</w:t>
            </w:r>
            <w:r w:rsidR="00AB56D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  <w:t>wysokość stołu:</w:t>
            </w:r>
            <w:r w:rsidR="00AB56D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>wysokość stołu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……………..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cm</w:t>
            </w:r>
            <w:r w:rsidR="00AB56D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blat płyta min. 18 mm oklejona obrzeżem PCV 2 mm, płyta dwustronnie laminowana na bazie 3-warstwowej płyty wiórowej w klasie higieny E-1,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="00AB56D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</w:p>
          <w:p w:rsidR="00BC1CEA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proofErr w:type="spellStart"/>
            <w:r w:rsidRPr="00E80299">
              <w:rPr>
                <w:rFonts w:asciiTheme="minorHAnsi" w:eastAsia="Times New Roman" w:hAnsiTheme="minorHAnsi"/>
                <w:sz w:val="24"/>
                <w:szCs w:val="24"/>
                <w:u w:val="single"/>
                <w:lang w:eastAsia="pl-PL"/>
              </w:rPr>
              <w:t>kontenerek</w:t>
            </w:r>
            <w:proofErr w:type="spellEnd"/>
            <w:r w:rsidRPr="00E80299">
              <w:rPr>
                <w:rFonts w:asciiTheme="minorHAnsi" w:eastAsia="Times New Roman" w:hAnsiTheme="minorHAnsi"/>
                <w:sz w:val="24"/>
                <w:szCs w:val="24"/>
                <w:u w:val="single"/>
                <w:lang w:eastAsia="pl-PL"/>
              </w:rPr>
              <w:t xml:space="preserve"> biurowy: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głębokość: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…………….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szerokość w przedziale: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……………..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  <w:t xml:space="preserve">wysokość w przedziale: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…………………..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Charakterystyka: </w:t>
            </w: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br/>
            </w:r>
            <w:r w:rsidR="00BC1CEA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liczba  szuflad………………………..</w:t>
            </w:r>
          </w:p>
          <w:p w:rsidR="00BC1CEA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korpus wykonany z metalu polakierowanego srebrnym lub jasnoszarym lakierem proszkowym,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kółka z hamulcami,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szuflady zamykane na klucz,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E23F89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pozostałe szuflady na dokumenty </w:t>
            </w:r>
            <w:r w:rsidR="00B21F87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preferowane - </w:t>
            </w:r>
            <w:r w:rsidR="00B21F87" w:rsidRPr="00E802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szuflada wy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posażona w </w:t>
            </w: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organizer</w:t>
            </w:r>
            <w:proofErr w:type="spellEnd"/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(piórnik) </w:t>
            </w:r>
          </w:p>
        </w:tc>
      </w:tr>
      <w:tr w:rsidR="00B21F87" w:rsidRPr="00E80299" w:rsidTr="00AB56D7">
        <w:trPr>
          <w:trHeight w:val="1674"/>
        </w:trPr>
        <w:tc>
          <w:tcPr>
            <w:tcW w:w="1555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krzesło obrotowe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siedziska: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Szerokość w przedziale: 47-49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Wysokość od ziemi w przedziale : 46-53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podłokietniki – rozstaw maksymalnie 50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 w:type="page"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siedzisko pokryte tkaniną membranową,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 xml:space="preserve">oparcie wykonane z siatki materiałowej,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podstawa pięcioramienna aluminiowa,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mechanizm TILT,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 xml:space="preserve">regulacja wysokości siedziska za pomocą podnośnika,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kolor siedziska i oparcia szary lub niebieski lub grantowy lub po uzgodnieniu z Zamawiającym na etapie trwania składania ofert,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maksymalne obciążenie: 130 kg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kółka gumowane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siedziska: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E23F89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Szerokość w przedziale: …………..</w:t>
            </w:r>
            <w:r w:rsidR="00B21F87"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="00B21F87"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 od ziemi w przedziale 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pod</w:t>
            </w:r>
            <w:r w:rsidR="00AB56D7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łokietniki – rozstaw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 w:type="page"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siedzisko pokryte tkaniną membranową,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 xml:space="preserve">oparcie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wykonane z siatki materiałowej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podstawa pięcioramienna aluminiowa,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mechanizm TILT,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  <w:r w:rsidR="00E23F89">
              <w:t xml:space="preserve">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>regulacja wysokości s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iedziska za pomocą podnośnika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kolor siedziska i oparcia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………………………………</w:t>
            </w:r>
          </w:p>
          <w:p w:rsidR="00B21F87" w:rsidRPr="00E80299" w:rsidRDefault="00E23F89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maksymalne obciążenie: ……………….</w:t>
            </w:r>
            <w:r w:rsidR="00B21F87"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kg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kółka gumowane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</w:tc>
      </w:tr>
      <w:tr w:rsidR="00B21F87" w:rsidRPr="00E80299" w:rsidTr="00AB56D7">
        <w:trPr>
          <w:trHeight w:val="19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biurko – narożne </w:t>
            </w:r>
            <w:r w:rsidRPr="00E80299">
              <w:rPr>
                <w:rFonts w:asciiTheme="minorHAnsi" w:eastAsia="Times New Roman" w:hAnsiTheme="minorHAnsi"/>
                <w:bCs/>
                <w:color w:val="333333"/>
                <w:sz w:val="24"/>
                <w:szCs w:val="24"/>
                <w:lang w:eastAsia="pl-PL"/>
              </w:rPr>
              <w:t>(prawostronne)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  <w:r w:rsidRPr="004F61F6">
              <w:rPr>
                <w:rFonts w:asciiTheme="minorHAnsi" w:eastAsia="Times New Roman" w:hAnsiTheme="minorHAnsi"/>
                <w:b/>
                <w:color w:val="333333"/>
                <w:sz w:val="24"/>
                <w:szCs w:val="24"/>
                <w:lang w:eastAsia="pl-PL"/>
              </w:rPr>
              <w:t>W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ymiary:  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Szerokość - 160cm x 160cm /180 cm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 xml:space="preserve">Wysokość: minimalna: 75 cm 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Wysokość maksymalna: 77 cm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 xml:space="preserve">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Głębokość - 65 cm x 65 cm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 xml:space="preserve">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Blat wsparty na komodzie lub jednolity blat w kształcie litery "L";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u w:val="single"/>
                <w:lang w:eastAsia="pl-PL"/>
              </w:rPr>
              <w:t>bok dłuższy biurka: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zawiera system szuflad, szafkę z półkami, tj.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 xml:space="preserve">minimalnie 4 szuflady, w tym jedna szuflada zamykana na klucz, jedna szafka zamykana na klucz z dwiema półkami,  w tym dolna przestrzeń - aktowa); 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u w:val="single"/>
                <w:lang w:eastAsia="pl-PL"/>
              </w:rPr>
              <w:t>blat stołu biurka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: wsparty na stelażu metalowym, z profilu malowany proszkowo, wykonany z profilu o charakterystycznym trójkątnym przekroju nóg lub o profilu kwadratowym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>,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biurko z kanałem kablowym lub z przepustem kablowym,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blat wykonany z płyty min.  18 mm oklejony obrzeżem PCV 2 mm,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płyta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 laminowana na bazie 3-warstwowej płyty wiórowej w klasie higieny E-1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lastRenderedPageBreak/>
              <w:t>sztuk - 3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  <w:r w:rsidRPr="004F61F6">
              <w:rPr>
                <w:rFonts w:asciiTheme="minorHAnsi" w:eastAsia="Times New Roman" w:hAnsiTheme="minorHAnsi"/>
                <w:b/>
                <w:color w:val="333333"/>
                <w:sz w:val="24"/>
                <w:szCs w:val="24"/>
                <w:lang w:eastAsia="pl-PL"/>
              </w:rPr>
              <w:t>W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ymiary:  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Szerokość - 160cm x 160cm /180 cm</w:t>
            </w:r>
            <w:r w:rsidR="00E23F8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>Wysokość: minimal</w:t>
            </w:r>
            <w:r w:rsidR="00E23F8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na: …………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cm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 xml:space="preserve"> </w:t>
            </w:r>
          </w:p>
          <w:p w:rsidR="00B21F87" w:rsidRPr="00E80299" w:rsidRDefault="00E23F89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Głębokość - ………………. cm x……………</w:t>
            </w:r>
            <w:r w:rsidR="00B21F87"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cm</w:t>
            </w:r>
            <w:r w:rsidR="00B21F87"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 xml:space="preserve"> </w:t>
            </w:r>
            <w:r w:rsidR="00B21F87"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Blat wsparty na komodzie lub jednolity blat w kształcie litery "L";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  <w:r w:rsidR="00E23F8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u w:val="single"/>
                <w:lang w:eastAsia="pl-PL"/>
              </w:rPr>
              <w:t>bok dłuższy biurka: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zawiera system szuflad, szafkę z półkami, tj.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 xml:space="preserve">minimalnie 4 szuflady, w tym jedna szuflada zamykana na klucz, jedna szafka zamykana na klucz z dwiema półkami,  w tym dolna przestrzeń - aktowa); 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  <w:r w:rsidR="00E23F8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u w:val="single"/>
                <w:lang w:eastAsia="pl-PL"/>
              </w:rPr>
              <w:t>blat stołu biurka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: wsparty na stelażu metalowym, z profilu malowany proszkowo, wykonany z profilu o charakterystycznym trójkątnym przekroju nóg lub o profilu kwadratowym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  <w:t>,</w:t>
            </w:r>
            <w:r w:rsidR="00E23F8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biurko z kanałem kablowym lub z przepustem kablowym,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blat wykonany z płyty min.  18 mm oklejony obrzeżem PCV 2 mm, </w:t>
            </w: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br w:type="page"/>
            </w:r>
            <w:r w:rsidR="00E23F8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płyta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 laminowana na bazie 3-warstwowej płyty wiórowej w klasie higieny E-1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  <w:r w:rsidR="00E23F89">
              <w:t xml:space="preserve"> </w:t>
            </w:r>
          </w:p>
        </w:tc>
      </w:tr>
      <w:tr w:rsidR="00B21F87" w:rsidRPr="00E80299" w:rsidTr="00AB56D7">
        <w:trPr>
          <w:trHeight w:val="18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stół konferencyjny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długość w przedziale: 160-180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szerokość w przedziale: 70-80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wysokość w przedziale: 75-77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stół na stelażu metalowym, składany zaopatrzony w otwór kablowy, 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blat wykonany z płyty min. 18 mm oklejony obrzeżem PCV 2 mm,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płyta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dwustronnie laminowana na bazie 3-warstwowej płyty wiórowej w klasie higieny E-1, stelaż metalowy, malowany proszkowo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długość: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w przedziale: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……..…..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wysokość w przedziale: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stół na stelażu metalowym, składa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ny zaopatrzony w otwór kablowy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blat wykonany z płyty min. 18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mm oklejony obrzeżem PCV 2 mm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dwustronnie laminowana na bazie 3-warstwowej płyty wiórowej w klasie higieny E-1, stelaż metalowy, malowany proszkowo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</w:tc>
      </w:tr>
      <w:tr w:rsidR="00B21F87" w:rsidRPr="00E80299" w:rsidTr="00AB56D7">
        <w:trPr>
          <w:trHeight w:val="8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szafa -  dwukomorowa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szerokość: 100 cm - 120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wysokość maksymalna: 180 cm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szafa dwukomorowa - pierwsza komora z półkami, druga - drążek na wieszaki,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stelaż wykonany z płyty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18 mm i oklejony obrzeżem PCV 0,6 mm,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płyta dwustronnie laminowana na bazie 3-warstwowej płyty wiórowej w klasie higieny E-1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szerokość: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wysokość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E23F8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szafa dwukomorowa - pierwsza komora z półka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mi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AB56D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D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ruga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komora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- drążek na wieszaki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18 mm i oklejony obrzeżem PCV 0,6 mm,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płyta dwustronnie laminowana na bazie 3-warstwowej płyty wiórowej w klasie higieny E-1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</w:tc>
      </w:tr>
      <w:tr w:rsidR="00B21F87" w:rsidRPr="00E80299" w:rsidTr="00AB56D7">
        <w:trPr>
          <w:trHeight w:val="96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stół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>Szerokość: 120-140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 xml:space="preserve">stół na stelażu metalowym,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półokrągły lub kwadrat,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blat wykonany z płyty min. 18 mm oklejony obrzeżem PCV 2 mm,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płyta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dwustronnie laminowana na bazie 3-warstwowej płyty wiórowej w klasie higieny E-1, stelaż metalowy wykonany z profilu malowany proszkowo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 xml:space="preserve">Szerokość: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Charakterystyka:</w:t>
            </w:r>
          </w:p>
          <w:p w:rsidR="00B21F87" w:rsidRPr="00E80299" w:rsidRDefault="00E23F89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 xml:space="preserve">stół na stelażu metalowym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B21F87" w:rsidRPr="00E80299" w:rsidRDefault="00E23F89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półokrągły lub kwadrat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blat wykonany z płyty min. 18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mm oklejony obrzeżem PCV 2 mm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dwustronnie laminowana na bazie 3-warstwowej płyty wiórowej w klasie higieny E-1, stelaż metalowy wykonany z profilu malowany proszkowo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</w:tc>
      </w:tr>
      <w:tr w:rsidR="00B21F87" w:rsidRPr="00E80299" w:rsidTr="00AB56D7">
        <w:trPr>
          <w:trHeight w:val="9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regał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Wysokość maksymalna: 180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maksymalna: 40 - 60 cm                                                        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Charakterystyka: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regał składający się z  2 szuflad zamykane na zamek patentowy lub meblowy,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min. 2 półki (w tym półka  - aktowa)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Stelaż wykonany z płyty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18 mm i oklejony obrzeżem PCV 0,6 mm, płyta dwustronnie laminowana na bazie 3-warstwowej płyty wiórowej w klasie higieny E-1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sztuk - 3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Wysokość maksymalna: ……………….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maksymalna: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                                                        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Charakterystyka: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regał składający się z  2 szuflad zamykane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na zamek patentowy lub meblowy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  <w:r w:rsidR="00E23F89">
              <w:t xml:space="preserve">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min. 2 półki (w tym półka  - aktowa)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18 mm i oklejony obrzeżem PCV 0,6 mm, płyta dwustronnie laminowana na bazie 3-warstwowej płyty wiórowej w klasie higieny E-1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</w:tc>
      </w:tr>
      <w:tr w:rsidR="00B21F87" w:rsidRPr="00E80299" w:rsidTr="00AB56D7">
        <w:trPr>
          <w:trHeight w:val="9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szafa - szafa jednokomorowa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 maksymalna: 180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szerokość w przedziale: 60-65 cm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  <w:t xml:space="preserve">Charakterystyka:                                                                                                                                                                          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szafa jednokomorowa wyposażona w półki z zamkami patentowymi lub meblowymi,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stelaż -  płyta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18 mm i oklejony obrzeżem PCV 0,6 mm, płyta dwustronnie laminowana na bazie 3-warstwowej płyty wiórowej w klasie higieny E-1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 maksymalna: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w przedziale: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  <w:t xml:space="preserve">Charakterystyka:                                                                                                                                                                          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szafa jednokomorowa wyposażona w półki z zam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kami patentowymi lub meblowymi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18 mm i oklejony obrzeżem PCV 0,6 mm, płyta dwustronnie laminowana na bazie 3-warstwowej płyty wiórowej w klasie higieny E-1</w:t>
            </w:r>
            <w:r w:rsidR="00E23F8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  <w:r w:rsidR="00E23F89">
              <w:t xml:space="preserve"> </w:t>
            </w:r>
          </w:p>
        </w:tc>
      </w:tr>
      <w:tr w:rsidR="00B21F87" w:rsidRPr="00E80299" w:rsidTr="00AB56D7">
        <w:trPr>
          <w:trHeight w:val="9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szafa - szafa aktowo-ubraniowa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 xml:space="preserve">Wymiary:                                                                                                        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 maksymalna: 180 cm                                                                                szerokość: 80 cm                                                                                          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  <w:t>Charakterystyka: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wnętrze podzielone na część aktową (4 półki) oraz część ubraniową z wieszakiem wysuwanymi,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płyta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na bazie 3-warstwowej płyty wiórowej w klasie higieny E-1, drzwi zamykane na zamek meblowy lub patentowy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sztuk - 2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 xml:space="preserve">Wymiary:                                                                                                        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 maksymalna: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                                                                                szerokość: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                                                                                          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  <w:t>Charakterystyka: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wnętrze podzielone na część aktową (4 półki) oraz część ubraniową z wieszakiem wysuwanymi,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na bazie 3-warstwowej płyty wiórowej w klasie higieny E-1, drzwi zamykane na zamek meblowy lub patentowy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  <w:r w:rsidR="00E23F89">
              <w:t xml:space="preserve"> </w:t>
            </w:r>
          </w:p>
        </w:tc>
      </w:tr>
      <w:tr w:rsidR="00B21F87" w:rsidRPr="00E80299" w:rsidTr="00AB56D7">
        <w:trPr>
          <w:trHeight w:val="32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Regał z półkami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 maksymalna:180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Szerokość: 80 cm - 120 cm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  <w:t xml:space="preserve">Charakterystyka: 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regał z półkami, w tym półka z przestrzenią aktową i zamykana na klucz, 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płyta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min. 18 mm oklejony obrzeżem PCV 2 mm, płyta dwustronnie laminowana na bazie 3-warstwowej płyty wiórowej w klasie higieny E-1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wysokość maksymalna: 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  <w:t xml:space="preserve">Charakterystyka: 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regał z półkami, w tym półka z przestrzen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ią aktową i zamykana na klucz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min. 18 mm oklejony obrzeżem PCV 2 mm, płyta dwustronnie laminowana na bazie 3-warstwowej płyty wiórowej w klasie higieny E-1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</w:tc>
      </w:tr>
      <w:tr w:rsidR="00B21F87" w:rsidRPr="00E80299" w:rsidTr="00AB56D7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szafka - szkolna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skrytkowa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 maksymalna: 180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szerokość maksymalna: 148 cm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szafka szkolna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skrytkowa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– sześciodrzwiowa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,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konstrukcja stalowa, na drzwiach otwory wentylacyjne, drzwi zamykane zamkiem, do każdego zamka dwa klucze w komplecie, haczyki w każdej komorze,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kolor szary/niebieski lub inny po uzgodnieniu i wyrażeniu zgody przez Zamawiającego,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miejsce na numerację lub numeracja drzwi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- 26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 maksymalna: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maksymalna: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Charakterystyka: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szafka szkolna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skrytkowa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– sześciodrzwiowa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,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konstrukcja stalowa, na drzwiach otwory wentylacyjne, drzwi zamykane zamkiem, do każdego zamka dwa klucze w komp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lecie, haczyki w każdej komorze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kolor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………………………………..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miejsce na numerację lub numeracja drzwi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</w:tc>
      </w:tr>
      <w:tr w:rsidR="00B21F87" w:rsidRPr="00E80299" w:rsidTr="00AB56D7">
        <w:trPr>
          <w:trHeight w:val="29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ławka - długa ławka  szkolna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Wysokość: minimalna - 41 cm,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maksymalna 42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Szerokość: 200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  <w:t>Charakterystyka: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ławka szatniowa, 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spawana  konstrukcja stalowa wykonana z profili stalowych, siedzisko ławki ze sklejki lakierowanej z możliwością poziomowania za pomocą stópek regulacyjnych, bez oparcia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Wysokość: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</w:t>
            </w:r>
            <w:r w:rsidR="00AB56D7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Szerokość: 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  <w:t>Charakterystyka:</w:t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ławka szatniowa,</w:t>
            </w:r>
          </w:p>
          <w:p w:rsidR="00B21F87" w:rsidRPr="00E80299" w:rsidRDefault="00B21F87" w:rsidP="00B21F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spawana  konstrukcja stalowa wykonana z profili stalowych, siedzisko ławki ze sklejki lakierowanej z możliwością poziomowania za pomocą stópek regulacyjnych, bez oparcia</w:t>
            </w:r>
            <w:r w:rsidR="00E23F8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23F89" w:rsidRPr="009B6FC7">
              <w:rPr>
                <w:b/>
                <w:sz w:val="24"/>
                <w:szCs w:val="24"/>
              </w:rPr>
              <w:t>TAK/NIE</w:t>
            </w:r>
            <w:r w:rsidR="00E23F89">
              <w:rPr>
                <w:rStyle w:val="Odwoanieprzypisudolnego"/>
              </w:rPr>
              <w:t>1</w:t>
            </w:r>
          </w:p>
        </w:tc>
      </w:tr>
    </w:tbl>
    <w:p w:rsidR="004F61F6" w:rsidRPr="00AB56D7" w:rsidRDefault="004F61F6" w:rsidP="00E6045D">
      <w:pPr>
        <w:spacing w:line="276" w:lineRule="auto"/>
        <w:jc w:val="both"/>
        <w:rPr>
          <w:rFonts w:asciiTheme="minorHAnsi" w:hAnsiTheme="minorHAnsi"/>
          <w:b/>
          <w:sz w:val="8"/>
          <w:szCs w:val="24"/>
        </w:rPr>
      </w:pPr>
    </w:p>
    <w:p w:rsidR="008F2C8D" w:rsidRPr="00E80299" w:rsidRDefault="00E80299" w:rsidP="00E6045D">
      <w:pPr>
        <w:spacing w:line="276" w:lineRule="auto"/>
        <w:jc w:val="both"/>
        <w:rPr>
          <w:rFonts w:asciiTheme="minorHAnsi" w:hAnsiTheme="minorHAnsi"/>
          <w:b/>
          <w:sz w:val="28"/>
          <w:szCs w:val="24"/>
        </w:rPr>
      </w:pPr>
      <w:r w:rsidRPr="00E80299">
        <w:rPr>
          <w:rFonts w:asciiTheme="minorHAnsi" w:hAnsiTheme="minorHAnsi"/>
          <w:b/>
          <w:sz w:val="28"/>
          <w:szCs w:val="24"/>
        </w:rPr>
        <w:t xml:space="preserve">POZOSTAŁE MEBLE I WYPOSAŻENIE 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5560"/>
        <w:gridCol w:w="1220"/>
        <w:gridCol w:w="5419"/>
      </w:tblGrid>
      <w:tr w:rsidR="005E6E9D" w:rsidRPr="00E80299" w:rsidTr="00AB56D7">
        <w:trPr>
          <w:trHeight w:val="682"/>
        </w:trPr>
        <w:tc>
          <w:tcPr>
            <w:tcW w:w="22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łóżka dwupiętrowe 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wymiary leżanki: 96 x 209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wysokość całkowita: 178 cm,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wysokość pomiędzy poziomami łóżek: 87- 89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łóżko piętrowe metalowe, rozstawne, malowane proszkowo w kolorze niebiesko-grafitowym lub niebieskim lub granatowym, 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wyposażone w drabinkę,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dodatkowe poprzecz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ki zabezpieczające na piętrze,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materace o wymiarze 90cm x 200cm i wysokości 18 cm z pianki o podwyższonej twardości: pianka + kieszonki + kokos + pokrowiec pikowany jersey  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- 16</w:t>
            </w:r>
          </w:p>
        </w:tc>
        <w:tc>
          <w:tcPr>
            <w:tcW w:w="5419" w:type="dxa"/>
            <w:vAlign w:val="bottom"/>
          </w:tcPr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wymiary leżanki: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wysokość całkowita: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wysokość pomiędzy poziomami łóżek: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łóżko piętrowe metalowe, rozstawne, malowane proszkowo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w kolorze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wyposażone w drabinkę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dodatkowe poprzecz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ki zabezpieczające na piętrze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materace o wymiarze 90cm x 200cm i wysokości 18 cm z pianki o podwyższonej twardości: pianka + kieszonki + kokos + pokrowiec pikowany jersey 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</w:tc>
      </w:tr>
      <w:tr w:rsidR="005E6E9D" w:rsidRPr="00E80299" w:rsidTr="00AB56D7">
        <w:trPr>
          <w:trHeight w:val="840"/>
        </w:trPr>
        <w:tc>
          <w:tcPr>
            <w:tcW w:w="22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szafki nocne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5E6E9D" w:rsidRP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5E6E9D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 xml:space="preserve">Wymiary: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maksymalna szerokość 60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zawierająca co najmniej jedną szufladę, 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płyta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dwustronnie lub po uzgodnieniu i  wyrażeniu zgody przez Zamawiającego na etapie trwania składania ofert,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płyta dwustronnie laminowana na bazie 3-warstwowej płyty wiórowej w klasie higieny E-1 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sztuk - 16</w:t>
            </w:r>
          </w:p>
        </w:tc>
        <w:tc>
          <w:tcPr>
            <w:tcW w:w="5419" w:type="dxa"/>
            <w:vAlign w:val="bottom"/>
          </w:tcPr>
          <w:p w:rsidR="005E6E9D" w:rsidRP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</w:pPr>
            <w:r w:rsidRPr="005E6E9D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 xml:space="preserve">Wymiary: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maksymalna szerokość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zawiera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jąca co najmniej jedną szufladę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płyta dwustronnie laminowana na bazie 3-warstwowej płyty wiórowej w klasie higieny E-1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</w:tc>
      </w:tr>
      <w:tr w:rsidR="005E6E9D" w:rsidRPr="00E80299" w:rsidTr="00AB56D7">
        <w:trPr>
          <w:trHeight w:val="679"/>
        </w:trPr>
        <w:tc>
          <w:tcPr>
            <w:tcW w:w="22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szafa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Wysokość maksymalna: 180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maksymalna: 40 cm,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Charakterystyka:</w:t>
            </w:r>
            <w:r w:rsidR="002A2F6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jedna półka, 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drążek na wieszaki,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szafa wykonana z płyty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dwustronnie lub po uzgodnieniu i  wyrażeniu zgody przez Za-mawiającego na etapie trwania składania ofert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płyta - 18 mm i oklejona obrzeżem PCV,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płyta dwustronnie laminowana na bazie 3-warstwowej płyty wiórowej w klasie higieny E-1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- 16</w:t>
            </w:r>
          </w:p>
        </w:tc>
        <w:tc>
          <w:tcPr>
            <w:tcW w:w="5419" w:type="dxa"/>
            <w:vAlign w:val="bottom"/>
          </w:tcPr>
          <w:p w:rsidR="002A2F6D" w:rsidRDefault="005E6E9D" w:rsidP="005E6E9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Wysokość:…………..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2A2F6D" w:rsidRDefault="002A2F6D" w:rsidP="005E6E9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</w:p>
          <w:p w:rsidR="002A2F6D" w:rsidRDefault="002A2F6D" w:rsidP="005E6E9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</w:p>
          <w:p w:rsidR="005E6E9D" w:rsidRPr="00E80299" w:rsidRDefault="005E6E9D" w:rsidP="005E6E9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jedna półka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drążek na wieszaki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płyta - 18 mm i oklejona obrzeżem PCV,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płyta dwustronnie laminowana na bazie 3-warstwowej płyty wiórowej w klasie higieny E-1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</w:tc>
      </w:tr>
      <w:tr w:rsidR="005E6E9D" w:rsidRPr="00E80299" w:rsidTr="00AB56D7">
        <w:trPr>
          <w:trHeight w:val="420"/>
        </w:trPr>
        <w:tc>
          <w:tcPr>
            <w:tcW w:w="22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lampka nocna 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2A2F6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2A2F6D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 i parametry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kolor: niebiesko-szary lub niebieski lub grantowy 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montaż za pomocą klipsa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podstawa i wysięgnik giętki z  tworzywa sztucznego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klosz: lakierowana blacha stalowa,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zasilanie 220-240V,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częstotliwość znamionowa 50/60Hz, moc max 60W,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wyposażone we włącznik,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przyłącze wtyczka z przewodem o długości min. 180 cm,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do zastosowania wewnątrz,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druga klasa ochronności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zgodność z normami europejskimi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sztuk - 16</w:t>
            </w:r>
          </w:p>
        </w:tc>
        <w:tc>
          <w:tcPr>
            <w:tcW w:w="5419" w:type="dxa"/>
            <w:vAlign w:val="bottom"/>
          </w:tcPr>
          <w:p w:rsidR="005E6E9D" w:rsidRDefault="005E6E9D" w:rsidP="005E6E9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5E6E9D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 i parametry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kolor: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………………………</w:t>
            </w:r>
          </w:p>
          <w:p w:rsidR="005E6E9D" w:rsidRPr="00E80299" w:rsidRDefault="005E6E9D" w:rsidP="005E6E9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montaż za pomocą klipsa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podstawa i wysięgnik giętki z  tworzywa sztucznego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klo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sz: lakierowana blacha stalowa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zasilanie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220-240V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częstotliwość z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namionowa 50/60Hz, moc max 60W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wyposażone we włącznik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przyłącze wtyczka z pr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zewodem o długości min. 180 cm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do zastosowania wewnątrz,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druga klasa ochronności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zgodność z normami europejskimi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</w:tc>
      </w:tr>
      <w:tr w:rsidR="005E6E9D" w:rsidRPr="00E80299" w:rsidTr="00AB56D7">
        <w:trPr>
          <w:trHeight w:val="1431"/>
        </w:trPr>
        <w:tc>
          <w:tcPr>
            <w:tcW w:w="22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lustro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 przedziale: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50 cm - 51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wysokość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w przedziale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: 100 cm - 120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lustro wiszące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rama płyta MDF – w kolorze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sonoma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dąb </w:t>
            </w:r>
            <w:proofErr w:type="spellStart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canyon</w:t>
            </w:r>
            <w:proofErr w:type="spellEnd"/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- 4</w:t>
            </w:r>
          </w:p>
        </w:tc>
        <w:tc>
          <w:tcPr>
            <w:tcW w:w="5419" w:type="dxa"/>
            <w:vAlign w:val="bottom"/>
          </w:tcPr>
          <w:p w:rsidR="005E6E9D" w:rsidRPr="00E80299" w:rsidRDefault="005E6E9D" w:rsidP="005E6E9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Wymiary: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w przedziale: ……………..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wysokość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w przedziale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Charakterystyka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lustro wiszące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rama płyta MDF – w kolorze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………………..</w:t>
            </w:r>
          </w:p>
        </w:tc>
      </w:tr>
      <w:tr w:rsidR="005E6E9D" w:rsidRPr="00E80299" w:rsidTr="00AB56D7">
        <w:trPr>
          <w:trHeight w:val="1200"/>
        </w:trPr>
        <w:tc>
          <w:tcPr>
            <w:tcW w:w="22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wieszak 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Wieszak wolnostojący na ubrania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Charakterystyka: wieszak metalowy wolnostojący, wykonany jest ze stali nierdzewnej, kolor srebrny/szary chromowany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do uzgodnienia z Zamawiającym, w 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dolnej części miejsce na parasole,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- 4</w:t>
            </w:r>
          </w:p>
        </w:tc>
        <w:tc>
          <w:tcPr>
            <w:tcW w:w="5419" w:type="dxa"/>
            <w:vAlign w:val="bottom"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pl-PL"/>
              </w:rPr>
              <w:t>Wieszak wolnostojący na ubrania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Charakterystyka: wieszak metalowy wolnostojący, wykonany jest ze stali nierdzewnej, kolor srebrny/szary chromowany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lub do uzgodnienia z Zamawiającym, w 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do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lnej części miejsce na parasole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</w:tc>
      </w:tr>
      <w:tr w:rsidR="005E6E9D" w:rsidRPr="00E80299" w:rsidTr="00AB56D7">
        <w:trPr>
          <w:trHeight w:val="115"/>
        </w:trPr>
        <w:tc>
          <w:tcPr>
            <w:tcW w:w="22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półka/regał 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>Szerokość maksymalna 40 cm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regał/półka łazienkowa przykręcana do ściany lub wolno stojąca, 5-8 półek, stelaż chromowany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- 4</w:t>
            </w:r>
          </w:p>
        </w:tc>
        <w:tc>
          <w:tcPr>
            <w:tcW w:w="5419" w:type="dxa"/>
            <w:vAlign w:val="bottom"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  <w:t xml:space="preserve">Szerokość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5E6E9D" w:rsidRPr="00AB56D7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"/>
                <w:szCs w:val="24"/>
                <w:lang w:eastAsia="pl-PL"/>
              </w:rPr>
            </w:pP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regał/półka łazienkowa przykręca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na do ściany lub wolno stojąca: ………………………</w:t>
            </w:r>
          </w:p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ilość półek…………….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stelaż chromowany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</w:tc>
      </w:tr>
      <w:tr w:rsidR="005E6E9D" w:rsidRPr="00E80299" w:rsidTr="00AB56D7">
        <w:trPr>
          <w:trHeight w:val="3914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sejf 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</w:t>
            </w:r>
            <w:r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 maksymalne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Wysokość zew./wew. - 350/344 mm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zew./wew. - 310/294 mm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Głębokość zew./wew. - 28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0/210 mm,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pojemność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18- 21 litrów</w:t>
            </w:r>
          </w:p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Zamek kluczowy klasa A,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klucze długości 95 mm szt. 2,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Zamek elektroniczny klasy B, zamek posiadający cyfrowy, z możliwością ustawienia dwóch użytkowników - w tym jeden zarządzający kodami, zabezpieczenie przed próbą otwarcia metodą prób i błędów, </w:t>
            </w:r>
          </w:p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atest antywłamaniowy w klasie S1,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2 otwory w dnie służące do zamocowania, kotwy do montażu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- 1</w:t>
            </w:r>
          </w:p>
        </w:tc>
        <w:tc>
          <w:tcPr>
            <w:tcW w:w="5419" w:type="dxa"/>
            <w:vAlign w:val="bottom"/>
          </w:tcPr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Wymiary</w:t>
            </w:r>
            <w:r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 maksymalne</w:t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Wysokość zew./wew. - 350/344 mm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zew./wew. - 310/294 mm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Głębokość zew./wew. - 28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0/210 mm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pojemność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………….litrów </w:t>
            </w:r>
          </w:p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Zamek kluczowy klasa A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klucze długości 95 mm szt. 2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  <w: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Zamek elektroniczny klasy B, zamek posiadający cyfrowy, z możliwością ustawienia dwóch użytkowników - w tym jeden zarządzający kodami, zabezpieczenie przed próbą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otwarcia metodą prób i błędów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atest antywłamaniowy w klasie S1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2 otwory w dnie służące do zamocowania, kotwy do montażu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</w:tc>
      </w:tr>
      <w:tr w:rsidR="005E6E9D" w:rsidRPr="00E80299" w:rsidTr="00AB56D7">
        <w:trPr>
          <w:trHeight w:val="362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szafa BHP </w:t>
            </w:r>
          </w:p>
        </w:tc>
        <w:tc>
          <w:tcPr>
            <w:tcW w:w="5560" w:type="dxa"/>
            <w:shd w:val="clear" w:color="auto" w:fill="auto"/>
            <w:vAlign w:val="bottom"/>
            <w:hideMark/>
          </w:tcPr>
          <w:p w:rsidR="00AB56D7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Wymiary: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maksymalna 60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cm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wysokość maksymalna 180 cm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Szafa ubraniowa</w:t>
            </w:r>
            <w:r w:rsidR="00AB56D7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Ilość segmentów: 2(dwudzielna), </w:t>
            </w:r>
          </w:p>
          <w:p w:rsidR="005E6E9D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w każdej komorze półka, drążek i 2 haczyki, blacha stalowa, malowana proszkowo, profil wzmacniający drzwi, wywietrzniki skrzelowe,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miejsce na identyfikator, ryglowanie 1-punktowe, każdy zamek z 2 kluczami,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otwory montażowe do skręcenia szafek ze sobą oraz do ściany 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sztuk - 4</w:t>
            </w:r>
          </w:p>
        </w:tc>
        <w:tc>
          <w:tcPr>
            <w:tcW w:w="5419" w:type="dxa"/>
            <w:vAlign w:val="bottom"/>
          </w:tcPr>
          <w:p w:rsidR="00AB56D7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 xml:space="preserve">Wymiary: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szerokość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………………..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 xml:space="preserve">wysokość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…………………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</w:r>
            <w:r w:rsidRPr="00E80299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  <w:lang w:eastAsia="pl-PL"/>
              </w:rPr>
              <w:t>Charakterystyka:</w:t>
            </w: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br/>
              <w:t>Szafa ubraniowa</w:t>
            </w:r>
            <w:r w:rsidR="00AB56D7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Ilość segmentów: 2(dwudzielna) 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w każdej komorze półka, drążek i 2 haczyki, blacha stalowa, malowana proszkowo, profil wzmacniający drzwi, wywietrzniki skrzelowe, miejsce na identyfikator, ryglowanie 1-punk</w:t>
            </w: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towe, każdy zamek z 2 kluczami </w:t>
            </w:r>
            <w:r w:rsidRPr="009B6FC7">
              <w:rPr>
                <w:b/>
                <w:sz w:val="24"/>
                <w:szCs w:val="24"/>
              </w:rPr>
              <w:t>TAK/NIE</w:t>
            </w:r>
            <w:r>
              <w:rPr>
                <w:rStyle w:val="Odwoanieprzypisudolnego"/>
              </w:rPr>
              <w:t>1</w:t>
            </w:r>
          </w:p>
          <w:p w:rsidR="005E6E9D" w:rsidRPr="00E80299" w:rsidRDefault="005E6E9D" w:rsidP="00E23F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E8029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 xml:space="preserve">otwory montażowe do skręcenia szafek ze sobą oraz do ściany </w:t>
            </w:r>
            <w:r w:rsidR="00AB56D7" w:rsidRPr="009B6FC7">
              <w:rPr>
                <w:b/>
                <w:sz w:val="24"/>
                <w:szCs w:val="24"/>
              </w:rPr>
              <w:t>TAK/NIE</w:t>
            </w:r>
            <w:r w:rsidR="00AB56D7">
              <w:rPr>
                <w:rStyle w:val="Odwoanieprzypisudolnego"/>
              </w:rPr>
              <w:t>1</w:t>
            </w:r>
          </w:p>
        </w:tc>
      </w:tr>
    </w:tbl>
    <w:p w:rsidR="008F2C8D" w:rsidRPr="00E80299" w:rsidRDefault="008F2C8D" w:rsidP="00423D4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sectPr w:rsidR="008F2C8D" w:rsidRPr="00E80299" w:rsidSect="00AB56D7">
      <w:headerReference w:type="default" r:id="rId8"/>
      <w:footerReference w:type="default" r:id="rId9"/>
      <w:pgSz w:w="16838" w:h="11906" w:orient="landscape"/>
      <w:pgMar w:top="1276" w:right="993" w:bottom="851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62" w:rsidRDefault="00EE3A62">
      <w:pPr>
        <w:spacing w:after="0" w:line="240" w:lineRule="auto"/>
      </w:pPr>
      <w:r>
        <w:separator/>
      </w:r>
    </w:p>
  </w:endnote>
  <w:endnote w:type="continuationSeparator" w:id="0">
    <w:p w:rsidR="00EE3A62" w:rsidRDefault="00EE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87" w:rsidRPr="00191CE6" w:rsidRDefault="00B21F87" w:rsidP="00191CE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62" w:rsidRDefault="00EE3A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3A62" w:rsidRDefault="00EE3A62">
      <w:pPr>
        <w:spacing w:after="0" w:line="240" w:lineRule="auto"/>
      </w:pPr>
      <w:r>
        <w:continuationSeparator/>
      </w:r>
    </w:p>
  </w:footnote>
  <w:footnote w:id="1">
    <w:p w:rsidR="00B21F87" w:rsidRDefault="00B21F87" w:rsidP="00397E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87" w:rsidRDefault="00B21F87" w:rsidP="00D07283">
    <w:pPr>
      <w:pStyle w:val="Nagwek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68F75017" wp14:editId="72C86316">
          <wp:extent cx="5760720" cy="553539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529"/>
    <w:multiLevelType w:val="hybridMultilevel"/>
    <w:tmpl w:val="5FFA8818"/>
    <w:lvl w:ilvl="0" w:tplc="145E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D1BF4"/>
    <w:multiLevelType w:val="hybridMultilevel"/>
    <w:tmpl w:val="00FAD698"/>
    <w:lvl w:ilvl="0" w:tplc="D01EC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92450"/>
    <w:multiLevelType w:val="hybridMultilevel"/>
    <w:tmpl w:val="5A2A966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05785"/>
    <w:multiLevelType w:val="hybridMultilevel"/>
    <w:tmpl w:val="1D18A4B8"/>
    <w:lvl w:ilvl="0" w:tplc="0415000F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B01"/>
    <w:multiLevelType w:val="hybridMultilevel"/>
    <w:tmpl w:val="B2F4B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EA1"/>
    <w:multiLevelType w:val="hybridMultilevel"/>
    <w:tmpl w:val="AFE22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E7852"/>
    <w:multiLevelType w:val="multilevel"/>
    <w:tmpl w:val="D80E3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D2F660D"/>
    <w:multiLevelType w:val="hybridMultilevel"/>
    <w:tmpl w:val="56D22CF2"/>
    <w:lvl w:ilvl="0" w:tplc="EF10CFDA">
      <w:start w:val="2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5123F6"/>
    <w:multiLevelType w:val="hybridMultilevel"/>
    <w:tmpl w:val="547CA0BC"/>
    <w:lvl w:ilvl="0" w:tplc="3C4A3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76837"/>
    <w:multiLevelType w:val="hybridMultilevel"/>
    <w:tmpl w:val="79F8B9C8"/>
    <w:lvl w:ilvl="0" w:tplc="9D507F8C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80561"/>
    <w:multiLevelType w:val="hybridMultilevel"/>
    <w:tmpl w:val="33163554"/>
    <w:lvl w:ilvl="0" w:tplc="A55EA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4170D"/>
    <w:multiLevelType w:val="hybridMultilevel"/>
    <w:tmpl w:val="174A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F582F"/>
    <w:multiLevelType w:val="hybridMultilevel"/>
    <w:tmpl w:val="44D88720"/>
    <w:lvl w:ilvl="0" w:tplc="00425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876DE1"/>
    <w:multiLevelType w:val="hybridMultilevel"/>
    <w:tmpl w:val="BE0E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665F2"/>
    <w:multiLevelType w:val="hybridMultilevel"/>
    <w:tmpl w:val="EF7E517A"/>
    <w:lvl w:ilvl="0" w:tplc="62249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A3126"/>
    <w:multiLevelType w:val="hybridMultilevel"/>
    <w:tmpl w:val="23CE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489"/>
    <w:multiLevelType w:val="hybridMultilevel"/>
    <w:tmpl w:val="47723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72EDE"/>
    <w:multiLevelType w:val="hybridMultilevel"/>
    <w:tmpl w:val="4E2A3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134A"/>
    <w:multiLevelType w:val="hybridMultilevel"/>
    <w:tmpl w:val="72EEB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451A6"/>
    <w:multiLevelType w:val="hybridMultilevel"/>
    <w:tmpl w:val="090097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2DF1E2A"/>
    <w:multiLevelType w:val="hybridMultilevel"/>
    <w:tmpl w:val="C1021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F74FF"/>
    <w:multiLevelType w:val="hybridMultilevel"/>
    <w:tmpl w:val="65D621FA"/>
    <w:lvl w:ilvl="0" w:tplc="BE9C1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F80FD7"/>
    <w:multiLevelType w:val="hybridMultilevel"/>
    <w:tmpl w:val="FB48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21"/>
  </w:num>
  <w:num w:numId="6">
    <w:abstractNumId w:val="13"/>
  </w:num>
  <w:num w:numId="7">
    <w:abstractNumId w:val="2"/>
  </w:num>
  <w:num w:numId="8">
    <w:abstractNumId w:val="18"/>
  </w:num>
  <w:num w:numId="9">
    <w:abstractNumId w:val="11"/>
  </w:num>
  <w:num w:numId="10">
    <w:abstractNumId w:val="19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  <w:num w:numId="15">
    <w:abstractNumId w:val="14"/>
  </w:num>
  <w:num w:numId="16">
    <w:abstractNumId w:val="16"/>
  </w:num>
  <w:num w:numId="17">
    <w:abstractNumId w:val="10"/>
  </w:num>
  <w:num w:numId="18">
    <w:abstractNumId w:val="7"/>
  </w:num>
  <w:num w:numId="19">
    <w:abstractNumId w:val="20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5"/>
    <w:rsid w:val="00011C2B"/>
    <w:rsid w:val="00013848"/>
    <w:rsid w:val="00031B4F"/>
    <w:rsid w:val="00041CE0"/>
    <w:rsid w:val="000551CD"/>
    <w:rsid w:val="00066D2B"/>
    <w:rsid w:val="00072B33"/>
    <w:rsid w:val="00073B70"/>
    <w:rsid w:val="00085EC9"/>
    <w:rsid w:val="000954A5"/>
    <w:rsid w:val="000962F4"/>
    <w:rsid w:val="000A236C"/>
    <w:rsid w:val="000E01C2"/>
    <w:rsid w:val="000E06F6"/>
    <w:rsid w:val="000E0F47"/>
    <w:rsid w:val="000E3404"/>
    <w:rsid w:val="000E7004"/>
    <w:rsid w:val="000F3209"/>
    <w:rsid w:val="000F4770"/>
    <w:rsid w:val="000F770B"/>
    <w:rsid w:val="00102598"/>
    <w:rsid w:val="00105A03"/>
    <w:rsid w:val="00122962"/>
    <w:rsid w:val="00126C01"/>
    <w:rsid w:val="00126D5A"/>
    <w:rsid w:val="00131118"/>
    <w:rsid w:val="001351FE"/>
    <w:rsid w:val="00157D62"/>
    <w:rsid w:val="001870EC"/>
    <w:rsid w:val="00191348"/>
    <w:rsid w:val="00191CE6"/>
    <w:rsid w:val="001A75AC"/>
    <w:rsid w:val="001B0482"/>
    <w:rsid w:val="001B1D5A"/>
    <w:rsid w:val="001F5E62"/>
    <w:rsid w:val="00205EBC"/>
    <w:rsid w:val="00211B5F"/>
    <w:rsid w:val="002217C4"/>
    <w:rsid w:val="00224D60"/>
    <w:rsid w:val="00246F05"/>
    <w:rsid w:val="00247F69"/>
    <w:rsid w:val="00255FCA"/>
    <w:rsid w:val="002669F9"/>
    <w:rsid w:val="0027353F"/>
    <w:rsid w:val="0028656B"/>
    <w:rsid w:val="002A0429"/>
    <w:rsid w:val="002A2F6D"/>
    <w:rsid w:val="002A41DD"/>
    <w:rsid w:val="002A7FEE"/>
    <w:rsid w:val="002B3C3C"/>
    <w:rsid w:val="002B4E33"/>
    <w:rsid w:val="002B5759"/>
    <w:rsid w:val="002C78C3"/>
    <w:rsid w:val="002E0A64"/>
    <w:rsid w:val="002E18D7"/>
    <w:rsid w:val="002E3C16"/>
    <w:rsid w:val="002F22A5"/>
    <w:rsid w:val="00303CF8"/>
    <w:rsid w:val="003222FE"/>
    <w:rsid w:val="003249C9"/>
    <w:rsid w:val="00326F6C"/>
    <w:rsid w:val="00332B1F"/>
    <w:rsid w:val="003335BB"/>
    <w:rsid w:val="00363B1F"/>
    <w:rsid w:val="00383BE7"/>
    <w:rsid w:val="00397E2C"/>
    <w:rsid w:val="003E4C5E"/>
    <w:rsid w:val="003F5E6F"/>
    <w:rsid w:val="004006EF"/>
    <w:rsid w:val="00404211"/>
    <w:rsid w:val="00406AF3"/>
    <w:rsid w:val="0041007E"/>
    <w:rsid w:val="0042351B"/>
    <w:rsid w:val="00423D4A"/>
    <w:rsid w:val="004261BE"/>
    <w:rsid w:val="0043494B"/>
    <w:rsid w:val="004471B6"/>
    <w:rsid w:val="00453F02"/>
    <w:rsid w:val="00474452"/>
    <w:rsid w:val="00485BE9"/>
    <w:rsid w:val="00497246"/>
    <w:rsid w:val="004A1B9F"/>
    <w:rsid w:val="004C0D15"/>
    <w:rsid w:val="004C151C"/>
    <w:rsid w:val="004D6A20"/>
    <w:rsid w:val="004F61F6"/>
    <w:rsid w:val="004F6B16"/>
    <w:rsid w:val="004F6C82"/>
    <w:rsid w:val="0050505E"/>
    <w:rsid w:val="00517A2B"/>
    <w:rsid w:val="005246C3"/>
    <w:rsid w:val="005357D3"/>
    <w:rsid w:val="00541C9F"/>
    <w:rsid w:val="00547121"/>
    <w:rsid w:val="00563E7B"/>
    <w:rsid w:val="00572277"/>
    <w:rsid w:val="0057718B"/>
    <w:rsid w:val="005A1232"/>
    <w:rsid w:val="005A4F8C"/>
    <w:rsid w:val="005A7879"/>
    <w:rsid w:val="005B1F01"/>
    <w:rsid w:val="005C228F"/>
    <w:rsid w:val="005D5C7A"/>
    <w:rsid w:val="005E6E9D"/>
    <w:rsid w:val="005F5657"/>
    <w:rsid w:val="00600CD1"/>
    <w:rsid w:val="0060337A"/>
    <w:rsid w:val="00606464"/>
    <w:rsid w:val="00606B2A"/>
    <w:rsid w:val="00610451"/>
    <w:rsid w:val="006375E1"/>
    <w:rsid w:val="00642C8B"/>
    <w:rsid w:val="006D1743"/>
    <w:rsid w:val="006E0169"/>
    <w:rsid w:val="0070483F"/>
    <w:rsid w:val="00710411"/>
    <w:rsid w:val="007135C9"/>
    <w:rsid w:val="00727CB8"/>
    <w:rsid w:val="00736F3F"/>
    <w:rsid w:val="00737D7A"/>
    <w:rsid w:val="00742408"/>
    <w:rsid w:val="0074639A"/>
    <w:rsid w:val="007744AC"/>
    <w:rsid w:val="007871EA"/>
    <w:rsid w:val="00792A44"/>
    <w:rsid w:val="00795937"/>
    <w:rsid w:val="007B1F4B"/>
    <w:rsid w:val="007B3427"/>
    <w:rsid w:val="007B38AF"/>
    <w:rsid w:val="007E426E"/>
    <w:rsid w:val="007F16D4"/>
    <w:rsid w:val="007F19D9"/>
    <w:rsid w:val="008048D2"/>
    <w:rsid w:val="00813ED8"/>
    <w:rsid w:val="008708E4"/>
    <w:rsid w:val="00876964"/>
    <w:rsid w:val="008831D1"/>
    <w:rsid w:val="00896EF5"/>
    <w:rsid w:val="008A0CD9"/>
    <w:rsid w:val="008B0988"/>
    <w:rsid w:val="008C71E8"/>
    <w:rsid w:val="008E41BA"/>
    <w:rsid w:val="008E6BB7"/>
    <w:rsid w:val="008E730D"/>
    <w:rsid w:val="008F2C8D"/>
    <w:rsid w:val="00910F59"/>
    <w:rsid w:val="009165F4"/>
    <w:rsid w:val="00927196"/>
    <w:rsid w:val="00931BF7"/>
    <w:rsid w:val="009431D5"/>
    <w:rsid w:val="0095091A"/>
    <w:rsid w:val="009616CC"/>
    <w:rsid w:val="00997585"/>
    <w:rsid w:val="009A5842"/>
    <w:rsid w:val="009B0A63"/>
    <w:rsid w:val="009C3CDB"/>
    <w:rsid w:val="009C69C2"/>
    <w:rsid w:val="009F3F22"/>
    <w:rsid w:val="00A00368"/>
    <w:rsid w:val="00A068AE"/>
    <w:rsid w:val="00A1341E"/>
    <w:rsid w:val="00A172AB"/>
    <w:rsid w:val="00A3137E"/>
    <w:rsid w:val="00A32450"/>
    <w:rsid w:val="00A331EA"/>
    <w:rsid w:val="00A50F1C"/>
    <w:rsid w:val="00A66DEB"/>
    <w:rsid w:val="00A742F8"/>
    <w:rsid w:val="00AA2210"/>
    <w:rsid w:val="00AB0D6E"/>
    <w:rsid w:val="00AB31F5"/>
    <w:rsid w:val="00AB56D7"/>
    <w:rsid w:val="00AC04AC"/>
    <w:rsid w:val="00AC1593"/>
    <w:rsid w:val="00AD72CC"/>
    <w:rsid w:val="00AF1C68"/>
    <w:rsid w:val="00B005AA"/>
    <w:rsid w:val="00B140A4"/>
    <w:rsid w:val="00B21F87"/>
    <w:rsid w:val="00B31B49"/>
    <w:rsid w:val="00B34D7C"/>
    <w:rsid w:val="00B36D1A"/>
    <w:rsid w:val="00B54FBB"/>
    <w:rsid w:val="00B55D7F"/>
    <w:rsid w:val="00B579B5"/>
    <w:rsid w:val="00B60DE1"/>
    <w:rsid w:val="00B8183B"/>
    <w:rsid w:val="00B96C09"/>
    <w:rsid w:val="00BA1842"/>
    <w:rsid w:val="00BB375B"/>
    <w:rsid w:val="00BC1452"/>
    <w:rsid w:val="00BC1CEA"/>
    <w:rsid w:val="00BC6526"/>
    <w:rsid w:val="00C125E4"/>
    <w:rsid w:val="00C2011D"/>
    <w:rsid w:val="00C33101"/>
    <w:rsid w:val="00C34A55"/>
    <w:rsid w:val="00C46C30"/>
    <w:rsid w:val="00C554B5"/>
    <w:rsid w:val="00C67852"/>
    <w:rsid w:val="00C7070C"/>
    <w:rsid w:val="00C77CCE"/>
    <w:rsid w:val="00C802F9"/>
    <w:rsid w:val="00CB64D9"/>
    <w:rsid w:val="00CC1A89"/>
    <w:rsid w:val="00CD02CD"/>
    <w:rsid w:val="00CE0957"/>
    <w:rsid w:val="00CE2287"/>
    <w:rsid w:val="00CE46F2"/>
    <w:rsid w:val="00CE6E15"/>
    <w:rsid w:val="00D07283"/>
    <w:rsid w:val="00D15C0E"/>
    <w:rsid w:val="00D25EEE"/>
    <w:rsid w:val="00D33D21"/>
    <w:rsid w:val="00D40231"/>
    <w:rsid w:val="00D4152A"/>
    <w:rsid w:val="00D471D1"/>
    <w:rsid w:val="00D51717"/>
    <w:rsid w:val="00D83660"/>
    <w:rsid w:val="00D9037E"/>
    <w:rsid w:val="00DB30D6"/>
    <w:rsid w:val="00DD303B"/>
    <w:rsid w:val="00DE7F7D"/>
    <w:rsid w:val="00E132DA"/>
    <w:rsid w:val="00E206C7"/>
    <w:rsid w:val="00E232FD"/>
    <w:rsid w:val="00E23F89"/>
    <w:rsid w:val="00E25DC1"/>
    <w:rsid w:val="00E33516"/>
    <w:rsid w:val="00E5052E"/>
    <w:rsid w:val="00E6045D"/>
    <w:rsid w:val="00E71FB0"/>
    <w:rsid w:val="00E80299"/>
    <w:rsid w:val="00E80EBA"/>
    <w:rsid w:val="00EB56FB"/>
    <w:rsid w:val="00ED5300"/>
    <w:rsid w:val="00EE3A62"/>
    <w:rsid w:val="00EE4D5F"/>
    <w:rsid w:val="00EF36EB"/>
    <w:rsid w:val="00F11C5C"/>
    <w:rsid w:val="00F14BF2"/>
    <w:rsid w:val="00F20D15"/>
    <w:rsid w:val="00F33EB0"/>
    <w:rsid w:val="00F5371E"/>
    <w:rsid w:val="00F56330"/>
    <w:rsid w:val="00F642B2"/>
    <w:rsid w:val="00F83CCA"/>
    <w:rsid w:val="00F85812"/>
    <w:rsid w:val="00F940F5"/>
    <w:rsid w:val="00FA14AB"/>
    <w:rsid w:val="00FA7BF2"/>
    <w:rsid w:val="00FB7EC2"/>
    <w:rsid w:val="00FC6E14"/>
    <w:rsid w:val="00FD353E"/>
    <w:rsid w:val="00FE6439"/>
    <w:rsid w:val="00FF5653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A676-7975-4448-AEE2-6632C758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Akapitzlist">
    <w:name w:val="List Paragraph"/>
    <w:basedOn w:val="Normalny"/>
    <w:uiPriority w:val="34"/>
    <w:qFormat/>
    <w:rsid w:val="002A04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341E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64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2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2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2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209"/>
    <w:rPr>
      <w:vertAlign w:val="superscript"/>
    </w:rPr>
  </w:style>
  <w:style w:type="paragraph" w:styleId="Bezodstpw">
    <w:name w:val="No Spacing"/>
    <w:uiPriority w:val="1"/>
    <w:qFormat/>
    <w:rsid w:val="006375E1"/>
    <w:pPr>
      <w:suppressAutoHyphens/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0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48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7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ze\AppData\Local\Microsoft\Windows\INetCache\Content.Outlook\Q309WR90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594D-E36A-4660-B2D9-15FCB69E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98</TotalTime>
  <Pages>14</Pages>
  <Words>3214</Words>
  <Characters>19288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dc:description/>
  <cp:lastModifiedBy>Jagoda Nowicka</cp:lastModifiedBy>
  <cp:revision>5</cp:revision>
  <cp:lastPrinted>2018-10-26T10:37:00Z</cp:lastPrinted>
  <dcterms:created xsi:type="dcterms:W3CDTF">2018-10-26T11:16:00Z</dcterms:created>
  <dcterms:modified xsi:type="dcterms:W3CDTF">2018-10-26T13:19:00Z</dcterms:modified>
</cp:coreProperties>
</file>