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64" w:rsidRPr="00DC3B18" w:rsidRDefault="00F756FD" w:rsidP="00336764">
      <w:pPr>
        <w:pStyle w:val="Nagwek4"/>
        <w:pageBreakBefore/>
        <w:suppressAutoHyphens w:val="0"/>
        <w:autoSpaceDE/>
        <w:ind w:left="864" w:hanging="864"/>
        <w:jc w:val="right"/>
        <w:rPr>
          <w:rFonts w:asciiTheme="minorHAnsi" w:hAnsiTheme="minorHAnsi" w:cs="Tahoma"/>
          <w:b w:val="0"/>
          <w:i/>
          <w:iCs/>
        </w:rPr>
      </w:pPr>
      <w:bookmarkStart w:id="0" w:name="_GoBack"/>
      <w:bookmarkEnd w:id="0"/>
      <w:r w:rsidRPr="00DC3B18">
        <w:rPr>
          <w:rFonts w:asciiTheme="minorHAnsi" w:hAnsiTheme="minorHAnsi" w:cs="Tahoma"/>
          <w:b w:val="0"/>
          <w:i/>
          <w:iCs/>
        </w:rPr>
        <w:t>Załącznik nr 2</w:t>
      </w:r>
    </w:p>
    <w:p w:rsidR="00336764" w:rsidRPr="00DC3B18" w:rsidRDefault="00336764" w:rsidP="00336764">
      <w:pPr>
        <w:jc w:val="right"/>
        <w:rPr>
          <w:rFonts w:asciiTheme="minorHAnsi" w:hAnsiTheme="minorHAnsi" w:cs="Tahoma"/>
          <w:i/>
          <w:iCs/>
        </w:rPr>
      </w:pPr>
    </w:p>
    <w:p w:rsidR="00336764" w:rsidRPr="00DC3B18" w:rsidRDefault="00336764" w:rsidP="00336764">
      <w:pPr>
        <w:jc w:val="both"/>
        <w:rPr>
          <w:rFonts w:asciiTheme="minorHAnsi" w:hAnsiTheme="minorHAnsi" w:cs="Tahoma"/>
          <w:i/>
          <w:iCs/>
        </w:rPr>
      </w:pPr>
      <w:r w:rsidRPr="00DC3B18">
        <w:rPr>
          <w:rFonts w:asciiTheme="minorHAnsi" w:hAnsiTheme="minorHAnsi" w:cs="Tahoma"/>
          <w:i/>
          <w:iCs/>
        </w:rPr>
        <w:t>...................................................................</w:t>
      </w:r>
    </w:p>
    <w:p w:rsidR="00336764" w:rsidRPr="00DC3B18" w:rsidRDefault="00336764" w:rsidP="00DC3B18">
      <w:pPr>
        <w:ind w:firstLine="708"/>
        <w:jc w:val="both"/>
        <w:rPr>
          <w:rFonts w:asciiTheme="minorHAnsi" w:hAnsiTheme="minorHAnsi" w:cs="Tahoma"/>
          <w:iCs/>
        </w:rPr>
      </w:pPr>
      <w:r w:rsidRPr="00DC3B18">
        <w:rPr>
          <w:rFonts w:asciiTheme="minorHAnsi" w:hAnsiTheme="minorHAnsi" w:cs="Tahoma"/>
          <w:iCs/>
        </w:rPr>
        <w:t>(pieczęć Wykonawcy)</w:t>
      </w:r>
    </w:p>
    <w:p w:rsidR="00336764" w:rsidRPr="00DC3B18" w:rsidRDefault="00336764" w:rsidP="00336764">
      <w:pPr>
        <w:jc w:val="right"/>
        <w:rPr>
          <w:rFonts w:asciiTheme="minorHAnsi" w:hAnsiTheme="minorHAnsi" w:cs="Tahoma"/>
          <w:iCs/>
        </w:rPr>
      </w:pPr>
      <w:r w:rsidRPr="00DC3B18">
        <w:rPr>
          <w:rFonts w:asciiTheme="minorHAnsi" w:hAnsiTheme="minorHAnsi" w:cs="Tahoma"/>
          <w:iCs/>
        </w:rPr>
        <w:t>..................….………………., dnia …………………………..</w:t>
      </w:r>
    </w:p>
    <w:p w:rsidR="00336764" w:rsidRPr="00DC3B18" w:rsidRDefault="00DC3B18" w:rsidP="00336764">
      <w:pPr>
        <w:rPr>
          <w:rFonts w:asciiTheme="minorHAnsi" w:hAnsiTheme="minorHAnsi" w:cs="Tahoma"/>
          <w:iCs/>
        </w:rPr>
      </w:pP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  <w:t>(Miejscowość)</w:t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>
        <w:rPr>
          <w:rFonts w:asciiTheme="minorHAnsi" w:hAnsiTheme="minorHAnsi" w:cs="Tahoma"/>
          <w:iCs/>
        </w:rPr>
        <w:tab/>
      </w:r>
      <w:r w:rsidR="00336764" w:rsidRPr="00DC3B18">
        <w:rPr>
          <w:rFonts w:asciiTheme="minorHAnsi" w:hAnsiTheme="minorHAnsi" w:cs="Tahoma"/>
          <w:iCs/>
        </w:rPr>
        <w:t>(Data)</w:t>
      </w:r>
    </w:p>
    <w:p w:rsidR="00336764" w:rsidRPr="00DC3B18" w:rsidRDefault="00336764" w:rsidP="00336764">
      <w:pPr>
        <w:jc w:val="right"/>
        <w:rPr>
          <w:rFonts w:asciiTheme="minorHAnsi" w:hAnsiTheme="minorHAnsi" w:cs="Tahoma"/>
          <w:iCs/>
        </w:rPr>
      </w:pPr>
    </w:p>
    <w:p w:rsidR="00336764" w:rsidRPr="00DC3B18" w:rsidRDefault="00336764" w:rsidP="00336764">
      <w:pPr>
        <w:jc w:val="right"/>
        <w:rPr>
          <w:rFonts w:asciiTheme="minorHAnsi" w:hAnsiTheme="minorHAnsi" w:cs="Tahoma"/>
          <w:iCs/>
        </w:rPr>
      </w:pPr>
    </w:p>
    <w:p w:rsidR="00336764" w:rsidRPr="00DC3B18" w:rsidRDefault="00336764" w:rsidP="00336764">
      <w:pPr>
        <w:jc w:val="both"/>
        <w:rPr>
          <w:rFonts w:asciiTheme="minorHAnsi" w:hAnsiTheme="minorHAnsi" w:cs="Tahoma"/>
          <w:i/>
          <w:iCs/>
        </w:rPr>
      </w:pPr>
    </w:p>
    <w:p w:rsidR="00336764" w:rsidRPr="00DC3B18" w:rsidRDefault="00336764" w:rsidP="00336764">
      <w:pPr>
        <w:pStyle w:val="Nagwek5"/>
        <w:tabs>
          <w:tab w:val="left" w:pos="0"/>
        </w:tabs>
        <w:ind w:left="0" w:firstLine="0"/>
        <w:rPr>
          <w:rFonts w:asciiTheme="minorHAnsi" w:hAnsiTheme="minorHAnsi" w:cs="Tahoma"/>
          <w:i/>
        </w:rPr>
      </w:pPr>
      <w:r w:rsidRPr="00DC3B18">
        <w:rPr>
          <w:rFonts w:asciiTheme="minorHAnsi" w:hAnsiTheme="minorHAnsi" w:cs="Tahoma"/>
        </w:rPr>
        <w:t>OŚWIADCZENIE WYKONAWCY</w:t>
      </w:r>
    </w:p>
    <w:p w:rsidR="00336764" w:rsidRPr="00DC3B18" w:rsidRDefault="00336764" w:rsidP="00336764">
      <w:pPr>
        <w:jc w:val="center"/>
        <w:rPr>
          <w:rFonts w:asciiTheme="minorHAnsi" w:hAnsiTheme="minorHAnsi" w:cs="Tahoma"/>
        </w:rPr>
      </w:pPr>
    </w:p>
    <w:p w:rsidR="00336764" w:rsidRPr="00DC3B18" w:rsidRDefault="00336764" w:rsidP="00F756FD">
      <w:pPr>
        <w:ind w:firstLine="284"/>
        <w:jc w:val="both"/>
        <w:rPr>
          <w:rFonts w:asciiTheme="minorHAnsi" w:hAnsiTheme="minorHAnsi" w:cs="Tahoma"/>
        </w:rPr>
      </w:pPr>
      <w:r w:rsidRPr="00DC3B18">
        <w:rPr>
          <w:rFonts w:asciiTheme="minorHAnsi" w:hAnsiTheme="minorHAnsi" w:cs="Tahoma"/>
        </w:rPr>
        <w:t>W związku z przystąpieniem do udziału w postępowaniu o zamówienie publiczne pn. „</w:t>
      </w:r>
      <w:r w:rsidRPr="00DC3B18">
        <w:rPr>
          <w:rFonts w:asciiTheme="minorHAnsi" w:hAnsiTheme="minorHAnsi"/>
          <w:b/>
        </w:rPr>
        <w:t>Dostawa, uruchomienie i konfiguracja systemu świadczenia usług połączeń telefonicznych przychodzących i wychodzących na rzecz Gminy Miejskiej Giżycko</w:t>
      </w:r>
      <w:r w:rsidRPr="00DC3B18">
        <w:rPr>
          <w:rFonts w:asciiTheme="minorHAnsi" w:hAnsiTheme="minorHAnsi" w:cs="Tahoma"/>
        </w:rPr>
        <w:t>” prowadzonym w trybie art. 70</w:t>
      </w:r>
      <w:r w:rsidRPr="00DC3B18">
        <w:rPr>
          <w:rFonts w:asciiTheme="minorHAnsi" w:hAnsiTheme="minorHAnsi" w:cs="Tahoma"/>
          <w:vertAlign w:val="superscript"/>
        </w:rPr>
        <w:t>1</w:t>
      </w:r>
      <w:r w:rsidRPr="00DC3B18">
        <w:rPr>
          <w:rFonts w:asciiTheme="minorHAnsi" w:hAnsiTheme="minorHAnsi" w:cs="Tahoma"/>
        </w:rPr>
        <w:t xml:space="preserve"> i dalsze Kodeksu Cywilnego Ustawy z dnia 23 kwietnia 1964 r. - Kodeks Cywilny, oświadczam/y, że spełniam/y warunki dotyczące:</w:t>
      </w:r>
    </w:p>
    <w:p w:rsidR="00336764" w:rsidRPr="00DC3B18" w:rsidRDefault="00336764" w:rsidP="00336764">
      <w:pPr>
        <w:tabs>
          <w:tab w:val="left" w:pos="284"/>
        </w:tabs>
        <w:ind w:left="284" w:hanging="284"/>
        <w:jc w:val="both"/>
        <w:rPr>
          <w:rFonts w:asciiTheme="minorHAnsi" w:hAnsiTheme="minorHAnsi" w:cs="Tahoma"/>
        </w:rPr>
      </w:pPr>
      <w:r w:rsidRPr="00DC3B18">
        <w:rPr>
          <w:rFonts w:asciiTheme="minorHAnsi" w:hAnsiTheme="minorHAnsi" w:cs="Tahoma"/>
        </w:rPr>
        <w:t>1)</w:t>
      </w:r>
      <w:r w:rsidRPr="00DC3B18">
        <w:rPr>
          <w:rFonts w:asciiTheme="minorHAnsi" w:hAnsiTheme="minorHAnsi" w:cs="Tahoma"/>
        </w:rPr>
        <w:tab/>
        <w:t>posiadania uprawnień do wykonywania określonej działalności lub czynności, jeżeli przepisy prawa nakładają obowiązek ich posiadania;</w:t>
      </w:r>
    </w:p>
    <w:p w:rsidR="00336764" w:rsidRPr="00DC3B18" w:rsidRDefault="00336764" w:rsidP="00336764">
      <w:pPr>
        <w:tabs>
          <w:tab w:val="left" w:pos="284"/>
        </w:tabs>
        <w:ind w:left="284" w:hanging="284"/>
        <w:jc w:val="both"/>
        <w:rPr>
          <w:rFonts w:asciiTheme="minorHAnsi" w:hAnsiTheme="minorHAnsi" w:cs="Tahoma"/>
        </w:rPr>
      </w:pPr>
      <w:r w:rsidRPr="00DC3B18">
        <w:rPr>
          <w:rFonts w:asciiTheme="minorHAnsi" w:hAnsiTheme="minorHAnsi" w:cs="Tahoma"/>
        </w:rPr>
        <w:t>2)</w:t>
      </w:r>
      <w:r w:rsidRPr="00DC3B18">
        <w:rPr>
          <w:rFonts w:asciiTheme="minorHAnsi" w:hAnsiTheme="minorHAnsi" w:cs="Tahoma"/>
        </w:rPr>
        <w:tab/>
        <w:t>posiadania wiedzy i doświadczenia;</w:t>
      </w:r>
    </w:p>
    <w:p w:rsidR="00336764" w:rsidRPr="00DC3B18" w:rsidRDefault="00336764" w:rsidP="00336764">
      <w:pPr>
        <w:tabs>
          <w:tab w:val="left" w:pos="284"/>
        </w:tabs>
        <w:ind w:left="284" w:hanging="284"/>
        <w:jc w:val="both"/>
        <w:rPr>
          <w:rFonts w:asciiTheme="minorHAnsi" w:hAnsiTheme="minorHAnsi" w:cs="Tahoma"/>
        </w:rPr>
      </w:pPr>
      <w:r w:rsidRPr="00DC3B18">
        <w:rPr>
          <w:rFonts w:asciiTheme="minorHAnsi" w:hAnsiTheme="minorHAnsi" w:cs="Tahoma"/>
        </w:rPr>
        <w:t>3)</w:t>
      </w:r>
      <w:r w:rsidRPr="00DC3B18">
        <w:rPr>
          <w:rFonts w:asciiTheme="minorHAnsi" w:hAnsiTheme="minorHAnsi" w:cs="Tahoma"/>
        </w:rPr>
        <w:tab/>
        <w:t>dysponowania odpowiednim potencjałem technicznym oraz osobami zdolnymi do</w:t>
      </w:r>
      <w:r w:rsidR="00DC3B18">
        <w:rPr>
          <w:rFonts w:asciiTheme="minorHAnsi" w:hAnsiTheme="minorHAnsi" w:cs="Tahoma"/>
        </w:rPr>
        <w:t> </w:t>
      </w:r>
      <w:r w:rsidRPr="00DC3B18">
        <w:rPr>
          <w:rFonts w:asciiTheme="minorHAnsi" w:hAnsiTheme="minorHAnsi" w:cs="Tahoma"/>
        </w:rPr>
        <w:t xml:space="preserve">wykonania zamówienia; </w:t>
      </w:r>
    </w:p>
    <w:p w:rsidR="00336764" w:rsidRPr="00DC3B18" w:rsidRDefault="00A06221" w:rsidP="00336764">
      <w:pPr>
        <w:tabs>
          <w:tab w:val="left" w:pos="284"/>
        </w:tabs>
        <w:ind w:left="284" w:hanging="284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4</w:t>
      </w:r>
      <w:r w:rsidR="00336764" w:rsidRPr="00DC3B18">
        <w:rPr>
          <w:rFonts w:asciiTheme="minorHAnsi" w:hAnsiTheme="minorHAnsi" w:cs="Tahoma"/>
        </w:rPr>
        <w:t>) spełnianiu wszystkich warunków udziału w postępowaniu wynikających z pkt. III ogłoszenia do niniejszego postępowania.</w:t>
      </w:r>
    </w:p>
    <w:p w:rsidR="00336764" w:rsidRPr="00DC3B18" w:rsidRDefault="00336764" w:rsidP="00336764">
      <w:pPr>
        <w:jc w:val="both"/>
        <w:rPr>
          <w:rFonts w:asciiTheme="minorHAnsi" w:hAnsiTheme="minorHAnsi" w:cs="Tahoma"/>
        </w:rPr>
      </w:pPr>
    </w:p>
    <w:p w:rsidR="00F756FD" w:rsidRPr="00DC3B18" w:rsidRDefault="00F756FD" w:rsidP="00336764">
      <w:pPr>
        <w:jc w:val="both"/>
        <w:rPr>
          <w:rFonts w:asciiTheme="minorHAnsi" w:hAnsiTheme="minorHAnsi" w:cs="Tahoma"/>
        </w:rPr>
      </w:pPr>
    </w:p>
    <w:p w:rsidR="00336764" w:rsidRPr="00DC3B18" w:rsidRDefault="00336764" w:rsidP="00F756FD">
      <w:pPr>
        <w:ind w:left="1416" w:firstLine="708"/>
        <w:jc w:val="center"/>
        <w:rPr>
          <w:rFonts w:asciiTheme="minorHAnsi" w:hAnsiTheme="minorHAnsi" w:cs="Tahoma"/>
        </w:rPr>
      </w:pPr>
      <w:r w:rsidRPr="00DC3B18">
        <w:rPr>
          <w:rFonts w:asciiTheme="minorHAnsi" w:hAnsiTheme="minorHAnsi" w:cs="Tahoma"/>
        </w:rPr>
        <w:t>………………………....................................................................</w:t>
      </w:r>
      <w:r w:rsidR="00DC3B18">
        <w:rPr>
          <w:rFonts w:asciiTheme="minorHAnsi" w:hAnsiTheme="minorHAnsi" w:cs="Tahoma"/>
        </w:rPr>
        <w:t>......................</w:t>
      </w:r>
    </w:p>
    <w:p w:rsidR="00F756FD" w:rsidRPr="00DC3B18" w:rsidRDefault="00336764" w:rsidP="00336764">
      <w:pPr>
        <w:jc w:val="center"/>
        <w:rPr>
          <w:rFonts w:asciiTheme="minorHAnsi" w:hAnsiTheme="minorHAnsi" w:cs="Tahoma"/>
        </w:rPr>
      </w:pPr>
      <w:r w:rsidRPr="00DC3B18">
        <w:rPr>
          <w:rFonts w:asciiTheme="minorHAnsi" w:hAnsiTheme="minorHAnsi" w:cs="Tahoma"/>
        </w:rPr>
        <w:t xml:space="preserve">                                    (podpis wra</w:t>
      </w:r>
      <w:r w:rsidR="00F756FD" w:rsidRPr="00DC3B18">
        <w:rPr>
          <w:rFonts w:asciiTheme="minorHAnsi" w:hAnsiTheme="minorHAnsi" w:cs="Tahoma"/>
        </w:rPr>
        <w:t>z z pieczęcią osoby uprawnionej</w:t>
      </w:r>
    </w:p>
    <w:p w:rsidR="00825AA2" w:rsidRPr="00DC3B18" w:rsidRDefault="00F756FD" w:rsidP="00336764">
      <w:pPr>
        <w:jc w:val="center"/>
        <w:rPr>
          <w:rFonts w:asciiTheme="minorHAnsi" w:hAnsiTheme="minorHAnsi"/>
        </w:rPr>
      </w:pPr>
      <w:r w:rsidRPr="00DC3B18">
        <w:rPr>
          <w:rFonts w:asciiTheme="minorHAnsi" w:hAnsiTheme="minorHAnsi" w:cs="Tahoma"/>
        </w:rPr>
        <w:t xml:space="preserve">                                      </w:t>
      </w:r>
      <w:r w:rsidR="00336764" w:rsidRPr="00DC3B18">
        <w:rPr>
          <w:rFonts w:asciiTheme="minorHAnsi" w:hAnsiTheme="minorHAnsi" w:cs="Tahoma"/>
        </w:rPr>
        <w:t>do reprezentowania Wykonawcy)</w:t>
      </w:r>
    </w:p>
    <w:sectPr w:rsidR="00825AA2" w:rsidRPr="00DC3B18" w:rsidSect="0088531D">
      <w:pgSz w:w="11906" w:h="16838" w:code="9"/>
      <w:pgMar w:top="1417" w:right="1417" w:bottom="1417" w:left="141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64"/>
    <w:rsid w:val="00336764"/>
    <w:rsid w:val="00825AA2"/>
    <w:rsid w:val="0088531D"/>
    <w:rsid w:val="008F2A0E"/>
    <w:rsid w:val="009A0B67"/>
    <w:rsid w:val="00A06221"/>
    <w:rsid w:val="00DC3B18"/>
    <w:rsid w:val="00F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FAA9-9729-48E5-A767-5FC8104A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36764"/>
    <w:pPr>
      <w:keepNext/>
      <w:numPr>
        <w:ilvl w:val="3"/>
        <w:numId w:val="1"/>
      </w:numPr>
      <w:autoSpaceDE w:val="0"/>
      <w:ind w:left="737" w:hanging="737"/>
      <w:jc w:val="center"/>
      <w:outlineLvl w:val="3"/>
    </w:pPr>
    <w:rPr>
      <w:rFonts w:ascii="Arial" w:hAnsi="Arial" w:cs="Arial"/>
      <w:b/>
      <w:b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336764"/>
    <w:pPr>
      <w:keepNext/>
      <w:tabs>
        <w:tab w:val="num" w:pos="0"/>
      </w:tabs>
      <w:autoSpaceDE w:val="0"/>
      <w:ind w:left="340" w:hanging="227"/>
      <w:jc w:val="center"/>
      <w:outlineLvl w:val="4"/>
    </w:pPr>
    <w:rPr>
      <w:rFonts w:ascii="Arial" w:hAnsi="Arial" w:cs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36764"/>
    <w:rPr>
      <w:rFonts w:ascii="Arial" w:eastAsia="Times New Roman" w:hAnsi="Arial" w:cs="Arial"/>
      <w:b/>
      <w:bCs/>
      <w:sz w:val="24"/>
      <w:szCs w:val="24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336764"/>
    <w:rPr>
      <w:rFonts w:ascii="Arial" w:eastAsia="Times New Roman" w:hAnsi="Arial" w:cs="Arial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Łożyński</dc:creator>
  <cp:keywords/>
  <dc:description/>
  <cp:lastModifiedBy>Szymon Grabowski</cp:lastModifiedBy>
  <cp:revision>2</cp:revision>
  <dcterms:created xsi:type="dcterms:W3CDTF">2018-09-18T07:00:00Z</dcterms:created>
  <dcterms:modified xsi:type="dcterms:W3CDTF">2018-09-18T07:00:00Z</dcterms:modified>
</cp:coreProperties>
</file>