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7F91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3923C381" w14:textId="77777777" w:rsidR="00974F44" w:rsidRDefault="00974F44" w:rsidP="00974F4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00002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</w:p>
    <w:p w14:paraId="7CDD25E3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037B83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roku pomiędzy Gminą Miejską Giżycko, reprezentowaną przez: </w:t>
      </w:r>
      <w:r>
        <w:rPr>
          <w:rFonts w:ascii="Times New Roman" w:hAnsi="Times New Roman" w:cs="Times New Roman"/>
          <w:b/>
          <w:sz w:val="24"/>
          <w:szCs w:val="24"/>
        </w:rPr>
        <w:t>Wojciecha Karola Iwaszkiewicza</w:t>
      </w:r>
      <w:r>
        <w:rPr>
          <w:rFonts w:ascii="Times New Roman" w:hAnsi="Times New Roman" w:cs="Times New Roman"/>
          <w:sz w:val="24"/>
          <w:szCs w:val="24"/>
        </w:rPr>
        <w:t xml:space="preserve"> – Burmistrza Miasta Giżycka</w:t>
      </w:r>
    </w:p>
    <w:p w14:paraId="5FA628C7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„Zamawiającym” </w:t>
      </w:r>
    </w:p>
    <w:p w14:paraId="0477527B" w14:textId="77777777" w:rsidR="00974F44" w:rsidRDefault="00974F44" w:rsidP="00974F4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……………………………………………………………………………………………………………………………………………………………………………………………………</w:t>
      </w:r>
    </w:p>
    <w:p w14:paraId="70A3F9A5" w14:textId="77777777" w:rsidR="00974F44" w:rsidRDefault="00974F44" w:rsidP="00974F4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</w:t>
      </w:r>
    </w:p>
    <w:p w14:paraId="5DAD1B49" w14:textId="77777777" w:rsidR="00974F44" w:rsidRDefault="00974F44" w:rsidP="00974F4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 przez: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FCB289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„Wykonawcą” o następującej treści:</w:t>
      </w:r>
    </w:p>
    <w:p w14:paraId="7D5A04A3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0DD60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1E95E9A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F12A9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18DBC519" w14:textId="77777777" w:rsidR="00974F44" w:rsidRDefault="00974F44" w:rsidP="00974F44">
      <w:pPr>
        <w:pStyle w:val="Bezodstpw"/>
        <w:numPr>
          <w:ilvl w:val="0"/>
          <w:numId w:val="1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Wykonawca zobowiązuje się wykonywania w okresie roku usług polegających na sporządzaniu Świadectw charakterystyki energetycznej dla nieruchomości stanowiących lokale mieszkalne i użytkowe należące do Gminy Miejskiej Giżycko wg. bieżących wskazań Zamawiającego.</w:t>
      </w:r>
    </w:p>
    <w:p w14:paraId="4225128B" w14:textId="77777777" w:rsidR="00974F44" w:rsidRDefault="00974F44" w:rsidP="00974F44">
      <w:pPr>
        <w:pStyle w:val="Bezodstpw"/>
        <w:numPr>
          <w:ilvl w:val="0"/>
          <w:numId w:val="1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wykonawcy jest realizacja zadań wynikających z umowy zgodnie z aktualnym stanem prawnym, przepisami i zasadami aktualnej wiedzy technicznej, a nadto poszanowaniem uzasadnionych interesów osób trzecich</w:t>
      </w:r>
    </w:p>
    <w:p w14:paraId="23453CC2" w14:textId="77777777" w:rsidR="00974F44" w:rsidRDefault="00974F44" w:rsidP="00974F44">
      <w:pPr>
        <w:pStyle w:val="Bezodstpw"/>
        <w:numPr>
          <w:ilvl w:val="0"/>
          <w:numId w:val="1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3238A549" w14:textId="77777777" w:rsidR="00974F44" w:rsidRDefault="00974F44" w:rsidP="00974F44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lipca 1994 r. – Prawo budowlane (Dz.U. z 2018 r. poz. 1202)</w:t>
      </w:r>
    </w:p>
    <w:p w14:paraId="4229ADF2" w14:textId="77777777" w:rsidR="00974F44" w:rsidRDefault="00974F44" w:rsidP="00974F44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29 sierpnia 2014 r. o charakterystyce energetycznej budynków (Dz.U. 2015, poz. 151 ze zmianami),</w:t>
      </w:r>
    </w:p>
    <w:p w14:paraId="5403013E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25389AF" w14:textId="77777777" w:rsidR="00974F44" w:rsidRDefault="00974F44" w:rsidP="00974F44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stosownymi rozporządzeniami do wskazanych ustaw.</w:t>
      </w:r>
    </w:p>
    <w:p w14:paraId="29D5B01A" w14:textId="77777777" w:rsidR="00974F44" w:rsidRDefault="00974F44" w:rsidP="00974F44">
      <w:pPr>
        <w:pStyle w:val="Bezodstpw"/>
        <w:numPr>
          <w:ilvl w:val="0"/>
          <w:numId w:val="1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usług Wykonawca …………………………posłużyć się podwykonawcami.</w:t>
      </w:r>
    </w:p>
    <w:p w14:paraId="05D1B1C3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9D30EC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6AB896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63806B8" w14:textId="77777777" w:rsidR="00974F44" w:rsidRDefault="00974F44" w:rsidP="00974F44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wykonać zlecenie dot. poszczególnych nieruchomości w terminie nie dłuższym niż 14 dni od daty zlecenia, niezależnie od zakresu zlecenia, chyba że strony uzgodnią inaczej.</w:t>
      </w:r>
    </w:p>
    <w:p w14:paraId="7E668B78" w14:textId="77777777" w:rsidR="00974F44" w:rsidRDefault="00974F44" w:rsidP="00974F44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danym okresie czasu, liczonym od dnia zlecenia do dnia wykonania usługi możliwe jest wykonywanie nie więcej niż 5 zleceń, chyba że Wykonawca wyrazi zgodę, czym samym zobowiąże się do wykonywania większej ich liczby.</w:t>
      </w:r>
    </w:p>
    <w:p w14:paraId="3F017780" w14:textId="77777777" w:rsidR="00974F44" w:rsidRDefault="00974F44" w:rsidP="00974F44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Opóźnienie w wykonaniu poszczególnych zleceń powinno być każdorazowo wyjaśnione pisemnie, z podaniem przyczyn jego wystąpienia. Zleceniodawca powinien być </w:t>
      </w:r>
      <w:r>
        <w:rPr>
          <w:rFonts w:ascii="Times New Roman" w:hAnsi="Times New Roman" w:cs="Times New Roman"/>
          <w:sz w:val="24"/>
          <w:szCs w:val="24"/>
        </w:rPr>
        <w:lastRenderedPageBreak/>
        <w:t>powiadomiony pisemnie lub drogą elektroniczną co najmniej 5 dni przed ostateczną datą wykonania zlecenia.</w:t>
      </w:r>
    </w:p>
    <w:p w14:paraId="36523B8C" w14:textId="77777777" w:rsidR="00974F44" w:rsidRDefault="00974F44" w:rsidP="00974F44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Uprawnionymi w imieniu Zamawiającego do dokonania zlecenia są:</w:t>
      </w:r>
    </w:p>
    <w:p w14:paraId="0BC33FBB" w14:textId="77777777" w:rsidR="00974F44" w:rsidRDefault="00974F44" w:rsidP="00974F44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Jacek Markowski – Naczelnik Wydziału Mienia Urzędu Miejskiego w Giżycku lub</w:t>
      </w:r>
    </w:p>
    <w:p w14:paraId="5C70A28D" w14:textId="77777777" w:rsidR="00974F44" w:rsidRDefault="00974F44" w:rsidP="00974F44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Arkadiusz Konc – Zastępca Naczelnika Wydziału Mienia Urzędu Miejskiego w Giżycku.</w:t>
      </w:r>
    </w:p>
    <w:p w14:paraId="6818EF36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9DCB5A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038F0248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73BAE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4D994C8A" w14:textId="77777777" w:rsidR="00974F44" w:rsidRDefault="00974F44" w:rsidP="00974F44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czynności, będących przedmiotem niniejszej umowy Wykonawcy przysługuje wynagrodzenie w wysokości ……………….. zł od pojedynczego lokalu.</w:t>
      </w:r>
    </w:p>
    <w:p w14:paraId="0D1A2B2B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F6CCB7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7A1855E1" w14:textId="77777777" w:rsidR="00974F44" w:rsidRDefault="00974F44" w:rsidP="00974F44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§ 3 płatne będzie po wykonaniu zlecenia w terminie 14 dni od daty odbioru przez zamawiającego faktury.</w:t>
      </w:r>
    </w:p>
    <w:p w14:paraId="12A38AEF" w14:textId="77777777" w:rsidR="00974F44" w:rsidRDefault="00974F44" w:rsidP="00974F44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zlecenia Zamawiającemu przysługuje prawo potrącenia z wynagrodzenia Wykonawcy kary umownej w wysokości 0,5 % umownego wynagrodzenia za każdy dzień zwłoki.</w:t>
      </w:r>
    </w:p>
    <w:p w14:paraId="27159F69" w14:textId="77777777" w:rsidR="00974F44" w:rsidRDefault="00974F44" w:rsidP="00974F44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 prawo zlecenia wykonania przedmiotu umowy osobie trzeciej, obciążając kosztami Wykonawcę.</w:t>
      </w:r>
    </w:p>
    <w:p w14:paraId="0391358C" w14:textId="77777777" w:rsidR="00974F44" w:rsidRDefault="00974F44" w:rsidP="00974F44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kary umownej nie wyklucza możliwości dochodzenia odszkodowania na zasadach ogólnych.</w:t>
      </w:r>
    </w:p>
    <w:p w14:paraId="74BFEA63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FD074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053CA89E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rażącego naruszenia przez Wykonawcę postanowień niniejszej umowy, w szczególności § 4 pkt 3, bądź utraty prawa wykonywania zawodu Zamawiający ma prawo rozwiązania umowy w trybie natychmiastowym, bez okresu wypowiedzenia.</w:t>
      </w:r>
    </w:p>
    <w:p w14:paraId="031D6AE7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AD30E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Rękojmia za wady</w:t>
      </w:r>
    </w:p>
    <w:p w14:paraId="409F7DF5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FEC0A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14FF04FE" w14:textId="77777777" w:rsidR="00974F44" w:rsidRDefault="00974F44" w:rsidP="00974F44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wady przedmiotu umowy Wykonawca odpowiada przez okres 36 miesięcy licząc od dnia ich protokolarnego odbioru dokumentacji.</w:t>
      </w:r>
    </w:p>
    <w:p w14:paraId="166F3115" w14:textId="77777777" w:rsidR="00974F44" w:rsidRDefault="00974F44" w:rsidP="00974F44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odpowiedzialności za wady Wykonawca obowiązany jest do poprawienia dokumentacji w zakresie stanowiącym wadę.</w:t>
      </w:r>
    </w:p>
    <w:p w14:paraId="42BABDEF" w14:textId="77777777" w:rsidR="00974F44" w:rsidRDefault="00974F44" w:rsidP="00974F4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115425C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F704D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AA4329C" w14:textId="77777777" w:rsidR="00974F44" w:rsidRDefault="00974F44" w:rsidP="00974F4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8364F3B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68A6BFD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 posiada odpowiednie uprawnienia, wiedzę, doświadczenie, a także dysponuje potencjałem technicznym oraz personelem niezbędnymi do należytego wykonania niniejszej Umowy.</w:t>
      </w:r>
    </w:p>
    <w:p w14:paraId="675DB5C7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39094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369E25DA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niniejszej umowy, Zamawiającemu przysługuje kara umowna w wysokości 1000 zł.</w:t>
      </w:r>
    </w:p>
    <w:p w14:paraId="6C1EFCDA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71D2B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06870312" w14:textId="77777777" w:rsidR="00974F44" w:rsidRDefault="00974F44" w:rsidP="00974F4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Integralną częścią umowy jest oferta złożona przez Wykonawcę.</w:t>
      </w:r>
    </w:p>
    <w:p w14:paraId="048D742D" w14:textId="77777777" w:rsidR="00974F44" w:rsidRDefault="00974F44" w:rsidP="00974F4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zachowania formy pisemnej pod rygorem nieważności.</w:t>
      </w:r>
    </w:p>
    <w:p w14:paraId="41AEA363" w14:textId="77777777" w:rsidR="00974F44" w:rsidRDefault="00974F44" w:rsidP="00974F4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spawach nieuregulowanych postanowieniami niniejszej umowy zastosowanie będą miały przepisy Kodeksu cywilnego.</w:t>
      </w:r>
    </w:p>
    <w:p w14:paraId="63BED9EA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BAD4C1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3980B56C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19BCCAC0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BAEB68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E5F5CE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13D7F2" w14:textId="77777777" w:rsidR="00974F44" w:rsidRDefault="00974F44" w:rsidP="00974F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503F58" w14:textId="77777777" w:rsidR="00974F44" w:rsidRDefault="00974F44" w:rsidP="00974F4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14:paraId="627A9410" w14:textId="77777777" w:rsidR="00DF75EB" w:rsidRDefault="00DF75EB">
      <w:bookmarkStart w:id="0" w:name="_GoBack"/>
      <w:bookmarkEnd w:id="0"/>
    </w:p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24A"/>
    <w:multiLevelType w:val="hybridMultilevel"/>
    <w:tmpl w:val="DC0690A4"/>
    <w:lvl w:ilvl="0" w:tplc="5B3C9942">
      <w:start w:val="1"/>
      <w:numFmt w:val="decimal"/>
      <w:lvlText w:val="%1."/>
      <w:lvlJc w:val="left"/>
      <w:pPr>
        <w:ind w:left="720" w:hanging="360"/>
      </w:p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00C"/>
    <w:multiLevelType w:val="hybridMultilevel"/>
    <w:tmpl w:val="371CA7C0"/>
    <w:lvl w:ilvl="0" w:tplc="10E0C6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6A9"/>
    <w:multiLevelType w:val="hybridMultilevel"/>
    <w:tmpl w:val="2EEC768E"/>
    <w:lvl w:ilvl="0" w:tplc="5B3C99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775E"/>
    <w:multiLevelType w:val="hybridMultilevel"/>
    <w:tmpl w:val="05BC7646"/>
    <w:lvl w:ilvl="0" w:tplc="10E0C6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25F1"/>
    <w:multiLevelType w:val="hybridMultilevel"/>
    <w:tmpl w:val="B3DA5B50"/>
    <w:lvl w:ilvl="0" w:tplc="28EEA5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E1A5D"/>
    <w:multiLevelType w:val="hybridMultilevel"/>
    <w:tmpl w:val="18AE1768"/>
    <w:lvl w:ilvl="0" w:tplc="7B4E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4E"/>
    <w:rsid w:val="005F78AC"/>
    <w:rsid w:val="008E724E"/>
    <w:rsid w:val="00974F44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8855F-9FD6-42A2-8882-431922F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8A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4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Natalia Żadziłko</cp:lastModifiedBy>
  <cp:revision>2</cp:revision>
  <dcterms:created xsi:type="dcterms:W3CDTF">2018-08-27T07:22:00Z</dcterms:created>
  <dcterms:modified xsi:type="dcterms:W3CDTF">2018-08-27T07:22:00Z</dcterms:modified>
</cp:coreProperties>
</file>