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A8DA" w14:textId="1CA78490" w:rsidR="00812DF5" w:rsidRPr="00D004B4" w:rsidRDefault="004C3EDF" w:rsidP="00812DF5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sz w:val="32"/>
          <w:szCs w:val="24"/>
        </w:rPr>
      </w:pPr>
      <w:r w:rsidRPr="00D004B4">
        <w:rPr>
          <w:rFonts w:ascii="Calibri Light" w:hAnsi="Calibri Light"/>
          <w:b/>
          <w:sz w:val="32"/>
          <w:szCs w:val="24"/>
        </w:rPr>
        <w:t xml:space="preserve">Formularz </w:t>
      </w:r>
      <w:r w:rsidR="00195419">
        <w:rPr>
          <w:rFonts w:ascii="Calibri Light" w:hAnsi="Calibri Light"/>
          <w:b/>
          <w:sz w:val="32"/>
          <w:szCs w:val="24"/>
        </w:rPr>
        <w:t>zgłaszania uwag</w:t>
      </w:r>
    </w:p>
    <w:p w14:paraId="0F997FE3" w14:textId="54A30F0B" w:rsidR="0087784D" w:rsidRDefault="00195419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spacing w:val="-1"/>
          <w:sz w:val="22"/>
          <w:szCs w:val="22"/>
        </w:rPr>
      </w:pPr>
      <w:r w:rsidRPr="00195419">
        <w:rPr>
          <w:rFonts w:ascii="Calibri Light" w:hAnsi="Calibri Light" w:cs="Calibri Light"/>
          <w:b/>
          <w:spacing w:val="-1"/>
          <w:sz w:val="22"/>
          <w:szCs w:val="22"/>
        </w:rPr>
        <w:t>do projektu „Aktualizacj</w:t>
      </w:r>
      <w:r w:rsidR="003214EF">
        <w:rPr>
          <w:rFonts w:ascii="Calibri Light" w:hAnsi="Calibri Light" w:cs="Calibri Light"/>
          <w:b/>
          <w:spacing w:val="-1"/>
          <w:sz w:val="22"/>
          <w:szCs w:val="22"/>
        </w:rPr>
        <w:t>a</w:t>
      </w:r>
      <w:r w:rsidRPr="00195419">
        <w:rPr>
          <w:rFonts w:ascii="Calibri Light" w:hAnsi="Calibri Light" w:cs="Calibri Light"/>
          <w:b/>
          <w:spacing w:val="-1"/>
          <w:sz w:val="22"/>
          <w:szCs w:val="22"/>
        </w:rPr>
        <w:t xml:space="preserve"> Projektu założeń do planu zaopatrzenia Gminy Miejskiej Giżycko w ciepło, energię elektryczną i paliwa gazowe na lata 2024-2039”</w:t>
      </w:r>
      <w:r>
        <w:rPr>
          <w:rFonts w:ascii="Calibri Light" w:hAnsi="Calibri Light" w:cs="Calibri Light"/>
          <w:b/>
          <w:spacing w:val="-1"/>
          <w:sz w:val="22"/>
          <w:szCs w:val="22"/>
        </w:rPr>
        <w:t>.</w:t>
      </w:r>
    </w:p>
    <w:p w14:paraId="2A3EE224" w14:textId="77777777" w:rsidR="00195419" w:rsidRPr="00D004B4" w:rsidRDefault="00195419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spacing w:val="-1"/>
          <w:sz w:val="22"/>
          <w:szCs w:val="22"/>
        </w:rPr>
      </w:pPr>
    </w:p>
    <w:p w14:paraId="13530EE7" w14:textId="77777777" w:rsidR="00F63E7C" w:rsidRPr="003A23D6" w:rsidRDefault="00F63E7C" w:rsidP="004B71A5">
      <w:pPr>
        <w:rPr>
          <w:rFonts w:ascii="Calibri Light" w:hAnsi="Calibri Light" w:cs="Calibri Light"/>
          <w:spacing w:val="-2"/>
          <w:szCs w:val="22"/>
        </w:rPr>
      </w:pP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3575"/>
        <w:gridCol w:w="5913"/>
      </w:tblGrid>
      <w:tr w:rsidR="00F63E7C" w14:paraId="39A1CC0C" w14:textId="77777777" w:rsidTr="00D004B4">
        <w:trPr>
          <w:trHeight w:val="663"/>
        </w:trPr>
        <w:tc>
          <w:tcPr>
            <w:tcW w:w="3575" w:type="dxa"/>
            <w:shd w:val="clear" w:color="auto" w:fill="808080" w:themeFill="background1" w:themeFillShade="80"/>
          </w:tcPr>
          <w:p w14:paraId="36E2589D" w14:textId="7C2C15CE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</w:p>
        </w:tc>
        <w:tc>
          <w:tcPr>
            <w:tcW w:w="5913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D004B4">
        <w:trPr>
          <w:trHeight w:val="663"/>
        </w:trPr>
        <w:tc>
          <w:tcPr>
            <w:tcW w:w="3575" w:type="dxa"/>
            <w:shd w:val="clear" w:color="auto" w:fill="808080" w:themeFill="background1" w:themeFillShade="80"/>
          </w:tcPr>
          <w:p w14:paraId="0F1DB012" w14:textId="11958C9D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913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D004B4">
        <w:trPr>
          <w:trHeight w:val="663"/>
        </w:trPr>
        <w:tc>
          <w:tcPr>
            <w:tcW w:w="3575" w:type="dxa"/>
            <w:shd w:val="clear" w:color="auto" w:fill="808080" w:themeFill="background1" w:themeFillShade="80"/>
          </w:tcPr>
          <w:p w14:paraId="393CBF13" w14:textId="020E5861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913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0D62B61" w14:textId="77777777" w:rsidR="0033088D" w:rsidRPr="00280C2A" w:rsidRDefault="0033088D" w:rsidP="0033088D">
      <w:pPr>
        <w:jc w:val="both"/>
        <w:rPr>
          <w:rFonts w:ascii="Calibri Light" w:hAnsi="Calibri Light" w:cs="Calibri Light"/>
          <w:sz w:val="8"/>
          <w:szCs w:val="22"/>
        </w:rPr>
      </w:pPr>
    </w:p>
    <w:p w14:paraId="59134CA5" w14:textId="45DED140" w:rsidR="00530B12" w:rsidRDefault="00195419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ZGŁASZANE UWAGI, PROPOZYCJE ZMIAN</w:t>
      </w:r>
    </w:p>
    <w:tbl>
      <w:tblPr>
        <w:tblStyle w:val="Tabela-Siatka"/>
        <w:tblW w:w="9457" w:type="dxa"/>
        <w:tblLook w:val="04A0" w:firstRow="1" w:lastRow="0" w:firstColumn="1" w:lastColumn="0" w:noHBand="0" w:noVBand="1"/>
      </w:tblPr>
      <w:tblGrid>
        <w:gridCol w:w="576"/>
        <w:gridCol w:w="2396"/>
        <w:gridCol w:w="3260"/>
        <w:gridCol w:w="3225"/>
      </w:tblGrid>
      <w:tr w:rsidR="00195419" w14:paraId="19E57FD0" w14:textId="77777777" w:rsidTr="00195419">
        <w:trPr>
          <w:trHeight w:val="998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14:paraId="4204AD35" w14:textId="366109A7" w:rsidR="00195419" w:rsidRPr="00684FF2" w:rsidRDefault="00195419" w:rsidP="00195419">
            <w:pPr>
              <w:spacing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L. P.</w:t>
            </w:r>
          </w:p>
        </w:tc>
        <w:tc>
          <w:tcPr>
            <w:tcW w:w="2396" w:type="dxa"/>
            <w:shd w:val="clear" w:color="auto" w:fill="808080" w:themeFill="background1" w:themeFillShade="80"/>
          </w:tcPr>
          <w:p w14:paraId="36DA20D2" w14:textId="34E9B956" w:rsidR="00195419" w:rsidRPr="00684FF2" w:rsidRDefault="00195419" w:rsidP="00195419">
            <w:pPr>
              <w:spacing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TREŚĆ DOKUMENTU, DO KTÓREJ ODNOSI SIĘ UWAGA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64147F7E" w14:textId="77777777" w:rsidR="00195419" w:rsidRDefault="00195419" w:rsidP="00195419">
            <w:pPr>
              <w:rPr>
                <w:rFonts w:ascii="Calibri Light" w:hAnsi="Calibri Light"/>
                <w:b/>
                <w:color w:val="FFFFFF" w:themeColor="background1"/>
              </w:rPr>
            </w:pPr>
          </w:p>
          <w:p w14:paraId="435E1006" w14:textId="77777777" w:rsidR="00195419" w:rsidRDefault="00195419" w:rsidP="0019541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</w:p>
          <w:p w14:paraId="2B15B5FC" w14:textId="0A999352" w:rsidR="00195419" w:rsidRPr="00195419" w:rsidRDefault="00195419" w:rsidP="0019541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TREŚĆ ZGŁASZANEJ UWAGI</w:t>
            </w:r>
          </w:p>
        </w:tc>
        <w:tc>
          <w:tcPr>
            <w:tcW w:w="3225" w:type="dxa"/>
            <w:shd w:val="clear" w:color="auto" w:fill="808080" w:themeFill="background1" w:themeFillShade="80"/>
            <w:vAlign w:val="center"/>
          </w:tcPr>
          <w:p w14:paraId="5FDFECD4" w14:textId="77777777" w:rsidR="00195419" w:rsidRDefault="00195419" w:rsidP="00195419">
            <w:pPr>
              <w:spacing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</w:p>
          <w:p w14:paraId="635047F5" w14:textId="452963A1" w:rsidR="00195419" w:rsidRPr="00684FF2" w:rsidRDefault="00195419" w:rsidP="00195419">
            <w:pPr>
              <w:spacing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PROPOZYCJA ZMIAN</w:t>
            </w:r>
          </w:p>
        </w:tc>
      </w:tr>
      <w:tr w:rsidR="00195419" w14:paraId="211C032A" w14:textId="77777777" w:rsidTr="00195419">
        <w:trPr>
          <w:trHeight w:val="505"/>
        </w:trPr>
        <w:tc>
          <w:tcPr>
            <w:tcW w:w="576" w:type="dxa"/>
            <w:vAlign w:val="center"/>
          </w:tcPr>
          <w:p w14:paraId="14650111" w14:textId="73E1DB91" w:rsidR="00195419" w:rsidRDefault="00195419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2396" w:type="dxa"/>
          </w:tcPr>
          <w:p w14:paraId="063E1011" w14:textId="77777777" w:rsidR="00195419" w:rsidRDefault="00195419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60" w:type="dxa"/>
          </w:tcPr>
          <w:p w14:paraId="614FCD8D" w14:textId="77777777" w:rsidR="00195419" w:rsidRDefault="00195419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25" w:type="dxa"/>
            <w:vAlign w:val="center"/>
          </w:tcPr>
          <w:p w14:paraId="09872827" w14:textId="7AF3429F" w:rsidR="00195419" w:rsidRDefault="00195419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195419" w14:paraId="32F3879F" w14:textId="77777777" w:rsidTr="00195419">
        <w:trPr>
          <w:trHeight w:val="505"/>
        </w:trPr>
        <w:tc>
          <w:tcPr>
            <w:tcW w:w="576" w:type="dxa"/>
          </w:tcPr>
          <w:p w14:paraId="4AB2260F" w14:textId="3AB1416A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2396" w:type="dxa"/>
          </w:tcPr>
          <w:p w14:paraId="5910684F" w14:textId="77777777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60" w:type="dxa"/>
          </w:tcPr>
          <w:p w14:paraId="4853C858" w14:textId="77777777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25" w:type="dxa"/>
          </w:tcPr>
          <w:p w14:paraId="3325246F" w14:textId="4D8D7F27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195419" w14:paraId="4ECDFF12" w14:textId="77777777" w:rsidTr="00195419">
        <w:trPr>
          <w:trHeight w:val="505"/>
        </w:trPr>
        <w:tc>
          <w:tcPr>
            <w:tcW w:w="576" w:type="dxa"/>
          </w:tcPr>
          <w:p w14:paraId="43A6BBAC" w14:textId="3D274AD0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2396" w:type="dxa"/>
          </w:tcPr>
          <w:p w14:paraId="402DD471" w14:textId="77777777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60" w:type="dxa"/>
          </w:tcPr>
          <w:p w14:paraId="2DEB5DEC" w14:textId="77777777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25" w:type="dxa"/>
          </w:tcPr>
          <w:p w14:paraId="7032254D" w14:textId="5139B541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195419" w14:paraId="66A588E6" w14:textId="77777777" w:rsidTr="00195419">
        <w:trPr>
          <w:trHeight w:val="505"/>
        </w:trPr>
        <w:tc>
          <w:tcPr>
            <w:tcW w:w="576" w:type="dxa"/>
          </w:tcPr>
          <w:p w14:paraId="4FBF385E" w14:textId="276DD618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2396" w:type="dxa"/>
          </w:tcPr>
          <w:p w14:paraId="474F8B91" w14:textId="77777777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60" w:type="dxa"/>
          </w:tcPr>
          <w:p w14:paraId="588AD5F8" w14:textId="77777777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225" w:type="dxa"/>
          </w:tcPr>
          <w:p w14:paraId="084BFFEB" w14:textId="397F025F" w:rsidR="00195419" w:rsidRDefault="00195419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05D5B0B5" w14:textId="77777777" w:rsidR="00D004B4" w:rsidRDefault="00D004B4" w:rsidP="00F63E7C">
      <w:pPr>
        <w:shd w:val="clear" w:color="auto" w:fill="FFFFFF"/>
        <w:spacing w:before="178" w:line="278" w:lineRule="exact"/>
        <w:rPr>
          <w:rFonts w:ascii="Calibri Light" w:hAnsi="Calibri Light"/>
          <w:sz w:val="16"/>
          <w:szCs w:val="24"/>
        </w:rPr>
      </w:pPr>
    </w:p>
    <w:p w14:paraId="462B694B" w14:textId="1BF4FCA0" w:rsidR="00D004B4" w:rsidRPr="00D004B4" w:rsidRDefault="00D004B4" w:rsidP="00D004B4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F0BDA">
        <w:rPr>
          <w:rFonts w:ascii="Calibri Light" w:hAnsi="Calibri Light" w:cs="Calibri Light"/>
          <w:b/>
          <w:bCs/>
          <w:sz w:val="22"/>
          <w:szCs w:val="22"/>
        </w:rPr>
        <w:t>KL</w:t>
      </w:r>
      <w:r w:rsidR="00EF0BDA" w:rsidRPr="00EF0BDA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EF0BDA">
        <w:rPr>
          <w:rFonts w:ascii="Calibri Light" w:hAnsi="Calibri Light" w:cs="Calibri Light"/>
          <w:b/>
          <w:bCs/>
          <w:sz w:val="22"/>
          <w:szCs w:val="22"/>
        </w:rPr>
        <w:t>UZULA</w:t>
      </w:r>
      <w:r w:rsidRPr="00D004B4">
        <w:rPr>
          <w:rFonts w:ascii="Calibri Light" w:hAnsi="Calibri Light" w:cs="Calibri Light"/>
          <w:b/>
          <w:bCs/>
          <w:sz w:val="22"/>
          <w:szCs w:val="22"/>
        </w:rPr>
        <w:t xml:space="preserve"> INFORMACYJNA </w:t>
      </w:r>
    </w:p>
    <w:p w14:paraId="0A732CF4" w14:textId="357D630F" w:rsidR="00D004B4" w:rsidRPr="00D004B4" w:rsidRDefault="00D004B4" w:rsidP="00D004B4">
      <w:pPr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informujemy, iż:</w:t>
      </w:r>
    </w:p>
    <w:p w14:paraId="7F9043C9" w14:textId="4A41EA9F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160"/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Administratorem Pani/Pana danych osobowych jest Burmistrz Miasta Giżycka, al. 1 Maja 14, 11-500 Giżycko.</w:t>
      </w:r>
    </w:p>
    <w:p w14:paraId="5C856A3B" w14:textId="02C23A49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Zgodność przetwarzania danych z przepisami prawa nadzoruje wyznaczony Inspektor Ochrony Danych - Pani Katarzyna Furmaniak z którą mogą się Państwo skontaktować pod adresem e-</w:t>
      </w:r>
      <w:r w:rsidR="0036662D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>mail:dpo@gizycko.pl.</w:t>
      </w:r>
    </w:p>
    <w:p w14:paraId="05494F26" w14:textId="72C8AD28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Pani/Pana dane osobowe przetwarzane będą </w:t>
      </w:r>
      <w:r w:rsidR="00897A08">
        <w:rPr>
          <w:rFonts w:ascii="Calibri Light" w:hAnsi="Calibri Light" w:cs="Calibri Light"/>
          <w:sz w:val="22"/>
          <w:szCs w:val="22"/>
        </w:rPr>
        <w:t xml:space="preserve">w związku z </w:t>
      </w:r>
      <w:r w:rsidR="00897A08" w:rsidRPr="00897A08">
        <w:rPr>
          <w:rFonts w:ascii="Calibri Light" w:hAnsi="Calibri Light" w:cs="Calibri Light"/>
          <w:sz w:val="22"/>
          <w:szCs w:val="22"/>
        </w:rPr>
        <w:t>wyłożeni</w:t>
      </w:r>
      <w:r w:rsidR="00897A08">
        <w:rPr>
          <w:rFonts w:ascii="Calibri Light" w:hAnsi="Calibri Light" w:cs="Calibri Light"/>
          <w:sz w:val="22"/>
          <w:szCs w:val="22"/>
        </w:rPr>
        <w:t>em</w:t>
      </w:r>
      <w:r w:rsidR="00897A08" w:rsidRPr="00897A08">
        <w:rPr>
          <w:rFonts w:ascii="Calibri Light" w:hAnsi="Calibri Light" w:cs="Calibri Light"/>
          <w:sz w:val="22"/>
          <w:szCs w:val="22"/>
        </w:rPr>
        <w:t xml:space="preserve"> do publicznego wglądu dokumentu</w:t>
      </w:r>
      <w:r w:rsidR="00BE4FD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E4FDE">
        <w:rPr>
          <w:rFonts w:ascii="Calibri Light" w:hAnsi="Calibri Light" w:cs="Calibri Light"/>
          <w:sz w:val="22"/>
          <w:szCs w:val="22"/>
        </w:rPr>
        <w:t>pn</w:t>
      </w:r>
      <w:proofErr w:type="spellEnd"/>
      <w:r w:rsidR="00BE4FDE">
        <w:rPr>
          <w:rFonts w:ascii="Calibri Light" w:hAnsi="Calibri Light" w:cs="Calibri Light"/>
          <w:sz w:val="22"/>
          <w:szCs w:val="22"/>
        </w:rPr>
        <w:t>.”</w:t>
      </w:r>
      <w:r w:rsidR="00BE4FDE" w:rsidRPr="00BE4FDE">
        <w:rPr>
          <w:rFonts w:ascii="Calibri Light" w:hAnsi="Calibri Light" w:cs="Calibri Light"/>
          <w:sz w:val="22"/>
          <w:szCs w:val="22"/>
        </w:rPr>
        <w:t>Aktualizacja Projektu założeń do planu zaopatrzenia Gminy Miejskiej Giżycko w ciepło, energię elektryczną i paliwa gazowe na lata 2024-2039</w:t>
      </w:r>
      <w:r w:rsidR="00BE4FDE">
        <w:rPr>
          <w:rFonts w:ascii="Calibri Light" w:hAnsi="Calibri Light" w:cs="Calibri Light"/>
          <w:sz w:val="22"/>
          <w:szCs w:val="22"/>
        </w:rPr>
        <w:t xml:space="preserve">” </w:t>
      </w:r>
      <w:r w:rsidRPr="00D004B4">
        <w:rPr>
          <w:rFonts w:ascii="Calibri Light" w:hAnsi="Calibri Light" w:cs="Calibri Light"/>
          <w:sz w:val="22"/>
          <w:szCs w:val="22"/>
        </w:rPr>
        <w:t>na podstawie art. 6 ust. 1 lit e rozporządzenia Parlamentu Europejskiego i Rady (UE) 2016/679 z</w:t>
      </w:r>
      <w:r w:rsidR="0071466A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 xml:space="preserve">27.4.2016 r. w sprawie ochrony osób fizycznych w związku z przetwarzaniem danych osobowych i w sprawie swobodnego przepływu takich danych oraz uchylenia dyrektywy 95/46/WE (ogólne rozporządzenie o ochronie danych) w związku z w związku z </w:t>
      </w:r>
      <w:r w:rsidR="00BE4FDE" w:rsidRPr="00BE4FDE">
        <w:rPr>
          <w:rFonts w:ascii="Calibri Light" w:hAnsi="Calibri Light" w:cs="Calibri Light"/>
          <w:sz w:val="22"/>
          <w:szCs w:val="22"/>
        </w:rPr>
        <w:t>art. 26 i art. 7 ust. 1 pkt 3 ustawy z dnia 8 marca 1990 r. o samorządzie gminnym (Dz.U. 2024 poz. 609) w związku z art. 19 ust. 6 ustawy z dnia 10 kwietnia 1997 r. Prawo energetyczne (Dz.U. 2024 poz. 266)</w:t>
      </w:r>
    </w:p>
    <w:p w14:paraId="686E25FD" w14:textId="5DCD7375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Odbiorcami danych osobowych są upoważnieni pracownicy Administratora, podmioty, którym należy udostępnić dane osobowe na podstawie przepisów prawa, a także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Pr="00D004B4">
        <w:rPr>
          <w:rFonts w:ascii="Calibri Light" w:hAnsi="Calibri Light" w:cs="Calibri Light"/>
          <w:sz w:val="22"/>
          <w:szCs w:val="22"/>
        </w:rPr>
        <w:t xml:space="preserve">te którym dane zostaną </w:t>
      </w:r>
      <w:r w:rsidRPr="00D004B4">
        <w:rPr>
          <w:rFonts w:ascii="Calibri Light" w:hAnsi="Calibri Light" w:cs="Calibri Light"/>
          <w:sz w:val="22"/>
          <w:szCs w:val="22"/>
        </w:rPr>
        <w:lastRenderedPageBreak/>
        <w:t>powierzone do zrealizowania celów przetwarzania, m.in. obsługa prawna, firmy świadczące usługi w zakresie oprogramowania.</w:t>
      </w:r>
    </w:p>
    <w:p w14:paraId="64B45C29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Dane osobowe przetwarzane w Urzędzie Miejskim w Giżycku przechowywane będą przez okres niezbędny do realizacji celu jakim jest prowadzenie na terenie gminy konsultacji z mieszkańcami gminy oraz zgodnie z terminami archiwizacji.</w:t>
      </w:r>
    </w:p>
    <w:p w14:paraId="76407765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Posiada Pani/Pan następujące prawa związane z przetwarzaniem danych osobowych:</w:t>
      </w:r>
    </w:p>
    <w:p w14:paraId="22314A1D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prawo dostępu do treści swoich danych </w:t>
      </w:r>
    </w:p>
    <w:p w14:paraId="57F50E14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prawo żądania sprostowania swoich danych osobowych, </w:t>
      </w:r>
    </w:p>
    <w:p w14:paraId="6F2A0368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prawo do ograniczenia przetwarzania swoich danych osobowych,</w:t>
      </w:r>
    </w:p>
    <w:p w14:paraId="39D1AD6F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prawo do przenoszenia danych swoich danych osobowych.</w:t>
      </w:r>
    </w:p>
    <w:p w14:paraId="3BF75085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Pani/Pana  dane  nie  będą  przetwarzane  w  sposób  zautomatyzowany  i  nie  będą  podlegały zautomatyzowanemu profilowaniu. </w:t>
      </w:r>
    </w:p>
    <w:p w14:paraId="19D8C5F3" w14:textId="20D93FEC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Dane osobowe nie będą przekazywane do podmiotów poza Unią Europejską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D004B4">
        <w:rPr>
          <w:rFonts w:ascii="Calibri Light" w:hAnsi="Calibri Light" w:cs="Calibri Light"/>
          <w:sz w:val="22"/>
          <w:szCs w:val="22"/>
        </w:rPr>
        <w:t>lub Europejskim Obszarem Gospodarczym.</w:t>
      </w:r>
    </w:p>
    <w:p w14:paraId="2C2EC7A1" w14:textId="19879DED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60" w:after="160" w:line="259" w:lineRule="auto"/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W przypadku gdy uzna Pani/Pan iż przetwarzanie danych osobowych Pani/Pana narusza przepisy ogólnego rozporządzenia o ochronie danych osobowych z dnia 27 kwietnia 2016 r. ma Pan/Pani prawo do powiadomienia o naruszeniu przepisów Prezesa Urzędu Ochrony Danych Osobowych z</w:t>
      </w:r>
      <w:r w:rsidR="0036662D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>siedzibą przy ul. Stawki 2</w:t>
      </w:r>
      <w:r>
        <w:rPr>
          <w:rFonts w:ascii="Calibri Light" w:hAnsi="Calibri Light" w:cs="Calibri Light"/>
          <w:sz w:val="22"/>
          <w:szCs w:val="22"/>
        </w:rPr>
        <w:t>,</w:t>
      </w:r>
      <w:r w:rsidRPr="00D004B4">
        <w:rPr>
          <w:rFonts w:ascii="Calibri Light" w:hAnsi="Calibri Light" w:cs="Calibri Light"/>
          <w:sz w:val="22"/>
          <w:szCs w:val="22"/>
        </w:rPr>
        <w:t xml:space="preserve"> 00-193 Warszawa.</w:t>
      </w:r>
    </w:p>
    <w:p w14:paraId="19AD48DA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Podanie danych osobowych jest wymogiem ustawowym, a ich niepodanie uniemożliwi realizację zadań ustawowych, w tym prowadzenia weryfikacji uprawnienia do udziału w konsultacjach społecznych.</w:t>
      </w:r>
    </w:p>
    <w:p w14:paraId="0B11EF0A" w14:textId="77777777" w:rsidR="00D004B4" w:rsidRPr="00D004B4" w:rsidRDefault="00D004B4" w:rsidP="00F63E7C">
      <w:pPr>
        <w:shd w:val="clear" w:color="auto" w:fill="FFFFFF"/>
        <w:spacing w:before="178" w:line="278" w:lineRule="exact"/>
        <w:rPr>
          <w:rFonts w:ascii="Calibri Light" w:hAnsi="Calibri Light" w:cs="Calibri Light"/>
          <w:b/>
          <w:sz w:val="22"/>
          <w:szCs w:val="22"/>
        </w:rPr>
      </w:pPr>
    </w:p>
    <w:p w14:paraId="41A741FA" w14:textId="77777777" w:rsidR="00F63E7C" w:rsidRPr="00D004B4" w:rsidRDefault="00F63E7C" w:rsidP="00F63E7C">
      <w:pPr>
        <w:rPr>
          <w:rFonts w:ascii="Calibri Light" w:hAnsi="Calibri Light" w:cs="Calibri Light"/>
        </w:rPr>
      </w:pPr>
    </w:p>
    <w:p w14:paraId="7BB31185" w14:textId="77777777" w:rsidR="00F63E7C" w:rsidRPr="00D004B4" w:rsidRDefault="00F63E7C" w:rsidP="00F63E7C">
      <w:pPr>
        <w:rPr>
          <w:rFonts w:ascii="Calibri Light" w:hAnsi="Calibri Light" w:cs="Calibri Light"/>
        </w:rPr>
      </w:pPr>
    </w:p>
    <w:p w14:paraId="59154BB8" w14:textId="77777777" w:rsidR="00F63E7C" w:rsidRPr="00D004B4" w:rsidRDefault="00F63E7C" w:rsidP="00F63E7C">
      <w:pPr>
        <w:rPr>
          <w:rFonts w:ascii="Calibri Light" w:hAnsi="Calibri Light" w:cs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90A2" w14:textId="77777777" w:rsidR="00850F8C" w:rsidRDefault="00850F8C" w:rsidP="00850F8C">
      <w:r>
        <w:separator/>
      </w:r>
    </w:p>
  </w:endnote>
  <w:endnote w:type="continuationSeparator" w:id="0">
    <w:p w14:paraId="48A5BF34" w14:textId="77777777" w:rsidR="00850F8C" w:rsidRDefault="00850F8C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9F33" w14:textId="77777777" w:rsidR="00850F8C" w:rsidRDefault="00850F8C" w:rsidP="00850F8C">
      <w:r>
        <w:separator/>
      </w:r>
    </w:p>
  </w:footnote>
  <w:footnote w:type="continuationSeparator" w:id="0">
    <w:p w14:paraId="160A38FC" w14:textId="77777777" w:rsidR="00850F8C" w:rsidRDefault="00850F8C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3134422"/>
    <w:multiLevelType w:val="hybridMultilevel"/>
    <w:tmpl w:val="FE1ADE7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1B55E5"/>
    <w:multiLevelType w:val="hybridMultilevel"/>
    <w:tmpl w:val="ECEA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85476D"/>
    <w:multiLevelType w:val="hybridMultilevel"/>
    <w:tmpl w:val="756C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AF44D5"/>
    <w:multiLevelType w:val="hybridMultilevel"/>
    <w:tmpl w:val="97DA1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560486952">
    <w:abstractNumId w:val="2"/>
  </w:num>
  <w:num w:numId="2" w16cid:durableId="1992366504">
    <w:abstractNumId w:val="14"/>
  </w:num>
  <w:num w:numId="3" w16cid:durableId="202712480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233321421">
    <w:abstractNumId w:val="13"/>
  </w:num>
  <w:num w:numId="5" w16cid:durableId="893927396">
    <w:abstractNumId w:val="10"/>
  </w:num>
  <w:num w:numId="6" w16cid:durableId="1246382002">
    <w:abstractNumId w:val="3"/>
  </w:num>
  <w:num w:numId="7" w16cid:durableId="229537505">
    <w:abstractNumId w:val="9"/>
  </w:num>
  <w:num w:numId="8" w16cid:durableId="906495531">
    <w:abstractNumId w:val="6"/>
  </w:num>
  <w:num w:numId="9" w16cid:durableId="164637770">
    <w:abstractNumId w:val="12"/>
  </w:num>
  <w:num w:numId="10" w16cid:durableId="822160272">
    <w:abstractNumId w:val="4"/>
  </w:num>
  <w:num w:numId="11" w16cid:durableId="2032142355">
    <w:abstractNumId w:val="8"/>
  </w:num>
  <w:num w:numId="12" w16cid:durableId="308098035">
    <w:abstractNumId w:val="1"/>
  </w:num>
  <w:num w:numId="13" w16cid:durableId="2104912841">
    <w:abstractNumId w:val="11"/>
  </w:num>
  <w:num w:numId="14" w16cid:durableId="2123455434">
    <w:abstractNumId w:val="7"/>
  </w:num>
  <w:num w:numId="15" w16cid:durableId="498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F0DC3"/>
    <w:rsid w:val="00107768"/>
    <w:rsid w:val="00130D3A"/>
    <w:rsid w:val="00156CBD"/>
    <w:rsid w:val="00166F10"/>
    <w:rsid w:val="00195419"/>
    <w:rsid w:val="001A6614"/>
    <w:rsid w:val="001B07B5"/>
    <w:rsid w:val="001B4527"/>
    <w:rsid w:val="001C1F57"/>
    <w:rsid w:val="001E08A4"/>
    <w:rsid w:val="001F23F7"/>
    <w:rsid w:val="0021553B"/>
    <w:rsid w:val="00225EAF"/>
    <w:rsid w:val="0022770C"/>
    <w:rsid w:val="00235F91"/>
    <w:rsid w:val="00247F75"/>
    <w:rsid w:val="00280C2A"/>
    <w:rsid w:val="00284583"/>
    <w:rsid w:val="002B1813"/>
    <w:rsid w:val="002B60C9"/>
    <w:rsid w:val="002C2B88"/>
    <w:rsid w:val="002C3802"/>
    <w:rsid w:val="002D56BA"/>
    <w:rsid w:val="002F30F6"/>
    <w:rsid w:val="003214EF"/>
    <w:rsid w:val="0032160E"/>
    <w:rsid w:val="00326624"/>
    <w:rsid w:val="0033088D"/>
    <w:rsid w:val="0036662D"/>
    <w:rsid w:val="00372377"/>
    <w:rsid w:val="00374987"/>
    <w:rsid w:val="00380AB8"/>
    <w:rsid w:val="00392696"/>
    <w:rsid w:val="003A23D6"/>
    <w:rsid w:val="003B24E1"/>
    <w:rsid w:val="003C32FB"/>
    <w:rsid w:val="003D3EE4"/>
    <w:rsid w:val="003E603D"/>
    <w:rsid w:val="0043639C"/>
    <w:rsid w:val="0044543E"/>
    <w:rsid w:val="00452BD4"/>
    <w:rsid w:val="00476FD9"/>
    <w:rsid w:val="004A07F4"/>
    <w:rsid w:val="004B36C0"/>
    <w:rsid w:val="004B421E"/>
    <w:rsid w:val="004B71A5"/>
    <w:rsid w:val="004C3EDF"/>
    <w:rsid w:val="004E1B9A"/>
    <w:rsid w:val="004F5346"/>
    <w:rsid w:val="00526835"/>
    <w:rsid w:val="00530B12"/>
    <w:rsid w:val="00532FD2"/>
    <w:rsid w:val="00566964"/>
    <w:rsid w:val="005C16FE"/>
    <w:rsid w:val="005D5598"/>
    <w:rsid w:val="005F0D3C"/>
    <w:rsid w:val="005F7F40"/>
    <w:rsid w:val="00605B4C"/>
    <w:rsid w:val="00646551"/>
    <w:rsid w:val="00684FF2"/>
    <w:rsid w:val="0069425C"/>
    <w:rsid w:val="006D4C0A"/>
    <w:rsid w:val="0071466A"/>
    <w:rsid w:val="007221B2"/>
    <w:rsid w:val="00722A05"/>
    <w:rsid w:val="00745F03"/>
    <w:rsid w:val="00766D43"/>
    <w:rsid w:val="00786D6E"/>
    <w:rsid w:val="007870DB"/>
    <w:rsid w:val="00792E7C"/>
    <w:rsid w:val="007B215A"/>
    <w:rsid w:val="007C2247"/>
    <w:rsid w:val="00812DF5"/>
    <w:rsid w:val="00847762"/>
    <w:rsid w:val="00850F8C"/>
    <w:rsid w:val="0087784D"/>
    <w:rsid w:val="00890D45"/>
    <w:rsid w:val="00897A08"/>
    <w:rsid w:val="008D20E4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55CDA"/>
    <w:rsid w:val="00A8118A"/>
    <w:rsid w:val="00A95E06"/>
    <w:rsid w:val="00AD7A7C"/>
    <w:rsid w:val="00AE41EE"/>
    <w:rsid w:val="00B57405"/>
    <w:rsid w:val="00B66101"/>
    <w:rsid w:val="00B82F4A"/>
    <w:rsid w:val="00B97D67"/>
    <w:rsid w:val="00BD2C66"/>
    <w:rsid w:val="00BE38BD"/>
    <w:rsid w:val="00BE4FDE"/>
    <w:rsid w:val="00C37750"/>
    <w:rsid w:val="00C5015D"/>
    <w:rsid w:val="00C65347"/>
    <w:rsid w:val="00C77CAC"/>
    <w:rsid w:val="00C8647F"/>
    <w:rsid w:val="00CC3555"/>
    <w:rsid w:val="00CC444C"/>
    <w:rsid w:val="00CD6749"/>
    <w:rsid w:val="00D004B4"/>
    <w:rsid w:val="00D06405"/>
    <w:rsid w:val="00D106B0"/>
    <w:rsid w:val="00D2079C"/>
    <w:rsid w:val="00D2124F"/>
    <w:rsid w:val="00D23A3E"/>
    <w:rsid w:val="00D43D91"/>
    <w:rsid w:val="00D60143"/>
    <w:rsid w:val="00D64A3C"/>
    <w:rsid w:val="00D96DBC"/>
    <w:rsid w:val="00DD1EF2"/>
    <w:rsid w:val="00E25567"/>
    <w:rsid w:val="00E427FE"/>
    <w:rsid w:val="00E83B52"/>
    <w:rsid w:val="00EC1DB7"/>
    <w:rsid w:val="00EF0BDA"/>
    <w:rsid w:val="00F07DC2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4AAD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Czetyrbok Maria</cp:lastModifiedBy>
  <cp:revision>19</cp:revision>
  <cp:lastPrinted>2023-12-13T08:53:00Z</cp:lastPrinted>
  <dcterms:created xsi:type="dcterms:W3CDTF">2023-12-08T08:38:00Z</dcterms:created>
  <dcterms:modified xsi:type="dcterms:W3CDTF">2024-04-29T12:05:00Z</dcterms:modified>
</cp:coreProperties>
</file>