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21" w:rsidRDefault="00A31921">
      <w:pPr>
        <w:spacing w:line="360" w:lineRule="auto"/>
        <w:rPr>
          <w:rFonts w:ascii="Arial" w:hAnsi="Arial" w:cs="Arial"/>
          <w:sz w:val="22"/>
          <w:szCs w:val="22"/>
        </w:rPr>
      </w:pPr>
    </w:p>
    <w:p w:rsidR="003977EF" w:rsidRPr="00CD72B7" w:rsidRDefault="003977EF" w:rsidP="003977EF">
      <w:pPr>
        <w:pStyle w:val="pkt"/>
        <w:tabs>
          <w:tab w:val="right" w:pos="9000"/>
        </w:tabs>
        <w:ind w:left="0" w:firstLine="0"/>
        <w:rPr>
          <w:rFonts w:ascii="Times New Roman" w:hAnsi="Times New Roman"/>
          <w:sz w:val="22"/>
          <w:szCs w:val="22"/>
        </w:rPr>
      </w:pPr>
    </w:p>
    <w:tbl>
      <w:tblPr>
        <w:tblpPr w:leftFromText="141" w:rightFromText="141" w:vertAnchor="text" w:horzAnchor="page" w:tblpX="1828"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486"/>
      </w:tblGrid>
      <w:tr w:rsidR="003977EF" w:rsidRPr="00087930" w:rsidTr="00457080">
        <w:trPr>
          <w:trHeight w:val="1587"/>
        </w:trPr>
        <w:tc>
          <w:tcPr>
            <w:tcW w:w="2552" w:type="dxa"/>
            <w:tcBorders>
              <w:top w:val="single" w:sz="4" w:space="0" w:color="000000"/>
              <w:left w:val="single" w:sz="4" w:space="0" w:color="000000"/>
              <w:bottom w:val="single" w:sz="4" w:space="0" w:color="000000"/>
              <w:right w:val="single" w:sz="4" w:space="0" w:color="000000"/>
            </w:tcBorders>
            <w:hideMark/>
          </w:tcPr>
          <w:p w:rsidR="003977EF" w:rsidRDefault="008855F4" w:rsidP="00457080">
            <w:pPr>
              <w:jc w:val="both"/>
              <w:rPr>
                <w:sz w:val="22"/>
                <w:szCs w:val="22"/>
                <w:lang w:eastAsia="en-US"/>
              </w:rPr>
            </w:pPr>
            <w:r>
              <w:rPr>
                <w:noProof/>
                <w:lang w:eastAsia="pl-PL"/>
              </w:rPr>
              <w:drawing>
                <wp:anchor distT="0" distB="0" distL="114300" distR="114300" simplePos="0" relativeHeight="251657728" behindDoc="0" locked="0" layoutInCell="1" allowOverlap="1">
                  <wp:simplePos x="0" y="0"/>
                  <wp:positionH relativeFrom="column">
                    <wp:posOffset>260985</wp:posOffset>
                  </wp:positionH>
                  <wp:positionV relativeFrom="paragraph">
                    <wp:posOffset>193040</wp:posOffset>
                  </wp:positionV>
                  <wp:extent cx="800100" cy="1038225"/>
                  <wp:effectExtent l="0" t="0" r="0" b="9525"/>
                  <wp:wrapNone/>
                  <wp:docPr id="2" name="Obraz 2" descr="Herb gizy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izyc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6486" w:type="dxa"/>
            <w:tcBorders>
              <w:top w:val="single" w:sz="4" w:space="0" w:color="000000"/>
              <w:left w:val="single" w:sz="4" w:space="0" w:color="000000"/>
              <w:bottom w:val="single" w:sz="4" w:space="0" w:color="000000"/>
              <w:right w:val="single" w:sz="4" w:space="0" w:color="000000"/>
            </w:tcBorders>
          </w:tcPr>
          <w:p w:rsidR="003977EF" w:rsidRPr="00087930" w:rsidRDefault="003977EF" w:rsidP="00457080">
            <w:pPr>
              <w:jc w:val="center"/>
              <w:rPr>
                <w:b/>
                <w:smallCaps/>
                <w:sz w:val="16"/>
                <w:szCs w:val="16"/>
              </w:rPr>
            </w:pPr>
          </w:p>
          <w:p w:rsidR="003977EF" w:rsidRDefault="003977EF" w:rsidP="00457080">
            <w:pPr>
              <w:jc w:val="center"/>
              <w:rPr>
                <w:b/>
                <w:smallCaps/>
              </w:rPr>
            </w:pPr>
            <w:r>
              <w:rPr>
                <w:b/>
                <w:smallCaps/>
              </w:rPr>
              <w:t>GMINA MIEJSKA GIŻYCKO</w:t>
            </w:r>
          </w:p>
          <w:p w:rsidR="003977EF" w:rsidRDefault="003977EF" w:rsidP="00457080">
            <w:pPr>
              <w:jc w:val="center"/>
              <w:rPr>
                <w:b/>
              </w:rPr>
            </w:pPr>
            <w:r>
              <w:rPr>
                <w:b/>
              </w:rPr>
              <w:t>al. 1 Maja 14</w:t>
            </w:r>
          </w:p>
          <w:p w:rsidR="003977EF" w:rsidRPr="00D263A7" w:rsidRDefault="003977EF" w:rsidP="00457080">
            <w:pPr>
              <w:jc w:val="center"/>
              <w:rPr>
                <w:rFonts w:ascii="Calibri" w:hAnsi="Calibri"/>
                <w:b/>
                <w:lang w:val="pt-PT"/>
              </w:rPr>
            </w:pPr>
            <w:r w:rsidRPr="00D263A7">
              <w:rPr>
                <w:b/>
                <w:smallCaps/>
                <w:lang w:val="pt-PT"/>
              </w:rPr>
              <w:t>11 – 500 GIŻYCKO</w:t>
            </w:r>
          </w:p>
          <w:p w:rsidR="003977EF" w:rsidRPr="00D263A7" w:rsidRDefault="003977EF" w:rsidP="00457080">
            <w:pPr>
              <w:jc w:val="center"/>
              <w:rPr>
                <w:b/>
                <w:smallCaps/>
                <w:lang w:val="pt-PT"/>
              </w:rPr>
            </w:pPr>
          </w:p>
          <w:p w:rsidR="003977EF" w:rsidRPr="00D263A7" w:rsidRDefault="003977EF" w:rsidP="00457080">
            <w:pPr>
              <w:pStyle w:val="NormalnyWeb"/>
              <w:shd w:val="clear" w:color="auto" w:fill="FFFFFF"/>
              <w:spacing w:before="0" w:beforeAutospacing="0" w:after="0" w:afterAutospacing="0"/>
              <w:rPr>
                <w:color w:val="333333"/>
                <w:sz w:val="20"/>
                <w:szCs w:val="20"/>
                <w:lang w:val="pt-PT"/>
              </w:rPr>
            </w:pPr>
            <w:r w:rsidRPr="00D263A7">
              <w:rPr>
                <w:sz w:val="20"/>
                <w:szCs w:val="20"/>
                <w:lang w:val="pt-PT"/>
              </w:rPr>
              <w:t xml:space="preserve">tel.: </w:t>
            </w:r>
            <w:r w:rsidRPr="00D263A7">
              <w:rPr>
                <w:color w:val="333333"/>
                <w:sz w:val="20"/>
                <w:szCs w:val="20"/>
                <w:lang w:val="pt-PT"/>
              </w:rPr>
              <w:t>+48 87 73 24 111</w:t>
            </w:r>
          </w:p>
          <w:p w:rsidR="003977EF" w:rsidRPr="00D263A7" w:rsidRDefault="003977EF" w:rsidP="00457080">
            <w:pPr>
              <w:rPr>
                <w:smallCaps/>
                <w:sz w:val="20"/>
                <w:lang w:val="pt-PT"/>
              </w:rPr>
            </w:pPr>
            <w:r w:rsidRPr="00D263A7">
              <w:rPr>
                <w:sz w:val="20"/>
                <w:szCs w:val="17"/>
                <w:lang w:val="pt-PT"/>
              </w:rPr>
              <w:t xml:space="preserve">fax.: + 48 87 42 85 241 </w:t>
            </w:r>
          </w:p>
          <w:p w:rsidR="003977EF" w:rsidRPr="00D263A7" w:rsidRDefault="003977EF" w:rsidP="00457080">
            <w:pPr>
              <w:pStyle w:val="Bezodstpw"/>
              <w:ind w:left="0" w:firstLine="0"/>
              <w:rPr>
                <w:rFonts w:ascii="Times New Roman" w:hAnsi="Times New Roman"/>
                <w:sz w:val="20"/>
                <w:szCs w:val="20"/>
                <w:lang w:val="pt-PT"/>
              </w:rPr>
            </w:pPr>
            <w:r w:rsidRPr="00D263A7">
              <w:rPr>
                <w:rFonts w:ascii="Times New Roman" w:hAnsi="Times New Roman"/>
                <w:sz w:val="20"/>
                <w:lang w:val="pt-PT"/>
              </w:rPr>
              <w:t>e-mail:</w:t>
            </w:r>
            <w:hyperlink r:id="rId9" w:history="1">
              <w:r w:rsidRPr="00D263A7">
                <w:rPr>
                  <w:rStyle w:val="Hipercze"/>
                  <w:rFonts w:ascii="Times New Roman" w:hAnsi="Times New Roman"/>
                  <w:sz w:val="20"/>
                  <w:szCs w:val="20"/>
                  <w:lang w:val="pt-PT"/>
                </w:rPr>
                <w:t>urzad@gizycko.pl</w:t>
              </w:r>
            </w:hyperlink>
          </w:p>
          <w:p w:rsidR="003977EF" w:rsidRPr="00087930" w:rsidRDefault="00E602AC" w:rsidP="00457080">
            <w:pPr>
              <w:pStyle w:val="NormalnyWeb"/>
              <w:shd w:val="clear" w:color="auto" w:fill="FFFFFF"/>
              <w:spacing w:before="0" w:beforeAutospacing="0" w:after="0" w:afterAutospacing="0"/>
              <w:rPr>
                <w:rFonts w:ascii="Arial" w:hAnsi="Arial" w:cs="Arial"/>
                <w:color w:val="333333"/>
                <w:sz w:val="18"/>
                <w:szCs w:val="18"/>
              </w:rPr>
            </w:pPr>
            <w:hyperlink r:id="rId10" w:tgtFrame="_blank" w:history="1">
              <w:r w:rsidR="003977EF">
                <w:rPr>
                  <w:rStyle w:val="Hipercze"/>
                  <w:rFonts w:ascii="Arial" w:hAnsi="Arial" w:cs="Arial"/>
                  <w:sz w:val="18"/>
                  <w:szCs w:val="18"/>
                </w:rPr>
                <w:t>www.bip.gizycko.pl</w:t>
              </w:r>
            </w:hyperlink>
          </w:p>
        </w:tc>
      </w:tr>
    </w:tbl>
    <w:p w:rsidR="003977EF" w:rsidRPr="00EF79AC" w:rsidRDefault="003977EF" w:rsidP="003977EF"/>
    <w:p w:rsidR="003977EF" w:rsidRDefault="003977EF" w:rsidP="003977EF">
      <w:pPr>
        <w:pStyle w:val="Nagwek1"/>
        <w:jc w:val="center"/>
        <w:rPr>
          <w:sz w:val="36"/>
          <w:szCs w:val="36"/>
        </w:rPr>
      </w:pPr>
    </w:p>
    <w:p w:rsidR="003977EF" w:rsidRDefault="003977EF" w:rsidP="003977EF">
      <w:pPr>
        <w:pStyle w:val="Nagwek1"/>
        <w:jc w:val="center"/>
        <w:rPr>
          <w:sz w:val="36"/>
          <w:szCs w:val="36"/>
        </w:rPr>
      </w:pPr>
    </w:p>
    <w:p w:rsidR="003977EF" w:rsidRDefault="003977EF" w:rsidP="003977EF">
      <w:pPr>
        <w:pStyle w:val="Nagwek1"/>
        <w:jc w:val="center"/>
        <w:rPr>
          <w:sz w:val="36"/>
          <w:szCs w:val="36"/>
        </w:rPr>
      </w:pPr>
    </w:p>
    <w:p w:rsidR="003977EF" w:rsidRDefault="003977EF" w:rsidP="003977EF">
      <w:pPr>
        <w:pStyle w:val="Nagwek1"/>
        <w:jc w:val="center"/>
        <w:rPr>
          <w:sz w:val="36"/>
          <w:szCs w:val="36"/>
        </w:rPr>
      </w:pPr>
    </w:p>
    <w:p w:rsidR="003977EF" w:rsidRDefault="003977EF" w:rsidP="003977EF">
      <w:pPr>
        <w:pStyle w:val="Nagwek1"/>
        <w:jc w:val="center"/>
        <w:rPr>
          <w:sz w:val="36"/>
          <w:szCs w:val="36"/>
        </w:rPr>
      </w:pPr>
    </w:p>
    <w:p w:rsidR="003977EF" w:rsidRDefault="003977EF" w:rsidP="003977EF">
      <w:pPr>
        <w:pStyle w:val="Nagwek1"/>
        <w:rPr>
          <w:sz w:val="20"/>
        </w:rPr>
      </w:pPr>
    </w:p>
    <w:p w:rsidR="001F7543" w:rsidRDefault="003977EF" w:rsidP="003977EF">
      <w:pPr>
        <w:pStyle w:val="pkt"/>
        <w:tabs>
          <w:tab w:val="right" w:pos="9781"/>
        </w:tabs>
        <w:ind w:left="0" w:firstLine="0"/>
        <w:rPr>
          <w:sz w:val="20"/>
          <w:szCs w:val="20"/>
        </w:rPr>
      </w:pPr>
      <w:r w:rsidRPr="00405994">
        <w:rPr>
          <w:sz w:val="20"/>
          <w:szCs w:val="20"/>
        </w:rPr>
        <w:t>Znak sprawy:</w:t>
      </w:r>
    </w:p>
    <w:p w:rsidR="003977EF" w:rsidRPr="00405994" w:rsidRDefault="001F7543" w:rsidP="003977EF">
      <w:pPr>
        <w:pStyle w:val="pkt"/>
        <w:tabs>
          <w:tab w:val="right" w:pos="9781"/>
        </w:tabs>
        <w:ind w:left="0" w:firstLine="0"/>
        <w:rPr>
          <w:sz w:val="20"/>
          <w:szCs w:val="20"/>
        </w:rPr>
      </w:pPr>
      <w:r>
        <w:rPr>
          <w:sz w:val="20"/>
          <w:szCs w:val="20"/>
        </w:rPr>
        <w:t xml:space="preserve">ZP.271.1.29.2015.SP     </w:t>
      </w:r>
      <w:r w:rsidR="003977EF" w:rsidRPr="00405994">
        <w:rPr>
          <w:sz w:val="20"/>
          <w:szCs w:val="20"/>
        </w:rPr>
        <w:t>Giżycko</w:t>
      </w:r>
      <w:r w:rsidR="003977EF">
        <w:rPr>
          <w:sz w:val="20"/>
          <w:szCs w:val="20"/>
        </w:rPr>
        <w:t>,</w:t>
      </w:r>
      <w:r w:rsidR="00E02797">
        <w:rPr>
          <w:sz w:val="20"/>
          <w:szCs w:val="20"/>
        </w:rPr>
        <w:t>1</w:t>
      </w:r>
      <w:r w:rsidR="00394077">
        <w:rPr>
          <w:sz w:val="20"/>
          <w:szCs w:val="20"/>
        </w:rPr>
        <w:t>2</w:t>
      </w:r>
      <w:r w:rsidR="00E02797">
        <w:rPr>
          <w:sz w:val="20"/>
          <w:szCs w:val="20"/>
        </w:rPr>
        <w:t xml:space="preserve"> listopada 2015 r.</w:t>
      </w:r>
    </w:p>
    <w:p w:rsidR="003977EF" w:rsidRDefault="003977EF" w:rsidP="003977EF">
      <w:pPr>
        <w:pStyle w:val="Nagwek1"/>
        <w:jc w:val="center"/>
        <w:rPr>
          <w:sz w:val="36"/>
          <w:szCs w:val="36"/>
        </w:rPr>
      </w:pPr>
    </w:p>
    <w:p w:rsidR="003977EF" w:rsidRDefault="003977EF" w:rsidP="003977EF">
      <w:pPr>
        <w:pStyle w:val="Nagwek1"/>
        <w:jc w:val="center"/>
        <w:rPr>
          <w:sz w:val="36"/>
          <w:szCs w:val="36"/>
        </w:rPr>
      </w:pPr>
      <w:r w:rsidRPr="00FB2BD0">
        <w:rPr>
          <w:sz w:val="36"/>
          <w:szCs w:val="36"/>
        </w:rPr>
        <w:t>SPECYFIKACJA  ISTOTNYCH</w:t>
      </w:r>
    </w:p>
    <w:p w:rsidR="003977EF" w:rsidRPr="00FB2BD0" w:rsidRDefault="003977EF" w:rsidP="003977EF">
      <w:pPr>
        <w:pStyle w:val="Nagwek1"/>
        <w:jc w:val="center"/>
        <w:rPr>
          <w:b w:val="0"/>
          <w:sz w:val="36"/>
          <w:szCs w:val="36"/>
        </w:rPr>
      </w:pPr>
      <w:r w:rsidRPr="00FB2BD0">
        <w:rPr>
          <w:sz w:val="36"/>
          <w:szCs w:val="36"/>
        </w:rPr>
        <w:t>WARUNKÓW ZAMÓWIENIA</w:t>
      </w:r>
    </w:p>
    <w:p w:rsidR="003977EF" w:rsidRDefault="003977EF" w:rsidP="003977EF">
      <w:pPr>
        <w:jc w:val="both"/>
        <w:rPr>
          <w:b/>
          <w:sz w:val="36"/>
        </w:rPr>
      </w:pPr>
    </w:p>
    <w:p w:rsidR="00BF1222" w:rsidRDefault="003977EF" w:rsidP="00BF1222">
      <w:pPr>
        <w:jc w:val="both"/>
        <w:rPr>
          <w:b/>
          <w:sz w:val="28"/>
          <w:szCs w:val="28"/>
        </w:rPr>
      </w:pPr>
      <w:r>
        <w:t xml:space="preserve">Nazwa zamówienia:  </w:t>
      </w:r>
      <w:r w:rsidR="00BF1222" w:rsidRPr="00BF1222">
        <w:rPr>
          <w:b/>
          <w:sz w:val="28"/>
          <w:szCs w:val="28"/>
        </w:rPr>
        <w:t xml:space="preserve">Przebudowa drogi wewnętrznej </w:t>
      </w:r>
    </w:p>
    <w:p w:rsidR="003977EF" w:rsidRPr="00BF1222" w:rsidRDefault="00BF1222" w:rsidP="00BF1222">
      <w:pPr>
        <w:ind w:left="2127"/>
        <w:jc w:val="both"/>
        <w:rPr>
          <w:b/>
          <w:i/>
          <w:sz w:val="28"/>
          <w:szCs w:val="28"/>
        </w:rPr>
      </w:pPr>
      <w:r w:rsidRPr="00BF1222">
        <w:rPr>
          <w:b/>
          <w:sz w:val="28"/>
          <w:szCs w:val="28"/>
        </w:rPr>
        <w:t>od ul. Smętka do ul. Daszyńskiego</w:t>
      </w:r>
    </w:p>
    <w:p w:rsidR="00BF1222" w:rsidRDefault="00BF1222" w:rsidP="003977EF">
      <w:pPr>
        <w:pStyle w:val="Tekstpodstawowywcity"/>
        <w:rPr>
          <w:b/>
          <w:i w:val="0"/>
        </w:rPr>
      </w:pPr>
    </w:p>
    <w:p w:rsidR="003977EF" w:rsidRPr="003977EF" w:rsidRDefault="003977EF" w:rsidP="003977EF">
      <w:pPr>
        <w:pStyle w:val="Tekstpodstawowywcity"/>
        <w:rPr>
          <w:b/>
          <w:i w:val="0"/>
        </w:rPr>
      </w:pPr>
      <w:r>
        <w:rPr>
          <w:b/>
          <w:i w:val="0"/>
        </w:rPr>
        <w:t xml:space="preserve">Wspólny słownik zamówień (CPV) -  </w:t>
      </w:r>
      <w:r w:rsidRPr="00552739">
        <w:rPr>
          <w:b/>
          <w:i w:val="0"/>
          <w:szCs w:val="24"/>
        </w:rPr>
        <w:t>45.23.31.40-2 Roboty drogowe</w:t>
      </w:r>
    </w:p>
    <w:p w:rsidR="003977EF" w:rsidRDefault="003977EF" w:rsidP="003977EF">
      <w:pPr>
        <w:pStyle w:val="Podtytu"/>
        <w:widowControl w:val="0"/>
        <w:jc w:val="left"/>
        <w:rPr>
          <w:i w:val="0"/>
          <w:szCs w:val="24"/>
        </w:rPr>
      </w:pPr>
    </w:p>
    <w:p w:rsidR="003977EF" w:rsidRDefault="003977EF" w:rsidP="003977EF">
      <w:pPr>
        <w:pStyle w:val="Tekstpodstawowywcity"/>
        <w:rPr>
          <w:i w:val="0"/>
          <w:u w:val="single"/>
        </w:rPr>
      </w:pPr>
      <w:r>
        <w:rPr>
          <w:i w:val="0"/>
        </w:rPr>
        <w:tab/>
      </w:r>
      <w:r>
        <w:rPr>
          <w:i w:val="0"/>
        </w:rPr>
        <w:tab/>
      </w:r>
    </w:p>
    <w:p w:rsidR="003977EF" w:rsidRDefault="003977EF" w:rsidP="003977EF">
      <w:pPr>
        <w:pStyle w:val="Tekstpodstawowywcity"/>
        <w:rPr>
          <w:b/>
          <w:i w:val="0"/>
          <w:szCs w:val="24"/>
        </w:rPr>
      </w:pPr>
      <w:r>
        <w:rPr>
          <w:b/>
          <w:i w:val="0"/>
          <w:szCs w:val="24"/>
        </w:rPr>
        <w:t>w postępowaniu w trybie:</w:t>
      </w:r>
      <w:r>
        <w:rPr>
          <w:b/>
          <w:i w:val="0"/>
          <w:szCs w:val="24"/>
          <w:u w:val="single"/>
        </w:rPr>
        <w:t xml:space="preserve"> przetargu nieograniczonego</w:t>
      </w:r>
    </w:p>
    <w:p w:rsidR="003977EF" w:rsidRDefault="003977EF" w:rsidP="003977EF">
      <w:pPr>
        <w:jc w:val="center"/>
      </w:pPr>
    </w:p>
    <w:p w:rsidR="003977EF" w:rsidRDefault="003977EF" w:rsidP="003977EF">
      <w:pPr>
        <w:jc w:val="both"/>
      </w:pPr>
    </w:p>
    <w:p w:rsidR="003977EF" w:rsidRDefault="003977EF" w:rsidP="003977EF">
      <w:pPr>
        <w:jc w:val="both"/>
      </w:pPr>
    </w:p>
    <w:p w:rsidR="003977EF" w:rsidRDefault="003977EF" w:rsidP="003977EF">
      <w:pPr>
        <w:jc w:val="both"/>
      </w:pPr>
    </w:p>
    <w:p w:rsidR="003977EF" w:rsidRDefault="003977EF" w:rsidP="003977EF">
      <w:pPr>
        <w:jc w:val="both"/>
      </w:pPr>
    </w:p>
    <w:p w:rsidR="003977EF" w:rsidRDefault="003977EF" w:rsidP="003977EF">
      <w:pPr>
        <w:jc w:val="both"/>
      </w:pPr>
      <w:r>
        <w:t>Zamawiający :</w:t>
      </w:r>
    </w:p>
    <w:p w:rsidR="003977EF" w:rsidRDefault="003977EF" w:rsidP="003977EF">
      <w:pPr>
        <w:ind w:left="1416" w:firstLine="708"/>
        <w:rPr>
          <w:b/>
        </w:rPr>
      </w:pPr>
      <w:r>
        <w:rPr>
          <w:b/>
        </w:rPr>
        <w:t>Gmina Miejska Giżycko</w:t>
      </w:r>
    </w:p>
    <w:p w:rsidR="003977EF" w:rsidRDefault="003977EF" w:rsidP="003977EF">
      <w:pPr>
        <w:ind w:left="1416" w:firstLine="708"/>
        <w:rPr>
          <w:b/>
        </w:rPr>
      </w:pPr>
      <w:r>
        <w:rPr>
          <w:b/>
        </w:rPr>
        <w:t>al. 1 Maja 14</w:t>
      </w:r>
    </w:p>
    <w:p w:rsidR="003977EF" w:rsidRDefault="003977EF" w:rsidP="003977EF">
      <w:pPr>
        <w:ind w:left="1416" w:firstLine="708"/>
        <w:rPr>
          <w:b/>
        </w:rPr>
      </w:pPr>
      <w:r>
        <w:rPr>
          <w:b/>
        </w:rPr>
        <w:t>11-500 Giżycko</w:t>
      </w:r>
    </w:p>
    <w:p w:rsidR="003977EF" w:rsidRDefault="003977EF" w:rsidP="003977EF">
      <w:pPr>
        <w:pStyle w:val="Nagwek"/>
        <w:rPr>
          <w:b/>
        </w:rPr>
      </w:pPr>
      <w:r>
        <w:rPr>
          <w:b/>
        </w:rPr>
        <w:t xml:space="preserve">                                    www.bip.gizycko.pl</w:t>
      </w:r>
    </w:p>
    <w:p w:rsidR="003977EF" w:rsidRDefault="003977EF" w:rsidP="003977EF">
      <w:pPr>
        <w:jc w:val="both"/>
        <w:rPr>
          <w:b/>
          <w:sz w:val="48"/>
        </w:rPr>
      </w:pPr>
    </w:p>
    <w:p w:rsidR="00BB4953" w:rsidRDefault="00BB4953" w:rsidP="003977EF">
      <w:pPr>
        <w:ind w:right="424"/>
        <w:jc w:val="right"/>
        <w:rPr>
          <w:b/>
          <w:sz w:val="48"/>
        </w:rPr>
      </w:pPr>
    </w:p>
    <w:p w:rsidR="003977EF" w:rsidRDefault="003977EF" w:rsidP="003977EF">
      <w:pPr>
        <w:ind w:right="424"/>
        <w:jc w:val="right"/>
        <w:rPr>
          <w:b/>
          <w:sz w:val="28"/>
          <w:szCs w:val="28"/>
        </w:rPr>
      </w:pPr>
    </w:p>
    <w:p w:rsidR="003977EF" w:rsidRDefault="003977EF" w:rsidP="003977EF">
      <w:pPr>
        <w:ind w:right="567"/>
        <w:jc w:val="right"/>
        <w:rPr>
          <w:b/>
          <w:sz w:val="28"/>
          <w:szCs w:val="28"/>
        </w:rPr>
      </w:pPr>
      <w:r>
        <w:rPr>
          <w:b/>
          <w:sz w:val="28"/>
          <w:szCs w:val="28"/>
        </w:rPr>
        <w:t>ZATWIERDZAM</w:t>
      </w:r>
    </w:p>
    <w:p w:rsidR="003977EF" w:rsidRDefault="003977EF" w:rsidP="003977EF">
      <w:pPr>
        <w:ind w:right="567"/>
        <w:jc w:val="right"/>
        <w:rPr>
          <w:b/>
          <w:sz w:val="28"/>
          <w:szCs w:val="28"/>
        </w:rPr>
      </w:pPr>
    </w:p>
    <w:p w:rsidR="00A31921" w:rsidRDefault="00A31921">
      <w:pPr>
        <w:pStyle w:val="Nagwek1"/>
        <w:jc w:val="center"/>
        <w:rPr>
          <w:sz w:val="48"/>
        </w:rPr>
      </w:pPr>
    </w:p>
    <w:p w:rsidR="004A0FE3" w:rsidRPr="004A0FE3" w:rsidRDefault="004A0FE3" w:rsidP="004A0FE3">
      <w:pPr>
        <w:pStyle w:val="Tekstpodstawowy"/>
      </w:pPr>
    </w:p>
    <w:p w:rsidR="00A31921" w:rsidRDefault="00A31921">
      <w:pPr>
        <w:pStyle w:val="pkt"/>
        <w:tabs>
          <w:tab w:val="right" w:pos="9000"/>
        </w:tabs>
        <w:ind w:left="0" w:firstLine="0"/>
      </w:pPr>
    </w:p>
    <w:p w:rsidR="00A31921" w:rsidRDefault="00A31921" w:rsidP="00CC7BCB">
      <w:pPr>
        <w:pStyle w:val="Nagwek2"/>
        <w:keepNext w:val="0"/>
        <w:widowControl w:val="0"/>
        <w:numPr>
          <w:ilvl w:val="0"/>
          <w:numId w:val="6"/>
        </w:numPr>
        <w:tabs>
          <w:tab w:val="left" w:pos="284"/>
        </w:tabs>
        <w:spacing w:before="120" w:after="240"/>
        <w:jc w:val="left"/>
        <w:rPr>
          <w:b/>
          <w:sz w:val="24"/>
          <w:szCs w:val="24"/>
        </w:rPr>
      </w:pPr>
      <w:r>
        <w:rPr>
          <w:rStyle w:val="Nagwek1Znak"/>
        </w:rPr>
        <w:lastRenderedPageBreak/>
        <w:t>INFORMACJE WPROWADZAJĄCE</w:t>
      </w:r>
    </w:p>
    <w:p w:rsidR="00A31921" w:rsidRDefault="00457080">
      <w:pPr>
        <w:pStyle w:val="Nagwek2"/>
        <w:keepNext w:val="0"/>
        <w:widowControl w:val="0"/>
        <w:tabs>
          <w:tab w:val="left" w:pos="284"/>
        </w:tabs>
        <w:spacing w:before="120" w:after="240"/>
        <w:ind w:left="241" w:firstLine="0"/>
        <w:jc w:val="both"/>
      </w:pPr>
      <w:r>
        <w:rPr>
          <w:b/>
          <w:sz w:val="24"/>
          <w:szCs w:val="24"/>
        </w:rPr>
        <w:t>Gmina Miejska Giżycko</w:t>
      </w:r>
      <w:r w:rsidR="00A31921">
        <w:rPr>
          <w:b/>
          <w:sz w:val="24"/>
          <w:szCs w:val="24"/>
        </w:rPr>
        <w:t>,</w:t>
      </w:r>
      <w:r>
        <w:rPr>
          <w:b/>
          <w:sz w:val="24"/>
          <w:szCs w:val="24"/>
        </w:rPr>
        <w:t xml:space="preserve"> al. 1 </w:t>
      </w:r>
      <w:r w:rsidR="00F56B58">
        <w:rPr>
          <w:b/>
          <w:sz w:val="24"/>
          <w:szCs w:val="24"/>
        </w:rPr>
        <w:t>M</w:t>
      </w:r>
      <w:r>
        <w:rPr>
          <w:b/>
          <w:sz w:val="24"/>
          <w:szCs w:val="24"/>
        </w:rPr>
        <w:t xml:space="preserve">aja 14 </w:t>
      </w:r>
      <w:r w:rsidR="00A31921">
        <w:rPr>
          <w:b/>
          <w:sz w:val="24"/>
          <w:szCs w:val="24"/>
        </w:rPr>
        <w:t xml:space="preserve"> 11 – 500 Giżycko</w:t>
      </w:r>
      <w:r w:rsidR="00A31921">
        <w:rPr>
          <w:sz w:val="24"/>
          <w:szCs w:val="24"/>
        </w:rPr>
        <w:t>, zapras</w:t>
      </w:r>
      <w:r w:rsidR="003E45E6">
        <w:rPr>
          <w:sz w:val="24"/>
          <w:szCs w:val="24"/>
        </w:rPr>
        <w:t xml:space="preserve">za do składania ofert </w:t>
      </w:r>
      <w:r w:rsidR="003E45E6">
        <w:rPr>
          <w:sz w:val="24"/>
          <w:szCs w:val="24"/>
        </w:rPr>
        <w:br/>
      </w:r>
      <w:r w:rsidR="00A31921">
        <w:rPr>
          <w:sz w:val="24"/>
          <w:szCs w:val="24"/>
        </w:rPr>
        <w:t xml:space="preserve">w postępowaniu prowadzonym w trybie: </w:t>
      </w:r>
      <w:r w:rsidR="00A31921">
        <w:rPr>
          <w:b/>
          <w:sz w:val="24"/>
          <w:szCs w:val="24"/>
        </w:rPr>
        <w:t>przetargu nieograniczonego</w:t>
      </w:r>
      <w:r w:rsidR="00A31921">
        <w:rPr>
          <w:sz w:val="24"/>
          <w:szCs w:val="24"/>
        </w:rPr>
        <w:t xml:space="preserve"> o wartości mniejszej niż kwoty określone w przepisach wydanych na podstawie art. 11 ust. 8 ustawy z dnia 29 stycznia 2004 r. – Prawo zamówień publicznych </w:t>
      </w:r>
      <w:r w:rsidR="00A31921">
        <w:rPr>
          <w:color w:val="000000"/>
          <w:sz w:val="24"/>
          <w:szCs w:val="24"/>
        </w:rPr>
        <w:t>(tekst jednolity Dz. U. z 2013 r., poz. 907</w:t>
      </w:r>
      <w:r w:rsidR="00A31921">
        <w:rPr>
          <w:color w:val="000000"/>
          <w:sz w:val="24"/>
          <w:szCs w:val="24"/>
        </w:rPr>
        <w:br/>
        <w:t xml:space="preserve">z późniejszymi zmianami). </w:t>
      </w:r>
    </w:p>
    <w:p w:rsidR="00A31921" w:rsidRDefault="00A31921" w:rsidP="00CC7BCB">
      <w:pPr>
        <w:numPr>
          <w:ilvl w:val="1"/>
          <w:numId w:val="5"/>
        </w:numPr>
      </w:pPr>
      <w:r>
        <w:t xml:space="preserve"> Miejsce publikacji ogłoszenia o przetargu</w:t>
      </w:r>
    </w:p>
    <w:p w:rsidR="00A31921" w:rsidRDefault="00A31921">
      <w:pPr>
        <w:jc w:val="both"/>
      </w:pPr>
      <w:r w:rsidRPr="00AA3BD4">
        <w:t xml:space="preserve">          Biuletyn Zamówień Publicznych</w:t>
      </w:r>
      <w:r>
        <w:t xml:space="preserve"> Nr </w:t>
      </w:r>
      <w:r w:rsidR="00EE30F7">
        <w:t xml:space="preserve">305432-2015 z 12.11.2015 r. </w:t>
      </w:r>
      <w:bookmarkStart w:id="0" w:name="_GoBack"/>
      <w:bookmarkEnd w:id="0"/>
    </w:p>
    <w:p w:rsidR="00A31921" w:rsidRDefault="00A31921" w:rsidP="00CC7BCB">
      <w:pPr>
        <w:numPr>
          <w:ilvl w:val="0"/>
          <w:numId w:val="1"/>
        </w:numPr>
        <w:ind w:left="1134" w:hanging="283"/>
        <w:jc w:val="both"/>
      </w:pPr>
      <w:r>
        <w:t>strona internetowa Zamawiającego –</w:t>
      </w:r>
    </w:p>
    <w:p w:rsidR="00A31921" w:rsidRDefault="00A31921" w:rsidP="00CC7BCB">
      <w:pPr>
        <w:numPr>
          <w:ilvl w:val="0"/>
          <w:numId w:val="1"/>
        </w:numPr>
        <w:tabs>
          <w:tab w:val="left" w:pos="142"/>
        </w:tabs>
        <w:ind w:left="1134" w:hanging="283"/>
        <w:jc w:val="both"/>
      </w:pPr>
      <w:r>
        <w:t>tablica ogłoszeń w miejscu publicznie dostępnym w siedzibie Zamawiającego;</w:t>
      </w:r>
    </w:p>
    <w:p w:rsidR="00A31921" w:rsidRDefault="00A31921">
      <w:pPr>
        <w:pStyle w:val="Nagwek3"/>
        <w:keepNext w:val="0"/>
        <w:widowControl w:val="0"/>
        <w:ind w:left="567" w:hanging="425"/>
        <w:jc w:val="both"/>
        <w:rPr>
          <w:i w:val="0"/>
        </w:rPr>
      </w:pPr>
      <w:r>
        <w:rPr>
          <w:i w:val="0"/>
        </w:rPr>
        <w:t xml:space="preserve">1.2  Przedmiotem postępowania jest udzielenie zamówienia na świadczenie na rzecz   Zamawiającego robót budowlanych pn.: </w:t>
      </w:r>
      <w:r>
        <w:rPr>
          <w:b/>
          <w:i w:val="0"/>
          <w:szCs w:val="24"/>
        </w:rPr>
        <w:t>„</w:t>
      </w:r>
      <w:r w:rsidR="005944EC">
        <w:rPr>
          <w:b/>
          <w:i w:val="0"/>
          <w:szCs w:val="24"/>
        </w:rPr>
        <w:t>Przebudowa drogi wewnętrznej od ul. Smętka do ul. Daszyńskiego</w:t>
      </w:r>
      <w:r>
        <w:rPr>
          <w:b/>
          <w:i w:val="0"/>
        </w:rPr>
        <w:t xml:space="preserve">” </w:t>
      </w:r>
      <w:r>
        <w:rPr>
          <w:i w:val="0"/>
          <w:szCs w:val="24"/>
        </w:rPr>
        <w:t xml:space="preserve">w zakresie szczegółowo określonych w punkcie 2 SIWZ.  </w:t>
      </w:r>
    </w:p>
    <w:p w:rsidR="00A31921" w:rsidRDefault="00A31921">
      <w:pPr>
        <w:pStyle w:val="Nagwek3"/>
        <w:keepNext w:val="0"/>
        <w:widowControl w:val="0"/>
        <w:ind w:left="567" w:hanging="425"/>
        <w:jc w:val="both"/>
        <w:rPr>
          <w:b/>
          <w:i w:val="0"/>
        </w:rPr>
      </w:pPr>
      <w:r>
        <w:rPr>
          <w:i w:val="0"/>
        </w:rPr>
        <w:t xml:space="preserve">1.3 Postępowanie prowadzone </w:t>
      </w:r>
      <w:r>
        <w:rPr>
          <w:b/>
          <w:i w:val="0"/>
        </w:rPr>
        <w:t xml:space="preserve">w trybie przetargu nieograniczonego </w:t>
      </w:r>
      <w:r>
        <w:rPr>
          <w:i w:val="0"/>
        </w:rPr>
        <w:t xml:space="preserve">o wartości szacunkowej nieprzekraczającej równowartość kwoty określonej w przepisach wydanych na podstawie </w:t>
      </w:r>
      <w:r>
        <w:rPr>
          <w:i w:val="0"/>
        </w:rPr>
        <w:br/>
        <w:t xml:space="preserve">art. 11 ust. 8, tj. kwoty 5.186.000 Euro oraz art. 10 ust. 1, art. 39 – 46 ustawy z dnia </w:t>
      </w:r>
      <w:r>
        <w:rPr>
          <w:i w:val="0"/>
        </w:rPr>
        <w:br/>
        <w:t xml:space="preserve">29 stycznia 2004 r. </w:t>
      </w:r>
      <w:r>
        <w:rPr>
          <w:b/>
          <w:i w:val="0"/>
        </w:rPr>
        <w:t>Prawo zamówień publicznych</w:t>
      </w:r>
      <w:r>
        <w:rPr>
          <w:i w:val="0"/>
        </w:rPr>
        <w:t xml:space="preserve">, oraz przepisów wykonawczych do niej ma na celu komisyjne wyłonienie najkorzystniejszej oferty na wykonawcę robót budowlanych </w:t>
      </w:r>
      <w:r>
        <w:rPr>
          <w:i w:val="0"/>
        </w:rPr>
        <w:br/>
        <w:t xml:space="preserve">pn.: </w:t>
      </w:r>
      <w:r>
        <w:rPr>
          <w:b/>
          <w:i w:val="0"/>
        </w:rPr>
        <w:t xml:space="preserve">„Przebudowa </w:t>
      </w:r>
      <w:r w:rsidR="004273F7">
        <w:rPr>
          <w:b/>
          <w:i w:val="0"/>
        </w:rPr>
        <w:t>drogi wewnętrznej od ul. Smętka do ul. Daszyńskiego</w:t>
      </w:r>
      <w:r>
        <w:rPr>
          <w:b/>
          <w:i w:val="0"/>
        </w:rPr>
        <w:t xml:space="preserve">”. </w:t>
      </w:r>
    </w:p>
    <w:p w:rsidR="00A31921" w:rsidRDefault="00A31921">
      <w:pPr>
        <w:pStyle w:val="Nagwek3"/>
        <w:keepNext w:val="0"/>
        <w:widowControl w:val="0"/>
        <w:ind w:left="567" w:hanging="425"/>
        <w:jc w:val="both"/>
        <w:rPr>
          <w:i w:val="0"/>
        </w:rPr>
      </w:pPr>
      <w:r>
        <w:rPr>
          <w:b/>
          <w:i w:val="0"/>
        </w:rPr>
        <w:t xml:space="preserve">       Postępowanie znak: </w:t>
      </w:r>
      <w:r w:rsidR="006D3418" w:rsidRPr="006D3418">
        <w:rPr>
          <w:b/>
          <w:i w:val="0"/>
          <w:szCs w:val="24"/>
        </w:rPr>
        <w:t>ZP.271.1.29.2015.SP</w:t>
      </w:r>
      <w:r w:rsidR="006D3418">
        <w:rPr>
          <w:sz w:val="20"/>
        </w:rPr>
        <w:t xml:space="preserve">     </w:t>
      </w:r>
    </w:p>
    <w:p w:rsidR="00A31921" w:rsidRDefault="00A31921">
      <w:pPr>
        <w:pStyle w:val="Nagwek3"/>
        <w:keepNext w:val="0"/>
        <w:widowControl w:val="0"/>
        <w:spacing w:before="120" w:after="120"/>
        <w:ind w:left="567" w:hanging="425"/>
        <w:jc w:val="both"/>
        <w:rPr>
          <w:i w:val="0"/>
        </w:rPr>
      </w:pPr>
      <w:r>
        <w:rPr>
          <w:i w:val="0"/>
        </w:rPr>
        <w:t xml:space="preserve">1.4 W uzasadnionych przypadkach Zamawiający może przed upływem terminu do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 Tak zmieniona Specyfikacja będzie wiążąca dla Wykonawców.  </w:t>
      </w:r>
    </w:p>
    <w:p w:rsidR="00A31921" w:rsidRDefault="00A31921">
      <w:pPr>
        <w:pStyle w:val="Nagwek3"/>
        <w:keepNext w:val="0"/>
        <w:widowControl w:val="0"/>
        <w:spacing w:before="120" w:after="120"/>
        <w:ind w:left="180" w:firstLine="0"/>
        <w:jc w:val="both"/>
      </w:pPr>
      <w:r>
        <w:rPr>
          <w:i w:val="0"/>
        </w:rPr>
        <w:t>1.5  Użyte w Specyfikacji terminy mają następujące znaczenie:</w:t>
      </w:r>
    </w:p>
    <w:p w:rsidR="00A31921" w:rsidRDefault="00A31921">
      <w:pPr>
        <w:pStyle w:val="Nagwek4"/>
        <w:tabs>
          <w:tab w:val="left" w:pos="709"/>
        </w:tabs>
        <w:spacing w:before="120" w:after="120"/>
        <w:ind w:left="180" w:firstLine="0"/>
        <w:jc w:val="both"/>
      </w:pPr>
      <w:r>
        <w:rPr>
          <w:b w:val="0"/>
        </w:rPr>
        <w:t>1.5.1</w:t>
      </w:r>
      <w:r>
        <w:t xml:space="preserve"> „Zamawiający”</w:t>
      </w:r>
      <w:r>
        <w:rPr>
          <w:b w:val="0"/>
        </w:rPr>
        <w:t xml:space="preserve"> –  </w:t>
      </w:r>
      <w:r w:rsidR="00AD2464">
        <w:rPr>
          <w:b w:val="0"/>
        </w:rPr>
        <w:t>Gmina Miejska Giżycko</w:t>
      </w:r>
      <w:r>
        <w:rPr>
          <w:b w:val="0"/>
        </w:rPr>
        <w:t xml:space="preserve">, </w:t>
      </w:r>
    </w:p>
    <w:p w:rsidR="00A31921" w:rsidRDefault="00A31921">
      <w:pPr>
        <w:ind w:left="180"/>
        <w:jc w:val="both"/>
        <w:rPr>
          <w:b/>
        </w:rPr>
      </w:pPr>
      <w:r>
        <w:rPr>
          <w:b/>
        </w:rPr>
        <w:t xml:space="preserve">1.5.2„Postępowanie” – </w:t>
      </w:r>
      <w:r>
        <w:t>postępowanie prowadzone przez Zamawiającego na podstawie niniejszej Specyfikacji.</w:t>
      </w:r>
    </w:p>
    <w:p w:rsidR="00A31921" w:rsidRDefault="00A31921">
      <w:pPr>
        <w:ind w:left="180"/>
        <w:jc w:val="both"/>
        <w:rPr>
          <w:b/>
        </w:rPr>
      </w:pPr>
      <w:r>
        <w:rPr>
          <w:b/>
        </w:rPr>
        <w:t xml:space="preserve">1.5.3 „SIWZ” – </w:t>
      </w:r>
      <w:r>
        <w:t>niniejsza Specyfikacja Istotnych Warunków Zamówienia.</w:t>
      </w:r>
    </w:p>
    <w:p w:rsidR="00A31921" w:rsidRDefault="00A31921">
      <w:pPr>
        <w:ind w:left="180"/>
        <w:jc w:val="both"/>
        <w:rPr>
          <w:b/>
        </w:rPr>
      </w:pPr>
      <w:r>
        <w:rPr>
          <w:b/>
        </w:rPr>
        <w:t xml:space="preserve">1.5.4„Ustawa” - </w:t>
      </w:r>
      <w:r>
        <w:t xml:space="preserve">ustawa z dnia 29 stycznia 2004 r. - Prawo zamówień publicznych </w:t>
      </w:r>
      <w:r>
        <w:br/>
        <w:t>(tekst jednolity Dz. U. z 2013 r., poz. 907 – z późniejszymi zmianami).</w:t>
      </w:r>
    </w:p>
    <w:p w:rsidR="00A31921" w:rsidRDefault="00A31921">
      <w:pPr>
        <w:ind w:left="180"/>
        <w:jc w:val="both"/>
      </w:pPr>
      <w:r>
        <w:rPr>
          <w:b/>
        </w:rPr>
        <w:t xml:space="preserve">1.5.5„Zamówienie” – </w:t>
      </w:r>
      <w:r>
        <w:t xml:space="preserve">należy przez to rozumieć zamówienie publiczne określone w art. 2 </w:t>
      </w:r>
      <w:r>
        <w:br/>
        <w:t xml:space="preserve">pkt 13 ustawy </w:t>
      </w:r>
      <w:proofErr w:type="spellStart"/>
      <w:r>
        <w:t>Pzp</w:t>
      </w:r>
      <w:proofErr w:type="spellEnd"/>
      <w:r>
        <w:t>, którego przedmiot został opisany w SIWZ oraz załącznikach</w:t>
      </w:r>
    </w:p>
    <w:p w:rsidR="00A31921" w:rsidRDefault="00A31921">
      <w:pPr>
        <w:ind w:left="180"/>
        <w:jc w:val="both"/>
      </w:pPr>
      <w:r>
        <w:rPr>
          <w:b/>
        </w:rPr>
        <w:t xml:space="preserve">1.5.6 „Wykonawca” – </w:t>
      </w:r>
      <w:r>
        <w:t xml:space="preserve">podmiot określony w art.2 pkt. 11 ustawy </w:t>
      </w:r>
      <w:proofErr w:type="spellStart"/>
      <w:r>
        <w:t>Pzp</w:t>
      </w:r>
      <w:proofErr w:type="spellEnd"/>
      <w:r>
        <w:t xml:space="preserve">, który ubiega się </w:t>
      </w:r>
      <w:r>
        <w:br/>
        <w:t xml:space="preserve">o udzielenie zamówienia publicznego, złożył ofertę lub zawarł umowę w sprawie zamówienia publicznego. </w:t>
      </w:r>
    </w:p>
    <w:p w:rsidR="00A31921" w:rsidRDefault="00A31921">
      <w:pPr>
        <w:ind w:left="180"/>
        <w:jc w:val="both"/>
      </w:pPr>
    </w:p>
    <w:p w:rsidR="00A31921" w:rsidRDefault="00A31921">
      <w:pPr>
        <w:pStyle w:val="Nagwek3"/>
        <w:keepNext w:val="0"/>
        <w:widowControl w:val="0"/>
        <w:spacing w:before="120" w:after="120"/>
        <w:ind w:left="180" w:firstLine="0"/>
        <w:jc w:val="both"/>
      </w:pPr>
      <w:bookmarkStart w:id="1" w:name="_Ref54148079"/>
      <w:r>
        <w:rPr>
          <w:i w:val="0"/>
          <w:szCs w:val="24"/>
        </w:rPr>
        <w:t xml:space="preserve">1.6 </w:t>
      </w:r>
      <w:r>
        <w:rPr>
          <w:i w:val="0"/>
          <w:szCs w:val="24"/>
        </w:rPr>
        <w:tab/>
        <w:t>Dane Podmiotu realizującego:</w:t>
      </w:r>
      <w:bookmarkEnd w:id="1"/>
      <w:r w:rsidR="008855F4">
        <w:rPr>
          <w:i w:val="0"/>
          <w:szCs w:val="24"/>
        </w:rPr>
        <w:t xml:space="preserve"> </w:t>
      </w:r>
      <w:r w:rsidR="00AD2464">
        <w:rPr>
          <w:b/>
          <w:i w:val="0"/>
          <w:szCs w:val="24"/>
        </w:rPr>
        <w:t>Gmina Miejska Giżycko</w:t>
      </w:r>
    </w:p>
    <w:p w:rsidR="00A31921" w:rsidRDefault="00A31921">
      <w:pPr>
        <w:widowControl w:val="0"/>
        <w:ind w:firstLine="360"/>
      </w:pPr>
    </w:p>
    <w:p w:rsidR="00A31921" w:rsidRDefault="00A31921">
      <w:pPr>
        <w:widowControl w:val="0"/>
        <w:ind w:firstLine="360"/>
        <w:rPr>
          <w:b/>
        </w:rPr>
      </w:pPr>
      <w:r>
        <w:t xml:space="preserve">Dokładny adres do korespondencji: </w:t>
      </w:r>
      <w:r>
        <w:tab/>
      </w:r>
      <w:r w:rsidR="00AD2464">
        <w:rPr>
          <w:b/>
        </w:rPr>
        <w:t>Gmina Miejska Giżycko</w:t>
      </w:r>
      <w:r>
        <w:rPr>
          <w:b/>
        </w:rPr>
        <w:t xml:space="preserve">, </w:t>
      </w:r>
    </w:p>
    <w:p w:rsidR="00A31921" w:rsidRDefault="00A31921">
      <w:pPr>
        <w:widowControl w:val="0"/>
        <w:ind w:firstLine="360"/>
        <w:rPr>
          <w:b/>
          <w:color w:val="1C1C1C"/>
        </w:rPr>
      </w:pPr>
      <w:r>
        <w:rPr>
          <w:b/>
        </w:rPr>
        <w:tab/>
      </w:r>
      <w:r>
        <w:rPr>
          <w:b/>
        </w:rPr>
        <w:tab/>
      </w:r>
      <w:r>
        <w:rPr>
          <w:b/>
        </w:rPr>
        <w:tab/>
      </w:r>
      <w:r>
        <w:rPr>
          <w:b/>
        </w:rPr>
        <w:tab/>
      </w:r>
      <w:r>
        <w:rPr>
          <w:b/>
        </w:rPr>
        <w:tab/>
      </w:r>
      <w:r>
        <w:rPr>
          <w:b/>
        </w:rPr>
        <w:tab/>
      </w:r>
      <w:r w:rsidR="00AD2464">
        <w:rPr>
          <w:b/>
        </w:rPr>
        <w:t>a</w:t>
      </w:r>
      <w:r>
        <w:rPr>
          <w:b/>
        </w:rPr>
        <w:t xml:space="preserve">l. </w:t>
      </w:r>
      <w:r w:rsidR="00AD2464">
        <w:rPr>
          <w:b/>
        </w:rPr>
        <w:t>1 Maja 14,</w:t>
      </w:r>
      <w:r>
        <w:rPr>
          <w:b/>
        </w:rPr>
        <w:t xml:space="preserve"> 11 – 500 Giżycko  </w:t>
      </w:r>
    </w:p>
    <w:p w:rsidR="00A31921" w:rsidRDefault="00A31921">
      <w:pPr>
        <w:widowControl w:val="0"/>
        <w:ind w:firstLine="360"/>
        <w:rPr>
          <w:b/>
        </w:rPr>
      </w:pPr>
      <w:r>
        <w:rPr>
          <w:b/>
          <w:color w:val="1C1C1C"/>
        </w:rPr>
        <w:t xml:space="preserve"> NIP:</w:t>
      </w:r>
      <w:r>
        <w:rPr>
          <w:b/>
          <w:color w:val="1C1C1C"/>
        </w:rPr>
        <w:tab/>
      </w:r>
      <w:r>
        <w:rPr>
          <w:b/>
          <w:color w:val="1C1C1C"/>
        </w:rPr>
        <w:tab/>
      </w:r>
      <w:r>
        <w:rPr>
          <w:b/>
          <w:color w:val="1C1C1C"/>
        </w:rPr>
        <w:tab/>
      </w:r>
      <w:r>
        <w:rPr>
          <w:b/>
          <w:color w:val="1C1C1C"/>
        </w:rPr>
        <w:tab/>
      </w:r>
      <w:r>
        <w:rPr>
          <w:b/>
          <w:color w:val="1C1C1C"/>
        </w:rPr>
        <w:tab/>
      </w:r>
      <w:r w:rsidR="00AD2464">
        <w:rPr>
          <w:b/>
          <w:color w:val="1C1C1C"/>
        </w:rPr>
        <w:t>845-19-51-457</w:t>
      </w:r>
    </w:p>
    <w:p w:rsidR="00A31921" w:rsidRDefault="00A31921">
      <w:pPr>
        <w:widowControl w:val="0"/>
        <w:ind w:firstLine="360"/>
      </w:pPr>
      <w:r>
        <w:rPr>
          <w:b/>
        </w:rPr>
        <w:t xml:space="preserve">Konto Bankowe: PEKAO SA </w:t>
      </w:r>
      <w:r w:rsidR="00AD2464" w:rsidRPr="007E6EAE">
        <w:rPr>
          <w:b/>
        </w:rPr>
        <w:t>42 1240 5787 1111 0010 5856 4508</w:t>
      </w:r>
    </w:p>
    <w:p w:rsidR="00A31921" w:rsidRDefault="00A31921">
      <w:pPr>
        <w:widowControl w:val="0"/>
        <w:ind w:firstLine="360"/>
      </w:pPr>
      <w:r>
        <w:t xml:space="preserve">E-mail do korespondencji w sprawie Zamówienia:  </w:t>
      </w:r>
      <w:r w:rsidR="00926714">
        <w:rPr>
          <w:b/>
          <w:color w:val="1C1C1C"/>
        </w:rPr>
        <w:t>przetargi</w:t>
      </w:r>
      <w:r>
        <w:rPr>
          <w:b/>
          <w:color w:val="1C1C1C"/>
        </w:rPr>
        <w:t>@gizycko.pl</w:t>
      </w:r>
    </w:p>
    <w:p w:rsidR="00A31921" w:rsidRDefault="00A31921">
      <w:pPr>
        <w:widowControl w:val="0"/>
        <w:ind w:firstLine="360"/>
        <w:rPr>
          <w:b/>
        </w:rPr>
      </w:pPr>
      <w:r>
        <w:t xml:space="preserve">Znak Postępowania: </w:t>
      </w:r>
      <w:r w:rsidR="0031141E" w:rsidRPr="0031141E">
        <w:t>ZP.271.1.29.2015.SP</w:t>
      </w:r>
      <w:r w:rsidR="0031141E">
        <w:rPr>
          <w:sz w:val="20"/>
          <w:szCs w:val="20"/>
        </w:rPr>
        <w:t xml:space="preserve">     </w:t>
      </w:r>
      <w:r>
        <w:tab/>
      </w:r>
      <w:r>
        <w:tab/>
      </w:r>
      <w:r>
        <w:tab/>
      </w:r>
    </w:p>
    <w:p w:rsidR="00A31921" w:rsidRDefault="00A31921">
      <w:pPr>
        <w:widowControl w:val="0"/>
      </w:pPr>
      <w:r>
        <w:rPr>
          <w:b/>
        </w:rPr>
        <w:lastRenderedPageBreak/>
        <w:t>Uwaga:</w:t>
      </w:r>
      <w:r>
        <w:t xml:space="preserve"> w korespondencji kierowanej do Zamawiającego należy posługiwać się tym znakiem.</w:t>
      </w:r>
    </w:p>
    <w:p w:rsidR="00A31921" w:rsidRDefault="00A31921">
      <w:pPr>
        <w:widowControl w:val="0"/>
      </w:pPr>
    </w:p>
    <w:p w:rsidR="00A31921" w:rsidRPr="00011D07" w:rsidRDefault="00A31921" w:rsidP="00CC7BCB">
      <w:pPr>
        <w:pStyle w:val="Nagwek1"/>
        <w:numPr>
          <w:ilvl w:val="0"/>
          <w:numId w:val="6"/>
        </w:numPr>
        <w:tabs>
          <w:tab w:val="left" w:pos="426"/>
        </w:tabs>
        <w:ind w:left="426" w:hanging="426"/>
        <w:rPr>
          <w:sz w:val="24"/>
          <w:szCs w:val="24"/>
        </w:rPr>
      </w:pPr>
      <w:r w:rsidRPr="00011D07">
        <w:rPr>
          <w:sz w:val="24"/>
          <w:szCs w:val="24"/>
        </w:rPr>
        <w:t xml:space="preserve">OPIS PRZEDMIOTU ZAMÓWIENIA </w:t>
      </w:r>
    </w:p>
    <w:p w:rsidR="00A31921" w:rsidRPr="0002669E" w:rsidRDefault="00A31921" w:rsidP="00CC7BCB">
      <w:pPr>
        <w:pStyle w:val="Tekstpodstawowywcity"/>
        <w:numPr>
          <w:ilvl w:val="1"/>
          <w:numId w:val="6"/>
        </w:numPr>
        <w:tabs>
          <w:tab w:val="left" w:pos="709"/>
        </w:tabs>
        <w:ind w:left="792" w:firstLine="0"/>
        <w:jc w:val="both"/>
        <w:rPr>
          <w:i w:val="0"/>
          <w:szCs w:val="24"/>
        </w:rPr>
      </w:pPr>
      <w:r>
        <w:rPr>
          <w:i w:val="0"/>
        </w:rPr>
        <w:t xml:space="preserve">Przedmiotem zamówienia jest realizacja zadania pn. </w:t>
      </w:r>
      <w:r w:rsidRPr="0002669E">
        <w:rPr>
          <w:i w:val="0"/>
          <w:szCs w:val="24"/>
        </w:rPr>
        <w:t>„</w:t>
      </w:r>
      <w:r w:rsidR="0002669E" w:rsidRPr="0002669E">
        <w:rPr>
          <w:b/>
          <w:i w:val="0"/>
          <w:szCs w:val="24"/>
        </w:rPr>
        <w:t>Przebudowa drogi wewnętrznej od ul. Smętka do ul. Daszyńskiego</w:t>
      </w:r>
      <w:r w:rsidRPr="0002669E">
        <w:rPr>
          <w:i w:val="0"/>
          <w:szCs w:val="24"/>
        </w:rPr>
        <w:t xml:space="preserve">”.  </w:t>
      </w:r>
    </w:p>
    <w:p w:rsidR="00A31921" w:rsidRDefault="00A31921">
      <w:pPr>
        <w:pStyle w:val="Tekstpodstawowywcity"/>
        <w:tabs>
          <w:tab w:val="left" w:pos="709"/>
        </w:tabs>
        <w:ind w:left="426"/>
        <w:jc w:val="both"/>
        <w:rPr>
          <w:szCs w:val="24"/>
        </w:rPr>
      </w:pPr>
      <w:r>
        <w:rPr>
          <w:i w:val="0"/>
          <w:szCs w:val="24"/>
        </w:rPr>
        <w:t>W ramach realizowanego zadania wykonane zostaną prace:</w:t>
      </w:r>
    </w:p>
    <w:p w:rsidR="00A31921" w:rsidRDefault="0002669E" w:rsidP="00CC7BCB">
      <w:pPr>
        <w:pStyle w:val="Akapitzlist1"/>
        <w:numPr>
          <w:ilvl w:val="0"/>
          <w:numId w:val="22"/>
        </w:numPr>
        <w:spacing w:after="0"/>
        <w:ind w:left="1134" w:firstLine="0"/>
        <w:rPr>
          <w:rFonts w:ascii="Times New Roman" w:hAnsi="Times New Roman" w:cs="Times New Roman"/>
          <w:sz w:val="24"/>
          <w:szCs w:val="24"/>
        </w:rPr>
      </w:pPr>
      <w:r>
        <w:rPr>
          <w:rFonts w:ascii="Times New Roman" w:hAnsi="Times New Roman" w:cs="Times New Roman"/>
          <w:sz w:val="24"/>
          <w:szCs w:val="24"/>
        </w:rPr>
        <w:t>przebudowa i budowa kanalizacji deszczowej</w:t>
      </w:r>
      <w:r w:rsidR="0018167F">
        <w:rPr>
          <w:rFonts w:ascii="Times New Roman" w:hAnsi="Times New Roman" w:cs="Times New Roman"/>
          <w:sz w:val="24"/>
          <w:szCs w:val="24"/>
        </w:rPr>
        <w:t>,</w:t>
      </w:r>
    </w:p>
    <w:p w:rsidR="0002669E" w:rsidRDefault="0002669E" w:rsidP="00CC7BCB">
      <w:pPr>
        <w:pStyle w:val="Akapitzlist1"/>
        <w:numPr>
          <w:ilvl w:val="0"/>
          <w:numId w:val="22"/>
        </w:numPr>
        <w:spacing w:after="0"/>
        <w:ind w:left="1134" w:firstLine="0"/>
        <w:rPr>
          <w:rFonts w:ascii="Times New Roman" w:hAnsi="Times New Roman" w:cs="Times New Roman"/>
          <w:sz w:val="24"/>
          <w:szCs w:val="24"/>
        </w:rPr>
      </w:pPr>
      <w:r>
        <w:rPr>
          <w:rFonts w:ascii="Times New Roman" w:hAnsi="Times New Roman" w:cs="Times New Roman"/>
          <w:sz w:val="24"/>
          <w:szCs w:val="24"/>
        </w:rPr>
        <w:t>przebudowa i budowa oświetlenia drogi</w:t>
      </w:r>
      <w:r w:rsidR="005944EC">
        <w:rPr>
          <w:rFonts w:ascii="Times New Roman" w:hAnsi="Times New Roman" w:cs="Times New Roman"/>
          <w:sz w:val="24"/>
          <w:szCs w:val="24"/>
        </w:rPr>
        <w:t xml:space="preserve"> - oprawy oświetleniowe sodowe</w:t>
      </w:r>
      <w:r w:rsidR="0018167F">
        <w:rPr>
          <w:rFonts w:ascii="Times New Roman" w:hAnsi="Times New Roman" w:cs="Times New Roman"/>
          <w:sz w:val="24"/>
          <w:szCs w:val="24"/>
        </w:rPr>
        <w:t>,</w:t>
      </w:r>
    </w:p>
    <w:p w:rsidR="0002669E" w:rsidRDefault="0002669E" w:rsidP="00CC7BCB">
      <w:pPr>
        <w:pStyle w:val="Akapitzlist1"/>
        <w:numPr>
          <w:ilvl w:val="0"/>
          <w:numId w:val="22"/>
        </w:numPr>
        <w:spacing w:after="0"/>
        <w:ind w:left="1134" w:firstLine="0"/>
        <w:rPr>
          <w:rFonts w:ascii="Times New Roman" w:hAnsi="Times New Roman" w:cs="Times New Roman"/>
          <w:sz w:val="24"/>
          <w:szCs w:val="24"/>
        </w:rPr>
      </w:pPr>
      <w:r>
        <w:rPr>
          <w:rFonts w:ascii="Times New Roman" w:hAnsi="Times New Roman" w:cs="Times New Roman"/>
          <w:sz w:val="24"/>
          <w:szCs w:val="24"/>
        </w:rPr>
        <w:t>przebudowa drogi wewnętrznej</w:t>
      </w:r>
      <w:r w:rsidR="0018167F">
        <w:rPr>
          <w:rFonts w:ascii="Times New Roman" w:hAnsi="Times New Roman" w:cs="Times New Roman"/>
          <w:sz w:val="24"/>
          <w:szCs w:val="24"/>
        </w:rPr>
        <w:t>,</w:t>
      </w:r>
    </w:p>
    <w:p w:rsidR="0002669E" w:rsidRDefault="0018167F" w:rsidP="00CC7BCB">
      <w:pPr>
        <w:pStyle w:val="Akapitzlist1"/>
        <w:numPr>
          <w:ilvl w:val="0"/>
          <w:numId w:val="22"/>
        </w:numPr>
        <w:spacing w:after="0"/>
        <w:ind w:left="1134" w:firstLine="0"/>
        <w:rPr>
          <w:rFonts w:ascii="Times New Roman" w:hAnsi="Times New Roman" w:cs="Times New Roman"/>
          <w:sz w:val="24"/>
          <w:szCs w:val="24"/>
        </w:rPr>
      </w:pPr>
      <w:r>
        <w:rPr>
          <w:rFonts w:ascii="Times New Roman" w:hAnsi="Times New Roman" w:cs="Times New Roman"/>
          <w:sz w:val="24"/>
          <w:szCs w:val="24"/>
        </w:rPr>
        <w:t>budowa miejsc postojowych,</w:t>
      </w:r>
    </w:p>
    <w:p w:rsidR="0002669E" w:rsidRDefault="0002669E" w:rsidP="00CC7BCB">
      <w:pPr>
        <w:pStyle w:val="Akapitzlist1"/>
        <w:numPr>
          <w:ilvl w:val="0"/>
          <w:numId w:val="22"/>
        </w:numPr>
        <w:spacing w:after="0"/>
        <w:ind w:left="1134" w:firstLine="0"/>
        <w:rPr>
          <w:rFonts w:ascii="Times New Roman" w:hAnsi="Times New Roman" w:cs="Times New Roman"/>
          <w:sz w:val="24"/>
          <w:szCs w:val="24"/>
        </w:rPr>
      </w:pPr>
      <w:r>
        <w:rPr>
          <w:rFonts w:ascii="Times New Roman" w:hAnsi="Times New Roman" w:cs="Times New Roman"/>
          <w:sz w:val="24"/>
          <w:szCs w:val="24"/>
        </w:rPr>
        <w:t>przebudowa i budowa zjazdów</w:t>
      </w:r>
      <w:r w:rsidR="0018167F">
        <w:rPr>
          <w:rFonts w:ascii="Times New Roman" w:hAnsi="Times New Roman" w:cs="Times New Roman"/>
          <w:sz w:val="24"/>
          <w:szCs w:val="24"/>
        </w:rPr>
        <w:t>,</w:t>
      </w:r>
    </w:p>
    <w:p w:rsidR="001B288B" w:rsidRDefault="001B288B">
      <w:pPr>
        <w:pStyle w:val="Tekstpodstawowywcity"/>
        <w:tabs>
          <w:tab w:val="left" w:pos="709"/>
        </w:tabs>
        <w:ind w:left="-284"/>
        <w:jc w:val="both"/>
        <w:rPr>
          <w:i w:val="0"/>
          <w:szCs w:val="24"/>
        </w:rPr>
      </w:pPr>
    </w:p>
    <w:p w:rsidR="00A31921" w:rsidRDefault="00A31921">
      <w:pPr>
        <w:pStyle w:val="Tekstpodstawowywcity"/>
        <w:tabs>
          <w:tab w:val="left" w:pos="709"/>
        </w:tabs>
        <w:ind w:left="-284"/>
        <w:jc w:val="both"/>
        <w:rPr>
          <w:i w:val="0"/>
        </w:rPr>
      </w:pPr>
      <w:r>
        <w:rPr>
          <w:i w:val="0"/>
          <w:szCs w:val="24"/>
        </w:rPr>
        <w:t xml:space="preserve">Przedmiot zamówienia obejmuje wykonanie wszystkich robót budowlanych </w:t>
      </w:r>
      <w:r>
        <w:rPr>
          <w:i w:val="0"/>
        </w:rPr>
        <w:t>zgodnie z załączoną dokumentacją projektową, Specyfikacjami Technicznymi Wykonania i Odbioru Robót, SIWZ oraz wzorem umowy wraz z załącznikami.</w:t>
      </w:r>
    </w:p>
    <w:p w:rsidR="001B288B" w:rsidRDefault="001B288B">
      <w:pPr>
        <w:pStyle w:val="Tekstpodstawowywcity"/>
        <w:tabs>
          <w:tab w:val="left" w:pos="709"/>
        </w:tabs>
        <w:ind w:left="-284"/>
        <w:jc w:val="both"/>
        <w:rPr>
          <w:i w:val="0"/>
        </w:rPr>
      </w:pPr>
    </w:p>
    <w:p w:rsidR="00A31921" w:rsidRDefault="00A31921" w:rsidP="00CC7BCB">
      <w:pPr>
        <w:pStyle w:val="Akapitzlist1"/>
        <w:numPr>
          <w:ilvl w:val="0"/>
          <w:numId w:val="19"/>
        </w:numPr>
        <w:tabs>
          <w:tab w:val="left" w:pos="709"/>
        </w:tabs>
        <w:spacing w:after="0" w:line="100" w:lineRule="atLeast"/>
        <w:rPr>
          <w:rFonts w:ascii="Times New Roman" w:hAnsi="Times New Roman" w:cs="Times New Roman"/>
          <w:vanish/>
          <w:sz w:val="24"/>
          <w:szCs w:val="24"/>
        </w:rPr>
      </w:pPr>
    </w:p>
    <w:p w:rsidR="00A31921" w:rsidRDefault="00A31921" w:rsidP="00CC7BCB">
      <w:pPr>
        <w:pStyle w:val="Akapitzlist1"/>
        <w:numPr>
          <w:ilvl w:val="0"/>
          <w:numId w:val="19"/>
        </w:numPr>
        <w:tabs>
          <w:tab w:val="left" w:pos="709"/>
        </w:tabs>
        <w:spacing w:after="0" w:line="100" w:lineRule="atLeast"/>
        <w:rPr>
          <w:rFonts w:ascii="Times New Roman" w:hAnsi="Times New Roman" w:cs="Times New Roman"/>
          <w:vanish/>
          <w:sz w:val="24"/>
          <w:szCs w:val="24"/>
        </w:rPr>
      </w:pPr>
    </w:p>
    <w:p w:rsidR="00A31921" w:rsidRDefault="00A31921" w:rsidP="00CC7BCB">
      <w:pPr>
        <w:pStyle w:val="Tekstpodstawowywcity"/>
        <w:numPr>
          <w:ilvl w:val="1"/>
          <w:numId w:val="6"/>
        </w:numPr>
        <w:tabs>
          <w:tab w:val="left" w:pos="709"/>
        </w:tabs>
        <w:ind w:left="792" w:firstLine="0"/>
        <w:rPr>
          <w:i w:val="0"/>
          <w:szCs w:val="24"/>
        </w:rPr>
      </w:pPr>
      <w:r>
        <w:rPr>
          <w:i w:val="0"/>
          <w:szCs w:val="24"/>
        </w:rPr>
        <w:t xml:space="preserve">Roboty budowlane obejmują: </w:t>
      </w:r>
    </w:p>
    <w:p w:rsidR="00A31921" w:rsidRDefault="00A31921" w:rsidP="00CC7BCB">
      <w:pPr>
        <w:pStyle w:val="Tekstpodstawowywcity"/>
        <w:numPr>
          <w:ilvl w:val="0"/>
          <w:numId w:val="20"/>
        </w:numPr>
        <w:spacing w:line="276" w:lineRule="auto"/>
        <w:ind w:left="993" w:firstLine="0"/>
        <w:jc w:val="both"/>
        <w:rPr>
          <w:i w:val="0"/>
          <w:szCs w:val="24"/>
        </w:rPr>
      </w:pPr>
      <w:r>
        <w:rPr>
          <w:i w:val="0"/>
          <w:szCs w:val="24"/>
        </w:rPr>
        <w:t>zorganizowanie i przeprowadzenie wszystkich niezbędnych prób, badań i odbiorów,</w:t>
      </w:r>
    </w:p>
    <w:p w:rsidR="00242B66" w:rsidRDefault="00242B66" w:rsidP="00CC7BCB">
      <w:pPr>
        <w:pStyle w:val="Tekstpodstawowywcity"/>
        <w:numPr>
          <w:ilvl w:val="0"/>
          <w:numId w:val="20"/>
        </w:numPr>
        <w:spacing w:line="276" w:lineRule="auto"/>
        <w:ind w:left="993" w:firstLine="0"/>
        <w:jc w:val="both"/>
        <w:rPr>
          <w:i w:val="0"/>
          <w:szCs w:val="24"/>
        </w:rPr>
      </w:pPr>
      <w:r>
        <w:rPr>
          <w:i w:val="0"/>
          <w:szCs w:val="24"/>
        </w:rPr>
        <w:t xml:space="preserve">zajęcia pasów drogowych, wejścia w obce działki, </w:t>
      </w:r>
    </w:p>
    <w:p w:rsidR="00A31921" w:rsidRDefault="00A31921" w:rsidP="00CC7BCB">
      <w:pPr>
        <w:pStyle w:val="Tekstpodstawowywcity"/>
        <w:numPr>
          <w:ilvl w:val="0"/>
          <w:numId w:val="20"/>
        </w:numPr>
        <w:spacing w:line="276" w:lineRule="auto"/>
        <w:ind w:left="993" w:firstLine="0"/>
        <w:jc w:val="both"/>
        <w:rPr>
          <w:i w:val="0"/>
          <w:szCs w:val="24"/>
        </w:rPr>
      </w:pPr>
      <w:r>
        <w:rPr>
          <w:i w:val="0"/>
          <w:szCs w:val="24"/>
        </w:rPr>
        <w:t>opracowanie operatu kolaudacyjnego po zakończeniu robót budowlanych,</w:t>
      </w:r>
    </w:p>
    <w:p w:rsidR="00A31921" w:rsidRDefault="00A31921">
      <w:pPr>
        <w:pStyle w:val="Tekstpodstawowywcity"/>
        <w:ind w:left="1560"/>
        <w:jc w:val="both"/>
        <w:rPr>
          <w:i w:val="0"/>
          <w:szCs w:val="24"/>
        </w:rPr>
      </w:pPr>
    </w:p>
    <w:p w:rsidR="00A31921" w:rsidRDefault="00A31921" w:rsidP="00CC7BCB">
      <w:pPr>
        <w:pStyle w:val="Tekstpodstawowywcity"/>
        <w:numPr>
          <w:ilvl w:val="1"/>
          <w:numId w:val="6"/>
        </w:numPr>
        <w:tabs>
          <w:tab w:val="left" w:pos="851"/>
          <w:tab w:val="left" w:pos="1134"/>
        </w:tabs>
        <w:ind w:left="709" w:firstLine="0"/>
        <w:jc w:val="both"/>
      </w:pPr>
      <w:r>
        <w:rPr>
          <w:i w:val="0"/>
          <w:szCs w:val="24"/>
        </w:rPr>
        <w:t>Warunki dotyczące realizacji zamówienia zostały określone we wzorze Umowy stanowiącym załącznik nr 2 do SIWZ.</w:t>
      </w:r>
    </w:p>
    <w:p w:rsidR="00A31921" w:rsidRDefault="00A31921"/>
    <w:p w:rsidR="00B905B8" w:rsidRPr="00B905B8" w:rsidRDefault="00A31921" w:rsidP="00B905B8">
      <w:pPr>
        <w:pStyle w:val="Podtytu"/>
        <w:widowControl w:val="0"/>
        <w:jc w:val="both"/>
        <w:rPr>
          <w:b w:val="0"/>
          <w:sz w:val="24"/>
          <w:szCs w:val="24"/>
        </w:rPr>
      </w:pPr>
      <w:r>
        <w:rPr>
          <w:b w:val="0"/>
          <w:sz w:val="24"/>
          <w:szCs w:val="24"/>
        </w:rPr>
        <w:t>Wspólny Słownik Zamówień (CPV):</w:t>
      </w:r>
      <w:r w:rsidR="00B905B8" w:rsidRPr="00B905B8">
        <w:rPr>
          <w:b w:val="0"/>
          <w:sz w:val="24"/>
          <w:szCs w:val="24"/>
        </w:rPr>
        <w:t>45.23.31.40-2 Roboty drogowe</w:t>
      </w:r>
    </w:p>
    <w:p w:rsidR="00A31921" w:rsidRDefault="00A31921">
      <w:pPr>
        <w:pStyle w:val="Podtytu"/>
        <w:widowControl w:val="0"/>
        <w:jc w:val="left"/>
      </w:pPr>
    </w:p>
    <w:p w:rsidR="00A31921" w:rsidRPr="00011D07" w:rsidRDefault="00A31921" w:rsidP="00CC7BCB">
      <w:pPr>
        <w:pStyle w:val="Nagwek1"/>
        <w:numPr>
          <w:ilvl w:val="0"/>
          <w:numId w:val="6"/>
        </w:numPr>
        <w:tabs>
          <w:tab w:val="left" w:pos="426"/>
          <w:tab w:val="left" w:pos="851"/>
        </w:tabs>
        <w:ind w:left="426" w:hanging="426"/>
        <w:rPr>
          <w:sz w:val="24"/>
          <w:szCs w:val="24"/>
        </w:rPr>
      </w:pPr>
      <w:r w:rsidRPr="00011D07">
        <w:rPr>
          <w:sz w:val="24"/>
          <w:szCs w:val="24"/>
        </w:rPr>
        <w:t>OPIS CZĘŚCI ZAMÓWIENIA</w:t>
      </w:r>
    </w:p>
    <w:p w:rsidR="00A31921" w:rsidRDefault="00A31921">
      <w:r>
        <w:rPr>
          <w:b/>
        </w:rPr>
        <w:t xml:space="preserve">Zamawiający </w:t>
      </w:r>
      <w:r>
        <w:t xml:space="preserve">nie dopuszcza składania ofert częściowych. </w:t>
      </w:r>
    </w:p>
    <w:p w:rsidR="00A31921" w:rsidRDefault="00A31921"/>
    <w:p w:rsidR="00A31921" w:rsidRPr="00011D07" w:rsidRDefault="00A31921" w:rsidP="00CC7BCB">
      <w:pPr>
        <w:pStyle w:val="Nagwek1"/>
        <w:numPr>
          <w:ilvl w:val="0"/>
          <w:numId w:val="6"/>
        </w:numPr>
        <w:tabs>
          <w:tab w:val="left" w:pos="426"/>
          <w:tab w:val="left" w:pos="851"/>
        </w:tabs>
        <w:ind w:left="426" w:hanging="426"/>
        <w:rPr>
          <w:sz w:val="24"/>
          <w:szCs w:val="24"/>
        </w:rPr>
      </w:pPr>
      <w:r w:rsidRPr="00011D07">
        <w:rPr>
          <w:sz w:val="24"/>
          <w:szCs w:val="24"/>
        </w:rPr>
        <w:t xml:space="preserve">ZAMÓWIENIA UZUPEŁNIAJĄCE </w:t>
      </w:r>
    </w:p>
    <w:p w:rsidR="00A31921" w:rsidRDefault="00A31921">
      <w:r>
        <w:rPr>
          <w:b/>
        </w:rPr>
        <w:t xml:space="preserve">Zamawiający </w:t>
      </w:r>
      <w:r>
        <w:t>nie przewiduje udzielania zamówień uzupełniających w oparciu o art. 67 ust. 1</w:t>
      </w:r>
      <w:r>
        <w:br/>
        <w:t xml:space="preserve">       pkt. 6 ustawy. </w:t>
      </w:r>
    </w:p>
    <w:p w:rsidR="00A31921" w:rsidRDefault="00A31921"/>
    <w:p w:rsidR="00A31921" w:rsidRPr="00011D07" w:rsidRDefault="00A31921" w:rsidP="00CC7BCB">
      <w:pPr>
        <w:pStyle w:val="Nagwek1"/>
        <w:numPr>
          <w:ilvl w:val="0"/>
          <w:numId w:val="6"/>
        </w:numPr>
        <w:tabs>
          <w:tab w:val="left" w:pos="426"/>
          <w:tab w:val="left" w:pos="851"/>
        </w:tabs>
        <w:ind w:left="426" w:hanging="426"/>
        <w:rPr>
          <w:rFonts w:ascii="Times New Roman" w:hAnsi="Times New Roman" w:cs="Times New Roman"/>
          <w:b w:val="0"/>
          <w:sz w:val="24"/>
          <w:szCs w:val="24"/>
        </w:rPr>
      </w:pPr>
      <w:r w:rsidRPr="00011D07">
        <w:rPr>
          <w:sz w:val="24"/>
          <w:szCs w:val="24"/>
        </w:rPr>
        <w:t>TERMINY I MIEJSCE WYKONANIA ZAMÓWIENIA</w:t>
      </w:r>
    </w:p>
    <w:p w:rsidR="00A07206" w:rsidRPr="00A07206" w:rsidRDefault="00A31921" w:rsidP="00CC7BCB">
      <w:pPr>
        <w:pStyle w:val="Nagwek1"/>
        <w:numPr>
          <w:ilvl w:val="1"/>
          <w:numId w:val="6"/>
        </w:numPr>
        <w:tabs>
          <w:tab w:val="left" w:pos="567"/>
        </w:tabs>
        <w:jc w:val="both"/>
      </w:pPr>
      <w:r>
        <w:rPr>
          <w:rFonts w:ascii="Times New Roman" w:hAnsi="Times New Roman" w:cs="Times New Roman"/>
          <w:b w:val="0"/>
          <w:sz w:val="24"/>
          <w:szCs w:val="24"/>
        </w:rPr>
        <w:t xml:space="preserve">Termin ostateczny zakończenia realizacji przedmiotu </w:t>
      </w:r>
      <w:r w:rsidR="00124E8D">
        <w:rPr>
          <w:rFonts w:ascii="Times New Roman" w:hAnsi="Times New Roman" w:cs="Times New Roman"/>
          <w:b w:val="0"/>
          <w:sz w:val="24"/>
          <w:szCs w:val="24"/>
        </w:rPr>
        <w:t xml:space="preserve">zamówienia </w:t>
      </w:r>
      <w:r w:rsidR="00E20D08">
        <w:rPr>
          <w:rFonts w:ascii="Times New Roman" w:hAnsi="Times New Roman" w:cs="Times New Roman"/>
          <w:b w:val="0"/>
          <w:sz w:val="24"/>
          <w:szCs w:val="24"/>
        </w:rPr>
        <w:t>–</w:t>
      </w:r>
      <w:r w:rsidR="00B905B8" w:rsidRPr="00B905B8">
        <w:rPr>
          <w:rFonts w:ascii="Times New Roman" w:hAnsi="Times New Roman" w:cs="Times New Roman"/>
          <w:sz w:val="24"/>
          <w:szCs w:val="24"/>
        </w:rPr>
        <w:t>30</w:t>
      </w:r>
      <w:r w:rsidR="00E20D08">
        <w:rPr>
          <w:rFonts w:ascii="Times New Roman" w:hAnsi="Times New Roman" w:cs="Times New Roman"/>
          <w:sz w:val="24"/>
          <w:szCs w:val="24"/>
        </w:rPr>
        <w:t>.0</w:t>
      </w:r>
      <w:r w:rsidR="00B905B8">
        <w:rPr>
          <w:rFonts w:ascii="Times New Roman" w:hAnsi="Times New Roman" w:cs="Times New Roman"/>
          <w:sz w:val="24"/>
          <w:szCs w:val="24"/>
        </w:rPr>
        <w:t>6</w:t>
      </w:r>
      <w:r w:rsidR="00E20D08">
        <w:rPr>
          <w:rFonts w:ascii="Times New Roman" w:hAnsi="Times New Roman" w:cs="Times New Roman"/>
          <w:sz w:val="24"/>
          <w:szCs w:val="24"/>
        </w:rPr>
        <w:t>.2016 r.</w:t>
      </w:r>
    </w:p>
    <w:p w:rsidR="00A07206" w:rsidRPr="00A07206" w:rsidRDefault="00A07206" w:rsidP="00CC7BCB">
      <w:pPr>
        <w:pStyle w:val="Nagwek1"/>
        <w:numPr>
          <w:ilvl w:val="1"/>
          <w:numId w:val="6"/>
        </w:numPr>
        <w:tabs>
          <w:tab w:val="left" w:pos="567"/>
        </w:tabs>
        <w:jc w:val="both"/>
        <w:rPr>
          <w:b w:val="0"/>
          <w:sz w:val="24"/>
          <w:szCs w:val="24"/>
        </w:rPr>
      </w:pPr>
      <w:r w:rsidRPr="00A07206">
        <w:rPr>
          <w:rFonts w:ascii="Times New Roman" w:hAnsi="Times New Roman" w:cs="Times New Roman"/>
          <w:b w:val="0"/>
          <w:sz w:val="24"/>
          <w:szCs w:val="24"/>
        </w:rPr>
        <w:t xml:space="preserve">Roboty związane z wycinką drzew </w:t>
      </w:r>
      <w:r>
        <w:rPr>
          <w:rFonts w:ascii="Times New Roman" w:hAnsi="Times New Roman" w:cs="Times New Roman"/>
          <w:b w:val="0"/>
          <w:sz w:val="24"/>
          <w:szCs w:val="24"/>
        </w:rPr>
        <w:t>do dnia 31.12.2015 r.</w:t>
      </w:r>
    </w:p>
    <w:p w:rsidR="00A31921" w:rsidRDefault="00A31921" w:rsidP="00CC7BCB">
      <w:pPr>
        <w:pStyle w:val="Nagwek3"/>
        <w:keepNext w:val="0"/>
        <w:widowControl w:val="0"/>
        <w:numPr>
          <w:ilvl w:val="1"/>
          <w:numId w:val="6"/>
        </w:numPr>
        <w:jc w:val="both"/>
        <w:rPr>
          <w:i w:val="0"/>
        </w:rPr>
      </w:pPr>
      <w:r>
        <w:rPr>
          <w:i w:val="0"/>
        </w:rPr>
        <w:t xml:space="preserve">Kara umowna za nieterminowe wykonanie przedmiotu umowy w wysokości 0,03% uzgodnionego wynagrodzenia za każdy dzień zwłoki. </w:t>
      </w:r>
    </w:p>
    <w:p w:rsidR="00A31921" w:rsidRDefault="00A31921" w:rsidP="00CC7BCB">
      <w:pPr>
        <w:pStyle w:val="Nagwek3"/>
        <w:keepNext w:val="0"/>
        <w:widowControl w:val="0"/>
        <w:numPr>
          <w:ilvl w:val="1"/>
          <w:numId w:val="6"/>
        </w:numPr>
        <w:jc w:val="both"/>
      </w:pPr>
      <w:r>
        <w:rPr>
          <w:i w:val="0"/>
        </w:rPr>
        <w:t xml:space="preserve">Miejscem wykonania Zamówienia </w:t>
      </w:r>
      <w:r w:rsidR="00DF5DD3">
        <w:rPr>
          <w:i w:val="0"/>
        </w:rPr>
        <w:t>są dz</w:t>
      </w:r>
      <w:r w:rsidR="00AA615A">
        <w:rPr>
          <w:i w:val="0"/>
        </w:rPr>
        <w:t>iałki nr 200; 192/3; 195/8; 195/</w:t>
      </w:r>
      <w:r w:rsidR="00DF5DD3">
        <w:rPr>
          <w:i w:val="0"/>
        </w:rPr>
        <w:t xml:space="preserve">9; 195/10; 190/3; 195/55; 222 obręb 0002 Giżycko  </w:t>
      </w:r>
    </w:p>
    <w:p w:rsidR="00A31921" w:rsidRDefault="00A31921"/>
    <w:p w:rsidR="00A31921" w:rsidRDefault="00A31921" w:rsidP="00CC7BCB">
      <w:pPr>
        <w:pStyle w:val="Nagwek1"/>
        <w:numPr>
          <w:ilvl w:val="0"/>
          <w:numId w:val="6"/>
        </w:numPr>
        <w:tabs>
          <w:tab w:val="left" w:pos="426"/>
          <w:tab w:val="left" w:pos="851"/>
        </w:tabs>
        <w:ind w:left="426" w:hanging="426"/>
        <w:rPr>
          <w:rFonts w:ascii="Times New Roman" w:hAnsi="Times New Roman" w:cs="Times New Roman"/>
          <w:b w:val="0"/>
          <w:sz w:val="24"/>
          <w:szCs w:val="24"/>
        </w:rPr>
      </w:pPr>
      <w:r>
        <w:rPr>
          <w:sz w:val="24"/>
        </w:rPr>
        <w:t>WARUNKI UDZIAŁU W POSTĘPOWANIU ORAZ OPIS SPOSOBU DOKONYWANIA OCENY SPEŁNIANIA TYCH WARUNKÓW. WYKAZ OŚWIADCZEŃ LB DOKUMENTÓW, JAKIE MAJĄ DOSTARCZYĆ WYKONAWCY W CELU POTWIERDZENIA SPEŁNIENIA WARUNKÓW UDZIAŁU W POSTĘPOWANIU.</w:t>
      </w:r>
    </w:p>
    <w:p w:rsidR="00A31921" w:rsidRDefault="00A31921" w:rsidP="00CC7BCB">
      <w:pPr>
        <w:pStyle w:val="Nagwek1"/>
        <w:numPr>
          <w:ilvl w:val="1"/>
          <w:numId w:val="6"/>
        </w:numPr>
        <w:spacing w:before="120" w:after="240"/>
        <w:jc w:val="both"/>
        <w:rPr>
          <w:rFonts w:ascii="Times New Roman" w:hAnsi="Times New Roman" w:cs="Times New Roman"/>
          <w:b w:val="0"/>
          <w:sz w:val="24"/>
          <w:szCs w:val="24"/>
        </w:rPr>
      </w:pPr>
      <w:r>
        <w:rPr>
          <w:rFonts w:ascii="Times New Roman" w:hAnsi="Times New Roman" w:cs="Times New Roman"/>
          <w:b w:val="0"/>
          <w:sz w:val="24"/>
          <w:szCs w:val="24"/>
        </w:rPr>
        <w:t xml:space="preserve">O udzielenie zamówienia mogą ubiegać się Wykonawcy, którzy spełniają poniższe warunki udziału w postępowaniu oraz złożą wraz z ofertą wymagane dokumenty: </w:t>
      </w:r>
    </w:p>
    <w:p w:rsidR="0089222C" w:rsidRDefault="0089222C" w:rsidP="0089222C">
      <w:pPr>
        <w:pStyle w:val="Tekstpodstawowy"/>
      </w:pPr>
    </w:p>
    <w:p w:rsidR="0089222C" w:rsidRPr="0089222C" w:rsidRDefault="0089222C" w:rsidP="0089222C">
      <w:pPr>
        <w:pStyle w:val="Tekstpodstawowy"/>
      </w:pPr>
    </w:p>
    <w:tbl>
      <w:tblPr>
        <w:tblW w:w="10037" w:type="dxa"/>
        <w:tblInd w:w="-5" w:type="dxa"/>
        <w:tblLayout w:type="fixed"/>
        <w:tblLook w:val="0000" w:firstRow="0" w:lastRow="0" w:firstColumn="0" w:lastColumn="0" w:noHBand="0" w:noVBand="0"/>
      </w:tblPr>
      <w:tblGrid>
        <w:gridCol w:w="540"/>
        <w:gridCol w:w="2012"/>
        <w:gridCol w:w="3367"/>
        <w:gridCol w:w="4118"/>
      </w:tblGrid>
      <w:tr w:rsidR="00A31921" w:rsidTr="003E45E6">
        <w:tc>
          <w:tcPr>
            <w:tcW w:w="540" w:type="dxa"/>
            <w:tcBorders>
              <w:top w:val="single" w:sz="4" w:space="0" w:color="000000"/>
              <w:left w:val="single" w:sz="4" w:space="0" w:color="000000"/>
              <w:bottom w:val="single" w:sz="4" w:space="0" w:color="000000"/>
            </w:tcBorders>
            <w:shd w:val="clear" w:color="auto" w:fill="auto"/>
          </w:tcPr>
          <w:p w:rsidR="00A31921" w:rsidRDefault="00A31921">
            <w:pPr>
              <w:rPr>
                <w:b/>
                <w:sz w:val="16"/>
                <w:szCs w:val="16"/>
              </w:rPr>
            </w:pPr>
            <w:r>
              <w:rPr>
                <w:b/>
                <w:sz w:val="16"/>
                <w:szCs w:val="16"/>
              </w:rPr>
              <w:lastRenderedPageBreak/>
              <w:t xml:space="preserve">Lp. </w:t>
            </w:r>
          </w:p>
        </w:tc>
        <w:tc>
          <w:tcPr>
            <w:tcW w:w="2012" w:type="dxa"/>
            <w:tcBorders>
              <w:top w:val="single" w:sz="4" w:space="0" w:color="000000"/>
              <w:left w:val="single" w:sz="4" w:space="0" w:color="000000"/>
              <w:bottom w:val="single" w:sz="4" w:space="0" w:color="000000"/>
            </w:tcBorders>
            <w:shd w:val="clear" w:color="auto" w:fill="auto"/>
          </w:tcPr>
          <w:p w:rsidR="00A31921" w:rsidRDefault="00A31921">
            <w:pPr>
              <w:jc w:val="both"/>
              <w:rPr>
                <w:b/>
                <w:sz w:val="16"/>
                <w:szCs w:val="16"/>
              </w:rPr>
            </w:pPr>
            <w:r>
              <w:rPr>
                <w:b/>
                <w:sz w:val="16"/>
                <w:szCs w:val="16"/>
              </w:rPr>
              <w:t xml:space="preserve">Warunek udziału </w:t>
            </w:r>
            <w:r>
              <w:rPr>
                <w:b/>
                <w:sz w:val="16"/>
                <w:szCs w:val="16"/>
              </w:rPr>
              <w:br/>
              <w:t xml:space="preserve">w postępowaniu na podstawie art. 22 i 24 ustawy </w:t>
            </w:r>
            <w:proofErr w:type="spellStart"/>
            <w:r>
              <w:rPr>
                <w:b/>
                <w:sz w:val="16"/>
                <w:szCs w:val="16"/>
              </w:rPr>
              <w:t>Pzp</w:t>
            </w:r>
            <w:proofErr w:type="spellEnd"/>
          </w:p>
        </w:tc>
        <w:tc>
          <w:tcPr>
            <w:tcW w:w="3367" w:type="dxa"/>
            <w:tcBorders>
              <w:top w:val="single" w:sz="4" w:space="0" w:color="000000"/>
              <w:left w:val="single" w:sz="4" w:space="0" w:color="000000"/>
              <w:bottom w:val="single" w:sz="4" w:space="0" w:color="000000"/>
            </w:tcBorders>
            <w:shd w:val="clear" w:color="auto" w:fill="auto"/>
          </w:tcPr>
          <w:p w:rsidR="00A31921" w:rsidRDefault="00A31921">
            <w:pPr>
              <w:jc w:val="both"/>
              <w:rPr>
                <w:b/>
                <w:sz w:val="16"/>
                <w:szCs w:val="16"/>
              </w:rPr>
            </w:pPr>
            <w:r>
              <w:rPr>
                <w:b/>
                <w:sz w:val="16"/>
                <w:szCs w:val="16"/>
              </w:rPr>
              <w:t xml:space="preserve">Opis sposobu dokonania oceny spełniania warunku na podstawie art. 22 i 24 ustawy </w:t>
            </w:r>
            <w:proofErr w:type="spellStart"/>
            <w:r>
              <w:rPr>
                <w:b/>
                <w:sz w:val="16"/>
                <w:szCs w:val="16"/>
              </w:rPr>
              <w:t>Pzp</w:t>
            </w:r>
            <w:proofErr w:type="spellEnd"/>
            <w:r>
              <w:rPr>
                <w:b/>
                <w:sz w:val="16"/>
                <w:szCs w:val="16"/>
              </w:rPr>
              <w:t>.</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jc w:val="both"/>
            </w:pPr>
            <w:r>
              <w:rPr>
                <w:b/>
                <w:sz w:val="16"/>
                <w:szCs w:val="16"/>
              </w:rPr>
              <w:t xml:space="preserve">Dokument potwierdzający spełnianie warunku udziału w postępowaniu na podstawie art. 44 ustawy </w:t>
            </w:r>
            <w:proofErr w:type="spellStart"/>
            <w:r>
              <w:rPr>
                <w:b/>
                <w:sz w:val="16"/>
                <w:szCs w:val="16"/>
              </w:rPr>
              <w:t>Pzp</w:t>
            </w:r>
            <w:proofErr w:type="spellEnd"/>
            <w:r>
              <w:rPr>
                <w:b/>
                <w:sz w:val="16"/>
                <w:szCs w:val="16"/>
              </w:rPr>
              <w:t xml:space="preserve"> i/lub Rozporządzenia Prezesa rady Ministrów </w:t>
            </w:r>
            <w:r>
              <w:rPr>
                <w:b/>
                <w:sz w:val="16"/>
                <w:szCs w:val="16"/>
              </w:rPr>
              <w:br/>
              <w:t>w sprawie dokumentów, jakich może żądać zamawiający od wykonawcy, oraz form, w jakich te dokumenty mogą być składane</w:t>
            </w:r>
          </w:p>
        </w:tc>
      </w:tr>
      <w:tr w:rsidR="00A31921" w:rsidTr="003E45E6">
        <w:tc>
          <w:tcPr>
            <w:tcW w:w="540"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p>
          <w:p w:rsidR="00A31921" w:rsidRDefault="00A31921">
            <w:pPr>
              <w:rPr>
                <w:sz w:val="18"/>
                <w:szCs w:val="18"/>
              </w:rPr>
            </w:pPr>
            <w:r>
              <w:rPr>
                <w:sz w:val="18"/>
                <w:szCs w:val="18"/>
              </w:rPr>
              <w:t xml:space="preserve">1. </w:t>
            </w:r>
          </w:p>
        </w:tc>
        <w:tc>
          <w:tcPr>
            <w:tcW w:w="2012" w:type="dxa"/>
            <w:tcBorders>
              <w:top w:val="single" w:sz="4" w:space="0" w:color="000000"/>
              <w:left w:val="single" w:sz="4" w:space="0" w:color="000000"/>
              <w:bottom w:val="single" w:sz="4" w:space="0" w:color="000000"/>
            </w:tcBorders>
            <w:shd w:val="clear" w:color="auto" w:fill="auto"/>
          </w:tcPr>
          <w:p w:rsidR="00A31921" w:rsidRDefault="00A31921">
            <w:pPr>
              <w:rPr>
                <w:sz w:val="18"/>
                <w:szCs w:val="18"/>
              </w:rPr>
            </w:pPr>
            <w:r>
              <w:rPr>
                <w:sz w:val="18"/>
                <w:szCs w:val="18"/>
              </w:rPr>
              <w:t xml:space="preserve">Posiadanie uprawnień do wykonywania określonej działalności lub czynności, jeżeli przepisy prawa nakładają obowiązek ich posiadania </w:t>
            </w:r>
          </w:p>
        </w:tc>
        <w:tc>
          <w:tcPr>
            <w:tcW w:w="3367"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p>
          <w:p w:rsidR="00A31921" w:rsidRDefault="00A31921">
            <w:pPr>
              <w:rPr>
                <w:sz w:val="18"/>
                <w:szCs w:val="18"/>
              </w:rPr>
            </w:pPr>
            <w:r>
              <w:rPr>
                <w:sz w:val="18"/>
                <w:szCs w:val="18"/>
              </w:rPr>
              <w:t xml:space="preserve">Zamawiający nie doprecyzowuje tego warunku </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p>
          <w:p w:rsidR="00A31921" w:rsidRDefault="00A31921">
            <w:r>
              <w:rPr>
                <w:sz w:val="18"/>
                <w:szCs w:val="18"/>
              </w:rPr>
              <w:t xml:space="preserve">Oświadczenie w Formularzu ofertowym zgodnie </w:t>
            </w:r>
            <w:r>
              <w:rPr>
                <w:sz w:val="18"/>
                <w:szCs w:val="18"/>
              </w:rPr>
              <w:br/>
              <w:t xml:space="preserve">z art. 44 ustawy </w:t>
            </w:r>
            <w:proofErr w:type="spellStart"/>
            <w:r>
              <w:rPr>
                <w:sz w:val="18"/>
                <w:szCs w:val="18"/>
              </w:rPr>
              <w:t>Pzp</w:t>
            </w:r>
            <w:proofErr w:type="spellEnd"/>
          </w:p>
        </w:tc>
      </w:tr>
      <w:tr w:rsidR="00A31921" w:rsidTr="003E45E6">
        <w:tc>
          <w:tcPr>
            <w:tcW w:w="540"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2. </w:t>
            </w:r>
          </w:p>
        </w:tc>
        <w:tc>
          <w:tcPr>
            <w:tcW w:w="2012"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Posiadanie wiedzy </w:t>
            </w:r>
            <w:r>
              <w:rPr>
                <w:sz w:val="18"/>
                <w:szCs w:val="18"/>
              </w:rPr>
              <w:br/>
              <w:t>i doświadczenia</w:t>
            </w:r>
          </w:p>
        </w:tc>
        <w:tc>
          <w:tcPr>
            <w:tcW w:w="3367" w:type="dxa"/>
            <w:tcBorders>
              <w:top w:val="single" w:sz="4" w:space="0" w:color="000000"/>
              <w:left w:val="single" w:sz="4" w:space="0" w:color="000000"/>
              <w:bottom w:val="single" w:sz="4" w:space="0" w:color="000000"/>
            </w:tcBorders>
            <w:shd w:val="clear" w:color="auto" w:fill="auto"/>
          </w:tcPr>
          <w:p w:rsidR="00A31921" w:rsidRDefault="003C2AB6" w:rsidP="00606156">
            <w:pPr>
              <w:jc w:val="both"/>
              <w:rPr>
                <w:sz w:val="18"/>
                <w:szCs w:val="18"/>
              </w:rPr>
            </w:pPr>
            <w:r w:rsidRPr="00CC21E0">
              <w:rPr>
                <w:sz w:val="18"/>
                <w:szCs w:val="18"/>
              </w:rPr>
              <w:t xml:space="preserve">O udzielenie zamówienia mogą ubiegać się wykonawcy, którzy </w:t>
            </w:r>
            <w:r w:rsidR="005D75E9">
              <w:rPr>
                <w:sz w:val="18"/>
                <w:szCs w:val="18"/>
              </w:rPr>
              <w:t xml:space="preserve">wykonali w ciągu </w:t>
            </w:r>
            <w:r w:rsidR="00A36279">
              <w:rPr>
                <w:sz w:val="18"/>
                <w:szCs w:val="18"/>
              </w:rPr>
              <w:t xml:space="preserve">ostatnich 5 lat przed upływem terminu składania ofert, a jeżeli okres prowadzenia działalności jest krótszy – w tym </w:t>
            </w:r>
            <w:r w:rsidR="003758F8">
              <w:rPr>
                <w:sz w:val="18"/>
                <w:szCs w:val="18"/>
              </w:rPr>
              <w:t>okresie, co</w:t>
            </w:r>
            <w:r w:rsidR="00A36279">
              <w:rPr>
                <w:sz w:val="18"/>
                <w:szCs w:val="18"/>
              </w:rPr>
              <w:t xml:space="preserve"> najmniej jedną </w:t>
            </w:r>
            <w:r w:rsidR="003758F8">
              <w:rPr>
                <w:sz w:val="18"/>
                <w:szCs w:val="18"/>
              </w:rPr>
              <w:t>robotę</w:t>
            </w:r>
            <w:r w:rsidR="00A36279">
              <w:rPr>
                <w:sz w:val="18"/>
                <w:szCs w:val="18"/>
              </w:rPr>
              <w:t xml:space="preserve"> budowlaną polegającą na budowie, przebudowie ulicy lub drogi o wartości nie mniejszej niż 500 000,00</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A31921" w:rsidRPr="00A36279" w:rsidRDefault="00CC21E0" w:rsidP="0003017A">
            <w:pPr>
              <w:pStyle w:val="Tekstpodstawowywcity2"/>
              <w:suppressAutoHyphens w:val="0"/>
              <w:spacing w:after="80" w:line="276" w:lineRule="auto"/>
              <w:ind w:left="0"/>
              <w:jc w:val="both"/>
              <w:rPr>
                <w:b/>
                <w:sz w:val="22"/>
                <w:szCs w:val="22"/>
              </w:rPr>
            </w:pPr>
            <w:r>
              <w:rPr>
                <w:sz w:val="18"/>
                <w:szCs w:val="18"/>
              </w:rPr>
              <w:t>W</w:t>
            </w:r>
            <w:r w:rsidR="00A36279" w:rsidRPr="00A36279">
              <w:rPr>
                <w:sz w:val="18"/>
                <w:szCs w:val="18"/>
              </w:rPr>
              <w:t>ykaz robót budowlanych wykonanych w okresie ostatnich 5 lat przed upływem terminu składania ofert, a jeżeli okres prowadzenia działalności jest krótszy – w tym okresie, wraz z podaniem ich rodzaju i wartości daty i miejsca</w:t>
            </w:r>
            <w:r w:rsidR="00A36279">
              <w:rPr>
                <w:sz w:val="18"/>
                <w:szCs w:val="18"/>
              </w:rPr>
              <w:t xml:space="preserve">, </w:t>
            </w:r>
            <w:r w:rsidR="00A36279" w:rsidRPr="00A36279">
              <w:rPr>
                <w:sz w:val="18"/>
                <w:szCs w:val="18"/>
              </w:rPr>
              <w:t>wykonania oraz z</w:t>
            </w:r>
            <w:r w:rsidR="00B04503">
              <w:rPr>
                <w:sz w:val="18"/>
                <w:szCs w:val="18"/>
              </w:rPr>
              <w:t xml:space="preserve"> </w:t>
            </w:r>
            <w:r w:rsidR="00A36279" w:rsidRPr="00A36279">
              <w:rPr>
                <w:sz w:val="18"/>
                <w:szCs w:val="18"/>
              </w:rPr>
              <w:t>załączeniem dowodów</w:t>
            </w:r>
            <w:r w:rsidR="00B04503">
              <w:rPr>
                <w:sz w:val="18"/>
                <w:szCs w:val="18"/>
              </w:rPr>
              <w:t xml:space="preserve"> </w:t>
            </w:r>
            <w:r w:rsidR="00AE391B">
              <w:rPr>
                <w:sz w:val="18"/>
                <w:szCs w:val="18"/>
              </w:rPr>
              <w:t xml:space="preserve">dotyczących </w:t>
            </w:r>
            <w:r w:rsidR="0003017A">
              <w:rPr>
                <w:sz w:val="18"/>
                <w:szCs w:val="18"/>
              </w:rPr>
              <w:t>n</w:t>
            </w:r>
            <w:r w:rsidR="00AE391B">
              <w:rPr>
                <w:sz w:val="18"/>
                <w:szCs w:val="18"/>
              </w:rPr>
              <w:t>ajważniejszych</w:t>
            </w:r>
            <w:r w:rsidR="00A36279" w:rsidRPr="00A36279">
              <w:rPr>
                <w:sz w:val="18"/>
                <w:szCs w:val="18"/>
              </w:rPr>
              <w:t xml:space="preserve"> robót, określających, czy roboty te zostały wykonane w sposób należyty oraz wskazujących, czy zostały wykonane zgodnie z zasadami sztuki budowlanej i prawidłowo </w:t>
            </w:r>
            <w:r w:rsidR="00AE391B" w:rsidRPr="00A36279">
              <w:rPr>
                <w:sz w:val="18"/>
                <w:szCs w:val="18"/>
              </w:rPr>
              <w:t xml:space="preserve">ukończone – </w:t>
            </w:r>
            <w:r w:rsidR="005B7C10" w:rsidRPr="00A36279">
              <w:rPr>
                <w:sz w:val="18"/>
                <w:szCs w:val="18"/>
              </w:rPr>
              <w:t>według Załącznika</w:t>
            </w:r>
            <w:r w:rsidR="00B04503">
              <w:rPr>
                <w:sz w:val="18"/>
                <w:szCs w:val="18"/>
              </w:rPr>
              <w:t xml:space="preserve"> </w:t>
            </w:r>
            <w:r w:rsidR="00A36279" w:rsidRPr="00CC21E0">
              <w:rPr>
                <w:sz w:val="18"/>
                <w:szCs w:val="18"/>
              </w:rPr>
              <w:t>nr 3do SIWZ</w:t>
            </w:r>
            <w:r w:rsidR="00A36279" w:rsidRPr="00CC21E0">
              <w:rPr>
                <w:sz w:val="22"/>
                <w:szCs w:val="22"/>
              </w:rPr>
              <w:t>;</w:t>
            </w:r>
          </w:p>
        </w:tc>
      </w:tr>
      <w:tr w:rsidR="00A31921" w:rsidTr="003E45E6">
        <w:tc>
          <w:tcPr>
            <w:tcW w:w="540"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3. </w:t>
            </w:r>
          </w:p>
        </w:tc>
        <w:tc>
          <w:tcPr>
            <w:tcW w:w="2012"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Dysponowania odpowiednim potencjałem technicznym oraz osobami zdolnymi do wykonania zamówienia</w:t>
            </w:r>
          </w:p>
        </w:tc>
        <w:tc>
          <w:tcPr>
            <w:tcW w:w="3367" w:type="dxa"/>
            <w:tcBorders>
              <w:top w:val="single" w:sz="4" w:space="0" w:color="000000"/>
              <w:left w:val="single" w:sz="4" w:space="0" w:color="000000"/>
              <w:bottom w:val="single" w:sz="4" w:space="0" w:color="000000"/>
            </w:tcBorders>
            <w:shd w:val="clear" w:color="auto" w:fill="auto"/>
          </w:tcPr>
          <w:p w:rsidR="00CC21E0" w:rsidRPr="00D00246" w:rsidRDefault="00CC21E0" w:rsidP="00D00246">
            <w:pPr>
              <w:jc w:val="both"/>
              <w:rPr>
                <w:sz w:val="18"/>
                <w:szCs w:val="18"/>
              </w:rPr>
            </w:pPr>
            <w:r w:rsidRPr="00CC21E0">
              <w:rPr>
                <w:sz w:val="18"/>
                <w:szCs w:val="18"/>
              </w:rPr>
              <w:t xml:space="preserve">O udzielenie zamówienia mogą ubiegać się wykonawcy, którzy dysponują lub będą dysponować osobami, które będą uczestniczyć w wykonaniu zamówienia, legitymującymi się kwalifikacjami zawodowymi, doświadczeniem </w:t>
            </w:r>
            <w:r w:rsidR="003E45E6">
              <w:rPr>
                <w:sz w:val="18"/>
                <w:szCs w:val="18"/>
              </w:rPr>
              <w:br/>
            </w:r>
            <w:r w:rsidRPr="00CC21E0">
              <w:rPr>
                <w:sz w:val="18"/>
                <w:szCs w:val="18"/>
              </w:rPr>
              <w:t>i wykształceniem odpowiednimi do funkcji, jakie zostaną im powierzone. Wykonawca przedstawi wraz z ofertą osoby</w:t>
            </w:r>
            <w:r w:rsidRPr="00D00246">
              <w:rPr>
                <w:sz w:val="18"/>
                <w:szCs w:val="18"/>
              </w:rPr>
              <w:t xml:space="preserve">, na każdą funkcję </w:t>
            </w:r>
            <w:r w:rsidR="00D00246" w:rsidRPr="00D00246">
              <w:rPr>
                <w:sz w:val="18"/>
                <w:szCs w:val="18"/>
              </w:rPr>
              <w:t>wymienioną, poniżej, które</w:t>
            </w:r>
            <w:r w:rsidRPr="00D00246">
              <w:rPr>
                <w:sz w:val="18"/>
                <w:szCs w:val="18"/>
              </w:rPr>
              <w:t xml:space="preserve"> spełnią następujące wymagania: </w:t>
            </w:r>
          </w:p>
          <w:p w:rsidR="00D00246" w:rsidRPr="00D00246" w:rsidRDefault="00D00246" w:rsidP="00CC7BCB">
            <w:pPr>
              <w:pStyle w:val="Tekstpodstawowywcity2"/>
              <w:numPr>
                <w:ilvl w:val="0"/>
                <w:numId w:val="70"/>
              </w:numPr>
              <w:tabs>
                <w:tab w:val="left" w:pos="174"/>
              </w:tabs>
              <w:suppressAutoHyphens w:val="0"/>
              <w:spacing w:after="0" w:line="240" w:lineRule="auto"/>
              <w:ind w:left="0" w:firstLine="21"/>
              <w:rPr>
                <w:sz w:val="18"/>
                <w:szCs w:val="18"/>
              </w:rPr>
            </w:pPr>
            <w:r>
              <w:rPr>
                <w:sz w:val="18"/>
                <w:szCs w:val="18"/>
              </w:rPr>
              <w:t xml:space="preserve">kierownik robót w specjalności </w:t>
            </w:r>
            <w:r w:rsidRPr="00D00246">
              <w:rPr>
                <w:sz w:val="18"/>
                <w:szCs w:val="18"/>
              </w:rPr>
              <w:t xml:space="preserve">drogowej; </w:t>
            </w:r>
          </w:p>
          <w:p w:rsidR="00D00246" w:rsidRPr="00D00246" w:rsidRDefault="00D00246" w:rsidP="00CC7BCB">
            <w:pPr>
              <w:pStyle w:val="Tekstpodstawowywcity2"/>
              <w:numPr>
                <w:ilvl w:val="0"/>
                <w:numId w:val="70"/>
              </w:numPr>
              <w:tabs>
                <w:tab w:val="left" w:pos="174"/>
              </w:tabs>
              <w:suppressAutoHyphens w:val="0"/>
              <w:spacing w:after="0" w:line="240" w:lineRule="auto"/>
              <w:ind w:left="0" w:firstLine="21"/>
              <w:rPr>
                <w:sz w:val="18"/>
                <w:szCs w:val="18"/>
              </w:rPr>
            </w:pPr>
            <w:r>
              <w:rPr>
                <w:sz w:val="18"/>
                <w:szCs w:val="18"/>
              </w:rPr>
              <w:t xml:space="preserve">kierownik robót w specjalności </w:t>
            </w:r>
            <w:r w:rsidRPr="00D00246">
              <w:rPr>
                <w:sz w:val="18"/>
                <w:szCs w:val="18"/>
              </w:rPr>
              <w:t>instalacyjnej w zakresie sieci, instalacji i urządzeń elektrycznych i elektroenergetycznych</w:t>
            </w:r>
          </w:p>
          <w:p w:rsidR="00D00246" w:rsidRPr="00D00246" w:rsidRDefault="00D00246" w:rsidP="00CC7BCB">
            <w:pPr>
              <w:pStyle w:val="Tekstpodstawowywcity2"/>
              <w:numPr>
                <w:ilvl w:val="0"/>
                <w:numId w:val="70"/>
              </w:numPr>
              <w:tabs>
                <w:tab w:val="left" w:pos="174"/>
              </w:tabs>
              <w:suppressAutoHyphens w:val="0"/>
              <w:spacing w:after="0" w:line="240" w:lineRule="auto"/>
              <w:ind w:left="0" w:firstLine="21"/>
              <w:rPr>
                <w:b/>
                <w:sz w:val="18"/>
                <w:szCs w:val="18"/>
              </w:rPr>
            </w:pPr>
            <w:r>
              <w:rPr>
                <w:sz w:val="18"/>
                <w:szCs w:val="18"/>
              </w:rPr>
              <w:t xml:space="preserve">kierownik robót w specjalności </w:t>
            </w:r>
            <w:r w:rsidRPr="00D00246">
              <w:rPr>
                <w:sz w:val="18"/>
                <w:szCs w:val="18"/>
              </w:rPr>
              <w:t xml:space="preserve">instalacyjnej w zakresie sieci, instalacji  wodociągowych i kanalizacyjnych, </w:t>
            </w:r>
          </w:p>
          <w:p w:rsidR="00A31921" w:rsidRPr="00CC21E0" w:rsidRDefault="00A31921" w:rsidP="00CC21E0">
            <w:pPr>
              <w:pStyle w:val="Tekstpodstawowy"/>
              <w:jc w:val="both"/>
              <w:rPr>
                <w:rFonts w:eastAsia="Calibri"/>
                <w:b w:val="0"/>
                <w:sz w:val="18"/>
                <w:szCs w:val="18"/>
              </w:rPr>
            </w:pP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CC21E0" w:rsidRPr="0089222C" w:rsidRDefault="0089222C" w:rsidP="0089222C">
            <w:pPr>
              <w:pStyle w:val="Tekstpodstawowy"/>
              <w:numPr>
                <w:ilvl w:val="0"/>
                <w:numId w:val="72"/>
              </w:numPr>
              <w:ind w:left="182" w:hanging="141"/>
              <w:jc w:val="both"/>
              <w:rPr>
                <w:b w:val="0"/>
                <w:color w:val="000000"/>
                <w:sz w:val="18"/>
                <w:szCs w:val="18"/>
              </w:rPr>
            </w:pPr>
            <w:r>
              <w:rPr>
                <w:b w:val="0"/>
                <w:sz w:val="18"/>
                <w:szCs w:val="18"/>
              </w:rPr>
              <w:t>W</w:t>
            </w:r>
            <w:r w:rsidR="00CC21E0" w:rsidRPr="00CC21E0">
              <w:rPr>
                <w:b w:val="0"/>
                <w:sz w:val="18"/>
                <w:szCs w:val="18"/>
              </w:rPr>
              <w:t>ykaz osób, które będą uczestniczyć w wykonywaniu zamówienia wraz z informacjami na temat ich kwalifikacji zawodowych, doświadczenia i wykształcenia niezbędnych dla wykonania zamówienia, a także zakresu wykonywanych przez nie czynności, oraz informacją o podstawie do dysponowania tymi osobami –</w:t>
            </w:r>
            <w:r w:rsidR="00CC21E0">
              <w:rPr>
                <w:b w:val="0"/>
                <w:color w:val="000000"/>
                <w:sz w:val="18"/>
                <w:szCs w:val="18"/>
              </w:rPr>
              <w:t xml:space="preserve">według </w:t>
            </w:r>
            <w:r w:rsidR="00CC21E0" w:rsidRPr="00CC21E0">
              <w:rPr>
                <w:b w:val="0"/>
                <w:sz w:val="18"/>
                <w:szCs w:val="18"/>
              </w:rPr>
              <w:t>Załącznik nr 4</w:t>
            </w:r>
            <w:r w:rsidR="00CC21E0">
              <w:rPr>
                <w:b w:val="0"/>
                <w:sz w:val="18"/>
                <w:szCs w:val="18"/>
              </w:rPr>
              <w:t xml:space="preserve"> do SIWZ</w:t>
            </w:r>
            <w:r w:rsidR="00DC6D81">
              <w:rPr>
                <w:b w:val="0"/>
                <w:sz w:val="18"/>
                <w:szCs w:val="18"/>
              </w:rPr>
              <w:t>;</w:t>
            </w:r>
          </w:p>
          <w:p w:rsidR="0089222C" w:rsidRPr="00CC21E0" w:rsidRDefault="0089222C" w:rsidP="0089222C">
            <w:pPr>
              <w:pStyle w:val="Tekstpodstawowy"/>
              <w:numPr>
                <w:ilvl w:val="0"/>
                <w:numId w:val="72"/>
              </w:numPr>
              <w:ind w:left="182" w:hanging="141"/>
              <w:jc w:val="both"/>
              <w:rPr>
                <w:b w:val="0"/>
                <w:color w:val="000000"/>
                <w:sz w:val="18"/>
                <w:szCs w:val="18"/>
              </w:rPr>
            </w:pPr>
            <w:r>
              <w:rPr>
                <w:b w:val="0"/>
                <w:sz w:val="18"/>
                <w:szCs w:val="18"/>
              </w:rPr>
              <w:t xml:space="preserve">Oświadczenie, że osoby, które będą uczestniczyć w wykonaniu zamówienia posiadają wymagane uprawnienie, jeżeli ustawy nakładają obowiązek posiadania takich uprawnień </w:t>
            </w:r>
            <w:r w:rsidR="00992729">
              <w:rPr>
                <w:b w:val="0"/>
                <w:sz w:val="18"/>
                <w:szCs w:val="18"/>
              </w:rPr>
              <w:t xml:space="preserve"> - według Załącznika nr 4</w:t>
            </w:r>
          </w:p>
          <w:p w:rsidR="00A31921" w:rsidRPr="00CC21E0" w:rsidRDefault="00A31921">
            <w:pPr>
              <w:rPr>
                <w:sz w:val="18"/>
                <w:szCs w:val="18"/>
              </w:rPr>
            </w:pPr>
          </w:p>
        </w:tc>
      </w:tr>
      <w:tr w:rsidR="00A31921" w:rsidTr="003E45E6">
        <w:tc>
          <w:tcPr>
            <w:tcW w:w="540"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4. </w:t>
            </w:r>
          </w:p>
        </w:tc>
        <w:tc>
          <w:tcPr>
            <w:tcW w:w="2012"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Sytuacji ekonomicznej </w:t>
            </w:r>
            <w:r>
              <w:rPr>
                <w:sz w:val="18"/>
                <w:szCs w:val="18"/>
              </w:rPr>
              <w:br/>
              <w:t>i finansowej</w:t>
            </w:r>
          </w:p>
        </w:tc>
        <w:tc>
          <w:tcPr>
            <w:tcW w:w="3367"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Zamawiający nie doprecyzowuje tego warunku </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rPr>
                <w:sz w:val="18"/>
                <w:szCs w:val="18"/>
              </w:rPr>
            </w:pPr>
          </w:p>
          <w:p w:rsidR="00A31921" w:rsidRDefault="00A31921">
            <w:r>
              <w:rPr>
                <w:sz w:val="18"/>
                <w:szCs w:val="18"/>
              </w:rPr>
              <w:t xml:space="preserve">Oświadczenie w Formularzu ofertowym zgodnie </w:t>
            </w:r>
            <w:r>
              <w:rPr>
                <w:sz w:val="18"/>
                <w:szCs w:val="18"/>
              </w:rPr>
              <w:br/>
              <w:t xml:space="preserve">z art. 44 ustawy </w:t>
            </w:r>
            <w:proofErr w:type="spellStart"/>
            <w:r>
              <w:rPr>
                <w:sz w:val="18"/>
                <w:szCs w:val="18"/>
              </w:rPr>
              <w:t>Pzp</w:t>
            </w:r>
            <w:proofErr w:type="spellEnd"/>
          </w:p>
        </w:tc>
      </w:tr>
      <w:tr w:rsidR="00A31921" w:rsidTr="003E45E6">
        <w:tc>
          <w:tcPr>
            <w:tcW w:w="540"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5. </w:t>
            </w:r>
          </w:p>
        </w:tc>
        <w:tc>
          <w:tcPr>
            <w:tcW w:w="2012" w:type="dxa"/>
            <w:tcBorders>
              <w:top w:val="single" w:sz="4" w:space="0" w:color="000000"/>
              <w:left w:val="single" w:sz="4" w:space="0" w:color="000000"/>
              <w:bottom w:val="single" w:sz="4" w:space="0" w:color="000000"/>
            </w:tcBorders>
            <w:shd w:val="clear" w:color="auto" w:fill="auto"/>
          </w:tcPr>
          <w:p w:rsidR="00A31921" w:rsidRDefault="00A31921">
            <w:pPr>
              <w:rPr>
                <w:sz w:val="18"/>
                <w:szCs w:val="18"/>
              </w:rPr>
            </w:pPr>
            <w:r>
              <w:rPr>
                <w:sz w:val="18"/>
                <w:szCs w:val="18"/>
              </w:rPr>
              <w:t xml:space="preserve">Brak podstaw do wykluczenia </w:t>
            </w:r>
          </w:p>
        </w:tc>
        <w:tc>
          <w:tcPr>
            <w:tcW w:w="3367" w:type="dxa"/>
            <w:tcBorders>
              <w:top w:val="single" w:sz="4" w:space="0" w:color="000000"/>
              <w:left w:val="single" w:sz="4" w:space="0" w:color="000000"/>
              <w:bottom w:val="single" w:sz="4" w:space="0" w:color="000000"/>
            </w:tcBorders>
            <w:shd w:val="clear" w:color="auto" w:fill="auto"/>
          </w:tcPr>
          <w:p w:rsidR="00A31921" w:rsidRDefault="00A31921">
            <w:pPr>
              <w:snapToGrid w:val="0"/>
              <w:rPr>
                <w:sz w:val="18"/>
                <w:szCs w:val="18"/>
              </w:rPr>
            </w:pPr>
          </w:p>
          <w:p w:rsidR="00A31921" w:rsidRDefault="00A31921">
            <w:pPr>
              <w:rPr>
                <w:sz w:val="18"/>
                <w:szCs w:val="18"/>
              </w:rPr>
            </w:pPr>
            <w:r>
              <w:rPr>
                <w:sz w:val="18"/>
                <w:szCs w:val="18"/>
              </w:rPr>
              <w:t xml:space="preserve">uregulowane w art. 24 ustawy </w:t>
            </w:r>
            <w:proofErr w:type="spellStart"/>
            <w:r>
              <w:rPr>
                <w:sz w:val="18"/>
                <w:szCs w:val="18"/>
              </w:rPr>
              <w:t>Pzp</w:t>
            </w:r>
            <w:proofErr w:type="spellEnd"/>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jc w:val="both"/>
              <w:rPr>
                <w:sz w:val="18"/>
                <w:szCs w:val="18"/>
              </w:rPr>
            </w:pPr>
            <w:r>
              <w:rPr>
                <w:sz w:val="18"/>
                <w:szCs w:val="18"/>
              </w:rPr>
              <w:t xml:space="preserve">Oświadczenie o braku podstaw do wykluczenia złożone na podstawie Rozporządzenia Prezesa Rady Ministrów z dnia 19 lutego 2013 r. </w:t>
            </w:r>
            <w:r>
              <w:rPr>
                <w:sz w:val="18"/>
                <w:szCs w:val="18"/>
              </w:rPr>
              <w:br/>
              <w:t xml:space="preserve">w sprawie rodzaju dokumentów, jakich może żądać zamawiający od wykonawcy oraz form, </w:t>
            </w:r>
            <w:r>
              <w:rPr>
                <w:sz w:val="18"/>
                <w:szCs w:val="18"/>
              </w:rPr>
              <w:br/>
              <w:t xml:space="preserve">w jakich te dokumenty mogą być składane </w:t>
            </w:r>
            <w:r>
              <w:rPr>
                <w:sz w:val="18"/>
                <w:szCs w:val="18"/>
              </w:rPr>
              <w:br/>
              <w:t xml:space="preserve">( §3.1 pkt. 1) – wzór wg załącznika nr </w:t>
            </w:r>
            <w:r w:rsidR="003C2AB6">
              <w:rPr>
                <w:sz w:val="18"/>
                <w:szCs w:val="18"/>
              </w:rPr>
              <w:t>6</w:t>
            </w:r>
            <w:r>
              <w:rPr>
                <w:sz w:val="18"/>
                <w:szCs w:val="18"/>
              </w:rPr>
              <w:t>do SIWZ</w:t>
            </w:r>
          </w:p>
          <w:p w:rsidR="00A31921" w:rsidRDefault="00A31921">
            <w:pPr>
              <w:rPr>
                <w:sz w:val="18"/>
                <w:szCs w:val="18"/>
              </w:rPr>
            </w:pPr>
            <w:r>
              <w:rPr>
                <w:sz w:val="18"/>
                <w:szCs w:val="18"/>
              </w:rPr>
              <w:t xml:space="preserve">oraz </w:t>
            </w:r>
          </w:p>
          <w:p w:rsidR="00A31921" w:rsidRDefault="00A31921">
            <w:r>
              <w:rPr>
                <w:sz w:val="18"/>
                <w:szCs w:val="18"/>
              </w:rPr>
              <w:t>Listę podmiotów należących do tej samej grupy kapitałowej, o której mowa w art. 24 ust. 2 pkt. 5, albo informację o tym, że nie należy do grupy kapitałowej na podstawie art. 26</w:t>
            </w:r>
            <w:r w:rsidR="00A40684">
              <w:rPr>
                <w:sz w:val="18"/>
                <w:szCs w:val="18"/>
              </w:rPr>
              <w:t xml:space="preserve"> ust</w:t>
            </w:r>
            <w:r w:rsidR="003C2AB6">
              <w:rPr>
                <w:sz w:val="18"/>
                <w:szCs w:val="18"/>
              </w:rPr>
              <w:t>. 2d wzór wg załącznika nr 7</w:t>
            </w:r>
            <w:r>
              <w:rPr>
                <w:sz w:val="18"/>
                <w:szCs w:val="18"/>
              </w:rPr>
              <w:t xml:space="preserve"> do SIWZ</w:t>
            </w:r>
          </w:p>
        </w:tc>
      </w:tr>
    </w:tbl>
    <w:p w:rsidR="00A31921" w:rsidRDefault="00A31921">
      <w:pPr>
        <w:rPr>
          <w:sz w:val="20"/>
          <w:szCs w:val="20"/>
        </w:rPr>
      </w:pPr>
    </w:p>
    <w:p w:rsidR="00A31921" w:rsidRDefault="00A31921" w:rsidP="00CC7BCB">
      <w:pPr>
        <w:numPr>
          <w:ilvl w:val="1"/>
          <w:numId w:val="6"/>
        </w:numPr>
        <w:spacing w:line="276" w:lineRule="auto"/>
        <w:jc w:val="both"/>
      </w:pPr>
      <w:r>
        <w:t xml:space="preserve">O udzielenie zamówienia mogą ubiegać się </w:t>
      </w:r>
      <w:r>
        <w:rPr>
          <w:b/>
        </w:rPr>
        <w:t xml:space="preserve">Wykonawcy </w:t>
      </w:r>
      <w:r>
        <w:t xml:space="preserve">występujący wspólnie. </w:t>
      </w:r>
      <w:r>
        <w:rPr>
          <w:b/>
        </w:rPr>
        <w:t xml:space="preserve">Wykonawcy </w:t>
      </w:r>
      <w:r>
        <w:t xml:space="preserve">ubiegający się wspólnie o udzielenie zamówienia ustanawiają pełnomocnika do </w:t>
      </w:r>
      <w:r>
        <w:lastRenderedPageBreak/>
        <w:t xml:space="preserve">reprezentowania ich w postępowaniu o udzielenie zamówienia albo reprezentowania </w:t>
      </w:r>
      <w:r>
        <w:br/>
        <w:t>w postępowaniu i zawarcia umowy w sprawie zamówienia publicznego.</w:t>
      </w:r>
    </w:p>
    <w:p w:rsidR="00A31921" w:rsidRDefault="00A31921" w:rsidP="00CC7BCB">
      <w:pPr>
        <w:numPr>
          <w:ilvl w:val="1"/>
          <w:numId w:val="6"/>
        </w:numPr>
        <w:spacing w:line="276" w:lineRule="auto"/>
        <w:jc w:val="both"/>
      </w:pPr>
      <w:r>
        <w:t xml:space="preserve">Jeżeli oferta </w:t>
      </w:r>
      <w:r>
        <w:rPr>
          <w:b/>
        </w:rPr>
        <w:t xml:space="preserve">Wykonawców, </w:t>
      </w:r>
      <w:r>
        <w:t xml:space="preserve">o których mowa w pkt. 6.2., została wybrana, Zamawiający żąda aby przed zawarciem umowy w sprawie zamówienia publicznego dostarczyć umowę regulującą współpracę tych Wykonawców. </w:t>
      </w:r>
    </w:p>
    <w:p w:rsidR="00A31921" w:rsidRDefault="00A31921" w:rsidP="00CC7BCB">
      <w:pPr>
        <w:numPr>
          <w:ilvl w:val="1"/>
          <w:numId w:val="6"/>
        </w:numPr>
        <w:spacing w:line="276" w:lineRule="auto"/>
        <w:jc w:val="both"/>
      </w:pPr>
      <w:r>
        <w:t xml:space="preserve">W celu wykazania braku podstaw do wykluczenia w oparciu o art. 24 Ustawy, przypadku wspólnego ubiegania się o udzielenie niniejszego zamówienia przez dwóch lub więcej Wykonawców w trybie art. 23 ustawy z dnia 29 stycznia 2004 r. – Prawo zamówień publicznych, w ofercie muszą być złożone przedmiotowe oświadczenia dla każdego z nich. </w:t>
      </w:r>
    </w:p>
    <w:p w:rsidR="00A31921" w:rsidRDefault="00A31921" w:rsidP="00CC7BCB">
      <w:pPr>
        <w:numPr>
          <w:ilvl w:val="1"/>
          <w:numId w:val="6"/>
        </w:numPr>
        <w:jc w:val="both"/>
      </w:pPr>
      <w:r>
        <w:t xml:space="preserve">Wykonawca może polegać na wiedzy i doświadczeniu, potencjale technicznym, osobach zdolnych do wykonania zamówienia, zdolnościach finansowych lub ekonomicznych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Wyżej wymienione pisemne zobowiązanie innych podmiotów należy załączyć do oferty w oryginale. </w:t>
      </w:r>
    </w:p>
    <w:p w:rsidR="00A31921" w:rsidRDefault="00A31921">
      <w:pPr>
        <w:jc w:val="both"/>
      </w:pPr>
      <w:r>
        <w:tab/>
        <w:t>Z treści powyższego oświadczenia (</w:t>
      </w:r>
      <w:r>
        <w:rPr>
          <w:u w:val="single"/>
        </w:rPr>
        <w:t xml:space="preserve">zobowiązania podmiotu </w:t>
      </w:r>
      <w:r w:rsidR="007258BD">
        <w:rPr>
          <w:u w:val="single"/>
        </w:rPr>
        <w:t>trzeciego) musi</w:t>
      </w:r>
      <w:r>
        <w:rPr>
          <w:u w:val="single"/>
        </w:rPr>
        <w:t xml:space="preserve"> jasno wynikać: </w:t>
      </w:r>
    </w:p>
    <w:p w:rsidR="00A31921" w:rsidRDefault="00A31921" w:rsidP="00CC7BCB">
      <w:pPr>
        <w:numPr>
          <w:ilvl w:val="3"/>
          <w:numId w:val="66"/>
        </w:numPr>
        <w:jc w:val="both"/>
      </w:pPr>
      <w:r>
        <w:t xml:space="preserve">kto jest podmiotem przyjmującym zasoby, </w:t>
      </w:r>
    </w:p>
    <w:p w:rsidR="00A31921" w:rsidRDefault="00A31921" w:rsidP="00CC7BCB">
      <w:pPr>
        <w:numPr>
          <w:ilvl w:val="3"/>
          <w:numId w:val="66"/>
        </w:numPr>
        <w:jc w:val="both"/>
      </w:pPr>
      <w:r>
        <w:t xml:space="preserve">jaki jest zakres dostępnych Wykonawcy zasobów innego podmiotu, </w:t>
      </w:r>
    </w:p>
    <w:p w:rsidR="00A31921" w:rsidRDefault="00A31921" w:rsidP="00CC7BCB">
      <w:pPr>
        <w:numPr>
          <w:ilvl w:val="3"/>
          <w:numId w:val="66"/>
        </w:numPr>
        <w:jc w:val="both"/>
      </w:pPr>
      <w:r>
        <w:t xml:space="preserve">w jaki sposób zostaną wykorzystane zasoby innego podmiotu przez Wykonawcę przy wykonywaniu zamówienia, </w:t>
      </w:r>
    </w:p>
    <w:p w:rsidR="00A31921" w:rsidRDefault="00A31921" w:rsidP="00CC7BCB">
      <w:pPr>
        <w:numPr>
          <w:ilvl w:val="3"/>
          <w:numId w:val="66"/>
        </w:numPr>
        <w:jc w:val="both"/>
      </w:pPr>
      <w:r>
        <w:t xml:space="preserve">jakiego charakteru stosunki będą łączyły Wykonawcę z innym podmiotem, </w:t>
      </w:r>
    </w:p>
    <w:p w:rsidR="00A31921" w:rsidRDefault="00A31921" w:rsidP="00CC7BCB">
      <w:pPr>
        <w:numPr>
          <w:ilvl w:val="3"/>
          <w:numId w:val="66"/>
        </w:numPr>
        <w:jc w:val="both"/>
        <w:rPr>
          <w:b/>
        </w:rPr>
      </w:pPr>
      <w:r>
        <w:t>jaki jest zakres i w jakim okresie inny podmiot będzie brał udział przy wykonywaniu zamówienia.</w:t>
      </w:r>
    </w:p>
    <w:p w:rsidR="00A31921" w:rsidRDefault="00A31921" w:rsidP="00CC7BCB">
      <w:pPr>
        <w:numPr>
          <w:ilvl w:val="1"/>
          <w:numId w:val="6"/>
        </w:numPr>
        <w:spacing w:line="276" w:lineRule="auto"/>
        <w:jc w:val="both"/>
      </w:pPr>
      <w:r>
        <w:rPr>
          <w:b/>
        </w:rPr>
        <w:t xml:space="preserve">Wykonawca </w:t>
      </w:r>
      <w:r>
        <w:t xml:space="preserve">obowiązany jest wykazać nie później niż na dzień składania ofert spełnianie warunków, o których mowa w art. 22 ust. 1 i brak podstaw do wykluczenia z powodu niespełnienia warunków, o których mowa w art. 24 ustawy w zakresie wskazanym przez </w:t>
      </w:r>
      <w:r>
        <w:rPr>
          <w:b/>
        </w:rPr>
        <w:t>Zamawiającego</w:t>
      </w:r>
      <w:r>
        <w:t xml:space="preserve">. </w:t>
      </w:r>
    </w:p>
    <w:p w:rsidR="00A31921" w:rsidRDefault="00A31921" w:rsidP="00CC7BCB">
      <w:pPr>
        <w:numPr>
          <w:ilvl w:val="1"/>
          <w:numId w:val="6"/>
        </w:numPr>
        <w:spacing w:line="276" w:lineRule="auto"/>
        <w:jc w:val="both"/>
      </w:pPr>
      <w:r>
        <w:t>Zamawiający wzywa Wykonawców, którzy w określonym terminie nie złożyli wymaganych przez Zamawiającego oświadczeń lub dokumentów, o których mowa w art. 25 ust. 1 ustawy, lub k</w:t>
      </w:r>
      <w:r w:rsidR="009049F2">
        <w:t>tórzy nie złożyli pełnomocnictw,</w:t>
      </w:r>
      <w:r w:rsidR="006C4388">
        <w:t xml:space="preserve"> </w:t>
      </w:r>
      <w:r w:rsidR="009049F2">
        <w:t>albo którzy</w:t>
      </w:r>
      <w:r>
        <w:t xml:space="preserve"> złożyli wymagane przez Zamawiającego oświadczenia i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w:t>
      </w:r>
      <w:r>
        <w:br/>
        <w:t xml:space="preserve">i dokumenty powinny potwierdzać spełnianie przez Wykonawcę warunków udziału </w:t>
      </w:r>
      <w:r>
        <w:br/>
        <w:t xml:space="preserve">w postępowaniu oraz spełnianie przez oferowane dostawy, usługi lub roboty budowlane wymagań określonych przez Zamawiającego, nie później niż w dniu, w którym upłynął termin składania ofert. </w:t>
      </w:r>
    </w:p>
    <w:p w:rsidR="00A31921" w:rsidRDefault="00A31921" w:rsidP="00CC7BCB">
      <w:pPr>
        <w:numPr>
          <w:ilvl w:val="1"/>
          <w:numId w:val="6"/>
        </w:numPr>
        <w:spacing w:line="276" w:lineRule="auto"/>
        <w:jc w:val="both"/>
        <w:rPr>
          <w:sz w:val="18"/>
        </w:rPr>
      </w:pPr>
      <w:r>
        <w:t xml:space="preserve">Złożenie przez </w:t>
      </w:r>
      <w:r>
        <w:rPr>
          <w:b/>
        </w:rPr>
        <w:t xml:space="preserve">Wykonawcę </w:t>
      </w:r>
      <w:r>
        <w:t xml:space="preserve">nieprawdziwych informacji, mających wpływ lub mogących mieć wpływ na wynik prowadzonego postępowania spowoduje wykluczenie </w:t>
      </w:r>
      <w:r>
        <w:rPr>
          <w:b/>
        </w:rPr>
        <w:t xml:space="preserve">Wykonawcy </w:t>
      </w:r>
      <w:r>
        <w:rPr>
          <w:b/>
        </w:rPr>
        <w:br/>
      </w:r>
      <w:r>
        <w:t xml:space="preserve">z postępowania, na postawie art. 24 ust. 2 pkt 3 ustawy. </w:t>
      </w:r>
    </w:p>
    <w:p w:rsidR="00A31921" w:rsidRDefault="00A31921">
      <w:pPr>
        <w:rPr>
          <w:sz w:val="18"/>
        </w:rPr>
      </w:pPr>
    </w:p>
    <w:p w:rsidR="00A31921" w:rsidRDefault="00A31921">
      <w:pPr>
        <w:rPr>
          <w:sz w:val="18"/>
        </w:rPr>
      </w:pPr>
    </w:p>
    <w:p w:rsidR="00A31921" w:rsidRDefault="00A31921" w:rsidP="00CC7BCB">
      <w:pPr>
        <w:pStyle w:val="Nagwek1"/>
        <w:numPr>
          <w:ilvl w:val="0"/>
          <w:numId w:val="6"/>
        </w:numPr>
        <w:tabs>
          <w:tab w:val="left" w:pos="426"/>
          <w:tab w:val="left" w:pos="851"/>
        </w:tabs>
        <w:ind w:left="426" w:hanging="426"/>
      </w:pPr>
      <w:r>
        <w:t>INFORMACJA O SPOSOBIE POROZUMIEWANIA SIĘ Z WYKONAWCAMI  ORAZ PRZEKAZYWANIA OŚWIADCZEŃ I DOKUMENTÓW.</w:t>
      </w:r>
    </w:p>
    <w:p w:rsidR="00A31921" w:rsidRDefault="00A31921" w:rsidP="00CC7BCB">
      <w:pPr>
        <w:pStyle w:val="Nagwek3"/>
        <w:keepNext w:val="0"/>
        <w:widowControl w:val="0"/>
        <w:numPr>
          <w:ilvl w:val="1"/>
          <w:numId w:val="6"/>
        </w:numPr>
        <w:spacing w:before="120" w:after="120"/>
        <w:jc w:val="both"/>
        <w:rPr>
          <w:i w:val="0"/>
        </w:rPr>
      </w:pPr>
      <w:r>
        <w:rPr>
          <w:i w:val="0"/>
        </w:rPr>
        <w:t xml:space="preserve">Znak postępowania: </w:t>
      </w:r>
      <w:r w:rsidR="00294319">
        <w:rPr>
          <w:i w:val="0"/>
        </w:rPr>
        <w:t xml:space="preserve">ZP.271.1.29.2015.SP  </w:t>
      </w:r>
      <w:r>
        <w:rPr>
          <w:i w:val="0"/>
        </w:rPr>
        <w:t xml:space="preserve">W korespondencji kierowanej do Zamawiającego </w:t>
      </w:r>
      <w:r>
        <w:rPr>
          <w:i w:val="0"/>
        </w:rPr>
        <w:lastRenderedPageBreak/>
        <w:t xml:space="preserve">należy posługiwać się tym znakiem. Postępowanie o udzielenie zamówienia prowadzi się </w:t>
      </w:r>
      <w:r>
        <w:rPr>
          <w:i w:val="0"/>
        </w:rPr>
        <w:br/>
        <w:t>z zachowaniem formy pisemnej. Wszelka korespondencja (</w:t>
      </w:r>
      <w:r>
        <w:rPr>
          <w:b/>
          <w:i w:val="0"/>
        </w:rPr>
        <w:t>oświadczenia, wnioski, zawiadomienia, informacje itd.</w:t>
      </w:r>
      <w:r>
        <w:rPr>
          <w:i w:val="0"/>
        </w:rPr>
        <w:t xml:space="preserve">) w postępowaniu między Zamawiający i każdym </w:t>
      </w:r>
      <w:r>
        <w:rPr>
          <w:i w:val="0"/>
        </w:rPr>
        <w:br/>
        <w:t xml:space="preserve">z Wykonawców jest jawna i prowadzona w formie pisemnej, z powiadomieniem wszystkich Wykonawców, którzy zgłosili zainteresowanie udziałem w przetargu z zachowaniem źródła pytania.  </w:t>
      </w:r>
    </w:p>
    <w:p w:rsidR="00A31921" w:rsidRDefault="00A31921" w:rsidP="00CC7BCB">
      <w:pPr>
        <w:pStyle w:val="Nagwek3"/>
        <w:keepNext w:val="0"/>
        <w:widowControl w:val="0"/>
        <w:numPr>
          <w:ilvl w:val="1"/>
          <w:numId w:val="6"/>
        </w:numPr>
        <w:spacing w:before="120" w:after="120"/>
        <w:jc w:val="both"/>
        <w:rPr>
          <w:i w:val="0"/>
        </w:rPr>
      </w:pPr>
      <w:r>
        <w:rPr>
          <w:i w:val="0"/>
        </w:rPr>
        <w:t xml:space="preserve">Zamawiający dopuszcza składanie korespondencji za pomocą: </w:t>
      </w:r>
      <w:r>
        <w:rPr>
          <w:b/>
          <w:i w:val="0"/>
        </w:rPr>
        <w:t xml:space="preserve">pisemnie </w:t>
      </w:r>
      <w:r>
        <w:rPr>
          <w:i w:val="0"/>
        </w:rPr>
        <w:t>(na adres  wskazany w punkcie 1.6 SIWZ)</w:t>
      </w:r>
      <w:r w:rsidRPr="00EA1E72">
        <w:rPr>
          <w:b/>
          <w:i w:val="0"/>
        </w:rPr>
        <w:t>lub na adres e-mail</w:t>
      </w:r>
      <w:r w:rsidRPr="009A36E8">
        <w:rPr>
          <w:b/>
          <w:i w:val="0"/>
        </w:rPr>
        <w:t>:</w:t>
      </w:r>
      <w:r w:rsidR="002514EF">
        <w:rPr>
          <w:b/>
          <w:i w:val="0"/>
        </w:rPr>
        <w:t xml:space="preserve"> </w:t>
      </w:r>
      <w:hyperlink r:id="rId11" w:history="1">
        <w:r w:rsidR="00481E81" w:rsidRPr="00786EFA">
          <w:rPr>
            <w:rStyle w:val="Hipercze"/>
            <w:b/>
            <w:i w:val="0"/>
          </w:rPr>
          <w:t>przetargi@gizycko.pl</w:t>
        </w:r>
      </w:hyperlink>
      <w:r w:rsidR="002514EF">
        <w:t xml:space="preserve"> </w:t>
      </w:r>
      <w:r>
        <w:rPr>
          <w:i w:val="0"/>
        </w:rPr>
        <w:t xml:space="preserve">Zamawiający </w:t>
      </w:r>
      <w:r>
        <w:rPr>
          <w:b/>
          <w:i w:val="0"/>
        </w:rPr>
        <w:t>żąda</w:t>
      </w:r>
      <w:r>
        <w:rPr>
          <w:i w:val="0"/>
        </w:rPr>
        <w:t xml:space="preserve">, aby fakt otrzymania korespondencji, o której mowa w punkcie 7.1 był niezwłocznie potwierdzony przez Wykonawcę. Przepisy art. 27 ust. 1-3 </w:t>
      </w:r>
      <w:proofErr w:type="spellStart"/>
      <w:r>
        <w:rPr>
          <w:i w:val="0"/>
        </w:rPr>
        <w:t>Pzp</w:t>
      </w:r>
      <w:proofErr w:type="spellEnd"/>
      <w:r>
        <w:rPr>
          <w:i w:val="0"/>
        </w:rPr>
        <w:t xml:space="preserve"> stosuje się odpowiednio. Jeżeli Zamawiający lub Wykonawca przekazują oświadczenia, wnioski, zawiadomienia oraz informacje drogą elektroniczną, każda ze stron na żądanie drugiej niezwłocznie potwierdza fakt ich otrzymania. Za wystarczający uważa się podpis osoby odpowiedzialnej za przyjmowanie poczty elektronicznej. W przypadku nie potwierdzenia przez Wykonawcę odbioru w ciągu 2 dni od dnia nadania oświadczenia, wniosku, zawiadomienia oraz informacji drogą elektroniczną Zamawiający do celów dowodowych posłuży się raportem prawidłowego dokonania transmisji danych. </w:t>
      </w:r>
    </w:p>
    <w:p w:rsidR="00A31921" w:rsidRDefault="00A31921" w:rsidP="00CC7BCB">
      <w:pPr>
        <w:pStyle w:val="Nagwek3"/>
        <w:keepNext w:val="0"/>
        <w:widowControl w:val="0"/>
        <w:numPr>
          <w:ilvl w:val="1"/>
          <w:numId w:val="6"/>
        </w:numPr>
        <w:spacing w:before="120" w:after="120"/>
        <w:jc w:val="both"/>
        <w:rPr>
          <w:i w:val="0"/>
        </w:rPr>
      </w:pPr>
      <w:r>
        <w:rPr>
          <w:i w:val="0"/>
        </w:rPr>
        <w:t xml:space="preserve">Do oświadczeń, dokumentów oraz pełnomocnictw uzupełnianych na podstawie art. 26 </w:t>
      </w:r>
      <w:r>
        <w:rPr>
          <w:i w:val="0"/>
        </w:rPr>
        <w:br/>
        <w:t xml:space="preserve">ust. 3 </w:t>
      </w:r>
      <w:proofErr w:type="spellStart"/>
      <w:r>
        <w:rPr>
          <w:i w:val="0"/>
        </w:rPr>
        <w:t>Pzp</w:t>
      </w:r>
      <w:proofErr w:type="spellEnd"/>
      <w:r>
        <w:rPr>
          <w:i w:val="0"/>
        </w:rPr>
        <w:t xml:space="preserve"> stosuje się formę określoną w §</w:t>
      </w:r>
      <w:r w:rsidR="0083507B">
        <w:rPr>
          <w:i w:val="0"/>
        </w:rPr>
        <w:t xml:space="preserve"> </w:t>
      </w:r>
      <w:r>
        <w:rPr>
          <w:i w:val="0"/>
        </w:rPr>
        <w:t xml:space="preserve">7 ust. 1 rozporządzenia Prezesa Rady Ministrów </w:t>
      </w:r>
      <w:r>
        <w:rPr>
          <w:i w:val="0"/>
        </w:rPr>
        <w:br/>
        <w:t xml:space="preserve">z dnia 19 lutego 2013 r. w sprawie rodzajów dokumentów, jakich może żądać Zamawiający od Wykonawcy, oraz form, w jakich te dokumenty mogą być składane </w:t>
      </w:r>
      <w:r>
        <w:rPr>
          <w:i w:val="0"/>
        </w:rPr>
        <w:br/>
        <w:t xml:space="preserve">(Dz. U. z 2013, poz. 231). </w:t>
      </w:r>
      <w:r>
        <w:rPr>
          <w:i w:val="0"/>
          <w:u w:val="single"/>
        </w:rPr>
        <w:t xml:space="preserve">Nie istnieje zatem możliwość uzupełnienia w/w dokumentów, oświadczeń i pełnomocnictw </w:t>
      </w:r>
      <w:r>
        <w:rPr>
          <w:i w:val="0"/>
        </w:rPr>
        <w:t xml:space="preserve">za pośrednictwem poczty elektronicznej bez opatrzenia przez Wykonawcę bezpiecznym podpisem elektronicznym weryfikowanym za pośrednictwem ważnego kwalifikowanego certyfikatu. </w:t>
      </w:r>
    </w:p>
    <w:p w:rsidR="00A31921" w:rsidRDefault="00A31921" w:rsidP="00CC7BCB">
      <w:pPr>
        <w:pStyle w:val="Nagwek3"/>
        <w:keepNext w:val="0"/>
        <w:widowControl w:val="0"/>
        <w:numPr>
          <w:ilvl w:val="1"/>
          <w:numId w:val="6"/>
        </w:numPr>
        <w:spacing w:before="120" w:after="120"/>
        <w:jc w:val="both"/>
        <w:rPr>
          <w:i w:val="0"/>
        </w:rPr>
      </w:pPr>
      <w:r>
        <w:rPr>
          <w:i w:val="0"/>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 1 pkt 3 ustawy </w:t>
      </w:r>
      <w:proofErr w:type="spellStart"/>
      <w:r>
        <w:rPr>
          <w:i w:val="0"/>
        </w:rPr>
        <w:t>Pzp</w:t>
      </w:r>
      <w:proofErr w:type="spellEnd"/>
      <w:r>
        <w:rPr>
          <w:i w:val="0"/>
        </w:rPr>
        <w:t>), pod warunkiem, że wniosek o wyjaśnienie treści specyfikacji wpłynął do Zamawiającego nie później niż do końca dnia, w którym upływa połowa wyznaczonego terminu składania ofert, tj</w:t>
      </w:r>
      <w:r w:rsidR="008855F4">
        <w:rPr>
          <w:i w:val="0"/>
        </w:rPr>
        <w:t>.</w:t>
      </w:r>
      <w:r>
        <w:rPr>
          <w:i w:val="0"/>
        </w:rPr>
        <w:t xml:space="preserve">: </w:t>
      </w:r>
      <w:r w:rsidR="00D130AC">
        <w:rPr>
          <w:i w:val="0"/>
        </w:rPr>
        <w:t xml:space="preserve">20.11.2015 r. </w:t>
      </w:r>
      <w:r>
        <w:rPr>
          <w:i w:val="0"/>
        </w:rPr>
        <w:t>Jeżeli wniosek</w:t>
      </w:r>
      <w:r w:rsidR="00D130AC">
        <w:rPr>
          <w:i w:val="0"/>
        </w:rPr>
        <w:t xml:space="preserve"> </w:t>
      </w:r>
      <w:r>
        <w:rPr>
          <w:i w:val="0"/>
        </w:rPr>
        <w:t xml:space="preserve">o wyjaśnienie wpłynie do Zamawiającego po upływie tego terminu lub dotyczy udzielonych wyjaśnień Zamawiający może udzielić wyjaśnień lub pozostawić wniosek bez rozpatrzenia. Zamawiający informuje, że nie będzie udzielał żadnych ustnych i telefonicznych informacji, wyjaśnień czy odpowiedzi na kierowane do Zamawiającego zapytania w celu zachowania zasady pisemności postępowania i równego traktowania Wykonawców. </w:t>
      </w:r>
    </w:p>
    <w:p w:rsidR="00A31921" w:rsidRDefault="00A31921" w:rsidP="00CC7BCB">
      <w:pPr>
        <w:pStyle w:val="Nagwek3"/>
        <w:keepNext w:val="0"/>
        <w:widowControl w:val="0"/>
        <w:numPr>
          <w:ilvl w:val="1"/>
          <w:numId w:val="6"/>
        </w:numPr>
        <w:spacing w:before="120" w:after="120"/>
        <w:jc w:val="both"/>
        <w:rPr>
          <w:i w:val="0"/>
        </w:rPr>
      </w:pPr>
      <w:r>
        <w:rPr>
          <w:i w:val="0"/>
        </w:rPr>
        <w:t xml:space="preserve">Jeżeli Zamawiający przedłuży termin składania ofert, pozostaje on bez wpływu na bieg terminu składania wniosków, zapytań do SIWZ (art. 38 ust. 1b ustawy </w:t>
      </w:r>
      <w:proofErr w:type="spellStart"/>
      <w:r>
        <w:rPr>
          <w:i w:val="0"/>
        </w:rPr>
        <w:t>Pzp</w:t>
      </w:r>
      <w:proofErr w:type="spellEnd"/>
      <w:r>
        <w:rPr>
          <w:i w:val="0"/>
        </w:rPr>
        <w:t xml:space="preserve">). </w:t>
      </w:r>
    </w:p>
    <w:p w:rsidR="00A31921" w:rsidRDefault="00A31921" w:rsidP="00CC7BCB">
      <w:pPr>
        <w:pStyle w:val="Nagwek3"/>
        <w:keepNext w:val="0"/>
        <w:widowControl w:val="0"/>
        <w:numPr>
          <w:ilvl w:val="1"/>
          <w:numId w:val="6"/>
        </w:numPr>
        <w:spacing w:before="120" w:after="120"/>
        <w:jc w:val="both"/>
        <w:rPr>
          <w:i w:val="0"/>
        </w:rPr>
      </w:pPr>
      <w:r>
        <w:rPr>
          <w:i w:val="0"/>
        </w:rPr>
        <w:t xml:space="preserve">Zamawiający prześle treść pytań i wyjaśnień wszystkim Wykonawcom, którym przekazał SIWZ bez podawania źródła pytania oraz umieści treść odpowiedzi na stronie Zamawiającego </w:t>
      </w:r>
      <w:hyperlink r:id="rId12" w:history="1">
        <w:r w:rsidR="00481E81" w:rsidRPr="00F83EAA">
          <w:rPr>
            <w:rStyle w:val="Hipercze"/>
            <w:b/>
            <w:i w:val="0"/>
          </w:rPr>
          <w:t>http://www.bip.gizycko.pl</w:t>
        </w:r>
      </w:hyperlink>
    </w:p>
    <w:p w:rsidR="00A31921" w:rsidRDefault="00A31921" w:rsidP="00CC7BCB">
      <w:pPr>
        <w:pStyle w:val="Nagwek3"/>
        <w:keepNext w:val="0"/>
        <w:widowControl w:val="0"/>
        <w:numPr>
          <w:ilvl w:val="1"/>
          <w:numId w:val="6"/>
        </w:numPr>
        <w:spacing w:before="120" w:after="120"/>
        <w:jc w:val="both"/>
        <w:rPr>
          <w:i w:val="0"/>
        </w:rPr>
      </w:pPr>
      <w:r>
        <w:rPr>
          <w:i w:val="0"/>
        </w:rPr>
        <w:t xml:space="preserve">W przypadku rozbieżności pomiędzy treścią niniejszej SIWZ a treścią udzielonych odpowiedzi, jako obowiązującą należy przyjąć treść pisma zawierającego późniejsze oświadczenie Zamawiającego. </w:t>
      </w:r>
    </w:p>
    <w:p w:rsidR="00A31921" w:rsidRDefault="00A31921" w:rsidP="00CC7BCB">
      <w:pPr>
        <w:pStyle w:val="Nagwek3"/>
        <w:keepNext w:val="0"/>
        <w:widowControl w:val="0"/>
        <w:numPr>
          <w:ilvl w:val="1"/>
          <w:numId w:val="6"/>
        </w:numPr>
        <w:spacing w:before="120" w:after="120"/>
        <w:jc w:val="both"/>
        <w:rPr>
          <w:i w:val="0"/>
        </w:rPr>
      </w:pPr>
      <w:r>
        <w:rPr>
          <w:i w:val="0"/>
        </w:rPr>
        <w:t xml:space="preserve">W szczególnie uzasadnionych przypadkach Zamawiający może przed upływem terminu składania ofert zmienić treść niniejszej specyfikacji zawiadamiając o tym pisemnie wszystkich Wykonawców, którym przekazano SIWZ oraz umieścić treść zmian na stronie Zamawiającego </w:t>
      </w:r>
      <w:hyperlink r:id="rId13" w:history="1">
        <w:r w:rsidR="00F83EAA" w:rsidRPr="00F83EAA">
          <w:rPr>
            <w:rStyle w:val="Hipercze"/>
            <w:b/>
            <w:i w:val="0"/>
          </w:rPr>
          <w:t>http://www.bip.gizycko.pl</w:t>
        </w:r>
      </w:hyperlink>
    </w:p>
    <w:p w:rsidR="00A31921" w:rsidRDefault="00A31921" w:rsidP="00CC7BCB">
      <w:pPr>
        <w:pStyle w:val="Nagwek3"/>
        <w:keepNext w:val="0"/>
        <w:widowControl w:val="0"/>
        <w:numPr>
          <w:ilvl w:val="1"/>
          <w:numId w:val="6"/>
        </w:numPr>
        <w:spacing w:before="120" w:after="120"/>
        <w:jc w:val="both"/>
      </w:pPr>
      <w:r>
        <w:rPr>
          <w:i w:val="0"/>
        </w:rPr>
        <w:lastRenderedPageBreak/>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specyfikację oraz zamieści informację na swojej stronie internetowej. </w:t>
      </w:r>
    </w:p>
    <w:p w:rsidR="00A31921" w:rsidRDefault="00A31921"/>
    <w:p w:rsidR="00A31921" w:rsidRDefault="00A31921" w:rsidP="00CC7BCB">
      <w:pPr>
        <w:pStyle w:val="Nagwek1"/>
        <w:numPr>
          <w:ilvl w:val="0"/>
          <w:numId w:val="6"/>
        </w:numPr>
        <w:tabs>
          <w:tab w:val="left" w:pos="426"/>
          <w:tab w:val="left" w:pos="851"/>
        </w:tabs>
        <w:ind w:left="426" w:hanging="426"/>
      </w:pPr>
      <w:r>
        <w:rPr>
          <w:sz w:val="24"/>
        </w:rPr>
        <w:t>OSOBY UPRAWNIONE DO POROZUMIEWANIA SIĘ Z WYKONAWCAMI</w:t>
      </w:r>
    </w:p>
    <w:p w:rsidR="00A31921" w:rsidRDefault="00A31921">
      <w:pPr>
        <w:ind w:left="426"/>
        <w:rPr>
          <w:color w:val="0000CC"/>
        </w:rPr>
      </w:pPr>
      <w:r>
        <w:tab/>
        <w:t xml:space="preserve">Osobą uprawnioną do porozumiewania się z Wykonawcami jest: </w:t>
      </w:r>
    </w:p>
    <w:p w:rsidR="00A31921" w:rsidRDefault="000038C6">
      <w:pPr>
        <w:ind w:firstLine="708"/>
      </w:pPr>
      <w:r>
        <w:t>Karol Walinowicz</w:t>
      </w:r>
      <w:r w:rsidR="00A31921" w:rsidRPr="00EA1E72">
        <w:t xml:space="preserve">  - </w:t>
      </w:r>
      <w:r>
        <w:t xml:space="preserve">Z-ca </w:t>
      </w:r>
      <w:r w:rsidR="00F83EAA">
        <w:t>Naczelnik</w:t>
      </w:r>
      <w:r>
        <w:t>a</w:t>
      </w:r>
      <w:r w:rsidR="00F83EAA">
        <w:t xml:space="preserve"> Wydziału Inwestycji</w:t>
      </w:r>
    </w:p>
    <w:p w:rsidR="000038C6" w:rsidRPr="00EA1E72" w:rsidRDefault="000038C6">
      <w:pPr>
        <w:ind w:firstLine="708"/>
      </w:pPr>
      <w:r>
        <w:t xml:space="preserve">Sebastian </w:t>
      </w:r>
      <w:proofErr w:type="spellStart"/>
      <w:r>
        <w:t>Pyzalski</w:t>
      </w:r>
      <w:proofErr w:type="spellEnd"/>
      <w:r>
        <w:t xml:space="preserve"> – Gł</w:t>
      </w:r>
      <w:r w:rsidR="00C90E9C">
        <w:t>.</w:t>
      </w:r>
      <w:r w:rsidR="008855F4">
        <w:t xml:space="preserve"> </w:t>
      </w:r>
      <w:r w:rsidR="00C90E9C">
        <w:t>specjalista</w:t>
      </w:r>
      <w:r>
        <w:t xml:space="preserve"> Referatu Inwestycji Wydziału Inwestycji</w:t>
      </w:r>
    </w:p>
    <w:p w:rsidR="00A31921" w:rsidRPr="00EA1E72" w:rsidRDefault="00A31921">
      <w:pPr>
        <w:ind w:firstLine="708"/>
      </w:pPr>
      <w:r w:rsidRPr="00EA1E72">
        <w:tab/>
      </w:r>
      <w:r w:rsidRPr="00EA1E72">
        <w:tab/>
      </w:r>
      <w:r w:rsidRPr="00EA1E72">
        <w:tab/>
      </w:r>
      <w:r w:rsidR="00F83EAA">
        <w:t>a</w:t>
      </w:r>
      <w:r w:rsidRPr="00EA1E72">
        <w:t xml:space="preserve">l. </w:t>
      </w:r>
      <w:r w:rsidR="00F83EAA">
        <w:t>1 Maja 14</w:t>
      </w:r>
      <w:r w:rsidRPr="00EA1E72">
        <w:t xml:space="preserve">, 11-500 Giżycko </w:t>
      </w:r>
    </w:p>
    <w:p w:rsidR="00A31921" w:rsidRPr="00EA1E72" w:rsidRDefault="00A31921">
      <w:pPr>
        <w:ind w:firstLine="708"/>
      </w:pPr>
      <w:r w:rsidRPr="00EA1E72">
        <w:tab/>
      </w:r>
      <w:r w:rsidRPr="00EA1E72">
        <w:tab/>
      </w:r>
      <w:r w:rsidRPr="00EA1E72">
        <w:tab/>
        <w:t xml:space="preserve">   tel.  (87) </w:t>
      </w:r>
      <w:r w:rsidR="00F83EAA">
        <w:t>73 24 1</w:t>
      </w:r>
      <w:r w:rsidR="0083507B">
        <w:t>20</w:t>
      </w:r>
    </w:p>
    <w:p w:rsidR="00A31921" w:rsidRPr="00EA1E72" w:rsidRDefault="00A31921">
      <w:pPr>
        <w:ind w:firstLine="708"/>
      </w:pPr>
      <w:r w:rsidRPr="00EA1E72">
        <w:t xml:space="preserve">                                      e-mail: </w:t>
      </w:r>
      <w:r w:rsidR="00F83EAA">
        <w:t>przetargi</w:t>
      </w:r>
      <w:r w:rsidRPr="00EA1E72">
        <w:t>@gizycko.pl</w:t>
      </w:r>
    </w:p>
    <w:p w:rsidR="00A31921" w:rsidRDefault="00A31921">
      <w:pPr>
        <w:ind w:firstLine="708"/>
        <w:jc w:val="both"/>
      </w:pPr>
      <w:r>
        <w:rPr>
          <w:color w:val="FF0000"/>
          <w:lang w:val="pt-PT"/>
        </w:rPr>
        <w:tab/>
      </w:r>
      <w:r>
        <w:rPr>
          <w:color w:val="FF0000"/>
          <w:lang w:val="pt-PT"/>
        </w:rPr>
        <w:tab/>
      </w:r>
    </w:p>
    <w:p w:rsidR="00A31921" w:rsidRDefault="00A31921" w:rsidP="00CC7BCB">
      <w:pPr>
        <w:pStyle w:val="Nagwek1"/>
        <w:numPr>
          <w:ilvl w:val="0"/>
          <w:numId w:val="6"/>
        </w:numPr>
        <w:tabs>
          <w:tab w:val="left" w:pos="426"/>
          <w:tab w:val="left" w:pos="851"/>
        </w:tabs>
        <w:spacing w:before="120" w:after="120"/>
        <w:ind w:left="425" w:hanging="425"/>
      </w:pPr>
      <w:r>
        <w:t>WYMAGANIA DOTYCZĄCE WADIUM</w:t>
      </w:r>
    </w:p>
    <w:p w:rsidR="00A31921" w:rsidRDefault="00A31921">
      <w:pPr>
        <w:ind w:left="709" w:hanging="709"/>
      </w:pPr>
      <w:r>
        <w:t xml:space="preserve">9.1      Warunkiem udziału w postępowaniu jest wniesienie wadium w </w:t>
      </w:r>
      <w:r w:rsidR="001F48D3">
        <w:t>wysokości: 15</w:t>
      </w:r>
      <w:r w:rsidR="003758F8">
        <w:t xml:space="preserve"> 000,00 zł</w:t>
      </w:r>
      <w:r>
        <w:t xml:space="preserve">.        </w:t>
      </w:r>
      <w:r>
        <w:rPr>
          <w:i/>
        </w:rPr>
        <w:t xml:space="preserve">/ słownie: </w:t>
      </w:r>
      <w:r w:rsidR="001F48D3">
        <w:rPr>
          <w:i/>
        </w:rPr>
        <w:t>piętnaście</w:t>
      </w:r>
      <w:r>
        <w:rPr>
          <w:i/>
        </w:rPr>
        <w:t xml:space="preserve"> tysięcy złotych/ </w:t>
      </w:r>
      <w:r>
        <w:t>w terminie do dnia</w:t>
      </w:r>
      <w:r w:rsidR="00D67368">
        <w:rPr>
          <w:b/>
          <w:color w:val="1C1C1C"/>
        </w:rPr>
        <w:t xml:space="preserve"> 27.11.2015 r. </w:t>
      </w:r>
      <w:r>
        <w:rPr>
          <w:b/>
          <w:color w:val="1C1C1C"/>
        </w:rPr>
        <w:t>do godz. 1</w:t>
      </w:r>
      <w:r w:rsidR="00C05AE3">
        <w:rPr>
          <w:b/>
          <w:color w:val="1C1C1C"/>
        </w:rPr>
        <w:t>2</w:t>
      </w:r>
      <w:r>
        <w:rPr>
          <w:b/>
          <w:color w:val="1C1C1C"/>
        </w:rPr>
        <w:t>.00.</w:t>
      </w:r>
    </w:p>
    <w:p w:rsidR="00A31921" w:rsidRDefault="00A31921">
      <w:pPr>
        <w:pStyle w:val="Nagwek3"/>
        <w:keepNext w:val="0"/>
        <w:widowControl w:val="0"/>
        <w:spacing w:before="120" w:after="120"/>
        <w:jc w:val="left"/>
        <w:rPr>
          <w:szCs w:val="24"/>
        </w:rPr>
      </w:pPr>
      <w:bookmarkStart w:id="2" w:name="_Ref54148107"/>
      <w:r>
        <w:rPr>
          <w:i w:val="0"/>
        </w:rPr>
        <w:t>9.2</w:t>
      </w:r>
      <w:r>
        <w:rPr>
          <w:i w:val="0"/>
        </w:rPr>
        <w:tab/>
        <w:t>Wadium może być wnoszone w następujących formach:</w:t>
      </w:r>
      <w:bookmarkEnd w:id="2"/>
    </w:p>
    <w:p w:rsidR="00A31921" w:rsidRDefault="00A31921" w:rsidP="00CC7BCB">
      <w:pPr>
        <w:pStyle w:val="Nagwek6"/>
        <w:numPr>
          <w:ilvl w:val="0"/>
          <w:numId w:val="2"/>
        </w:numPr>
        <w:tabs>
          <w:tab w:val="clear" w:pos="720"/>
          <w:tab w:val="left" w:pos="709"/>
          <w:tab w:val="left" w:pos="993"/>
        </w:tabs>
        <w:spacing w:before="60"/>
        <w:ind w:left="709" w:firstLine="0"/>
        <w:jc w:val="both"/>
        <w:rPr>
          <w:b w:val="0"/>
          <w:sz w:val="24"/>
          <w:szCs w:val="24"/>
        </w:rPr>
      </w:pPr>
      <w:r>
        <w:rPr>
          <w:sz w:val="24"/>
          <w:szCs w:val="24"/>
        </w:rPr>
        <w:t>w pieniądzu</w:t>
      </w:r>
      <w:r>
        <w:rPr>
          <w:b w:val="0"/>
          <w:sz w:val="24"/>
          <w:szCs w:val="24"/>
        </w:rPr>
        <w:t xml:space="preserve"> – przelewem na rachunek bankowy Zamawiającego wskazany </w:t>
      </w:r>
      <w:r>
        <w:rPr>
          <w:b w:val="0"/>
          <w:sz w:val="24"/>
          <w:szCs w:val="24"/>
        </w:rPr>
        <w:br/>
        <w:t xml:space="preserve">w punkcie 1.6  SIWZ; o uznaniu przez Zamawiającego, że wadium w pieniądzu wpłacono </w:t>
      </w:r>
      <w:r w:rsidR="00E02797">
        <w:rPr>
          <w:b w:val="0"/>
          <w:sz w:val="24"/>
          <w:szCs w:val="24"/>
        </w:rPr>
        <w:br/>
      </w:r>
      <w:r>
        <w:rPr>
          <w:b w:val="0"/>
          <w:sz w:val="24"/>
          <w:szCs w:val="24"/>
        </w:rPr>
        <w:t xml:space="preserve">w terminie decyduje data wpływu środków na rachunek Zamawiającego. Wniesienie wadium w pieniądzu będzie skuteczne, jeżeli znajdzie się na rachunku bankowym Zamawiającego, przed upływem terminu (godziny) przewidzianego na wniesienie wadium. </w:t>
      </w:r>
    </w:p>
    <w:p w:rsidR="00A31921" w:rsidRDefault="00A31921" w:rsidP="00CC7BCB">
      <w:pPr>
        <w:pStyle w:val="Nagwek6"/>
        <w:keepNext w:val="0"/>
        <w:widowControl w:val="0"/>
        <w:numPr>
          <w:ilvl w:val="0"/>
          <w:numId w:val="2"/>
        </w:numPr>
        <w:tabs>
          <w:tab w:val="clear" w:pos="720"/>
          <w:tab w:val="left" w:pos="709"/>
          <w:tab w:val="left" w:pos="993"/>
        </w:tabs>
        <w:spacing w:before="60"/>
        <w:ind w:left="709" w:firstLine="0"/>
        <w:jc w:val="both"/>
        <w:rPr>
          <w:b w:val="0"/>
          <w:sz w:val="24"/>
          <w:szCs w:val="24"/>
        </w:rPr>
      </w:pPr>
      <w:r>
        <w:rPr>
          <w:b w:val="0"/>
          <w:sz w:val="24"/>
          <w:szCs w:val="24"/>
        </w:rPr>
        <w:t xml:space="preserve">poręczeniach bankowych lub poręczeniach spółdzielczej kasy oszczędnościowo – kredytowej, z tym, że poręczenie kasy jest zawsze poręczeniem pieniężnym, </w:t>
      </w:r>
    </w:p>
    <w:p w:rsidR="00A31921" w:rsidRDefault="00A31921" w:rsidP="00CC7BCB">
      <w:pPr>
        <w:pStyle w:val="Nagwek6"/>
        <w:keepNext w:val="0"/>
        <w:widowControl w:val="0"/>
        <w:numPr>
          <w:ilvl w:val="0"/>
          <w:numId w:val="2"/>
        </w:numPr>
        <w:tabs>
          <w:tab w:val="clear" w:pos="720"/>
          <w:tab w:val="left" w:pos="709"/>
          <w:tab w:val="left" w:pos="1134"/>
          <w:tab w:val="left" w:pos="1843"/>
        </w:tabs>
        <w:spacing w:before="60"/>
        <w:ind w:left="709" w:firstLine="0"/>
        <w:jc w:val="left"/>
        <w:rPr>
          <w:b w:val="0"/>
          <w:sz w:val="24"/>
          <w:szCs w:val="24"/>
        </w:rPr>
      </w:pPr>
      <w:r>
        <w:rPr>
          <w:b w:val="0"/>
          <w:sz w:val="24"/>
          <w:szCs w:val="24"/>
        </w:rPr>
        <w:t xml:space="preserve">gwarancjach bankowych, </w:t>
      </w:r>
    </w:p>
    <w:p w:rsidR="00A31921" w:rsidRDefault="00A31921" w:rsidP="003D73D1">
      <w:pPr>
        <w:pStyle w:val="Nagwek6"/>
        <w:keepNext w:val="0"/>
        <w:widowControl w:val="0"/>
        <w:tabs>
          <w:tab w:val="left" w:pos="993"/>
        </w:tabs>
        <w:spacing w:before="60"/>
        <w:ind w:left="708" w:firstLine="0"/>
        <w:jc w:val="left"/>
        <w:rPr>
          <w:b w:val="0"/>
          <w:sz w:val="24"/>
          <w:szCs w:val="24"/>
        </w:rPr>
      </w:pPr>
      <w:r>
        <w:rPr>
          <w:b w:val="0"/>
          <w:sz w:val="24"/>
          <w:szCs w:val="24"/>
        </w:rPr>
        <w:t xml:space="preserve">IV.   </w:t>
      </w:r>
      <w:r w:rsidR="003D73D1">
        <w:rPr>
          <w:b w:val="0"/>
          <w:sz w:val="24"/>
          <w:szCs w:val="24"/>
        </w:rPr>
        <w:t>g</w:t>
      </w:r>
      <w:r>
        <w:rPr>
          <w:b w:val="0"/>
          <w:sz w:val="24"/>
          <w:szCs w:val="24"/>
        </w:rPr>
        <w:t>warancjach ubezpieczeniowych,</w:t>
      </w:r>
    </w:p>
    <w:p w:rsidR="00A31921" w:rsidRDefault="00A31921" w:rsidP="003D73D1">
      <w:pPr>
        <w:pStyle w:val="Nagwek6"/>
        <w:keepNext w:val="0"/>
        <w:widowControl w:val="0"/>
        <w:spacing w:before="60"/>
        <w:ind w:left="1134" w:hanging="425"/>
        <w:jc w:val="both"/>
      </w:pPr>
      <w:r>
        <w:rPr>
          <w:b w:val="0"/>
          <w:sz w:val="24"/>
          <w:szCs w:val="24"/>
        </w:rPr>
        <w:t>V.  poręczeniach</w:t>
      </w:r>
      <w:r w:rsidR="008855F4">
        <w:rPr>
          <w:b w:val="0"/>
          <w:sz w:val="24"/>
          <w:szCs w:val="24"/>
        </w:rPr>
        <w:t xml:space="preserve"> </w:t>
      </w:r>
      <w:r>
        <w:rPr>
          <w:b w:val="0"/>
          <w:sz w:val="24"/>
          <w:szCs w:val="24"/>
        </w:rPr>
        <w:t>udzielanych przez podmioty, o których mowa w art. 6b ust. 5 pkt 2,    ustawy z dnia 9 listopada 2000 r. o utworzeniu Polskiej Agencji Rozwoju   Przedsiębiorczości (Dz. U. z 2007 r. Nr 42, poz. 275 z późniejszymi zmianami).</w:t>
      </w:r>
    </w:p>
    <w:p w:rsidR="00A31921" w:rsidRDefault="00A31921"/>
    <w:p w:rsidR="00A31921" w:rsidRDefault="00A31921">
      <w:pPr>
        <w:jc w:val="both"/>
      </w:pPr>
      <w:r>
        <w:t xml:space="preserve">Dokumenty, o których mowa w punkcie 9.2. (II) – (V) muszą zachowywać ważność przez cały okres, w którym Wykonawca jest związany ofertą .                                               </w:t>
      </w:r>
    </w:p>
    <w:p w:rsidR="00A31921" w:rsidRDefault="00A31921" w:rsidP="00041AEF">
      <w:pPr>
        <w:pStyle w:val="Nagwek3"/>
        <w:keepNext w:val="0"/>
        <w:ind w:left="709" w:hanging="567"/>
        <w:jc w:val="both"/>
      </w:pPr>
      <w:r>
        <w:rPr>
          <w:i w:val="0"/>
        </w:rPr>
        <w:t>9.4</w:t>
      </w:r>
      <w:r>
        <w:rPr>
          <w:i w:val="0"/>
        </w:rPr>
        <w:tab/>
        <w:t>Jeżeli wadium zostanie wniesione w pieniądzu – przelewem, Wykonawca dołącza do oferty kserokopię wpłaty wadium z potwierdzeniem dokonanego przelewu. Na poleceniu przelewu należy wpisać</w:t>
      </w:r>
      <w:r>
        <w:rPr>
          <w:b/>
          <w:i w:val="0"/>
        </w:rPr>
        <w:t xml:space="preserve">: </w:t>
      </w:r>
      <w:r>
        <w:rPr>
          <w:i w:val="0"/>
        </w:rPr>
        <w:t>„</w:t>
      </w:r>
      <w:r>
        <w:rPr>
          <w:b/>
          <w:i w:val="0"/>
        </w:rPr>
        <w:t xml:space="preserve">Wadium – </w:t>
      </w:r>
      <w:r w:rsidR="00566FB0">
        <w:rPr>
          <w:b/>
          <w:i w:val="0"/>
        </w:rPr>
        <w:t>przetarg: Przebudowa</w:t>
      </w:r>
      <w:r w:rsidR="00566FB0">
        <w:rPr>
          <w:b/>
          <w:i w:val="0"/>
          <w:szCs w:val="24"/>
        </w:rPr>
        <w:t xml:space="preserve"> drogi wewnętrznej od ul. Smętka do ul. Daszyńskiego</w:t>
      </w:r>
      <w:r>
        <w:rPr>
          <w:i w:val="0"/>
        </w:rPr>
        <w:t>”.</w:t>
      </w:r>
    </w:p>
    <w:p w:rsidR="00A31921" w:rsidRDefault="00A31921" w:rsidP="00041AEF">
      <w:pPr>
        <w:pStyle w:val="Tekstkomentarza1"/>
        <w:ind w:left="709" w:hanging="567"/>
        <w:jc w:val="both"/>
      </w:pPr>
      <w:r>
        <w:rPr>
          <w:sz w:val="24"/>
        </w:rPr>
        <w:t xml:space="preserve">9.5  Oryginał dokumentu świadczący o wniesieniu wadium w innej formie niż w pieniądzu </w:t>
      </w:r>
    </w:p>
    <w:p w:rsidR="00A31921" w:rsidRDefault="00A31921" w:rsidP="00041AEF">
      <w:pPr>
        <w:ind w:hanging="425"/>
      </w:pPr>
      <w:r>
        <w:t xml:space="preserve">            należy zdeponować w kasie </w:t>
      </w:r>
      <w:r w:rsidR="00A4713D">
        <w:t>Urzędu Miasta Giżyckiego , pok. 101</w:t>
      </w:r>
    </w:p>
    <w:p w:rsidR="00A31921" w:rsidRDefault="00A31921" w:rsidP="00041AEF">
      <w:pPr>
        <w:pStyle w:val="Nagwek3"/>
        <w:keepNext w:val="0"/>
        <w:widowControl w:val="0"/>
        <w:ind w:left="709" w:hanging="425"/>
        <w:jc w:val="both"/>
      </w:pPr>
      <w:r>
        <w:rPr>
          <w:i w:val="0"/>
        </w:rPr>
        <w:t>9.6</w:t>
      </w:r>
      <w:r>
        <w:rPr>
          <w:i w:val="0"/>
        </w:rPr>
        <w:tab/>
        <w:t>Okoliczności i zasady zwrotu wadium, jego przepadku oraz zasady jego zaliczenia na poczet zabezpieczenia należytego wykonania umowy określa Ustawa.</w:t>
      </w:r>
    </w:p>
    <w:p w:rsidR="00A31921" w:rsidRDefault="00A31921" w:rsidP="00041AEF">
      <w:pPr>
        <w:ind w:left="567" w:hanging="425"/>
      </w:pPr>
      <w:r>
        <w:t>9.8    Zamawiający zwróci lub zatrzyma wadium zgodnie z art. 46 Ustawy.</w:t>
      </w:r>
    </w:p>
    <w:p w:rsidR="00A31921" w:rsidRDefault="00A31921"/>
    <w:p w:rsidR="00A31921" w:rsidRDefault="00A31921" w:rsidP="00CC7BCB">
      <w:pPr>
        <w:pStyle w:val="Nagwek1"/>
        <w:numPr>
          <w:ilvl w:val="0"/>
          <w:numId w:val="6"/>
        </w:numPr>
        <w:tabs>
          <w:tab w:val="left" w:pos="426"/>
          <w:tab w:val="left" w:pos="851"/>
        </w:tabs>
        <w:ind w:left="426" w:hanging="426"/>
      </w:pPr>
      <w:r>
        <w:rPr>
          <w:szCs w:val="26"/>
        </w:rPr>
        <w:t>TERMIN ZWIĄZANIA OFERTĄ</w:t>
      </w:r>
    </w:p>
    <w:p w:rsidR="00A31921" w:rsidRDefault="00A31921" w:rsidP="0054333D">
      <w:pPr>
        <w:pStyle w:val="Nagwek3"/>
        <w:keepNext w:val="0"/>
        <w:ind w:left="426" w:hanging="11"/>
        <w:jc w:val="left"/>
      </w:pPr>
      <w:r>
        <w:rPr>
          <w:i w:val="0"/>
        </w:rPr>
        <w:t>Wykonawcy będą związani ofertą przez okres 30 dni. Bieg terminu związania ofertą rozpoczyna się wraz z upływem terminu składania ofert, o którym mowa w punkcie 13.1 SIWZ.</w:t>
      </w:r>
    </w:p>
    <w:p w:rsidR="00A31921" w:rsidRDefault="00A31921"/>
    <w:p w:rsidR="00A31921" w:rsidRDefault="00A31921" w:rsidP="00CC7BCB">
      <w:pPr>
        <w:pStyle w:val="Nagwek1"/>
        <w:numPr>
          <w:ilvl w:val="0"/>
          <w:numId w:val="6"/>
        </w:numPr>
        <w:tabs>
          <w:tab w:val="left" w:pos="426"/>
          <w:tab w:val="left" w:pos="851"/>
        </w:tabs>
        <w:ind w:left="426" w:hanging="426"/>
      </w:pPr>
      <w:r>
        <w:rPr>
          <w:szCs w:val="26"/>
        </w:rPr>
        <w:lastRenderedPageBreak/>
        <w:t>OPIS SPOSOBU PRZYGOTOWANIA OFERT</w:t>
      </w:r>
    </w:p>
    <w:p w:rsidR="00A31921" w:rsidRDefault="00A31921" w:rsidP="00CC7BCB">
      <w:pPr>
        <w:pStyle w:val="Nagwek3"/>
        <w:keepNext w:val="0"/>
        <w:numPr>
          <w:ilvl w:val="1"/>
          <w:numId w:val="6"/>
        </w:numPr>
        <w:tabs>
          <w:tab w:val="left" w:pos="851"/>
        </w:tabs>
        <w:spacing w:before="120" w:after="120"/>
        <w:ind w:left="284" w:firstLine="0"/>
        <w:jc w:val="both"/>
      </w:pPr>
      <w:r>
        <w:rPr>
          <w:i w:val="0"/>
        </w:rPr>
        <w:t xml:space="preserve">Wykonawcy zobowiązani są zapoznać się dokładnie z informacjami zawartymi w SIWZ </w:t>
      </w:r>
      <w:r w:rsidR="00E02797">
        <w:rPr>
          <w:i w:val="0"/>
        </w:rPr>
        <w:br/>
      </w:r>
      <w:r>
        <w:rPr>
          <w:i w:val="0"/>
        </w:rPr>
        <w:t>i przygotować ofertę zgodnie z wymaganiami określonymi w tym dokumencie.</w:t>
      </w:r>
    </w:p>
    <w:p w:rsidR="00A31921" w:rsidRDefault="00A31921" w:rsidP="00CC7BCB">
      <w:pPr>
        <w:numPr>
          <w:ilvl w:val="1"/>
          <w:numId w:val="6"/>
        </w:numPr>
        <w:tabs>
          <w:tab w:val="left" w:pos="851"/>
        </w:tabs>
        <w:ind w:left="284" w:firstLine="0"/>
      </w:pPr>
      <w:r>
        <w:t xml:space="preserve"> Wykonawca może złożyć jedną ofertę.</w:t>
      </w:r>
    </w:p>
    <w:p w:rsidR="00A31921" w:rsidRDefault="00A31921" w:rsidP="00CC7BCB">
      <w:pPr>
        <w:pStyle w:val="Nagwek3"/>
        <w:keepNext w:val="0"/>
        <w:numPr>
          <w:ilvl w:val="1"/>
          <w:numId w:val="6"/>
        </w:numPr>
        <w:tabs>
          <w:tab w:val="left" w:pos="851"/>
        </w:tabs>
        <w:spacing w:before="120" w:after="120"/>
        <w:ind w:left="284" w:firstLine="0"/>
        <w:jc w:val="both"/>
        <w:rPr>
          <w:i w:val="0"/>
        </w:rPr>
      </w:pPr>
      <w:r>
        <w:rPr>
          <w:i w:val="0"/>
        </w:rPr>
        <w:t>Zamawiający nie dopuszcza składania ofert częściowych.</w:t>
      </w:r>
    </w:p>
    <w:p w:rsidR="00A31921" w:rsidRDefault="00A31921" w:rsidP="00CC7BCB">
      <w:pPr>
        <w:pStyle w:val="Nagwek3"/>
        <w:keepNext w:val="0"/>
        <w:numPr>
          <w:ilvl w:val="1"/>
          <w:numId w:val="6"/>
        </w:numPr>
        <w:tabs>
          <w:tab w:val="left" w:pos="851"/>
        </w:tabs>
        <w:spacing w:before="120" w:after="120"/>
        <w:ind w:left="284" w:firstLine="0"/>
        <w:jc w:val="both"/>
        <w:rPr>
          <w:i w:val="0"/>
        </w:rPr>
      </w:pPr>
      <w:r>
        <w:rPr>
          <w:i w:val="0"/>
        </w:rPr>
        <w:t>Zamawiający nie dopuszcza składania ofert wariantowych.</w:t>
      </w:r>
    </w:p>
    <w:p w:rsidR="00A31921" w:rsidRDefault="00A31921" w:rsidP="00CC7BCB">
      <w:pPr>
        <w:pStyle w:val="Nagwek3"/>
        <w:keepNext w:val="0"/>
        <w:numPr>
          <w:ilvl w:val="1"/>
          <w:numId w:val="6"/>
        </w:numPr>
        <w:tabs>
          <w:tab w:val="left" w:pos="851"/>
        </w:tabs>
        <w:spacing w:before="120" w:after="120"/>
        <w:ind w:left="284" w:firstLine="0"/>
        <w:jc w:val="both"/>
        <w:rPr>
          <w:i w:val="0"/>
        </w:rPr>
      </w:pPr>
      <w:r>
        <w:rPr>
          <w:i w:val="0"/>
        </w:rPr>
        <w:t xml:space="preserve">Wykonawcy ponoszą wszelkie koszty własne związane z przygotowaniem i złożeniem oferty, niezależnie od wyniku postępowania. Zamawiający w żadnym przypadku nie odpowiada za koszty poniesione przez Wykonawców w związku z przygotowaniem </w:t>
      </w:r>
      <w:r>
        <w:rPr>
          <w:i w:val="0"/>
        </w:rPr>
        <w:br/>
        <w:t>i złożeniem oferty. Wykonawcy zobowiązują się nie podnosić jakichkolwiek roszczeń z tego tytułu względem Zamawiającego, z zastrzeżeniem art. 93 ust. 4 Ustawy.</w:t>
      </w:r>
    </w:p>
    <w:p w:rsidR="00A31921" w:rsidRDefault="00A31921" w:rsidP="00CC7BCB">
      <w:pPr>
        <w:pStyle w:val="Nagwek3"/>
        <w:keepNext w:val="0"/>
        <w:numPr>
          <w:ilvl w:val="1"/>
          <w:numId w:val="6"/>
        </w:numPr>
        <w:tabs>
          <w:tab w:val="left" w:pos="851"/>
        </w:tabs>
        <w:spacing w:before="120" w:after="120"/>
        <w:ind w:left="284" w:firstLine="0"/>
        <w:jc w:val="both"/>
        <w:rPr>
          <w:i w:val="0"/>
        </w:rPr>
      </w:pPr>
      <w:r>
        <w:rPr>
          <w:i w:val="0"/>
        </w:rPr>
        <w:t xml:space="preserve">Oferta powinna być sporządzona w języku polskim, na maszynie do pisania, komputerze lub inną trwałą, czytelną techniką. Wszystkie kartki oferty powinny być trwale spięte, ponumerowane oraz zaparafowane lub podpisane przez osobę (osoby) uprawnioną do występowania w imieniu Wykonawcy (dalej „Osoby Uprawnione”). Ewentualne poprawki </w:t>
      </w:r>
      <w:r>
        <w:rPr>
          <w:i w:val="0"/>
        </w:rPr>
        <w:br/>
        <w:t>w tekście oferty muszą być naniesione w czytelny sposób i parafowane przez osoby  uprawnione.</w:t>
      </w:r>
    </w:p>
    <w:p w:rsidR="00A31921" w:rsidRDefault="00A31921" w:rsidP="00CC7BCB">
      <w:pPr>
        <w:pStyle w:val="Nagwek3"/>
        <w:keepNext w:val="0"/>
        <w:numPr>
          <w:ilvl w:val="1"/>
          <w:numId w:val="6"/>
        </w:numPr>
        <w:tabs>
          <w:tab w:val="left" w:pos="851"/>
        </w:tabs>
        <w:spacing w:before="120" w:after="120"/>
        <w:ind w:left="284" w:firstLine="0"/>
        <w:jc w:val="both"/>
        <w:rPr>
          <w:i w:val="0"/>
        </w:rPr>
      </w:pPr>
      <w:r>
        <w:rPr>
          <w:i w:val="0"/>
        </w:rPr>
        <w:t>Zamawiający żąda wskazania przez Wykonawcę w ofercie części zamówienia, której wykonanie powierzy Podwykonawcom, lub podanie nazw (firm) podwykonawców, na których zasoby Wykonawca powołuje się na zasadach określonych w art. 26 ust. 2b, w celu wykazania spełniania warunków udziału w postępowaniu, o których mowa w art. 22 ust. 1 – wypełniając wzór Załącznika nr 3 do SIWZ jeżeli Wykonawca przewiduje udział podwykonawców.</w:t>
      </w:r>
    </w:p>
    <w:p w:rsidR="00A31921" w:rsidRDefault="00A31921" w:rsidP="00CC7BCB">
      <w:pPr>
        <w:pStyle w:val="Nagwek3"/>
        <w:keepNext w:val="0"/>
        <w:numPr>
          <w:ilvl w:val="1"/>
          <w:numId w:val="6"/>
        </w:numPr>
        <w:tabs>
          <w:tab w:val="left" w:pos="851"/>
        </w:tabs>
        <w:spacing w:before="120" w:after="120"/>
        <w:ind w:left="284" w:firstLine="0"/>
        <w:jc w:val="both"/>
        <w:rPr>
          <w:i w:val="0"/>
        </w:rPr>
      </w:pPr>
      <w:r>
        <w:rPr>
          <w:i w:val="0"/>
        </w:rPr>
        <w:t xml:space="preserve">Zaleca się, aby Wykonawca odwiedził i zbadał </w:t>
      </w:r>
      <w:r w:rsidR="00C90E9C">
        <w:rPr>
          <w:i w:val="0"/>
        </w:rPr>
        <w:t>teren (droga wewnętrzna od ul. Smętka do ul. Daszyńskiego)</w:t>
      </w:r>
      <w:r>
        <w:rPr>
          <w:i w:val="0"/>
        </w:rPr>
        <w:t xml:space="preserve"> objęty przetargiem i pozyskał dla siebie na swoją własną odpowiedzialność i ryzyko wszelkie informacje, które mogą być niezbędne w przygotowaniu oferty oraz przy zawieraniu umowy gdyż wyklucza się możliwość roszczeń Wykonawcy z tytułu błędnego skalkulowania ceny lub pominięcia elementów niezbędnych do wykonania umowy. Koszty takiej wizyty ponosi Wykonawca.</w:t>
      </w:r>
    </w:p>
    <w:p w:rsidR="00A31921" w:rsidRPr="00EA1E72" w:rsidRDefault="00A31921" w:rsidP="00CC7BCB">
      <w:pPr>
        <w:pStyle w:val="Nagwek3"/>
        <w:keepNext w:val="0"/>
        <w:numPr>
          <w:ilvl w:val="1"/>
          <w:numId w:val="6"/>
        </w:numPr>
        <w:tabs>
          <w:tab w:val="left" w:pos="709"/>
          <w:tab w:val="left" w:pos="851"/>
        </w:tabs>
        <w:spacing w:before="120" w:after="120"/>
        <w:ind w:left="284" w:firstLine="0"/>
        <w:jc w:val="both"/>
        <w:rPr>
          <w:b/>
          <w:i w:val="0"/>
          <w:u w:val="single"/>
        </w:rPr>
      </w:pPr>
      <w:r>
        <w:rPr>
          <w:i w:val="0"/>
        </w:rPr>
        <w:t xml:space="preserve">Oferty złożone po terminie składania Zamawiający zwraca Wykonawcom </w:t>
      </w:r>
      <w:r w:rsidRPr="00EA1E72">
        <w:rPr>
          <w:i w:val="0"/>
        </w:rPr>
        <w:t xml:space="preserve">niezwłocznie bez otwierania. </w:t>
      </w:r>
    </w:p>
    <w:p w:rsidR="00A31921" w:rsidRPr="00EA1E72" w:rsidRDefault="00A31921" w:rsidP="00CC7BCB">
      <w:pPr>
        <w:pStyle w:val="Nagwek3"/>
        <w:keepNext w:val="0"/>
        <w:numPr>
          <w:ilvl w:val="1"/>
          <w:numId w:val="6"/>
        </w:numPr>
        <w:tabs>
          <w:tab w:val="left" w:pos="851"/>
        </w:tabs>
        <w:spacing w:before="120" w:after="120"/>
        <w:ind w:left="709" w:hanging="574"/>
        <w:jc w:val="both"/>
        <w:rPr>
          <w:i w:val="0"/>
        </w:rPr>
      </w:pPr>
      <w:r w:rsidRPr="00EA1E72">
        <w:rPr>
          <w:b/>
          <w:i w:val="0"/>
          <w:u w:val="single"/>
        </w:rPr>
        <w:t>Na ofertę składają się następujące dokumenty:</w:t>
      </w:r>
    </w:p>
    <w:p w:rsidR="001C08A4" w:rsidRDefault="00A31921" w:rsidP="00CC7BCB">
      <w:pPr>
        <w:pStyle w:val="Nagwek3"/>
        <w:keepNext w:val="0"/>
        <w:numPr>
          <w:ilvl w:val="2"/>
          <w:numId w:val="63"/>
        </w:numPr>
        <w:tabs>
          <w:tab w:val="left" w:pos="993"/>
        </w:tabs>
        <w:spacing w:before="120" w:after="120"/>
        <w:ind w:left="993" w:hanging="851"/>
        <w:jc w:val="both"/>
        <w:rPr>
          <w:i w:val="0"/>
        </w:rPr>
      </w:pPr>
      <w:r w:rsidRPr="001C08A4">
        <w:rPr>
          <w:i w:val="0"/>
        </w:rPr>
        <w:t>Formularz cenowy oferty przygotowany zgodnie ze wzorem podanym w Załączniku</w:t>
      </w:r>
      <w:r w:rsidRPr="00EA1E72">
        <w:rPr>
          <w:i w:val="0"/>
        </w:rPr>
        <w:br/>
        <w:t xml:space="preserve"> nr 1 do SIWZ, z podaniem ceny ryczałtowej – powiększonej o należny podatek VAT.</w:t>
      </w:r>
    </w:p>
    <w:p w:rsidR="001C08A4" w:rsidRDefault="00A31921" w:rsidP="00CC7BCB">
      <w:pPr>
        <w:pStyle w:val="Nagwek3"/>
        <w:keepNext w:val="0"/>
        <w:numPr>
          <w:ilvl w:val="2"/>
          <w:numId w:val="63"/>
        </w:numPr>
        <w:tabs>
          <w:tab w:val="left" w:pos="1134"/>
        </w:tabs>
        <w:spacing w:before="120" w:after="120"/>
        <w:ind w:left="1134" w:hanging="992"/>
        <w:jc w:val="both"/>
        <w:rPr>
          <w:i w:val="0"/>
        </w:rPr>
      </w:pPr>
      <w:r w:rsidRPr="001C08A4">
        <w:rPr>
          <w:i w:val="0"/>
        </w:rPr>
        <w:t xml:space="preserve">Zaświadczenia, oświadczenia i dokumenty potwierdzające, że Wykonawca spełnia warunki szczegółowe udziału w postępowaniu, przygotowane zgodnie z punktem </w:t>
      </w:r>
      <w:r w:rsidRPr="001C08A4">
        <w:rPr>
          <w:i w:val="0"/>
        </w:rPr>
        <w:br/>
        <w:t>6 SIWZ.</w:t>
      </w:r>
    </w:p>
    <w:p w:rsidR="0072160B" w:rsidRPr="0072160B" w:rsidRDefault="00A77A5D" w:rsidP="00CC7BCB">
      <w:pPr>
        <w:pStyle w:val="Tekstpodstawowy"/>
        <w:numPr>
          <w:ilvl w:val="0"/>
          <w:numId w:val="71"/>
        </w:numPr>
        <w:ind w:left="1418"/>
        <w:jc w:val="both"/>
        <w:rPr>
          <w:b w:val="0"/>
        </w:rPr>
      </w:pPr>
      <w:r w:rsidRPr="0072160B">
        <w:rPr>
          <w:b w:val="0"/>
          <w:szCs w:val="24"/>
        </w:rPr>
        <w:t>wykaz osób, które będą uczestniczyć w wykonywaniu zamówienia</w:t>
      </w:r>
      <w:r w:rsidR="0072160B" w:rsidRPr="0072160B">
        <w:rPr>
          <w:b w:val="0"/>
          <w:szCs w:val="24"/>
        </w:rPr>
        <w:t xml:space="preserve"> wraz</w:t>
      </w:r>
      <w:r w:rsidR="003E45E6">
        <w:rPr>
          <w:b w:val="0"/>
          <w:szCs w:val="24"/>
        </w:rPr>
        <w:t xml:space="preserve"> </w:t>
      </w:r>
      <w:r w:rsidR="003E45E6">
        <w:rPr>
          <w:b w:val="0"/>
          <w:szCs w:val="24"/>
        </w:rPr>
        <w:br/>
      </w:r>
      <w:r w:rsidR="0072160B" w:rsidRPr="0072160B">
        <w:rPr>
          <w:b w:val="0"/>
          <w:szCs w:val="24"/>
        </w:rPr>
        <w:t>z oświadczeniem</w:t>
      </w:r>
      <w:r w:rsidR="000B5836">
        <w:rPr>
          <w:b w:val="0"/>
          <w:szCs w:val="24"/>
        </w:rPr>
        <w:t>,</w:t>
      </w:r>
      <w:r w:rsidR="0072160B" w:rsidRPr="0072160B">
        <w:rPr>
          <w:b w:val="0"/>
          <w:szCs w:val="24"/>
        </w:rPr>
        <w:t xml:space="preserve"> </w:t>
      </w:r>
      <w:r w:rsidRPr="0072160B">
        <w:rPr>
          <w:b w:val="0"/>
          <w:szCs w:val="24"/>
        </w:rPr>
        <w:t xml:space="preserve"> </w:t>
      </w:r>
      <w:r w:rsidR="0072160B" w:rsidRPr="0072160B">
        <w:rPr>
          <w:b w:val="0"/>
          <w:szCs w:val="24"/>
        </w:rPr>
        <w:t xml:space="preserve">że osoby, które będą uczestniczyć w wykonaniu zamówienia posiadają wymagane uprawnienie, jeżeli ustawy nakładają obowiązek posiadania takich uprawnień  </w:t>
      </w:r>
      <w:r w:rsidRPr="0072160B">
        <w:rPr>
          <w:b w:val="0"/>
          <w:szCs w:val="24"/>
        </w:rPr>
        <w:t>– Załącznik nr 4</w:t>
      </w:r>
      <w:r w:rsidR="002074AF">
        <w:rPr>
          <w:b w:val="0"/>
          <w:szCs w:val="24"/>
        </w:rPr>
        <w:t>;</w:t>
      </w:r>
      <w:r w:rsidR="0072160B" w:rsidRPr="0072160B">
        <w:rPr>
          <w:b w:val="0"/>
          <w:szCs w:val="24"/>
        </w:rPr>
        <w:t xml:space="preserve"> </w:t>
      </w:r>
    </w:p>
    <w:p w:rsidR="00A77A5D" w:rsidRPr="0072160B" w:rsidRDefault="00A77A5D" w:rsidP="00CC7BCB">
      <w:pPr>
        <w:pStyle w:val="Tekstpodstawowy"/>
        <w:numPr>
          <w:ilvl w:val="0"/>
          <w:numId w:val="71"/>
        </w:numPr>
        <w:ind w:left="1418"/>
        <w:jc w:val="both"/>
        <w:rPr>
          <w:b w:val="0"/>
        </w:rPr>
      </w:pPr>
      <w:r w:rsidRPr="0072160B">
        <w:rPr>
          <w:b w:val="0"/>
        </w:rPr>
        <w:t>wykaz robót budowlanych – Załącznik nr 5</w:t>
      </w:r>
      <w:r w:rsidR="002074AF">
        <w:rPr>
          <w:b w:val="0"/>
        </w:rPr>
        <w:t>;</w:t>
      </w:r>
    </w:p>
    <w:p w:rsidR="00A77A5D" w:rsidRDefault="00A77A5D" w:rsidP="00CC7BCB">
      <w:pPr>
        <w:pStyle w:val="Tekstpodstawowy"/>
        <w:numPr>
          <w:ilvl w:val="0"/>
          <w:numId w:val="71"/>
        </w:numPr>
        <w:ind w:left="1418"/>
        <w:jc w:val="both"/>
        <w:rPr>
          <w:b w:val="0"/>
        </w:rPr>
      </w:pPr>
      <w:r>
        <w:rPr>
          <w:b w:val="0"/>
        </w:rPr>
        <w:t>oświadczenie Wykonawcy o spełnieniu warunków udziału w postępowaniu określonych w art. 22 ust. 1 oraz braku podstaw do wykluczenia z postępowania na podstawie art. 24 ust. 1 Ustawy Prawo zamó</w:t>
      </w:r>
      <w:r w:rsidR="008B28C1">
        <w:rPr>
          <w:b w:val="0"/>
        </w:rPr>
        <w:t>wień publicznych</w:t>
      </w:r>
      <w:r w:rsidR="00390FDD">
        <w:rPr>
          <w:b w:val="0"/>
        </w:rPr>
        <w:t xml:space="preserve"> – Załącznik nr 6</w:t>
      </w:r>
      <w:r w:rsidR="002074AF">
        <w:rPr>
          <w:b w:val="0"/>
        </w:rPr>
        <w:t>;</w:t>
      </w:r>
    </w:p>
    <w:p w:rsidR="002074AF" w:rsidRPr="00A77A5D" w:rsidRDefault="002074AF" w:rsidP="00CC7BCB">
      <w:pPr>
        <w:pStyle w:val="Tekstpodstawowy"/>
        <w:numPr>
          <w:ilvl w:val="0"/>
          <w:numId w:val="71"/>
        </w:numPr>
        <w:ind w:left="1418"/>
        <w:jc w:val="both"/>
        <w:rPr>
          <w:b w:val="0"/>
        </w:rPr>
      </w:pPr>
      <w:r>
        <w:rPr>
          <w:b w:val="0"/>
        </w:rPr>
        <w:t xml:space="preserve">listę podmiotów należących do tej samej grupy kapitałowej, o której mowa w art. 24 ust. 2 pkt. 5, albo informację o tym, że nie należy do grupy kapitałowej na podstawie art. 26 ust. 2d – wzór wg załącznika nr 7 do SIWZ; </w:t>
      </w:r>
    </w:p>
    <w:p w:rsidR="001C08A4" w:rsidRDefault="00A31921" w:rsidP="00CC7BCB">
      <w:pPr>
        <w:pStyle w:val="Nagwek3"/>
        <w:keepNext w:val="0"/>
        <w:numPr>
          <w:ilvl w:val="2"/>
          <w:numId w:val="63"/>
        </w:numPr>
        <w:tabs>
          <w:tab w:val="left" w:pos="1134"/>
        </w:tabs>
        <w:spacing w:before="120" w:after="120"/>
        <w:ind w:hanging="1004"/>
        <w:jc w:val="both"/>
        <w:rPr>
          <w:i w:val="0"/>
        </w:rPr>
      </w:pPr>
      <w:r w:rsidRPr="001C08A4">
        <w:rPr>
          <w:i w:val="0"/>
        </w:rPr>
        <w:lastRenderedPageBreak/>
        <w:t>Informacja o zakresie robót przewidzianych do w</w:t>
      </w:r>
      <w:r w:rsidR="005B181A">
        <w:rPr>
          <w:i w:val="0"/>
        </w:rPr>
        <w:t xml:space="preserve">ykonania przez podwykonawców - </w:t>
      </w:r>
      <w:r w:rsidRPr="001C08A4">
        <w:rPr>
          <w:i w:val="0"/>
        </w:rPr>
        <w:t xml:space="preserve">wzór wg Załącznika nr 3 do SIWZ. </w:t>
      </w:r>
    </w:p>
    <w:p w:rsidR="001C08A4" w:rsidRDefault="00A31921" w:rsidP="00CC7BCB">
      <w:pPr>
        <w:pStyle w:val="Nagwek3"/>
        <w:keepNext w:val="0"/>
        <w:numPr>
          <w:ilvl w:val="2"/>
          <w:numId w:val="63"/>
        </w:numPr>
        <w:tabs>
          <w:tab w:val="left" w:pos="1134"/>
        </w:tabs>
        <w:spacing w:before="120" w:after="120"/>
        <w:ind w:hanging="1004"/>
        <w:jc w:val="both"/>
        <w:rPr>
          <w:i w:val="0"/>
        </w:rPr>
      </w:pPr>
      <w:r w:rsidRPr="001C08A4">
        <w:rPr>
          <w:i w:val="0"/>
        </w:rPr>
        <w:t>Dokument potwierdzający wniesienie wadium.</w:t>
      </w:r>
    </w:p>
    <w:p w:rsidR="001C08A4" w:rsidRDefault="00A31921" w:rsidP="00CC7BCB">
      <w:pPr>
        <w:pStyle w:val="Nagwek3"/>
        <w:keepNext w:val="0"/>
        <w:numPr>
          <w:ilvl w:val="2"/>
          <w:numId w:val="63"/>
        </w:numPr>
        <w:tabs>
          <w:tab w:val="left" w:pos="1134"/>
        </w:tabs>
        <w:spacing w:before="120" w:after="120"/>
        <w:ind w:hanging="1004"/>
        <w:jc w:val="both"/>
        <w:rPr>
          <w:rStyle w:val="ZnakZnak"/>
          <w:rFonts w:ascii="Times New Roman" w:hAnsi="Times New Roman" w:cs="Times New Roman"/>
          <w:b w:val="0"/>
          <w:bCs w:val="0"/>
          <w:i w:val="0"/>
          <w:sz w:val="24"/>
          <w:szCs w:val="20"/>
        </w:rPr>
      </w:pPr>
      <w:r w:rsidRPr="001C08A4">
        <w:rPr>
          <w:rStyle w:val="ZnakZnak"/>
          <w:rFonts w:ascii="Times New Roman" w:hAnsi="Times New Roman" w:cs="Times New Roman"/>
          <w:b w:val="0"/>
          <w:i w:val="0"/>
          <w:sz w:val="24"/>
          <w:szCs w:val="24"/>
        </w:rPr>
        <w:t xml:space="preserve">Nie ujawnia się informacji stanowiących tajemnicę przedsiębiorstwa w rozumieniu przepisów o zwalczaniu nieuczciwej konkurencji, jeżeli Wykonawca, nie później niż </w:t>
      </w:r>
      <w:r w:rsidRPr="001C08A4">
        <w:rPr>
          <w:rStyle w:val="ZnakZnak"/>
          <w:rFonts w:ascii="Times New Roman" w:hAnsi="Times New Roman" w:cs="Times New Roman"/>
          <w:b w:val="0"/>
          <w:i w:val="0"/>
          <w:sz w:val="24"/>
          <w:szCs w:val="24"/>
        </w:rPr>
        <w:br/>
        <w:t xml:space="preserve">w terminie składania ofert, </w:t>
      </w:r>
      <w:r w:rsidRPr="001C08A4">
        <w:rPr>
          <w:rStyle w:val="ZnakZnak"/>
          <w:rFonts w:ascii="Times New Roman" w:hAnsi="Times New Roman" w:cs="Times New Roman"/>
          <w:i w:val="0"/>
          <w:sz w:val="24"/>
          <w:szCs w:val="24"/>
          <w:u w:val="single"/>
        </w:rPr>
        <w:t>zastrzegł</w:t>
      </w:r>
      <w:r w:rsidRPr="001C08A4">
        <w:rPr>
          <w:rStyle w:val="ZnakZnak"/>
          <w:rFonts w:ascii="Times New Roman" w:hAnsi="Times New Roman" w:cs="Times New Roman"/>
          <w:b w:val="0"/>
          <w:i w:val="0"/>
          <w:sz w:val="24"/>
          <w:szCs w:val="24"/>
        </w:rPr>
        <w:t>,</w:t>
      </w:r>
      <w:r w:rsidR="007C7B67">
        <w:rPr>
          <w:rStyle w:val="ZnakZnak"/>
          <w:rFonts w:ascii="Times New Roman" w:hAnsi="Times New Roman" w:cs="Times New Roman"/>
          <w:b w:val="0"/>
          <w:i w:val="0"/>
          <w:sz w:val="24"/>
          <w:szCs w:val="24"/>
        </w:rPr>
        <w:t xml:space="preserve"> </w:t>
      </w:r>
      <w:r w:rsidRPr="001C08A4">
        <w:rPr>
          <w:rStyle w:val="ZnakZnak"/>
          <w:rFonts w:ascii="Times New Roman" w:hAnsi="Times New Roman" w:cs="Times New Roman"/>
          <w:b w:val="0"/>
          <w:i w:val="0"/>
          <w:sz w:val="24"/>
          <w:szCs w:val="24"/>
        </w:rPr>
        <w:t xml:space="preserve">że nie mogą one być udostępniane oraz </w:t>
      </w:r>
      <w:r w:rsidR="0009165B" w:rsidRPr="001C08A4">
        <w:rPr>
          <w:rStyle w:val="ZnakZnak"/>
          <w:rFonts w:ascii="Times New Roman" w:hAnsi="Times New Roman" w:cs="Times New Roman"/>
          <w:i w:val="0"/>
          <w:sz w:val="24"/>
          <w:szCs w:val="24"/>
          <w:u w:val="single"/>
        </w:rPr>
        <w:t>wykazał, iż</w:t>
      </w:r>
      <w:r w:rsidRPr="001C08A4">
        <w:rPr>
          <w:rStyle w:val="ZnakZnak"/>
          <w:rFonts w:ascii="Times New Roman" w:hAnsi="Times New Roman" w:cs="Times New Roman"/>
          <w:b w:val="0"/>
          <w:i w:val="0"/>
          <w:sz w:val="24"/>
          <w:szCs w:val="24"/>
        </w:rPr>
        <w:t xml:space="preserve"> zastrzeżone informacje stanowią tajemnicę przedsiębiorstwa.</w:t>
      </w:r>
    </w:p>
    <w:p w:rsidR="001C08A4" w:rsidRDefault="00A31921" w:rsidP="00CC7BCB">
      <w:pPr>
        <w:pStyle w:val="Nagwek3"/>
        <w:keepNext w:val="0"/>
        <w:numPr>
          <w:ilvl w:val="2"/>
          <w:numId w:val="63"/>
        </w:numPr>
        <w:tabs>
          <w:tab w:val="left" w:pos="1134"/>
        </w:tabs>
        <w:spacing w:before="120" w:after="120"/>
        <w:ind w:hanging="1004"/>
        <w:jc w:val="both"/>
        <w:rPr>
          <w:rStyle w:val="ZnakZnak"/>
          <w:rFonts w:ascii="Times New Roman" w:hAnsi="Times New Roman" w:cs="Times New Roman"/>
          <w:b w:val="0"/>
          <w:bCs w:val="0"/>
          <w:i w:val="0"/>
          <w:sz w:val="24"/>
          <w:szCs w:val="20"/>
        </w:rPr>
      </w:pPr>
      <w:r w:rsidRPr="001C08A4">
        <w:rPr>
          <w:rStyle w:val="ZnakZnak"/>
          <w:rFonts w:ascii="Times New Roman" w:hAnsi="Times New Roman" w:cs="Times New Roman"/>
          <w:b w:val="0"/>
          <w:i w:val="0"/>
          <w:sz w:val="24"/>
          <w:szCs w:val="24"/>
        </w:rPr>
        <w:t xml:space="preserve">W przypadku, gdy informacje zawarte w ofercie stanowią tajemnicę przedsiębiorstwa </w:t>
      </w:r>
      <w:r w:rsidR="00E02797">
        <w:rPr>
          <w:rStyle w:val="ZnakZnak"/>
          <w:rFonts w:ascii="Times New Roman" w:hAnsi="Times New Roman" w:cs="Times New Roman"/>
          <w:b w:val="0"/>
          <w:i w:val="0"/>
          <w:sz w:val="24"/>
          <w:szCs w:val="24"/>
        </w:rPr>
        <w:br/>
      </w:r>
      <w:r w:rsidRPr="001C08A4">
        <w:rPr>
          <w:rStyle w:val="ZnakZnak"/>
          <w:rFonts w:ascii="Times New Roman" w:hAnsi="Times New Roman" w:cs="Times New Roman"/>
          <w:b w:val="0"/>
          <w:i w:val="0"/>
          <w:sz w:val="24"/>
          <w:szCs w:val="24"/>
        </w:rPr>
        <w:t>w rozumieniu przepisów ustawy o zwa</w:t>
      </w:r>
      <w:r w:rsidR="00DC0B49">
        <w:rPr>
          <w:rStyle w:val="ZnakZnak"/>
          <w:rFonts w:ascii="Times New Roman" w:hAnsi="Times New Roman" w:cs="Times New Roman"/>
          <w:b w:val="0"/>
          <w:i w:val="0"/>
          <w:sz w:val="24"/>
          <w:szCs w:val="24"/>
        </w:rPr>
        <w:t>lczaniu nieuczciwej konkurencji</w:t>
      </w:r>
      <w:r w:rsidR="007C7B67">
        <w:rPr>
          <w:rStyle w:val="ZnakZnak"/>
          <w:rFonts w:ascii="Times New Roman" w:hAnsi="Times New Roman" w:cs="Times New Roman"/>
          <w:b w:val="0"/>
          <w:i w:val="0"/>
          <w:sz w:val="24"/>
          <w:szCs w:val="24"/>
        </w:rPr>
        <w:t xml:space="preserve"> </w:t>
      </w:r>
      <w:r w:rsidR="00DC0B49" w:rsidRPr="001C08A4">
        <w:rPr>
          <w:rStyle w:val="ZnakZnak"/>
          <w:rFonts w:ascii="Times New Roman" w:hAnsi="Times New Roman" w:cs="Times New Roman"/>
          <w:b w:val="0"/>
          <w:i w:val="0"/>
          <w:sz w:val="24"/>
          <w:szCs w:val="24"/>
        </w:rPr>
        <w:t>co, do których</w:t>
      </w:r>
      <w:r w:rsidRPr="001C08A4">
        <w:rPr>
          <w:rStyle w:val="ZnakZnak"/>
          <w:rFonts w:ascii="Times New Roman" w:hAnsi="Times New Roman" w:cs="Times New Roman"/>
          <w:b w:val="0"/>
          <w:i w:val="0"/>
          <w:sz w:val="24"/>
          <w:szCs w:val="24"/>
        </w:rPr>
        <w:t xml:space="preserve"> Wykonawca zastrzega, że mogą być udostępniane innym uczestnikom postępowania, muszą być oznaczone klauzulą „NIE UDOSTĘPNIAĆ. INFORMACJE</w:t>
      </w:r>
      <w:r w:rsidR="005842F7">
        <w:rPr>
          <w:rStyle w:val="ZnakZnak"/>
          <w:rFonts w:ascii="Times New Roman" w:hAnsi="Times New Roman" w:cs="Times New Roman"/>
          <w:b w:val="0"/>
          <w:i w:val="0"/>
          <w:sz w:val="24"/>
          <w:szCs w:val="24"/>
        </w:rPr>
        <w:t xml:space="preserve"> </w:t>
      </w:r>
      <w:r w:rsidRPr="001C08A4">
        <w:rPr>
          <w:rStyle w:val="ZnakZnak"/>
          <w:rFonts w:ascii="Times New Roman" w:hAnsi="Times New Roman" w:cs="Times New Roman"/>
          <w:b w:val="0"/>
          <w:i w:val="0"/>
          <w:sz w:val="24"/>
          <w:szCs w:val="24"/>
        </w:rPr>
        <w:t>STANOWI</w:t>
      </w:r>
      <w:r w:rsidR="00EC2746">
        <w:rPr>
          <w:rStyle w:val="ZnakZnak"/>
          <w:rFonts w:ascii="Times New Roman" w:hAnsi="Times New Roman" w:cs="Times New Roman"/>
          <w:b w:val="0"/>
          <w:i w:val="0"/>
          <w:sz w:val="24"/>
          <w:szCs w:val="24"/>
        </w:rPr>
        <w:t xml:space="preserve">ĄCE </w:t>
      </w:r>
      <w:r w:rsidR="00E02797">
        <w:rPr>
          <w:rStyle w:val="ZnakZnak"/>
          <w:rFonts w:ascii="Times New Roman" w:hAnsi="Times New Roman" w:cs="Times New Roman"/>
          <w:b w:val="0"/>
          <w:i w:val="0"/>
          <w:sz w:val="24"/>
          <w:szCs w:val="24"/>
        </w:rPr>
        <w:t xml:space="preserve">TAJEMNICĘ PRZEDSIĘBIORSTWA” </w:t>
      </w:r>
      <w:r w:rsidRPr="001C08A4">
        <w:rPr>
          <w:rStyle w:val="ZnakZnak"/>
          <w:rFonts w:ascii="Times New Roman" w:hAnsi="Times New Roman" w:cs="Times New Roman"/>
          <w:b w:val="0"/>
          <w:i w:val="0"/>
          <w:sz w:val="24"/>
          <w:szCs w:val="24"/>
        </w:rPr>
        <w:t>w rozumieniu art. 11 ust. 4 ustawy o zwalczaniu nieuczciwej konkurencji (Dz. U. z 2003 r. Nr 153, poz. 1503 – ze zmianami) i dołączone do oferty. Zaleca się, aby były trwale, oddzielnie spięte.</w:t>
      </w:r>
    </w:p>
    <w:p w:rsidR="001C08A4" w:rsidRDefault="00A31921" w:rsidP="00CC7BCB">
      <w:pPr>
        <w:pStyle w:val="Nagwek3"/>
        <w:keepNext w:val="0"/>
        <w:numPr>
          <w:ilvl w:val="2"/>
          <w:numId w:val="63"/>
        </w:numPr>
        <w:tabs>
          <w:tab w:val="left" w:pos="1134"/>
        </w:tabs>
        <w:spacing w:before="120" w:after="120"/>
        <w:ind w:hanging="1004"/>
        <w:jc w:val="both"/>
        <w:rPr>
          <w:rStyle w:val="ZnakZnak"/>
          <w:rFonts w:ascii="Times New Roman" w:hAnsi="Times New Roman" w:cs="Times New Roman"/>
          <w:b w:val="0"/>
          <w:bCs w:val="0"/>
          <w:i w:val="0"/>
          <w:sz w:val="24"/>
          <w:szCs w:val="20"/>
        </w:rPr>
      </w:pPr>
      <w:r w:rsidRPr="001C08A4">
        <w:rPr>
          <w:rStyle w:val="ZnakZnak"/>
          <w:rFonts w:ascii="Times New Roman" w:hAnsi="Times New Roman" w:cs="Times New Roman"/>
          <w:b w:val="0"/>
          <w:i w:val="0"/>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w:t>
      </w:r>
      <w:r w:rsidR="001C08A4" w:rsidRPr="001C08A4">
        <w:rPr>
          <w:rStyle w:val="ZnakZnak"/>
          <w:rFonts w:ascii="Times New Roman" w:hAnsi="Times New Roman" w:cs="Times New Roman"/>
          <w:b w:val="0"/>
          <w:i w:val="0"/>
          <w:sz w:val="24"/>
          <w:szCs w:val="24"/>
        </w:rPr>
        <w:t>co, do których</w:t>
      </w:r>
      <w:r w:rsidRPr="001C08A4">
        <w:rPr>
          <w:rStyle w:val="ZnakZnak"/>
          <w:rFonts w:ascii="Times New Roman" w:hAnsi="Times New Roman" w:cs="Times New Roman"/>
          <w:b w:val="0"/>
          <w:i w:val="0"/>
          <w:sz w:val="24"/>
          <w:szCs w:val="24"/>
        </w:rPr>
        <w:t xml:space="preserve"> przedsiębiorca podjął działania w celu zachowania ich poufności.</w:t>
      </w:r>
    </w:p>
    <w:p w:rsidR="001C08A4" w:rsidRDefault="00A31921" w:rsidP="00CC7BCB">
      <w:pPr>
        <w:pStyle w:val="Nagwek3"/>
        <w:keepNext w:val="0"/>
        <w:numPr>
          <w:ilvl w:val="2"/>
          <w:numId w:val="63"/>
        </w:numPr>
        <w:tabs>
          <w:tab w:val="left" w:pos="1134"/>
        </w:tabs>
        <w:spacing w:before="120" w:after="120"/>
        <w:ind w:hanging="1004"/>
        <w:jc w:val="both"/>
        <w:rPr>
          <w:i w:val="0"/>
        </w:rPr>
      </w:pPr>
      <w:r w:rsidRPr="001C08A4">
        <w:rPr>
          <w:rStyle w:val="ZnakZnak"/>
          <w:rFonts w:ascii="Times New Roman" w:hAnsi="Times New Roman" w:cs="Times New Roman"/>
          <w:b w:val="0"/>
          <w:i w:val="0"/>
          <w:sz w:val="24"/>
          <w:szCs w:val="24"/>
        </w:rPr>
        <w:t xml:space="preserve"> W sytuacji, gdy Wykonawca zastrzeże w ofercie informacje, które nie stanowią tajemnicy przedsiębiorstwa lub są jawne na podstawie przepisów ustawy </w:t>
      </w:r>
      <w:proofErr w:type="spellStart"/>
      <w:r w:rsidRPr="001C08A4">
        <w:rPr>
          <w:rStyle w:val="ZnakZnak"/>
          <w:rFonts w:ascii="Times New Roman" w:hAnsi="Times New Roman" w:cs="Times New Roman"/>
          <w:b w:val="0"/>
          <w:i w:val="0"/>
          <w:sz w:val="24"/>
          <w:szCs w:val="24"/>
        </w:rPr>
        <w:t>Pzp</w:t>
      </w:r>
      <w:proofErr w:type="spellEnd"/>
      <w:r w:rsidRPr="001C08A4">
        <w:rPr>
          <w:rStyle w:val="ZnakZnak"/>
          <w:rFonts w:ascii="Times New Roman" w:hAnsi="Times New Roman" w:cs="Times New Roman"/>
          <w:b w:val="0"/>
          <w:i w:val="0"/>
          <w:sz w:val="24"/>
          <w:szCs w:val="24"/>
        </w:rPr>
        <w:t xml:space="preserve"> lub odrębnych przepisów, informacje te będą podlegały udostępnieniu na zasadach takich samych jak pozostałe, niezastrzeżone dokumenty. </w:t>
      </w:r>
    </w:p>
    <w:p w:rsidR="001C08A4" w:rsidRDefault="00A31921" w:rsidP="00CC7BCB">
      <w:pPr>
        <w:pStyle w:val="Nagwek3"/>
        <w:keepNext w:val="0"/>
        <w:numPr>
          <w:ilvl w:val="2"/>
          <w:numId w:val="63"/>
        </w:numPr>
        <w:tabs>
          <w:tab w:val="left" w:pos="1134"/>
        </w:tabs>
        <w:spacing w:before="120" w:after="120"/>
        <w:ind w:hanging="1004"/>
        <w:jc w:val="both"/>
        <w:rPr>
          <w:i w:val="0"/>
        </w:rPr>
      </w:pPr>
      <w:r w:rsidRPr="001C08A4">
        <w:rPr>
          <w:rFonts w:eastAsia="Arial Unicode MS"/>
          <w:i w:val="0"/>
        </w:rPr>
        <w:t xml:space="preserve">Oferty należy umieścić w jednej zapieczętowanej lub w inny trwały sposób zabezpieczonej kopercie wewnętrznej oraz jednej nieprzeźroczystej kopercie zewnętrznej oznaczonej napisem: </w:t>
      </w:r>
      <w:r w:rsidRPr="001C08A4">
        <w:rPr>
          <w:b/>
          <w:i w:val="0"/>
        </w:rPr>
        <w:t xml:space="preserve">„Oferta na przetarg nieograniczony „Przebudowa </w:t>
      </w:r>
      <w:r w:rsidR="00C05AE3">
        <w:rPr>
          <w:b/>
          <w:i w:val="0"/>
        </w:rPr>
        <w:t>drogi wewnętrznej od ul. Smętka do ul. Daszyńskiego</w:t>
      </w:r>
      <w:r w:rsidRPr="001C08A4">
        <w:rPr>
          <w:b/>
          <w:i w:val="0"/>
        </w:rPr>
        <w:t xml:space="preserve">” – nie otwierać przed dniem </w:t>
      </w:r>
      <w:r w:rsidR="00E02797">
        <w:rPr>
          <w:b/>
          <w:i w:val="0"/>
        </w:rPr>
        <w:t>27 listopada 2015</w:t>
      </w:r>
      <w:r w:rsidRPr="00E02797">
        <w:rPr>
          <w:b/>
          <w:i w:val="0"/>
        </w:rPr>
        <w:t xml:space="preserve"> r.,</w:t>
      </w:r>
      <w:r w:rsidRPr="001C08A4">
        <w:rPr>
          <w:b/>
          <w:i w:val="0"/>
          <w:color w:val="000000"/>
        </w:rPr>
        <w:t xml:space="preserve"> godz. 1</w:t>
      </w:r>
      <w:r w:rsidR="00C05AE3">
        <w:rPr>
          <w:b/>
          <w:i w:val="0"/>
          <w:color w:val="000000"/>
        </w:rPr>
        <w:t>2</w:t>
      </w:r>
      <w:r w:rsidRPr="001C08A4">
        <w:rPr>
          <w:b/>
          <w:i w:val="0"/>
          <w:color w:val="000000"/>
        </w:rPr>
        <w:t xml:space="preserve">.10”. </w:t>
      </w:r>
      <w:r w:rsidRPr="001C08A4">
        <w:rPr>
          <w:rFonts w:eastAsia="Arial Unicode MS"/>
          <w:i w:val="0"/>
          <w:color w:val="000000"/>
        </w:rPr>
        <w:t>Na wewnętrznej kopercie należy podać nazwę i adres Wykonawcy,</w:t>
      </w:r>
      <w:r w:rsidRPr="001C08A4">
        <w:rPr>
          <w:rFonts w:eastAsia="Arial Unicode MS"/>
          <w:i w:val="0"/>
        </w:rPr>
        <w:t xml:space="preserve"> by umożliwić zwrot nie otwartych ofert </w:t>
      </w:r>
      <w:r w:rsidR="00E02797">
        <w:rPr>
          <w:rFonts w:eastAsia="Arial Unicode MS"/>
          <w:i w:val="0"/>
        </w:rPr>
        <w:br/>
      </w:r>
      <w:r w:rsidRPr="001C08A4">
        <w:rPr>
          <w:rFonts w:eastAsia="Arial Unicode MS"/>
          <w:i w:val="0"/>
        </w:rPr>
        <w:t>w przypadku dostarczenia ich Zamawiającemu po terminie.</w:t>
      </w:r>
    </w:p>
    <w:p w:rsidR="001C08A4" w:rsidRDefault="00A31921" w:rsidP="00CC7BCB">
      <w:pPr>
        <w:pStyle w:val="Nagwek3"/>
        <w:keepNext w:val="0"/>
        <w:numPr>
          <w:ilvl w:val="2"/>
          <w:numId w:val="63"/>
        </w:numPr>
        <w:tabs>
          <w:tab w:val="left" w:pos="1134"/>
        </w:tabs>
        <w:spacing w:before="120" w:after="120"/>
        <w:ind w:hanging="1004"/>
        <w:jc w:val="both"/>
        <w:rPr>
          <w:i w:val="0"/>
        </w:rPr>
      </w:pPr>
      <w:r w:rsidRPr="001C08A4">
        <w:rPr>
          <w:rFonts w:eastAsia="Arial Unicode MS"/>
          <w:i w:val="0"/>
        </w:rPr>
        <w:t xml:space="preserve">Wykonawca może wprowadzić zmiany w złożonej ofercie lub ją wycofać, pod warunkiem, że uczyni to przed upływem terminu składania ofert. Zarówno zmiana jak </w:t>
      </w:r>
      <w:r w:rsidRPr="001C08A4">
        <w:rPr>
          <w:rFonts w:eastAsia="Arial Unicode MS"/>
          <w:i w:val="0"/>
        </w:rPr>
        <w:br/>
        <w:t>i wycofanie oferty wymagają zachowania formy pisemnej.</w:t>
      </w:r>
    </w:p>
    <w:p w:rsidR="00A31921" w:rsidRPr="001C08A4" w:rsidRDefault="00A31921" w:rsidP="00CC7BCB">
      <w:pPr>
        <w:pStyle w:val="Nagwek3"/>
        <w:keepNext w:val="0"/>
        <w:numPr>
          <w:ilvl w:val="2"/>
          <w:numId w:val="63"/>
        </w:numPr>
        <w:tabs>
          <w:tab w:val="left" w:pos="1134"/>
        </w:tabs>
        <w:spacing w:before="120" w:after="120"/>
        <w:ind w:hanging="1004"/>
        <w:jc w:val="both"/>
        <w:rPr>
          <w:i w:val="0"/>
        </w:rPr>
      </w:pPr>
      <w:r w:rsidRPr="001C08A4">
        <w:rPr>
          <w:rFonts w:eastAsia="Arial Unicode MS"/>
          <w:i w:val="0"/>
        </w:rPr>
        <w:t xml:space="preserve">Do oświadczeń Wykonawcy dotyczących zmiany lub wycofania oferty stosuje się odpowiednio punkt </w:t>
      </w:r>
      <w:r w:rsidRPr="001C08A4">
        <w:rPr>
          <w:rFonts w:eastAsia="Arial Unicode MS"/>
          <w:b/>
          <w:i w:val="0"/>
        </w:rPr>
        <w:t>11.10.9  SIWZ.</w:t>
      </w:r>
      <w:r w:rsidRPr="001C08A4">
        <w:rPr>
          <w:rFonts w:eastAsia="Arial Unicode MS"/>
          <w:i w:val="0"/>
        </w:rPr>
        <w:t xml:space="preserve"> Na kopercie zewnętrznej należy dodatkowo umieścić zastrzeżenie </w:t>
      </w:r>
      <w:r w:rsidRPr="001C08A4">
        <w:rPr>
          <w:rFonts w:eastAsia="Arial Unicode MS"/>
          <w:b/>
          <w:i w:val="0"/>
        </w:rPr>
        <w:t>„ZMIANA OFERTY”</w:t>
      </w:r>
      <w:r w:rsidRPr="001C08A4">
        <w:rPr>
          <w:rFonts w:eastAsia="Arial Unicode MS"/>
          <w:i w:val="0"/>
        </w:rPr>
        <w:t xml:space="preserve"> lub </w:t>
      </w:r>
      <w:r w:rsidRPr="001C08A4">
        <w:rPr>
          <w:rFonts w:eastAsia="Arial Unicode MS"/>
          <w:b/>
          <w:i w:val="0"/>
        </w:rPr>
        <w:t>„WYCOFANIE OFERTY”</w:t>
      </w:r>
      <w:r w:rsidRPr="001C08A4">
        <w:rPr>
          <w:rFonts w:eastAsia="Arial Unicode MS"/>
          <w:i w:val="0"/>
        </w:rPr>
        <w:t>.</w:t>
      </w:r>
    </w:p>
    <w:p w:rsidR="00A31921" w:rsidRDefault="00A31921">
      <w:pPr>
        <w:rPr>
          <w:rFonts w:eastAsia="Arial Unicode MS"/>
          <w:b/>
        </w:rPr>
      </w:pPr>
      <w:r>
        <w:rPr>
          <w:rFonts w:eastAsia="Arial Unicode MS"/>
          <w:b/>
        </w:rPr>
        <w:t>Dokumenty są składane w oryginale lub kopii poświadczonej za zgodność z oryginałem przez Wykonawcę.</w:t>
      </w:r>
    </w:p>
    <w:p w:rsidR="00A31921" w:rsidRDefault="00A31921">
      <w:pPr>
        <w:rPr>
          <w:rFonts w:eastAsia="Arial Unicode MS"/>
          <w:b/>
        </w:rPr>
      </w:pPr>
    </w:p>
    <w:p w:rsidR="00A31921" w:rsidRPr="004D62BC" w:rsidRDefault="00A31921" w:rsidP="00CC7BCB">
      <w:pPr>
        <w:pStyle w:val="Nagwek1"/>
        <w:numPr>
          <w:ilvl w:val="0"/>
          <w:numId w:val="6"/>
        </w:numPr>
        <w:tabs>
          <w:tab w:val="left" w:pos="426"/>
          <w:tab w:val="left" w:pos="851"/>
        </w:tabs>
        <w:ind w:left="567" w:hanging="567"/>
        <w:rPr>
          <w:sz w:val="24"/>
          <w:szCs w:val="24"/>
        </w:rPr>
      </w:pPr>
      <w:r w:rsidRPr="004D62BC">
        <w:rPr>
          <w:sz w:val="24"/>
          <w:szCs w:val="24"/>
        </w:rPr>
        <w:t xml:space="preserve">INFORMACJA O PODWYKONAWCACH </w:t>
      </w:r>
    </w:p>
    <w:p w:rsidR="00A31921" w:rsidRDefault="00A31921">
      <w:pPr>
        <w:ind w:left="284" w:hanging="284"/>
      </w:pPr>
      <w:r>
        <w:t xml:space="preserve">    Zamawiaj</w:t>
      </w:r>
      <w:r>
        <w:rPr>
          <w:rFonts w:ascii="TimesNewRoman" w:eastAsia="TimesNewRoman" w:hAnsi="TimesNewRoman" w:cs="TimesNewRoman"/>
        </w:rPr>
        <w:t>ą</w:t>
      </w:r>
      <w:r>
        <w:t>cy ż</w:t>
      </w:r>
      <w:r>
        <w:rPr>
          <w:rFonts w:ascii="TimesNewRoman" w:eastAsia="TimesNewRoman" w:hAnsi="TimesNewRoman" w:cs="TimesNewRoman"/>
        </w:rPr>
        <w:t>ą</w:t>
      </w:r>
      <w:r>
        <w:t>da wskazania przez Wykonawc</w:t>
      </w:r>
      <w:r>
        <w:rPr>
          <w:rFonts w:ascii="TimesNewRoman" w:eastAsia="TimesNewRoman" w:hAnsi="TimesNewRoman" w:cs="TimesNewRoman"/>
        </w:rPr>
        <w:t xml:space="preserve">ę </w:t>
      </w:r>
      <w:r>
        <w:t>w ofercie cz</w:t>
      </w:r>
      <w:r>
        <w:rPr>
          <w:rFonts w:ascii="TimesNewRoman" w:eastAsia="TimesNewRoman" w:hAnsi="TimesNewRoman" w:cs="TimesNewRoman"/>
        </w:rPr>
        <w:t>ęś</w:t>
      </w:r>
      <w:r>
        <w:t>ci zamówienia, której wykonanie   powierzy podwykonawcom – według wzoru Załącznika nr 3 do SIWZ.</w:t>
      </w:r>
    </w:p>
    <w:p w:rsidR="00A31921" w:rsidRDefault="00A31921">
      <w:pPr>
        <w:ind w:left="284" w:hanging="284"/>
      </w:pPr>
    </w:p>
    <w:p w:rsidR="00A31921" w:rsidRPr="004D62BC" w:rsidRDefault="00A31921" w:rsidP="00CC7BCB">
      <w:pPr>
        <w:pStyle w:val="Nagwek1"/>
        <w:numPr>
          <w:ilvl w:val="0"/>
          <w:numId w:val="6"/>
        </w:numPr>
        <w:tabs>
          <w:tab w:val="left" w:pos="426"/>
          <w:tab w:val="left" w:pos="851"/>
        </w:tabs>
        <w:ind w:left="567" w:hanging="567"/>
        <w:rPr>
          <w:rFonts w:eastAsia="Arial Unicode MS"/>
          <w:sz w:val="24"/>
          <w:szCs w:val="24"/>
        </w:rPr>
      </w:pPr>
      <w:r w:rsidRPr="004D62BC">
        <w:rPr>
          <w:sz w:val="24"/>
          <w:szCs w:val="24"/>
        </w:rPr>
        <w:t xml:space="preserve">MIEJSCE I TERMIN SKŁADANIA ORAZ OTWARCIA OFERT </w:t>
      </w:r>
    </w:p>
    <w:p w:rsidR="00A31921" w:rsidRDefault="00A31921">
      <w:pPr>
        <w:pStyle w:val="Nagwek3"/>
        <w:keepNext w:val="0"/>
        <w:spacing w:before="120" w:after="120"/>
        <w:ind w:left="993" w:hanging="426"/>
        <w:jc w:val="left"/>
        <w:rPr>
          <w:rFonts w:eastAsia="Arial Unicode MS"/>
          <w:i w:val="0"/>
        </w:rPr>
      </w:pPr>
      <w:r>
        <w:rPr>
          <w:rFonts w:eastAsia="Arial Unicode MS"/>
          <w:i w:val="0"/>
        </w:rPr>
        <w:t xml:space="preserve">13.1 Termin składania ofert upływa </w:t>
      </w:r>
      <w:r>
        <w:rPr>
          <w:rFonts w:eastAsia="Arial Unicode MS"/>
          <w:b/>
          <w:i w:val="0"/>
        </w:rPr>
        <w:t xml:space="preserve">dnia </w:t>
      </w:r>
      <w:r w:rsidR="00E02797">
        <w:rPr>
          <w:rFonts w:eastAsia="Arial Unicode MS"/>
          <w:b/>
          <w:i w:val="0"/>
        </w:rPr>
        <w:t>27 listopada 2015</w:t>
      </w:r>
      <w:r>
        <w:rPr>
          <w:rFonts w:eastAsia="Arial Unicode MS"/>
          <w:b/>
          <w:i w:val="0"/>
          <w:color w:val="111111"/>
        </w:rPr>
        <w:t xml:space="preserve"> r. o godz. 1</w:t>
      </w:r>
      <w:r w:rsidR="00542D14">
        <w:rPr>
          <w:rFonts w:eastAsia="Arial Unicode MS"/>
          <w:b/>
          <w:i w:val="0"/>
          <w:color w:val="111111"/>
        </w:rPr>
        <w:t>2</w:t>
      </w:r>
      <w:r>
        <w:rPr>
          <w:rFonts w:eastAsia="Arial Unicode MS"/>
          <w:b/>
          <w:i w:val="0"/>
          <w:color w:val="111111"/>
        </w:rPr>
        <w:t>.00.</w:t>
      </w:r>
    </w:p>
    <w:p w:rsidR="00A31921" w:rsidRDefault="00A31921" w:rsidP="009A2AF2">
      <w:pPr>
        <w:pStyle w:val="Nagwek3"/>
        <w:keepNext w:val="0"/>
        <w:ind w:left="567" w:hanging="567"/>
        <w:jc w:val="both"/>
        <w:rPr>
          <w:bCs/>
        </w:rPr>
      </w:pPr>
      <w:r>
        <w:rPr>
          <w:rFonts w:eastAsia="Arial Unicode MS"/>
          <w:i w:val="0"/>
        </w:rPr>
        <w:t xml:space="preserve">         Decydujące znaczenie dla oceny zachowania powyższego terminu ma data i godzina wpływu oferty do Zamawiającego, a nie data jej wysłania przesyłką pocztową czy kurierską. </w:t>
      </w:r>
      <w:r>
        <w:rPr>
          <w:i w:val="0"/>
          <w:color w:val="000000"/>
        </w:rPr>
        <w:t xml:space="preserve">Wykonawca może, przed upływem terminu do składania ofert, </w:t>
      </w:r>
      <w:r w:rsidR="008B704D">
        <w:rPr>
          <w:i w:val="0"/>
          <w:color w:val="000000"/>
        </w:rPr>
        <w:t xml:space="preserve">zmieni </w:t>
      </w:r>
      <w:r w:rsidR="008B704D" w:rsidRPr="00BE5237">
        <w:rPr>
          <w:rFonts w:eastAsia="TimesNewRoman"/>
          <w:i w:val="0"/>
          <w:color w:val="000000"/>
        </w:rPr>
        <w:t>lub</w:t>
      </w:r>
      <w:r w:rsidR="00BE5237">
        <w:rPr>
          <w:rFonts w:ascii="TimesNewRoman" w:eastAsia="TimesNewRoman" w:hAnsi="TimesNewRoman" w:cs="TimesNewRoman"/>
          <w:i w:val="0"/>
          <w:color w:val="000000"/>
        </w:rPr>
        <w:t xml:space="preserve"> </w:t>
      </w:r>
      <w:r w:rsidR="008B704D">
        <w:rPr>
          <w:i w:val="0"/>
          <w:color w:val="000000"/>
        </w:rPr>
        <w:t xml:space="preserve">wycofa </w:t>
      </w:r>
      <w:r w:rsidR="008B704D" w:rsidRPr="00BE5237">
        <w:rPr>
          <w:rFonts w:eastAsia="TimesNewRoman"/>
          <w:i w:val="0"/>
          <w:color w:val="000000"/>
        </w:rPr>
        <w:t>ofertę</w:t>
      </w:r>
      <w:r>
        <w:rPr>
          <w:i w:val="0"/>
          <w:color w:val="000000"/>
        </w:rPr>
        <w:t>.</w:t>
      </w:r>
    </w:p>
    <w:p w:rsidR="00A31921" w:rsidRDefault="00A31921" w:rsidP="009A2AF2">
      <w:pPr>
        <w:jc w:val="both"/>
        <w:rPr>
          <w:rFonts w:eastAsia="Arial Unicode MS"/>
        </w:rPr>
      </w:pPr>
      <w:r>
        <w:rPr>
          <w:bCs/>
        </w:rPr>
        <w:lastRenderedPageBreak/>
        <w:t xml:space="preserve">         Zamawiaj</w:t>
      </w:r>
      <w:r>
        <w:rPr>
          <w:rFonts w:ascii="TimesNewRoman" w:eastAsia="TimesNewRoman" w:hAnsi="TimesNewRoman" w:cs="TimesNewRoman"/>
          <w:bCs/>
        </w:rPr>
        <w:t>ą</w:t>
      </w:r>
      <w:r>
        <w:rPr>
          <w:bCs/>
        </w:rPr>
        <w:t>cy niezwłocznie zwraca ofert</w:t>
      </w:r>
      <w:r>
        <w:rPr>
          <w:rFonts w:ascii="TimesNewRoman" w:eastAsia="TimesNewRoman" w:hAnsi="TimesNewRoman" w:cs="TimesNewRoman"/>
          <w:bCs/>
        </w:rPr>
        <w:t>ę</w:t>
      </w:r>
      <w:r>
        <w:rPr>
          <w:bCs/>
        </w:rPr>
        <w:t xml:space="preserve">, która została złożona po terminie. </w:t>
      </w:r>
    </w:p>
    <w:p w:rsidR="00A31921" w:rsidRDefault="00A31921" w:rsidP="00B81FAE">
      <w:pPr>
        <w:tabs>
          <w:tab w:val="left" w:pos="426"/>
        </w:tabs>
        <w:spacing w:before="120" w:line="276" w:lineRule="auto"/>
        <w:ind w:left="567"/>
        <w:jc w:val="both"/>
        <w:rPr>
          <w:rFonts w:eastAsia="Arial Unicode MS"/>
        </w:rPr>
      </w:pPr>
      <w:r>
        <w:rPr>
          <w:rFonts w:eastAsia="Arial Unicode MS"/>
        </w:rPr>
        <w:t xml:space="preserve">13.2 Oferty dostarczone osobiście należy złożyć w </w:t>
      </w:r>
      <w:r w:rsidR="00397CEF">
        <w:rPr>
          <w:rFonts w:eastAsia="Arial Unicode MS"/>
          <w:b/>
          <w:color w:val="111111"/>
        </w:rPr>
        <w:t xml:space="preserve">Sekretariacie Urzędu Miejskiego </w:t>
      </w:r>
      <w:r w:rsidR="00E02797">
        <w:rPr>
          <w:rFonts w:eastAsia="Arial Unicode MS"/>
          <w:b/>
          <w:color w:val="111111"/>
        </w:rPr>
        <w:br/>
      </w:r>
      <w:r w:rsidR="00397CEF">
        <w:rPr>
          <w:rFonts w:eastAsia="Arial Unicode MS"/>
          <w:b/>
          <w:color w:val="111111"/>
        </w:rPr>
        <w:t>w Giżycku</w:t>
      </w:r>
      <w:r>
        <w:rPr>
          <w:rFonts w:eastAsia="Arial Unicode MS"/>
          <w:b/>
          <w:color w:val="111111"/>
        </w:rPr>
        <w:t>,</w:t>
      </w:r>
      <w:r w:rsidR="00397CEF">
        <w:rPr>
          <w:rFonts w:eastAsia="Arial Unicode MS"/>
          <w:b/>
          <w:color w:val="111111"/>
        </w:rPr>
        <w:t xml:space="preserve"> pok. nr </w:t>
      </w:r>
      <w:r w:rsidR="00397CEF" w:rsidRPr="00397CEF">
        <w:rPr>
          <w:rFonts w:eastAsia="Arial Unicode MS"/>
          <w:b/>
          <w:color w:val="111111"/>
        </w:rPr>
        <w:t>104</w:t>
      </w:r>
    </w:p>
    <w:p w:rsidR="00A31921" w:rsidRDefault="00A31921" w:rsidP="00B81FAE">
      <w:pPr>
        <w:pStyle w:val="Nagwek3"/>
        <w:keepNext w:val="0"/>
        <w:widowControl w:val="0"/>
        <w:spacing w:before="120"/>
        <w:ind w:left="993" w:hanging="426"/>
        <w:jc w:val="both"/>
        <w:rPr>
          <w:rFonts w:eastAsia="Arial Unicode MS"/>
          <w:i w:val="0"/>
        </w:rPr>
      </w:pPr>
      <w:r>
        <w:rPr>
          <w:rFonts w:eastAsia="Arial Unicode MS"/>
          <w:i w:val="0"/>
        </w:rPr>
        <w:t xml:space="preserve">13.3 Oferty przesłane do siedziby Zamawiającego przesyłką pocztową czy kurierską, należy zaadresować: </w:t>
      </w:r>
      <w:r w:rsidR="00397CEF">
        <w:rPr>
          <w:rFonts w:eastAsia="Arial Unicode MS"/>
          <w:b/>
          <w:i w:val="0"/>
          <w:color w:val="111111"/>
        </w:rPr>
        <w:t>Urząd Miejski w Giżycku</w:t>
      </w:r>
      <w:r>
        <w:rPr>
          <w:rFonts w:eastAsia="Arial Unicode MS"/>
          <w:b/>
          <w:i w:val="0"/>
          <w:color w:val="111111"/>
        </w:rPr>
        <w:t>,</w:t>
      </w:r>
      <w:r w:rsidR="00397CEF">
        <w:rPr>
          <w:rFonts w:eastAsia="Arial Unicode MS"/>
          <w:b/>
          <w:i w:val="0"/>
          <w:color w:val="111111"/>
        </w:rPr>
        <w:t xml:space="preserve"> al. 1 Maja 14, </w:t>
      </w:r>
      <w:r>
        <w:rPr>
          <w:rFonts w:eastAsia="Arial Unicode MS"/>
          <w:b/>
          <w:i w:val="0"/>
          <w:color w:val="111111"/>
        </w:rPr>
        <w:t xml:space="preserve"> 11-500 Giżycko</w:t>
      </w:r>
      <w:r>
        <w:rPr>
          <w:i w:val="0"/>
          <w:color w:val="111111"/>
        </w:rPr>
        <w:t>.</w:t>
      </w:r>
    </w:p>
    <w:p w:rsidR="00A31921" w:rsidRPr="00A82D22" w:rsidRDefault="00A31921">
      <w:pPr>
        <w:pStyle w:val="Nagwek3"/>
        <w:keepNext w:val="0"/>
        <w:spacing w:before="120" w:after="120"/>
        <w:ind w:left="993" w:hanging="426"/>
        <w:jc w:val="both"/>
        <w:rPr>
          <w:rFonts w:eastAsia="Arial Unicode MS"/>
          <w:i w:val="0"/>
        </w:rPr>
      </w:pPr>
      <w:r>
        <w:rPr>
          <w:rFonts w:eastAsia="Arial Unicode MS"/>
          <w:i w:val="0"/>
        </w:rPr>
        <w:t xml:space="preserve">13.4 Publiczne otwarcie ofert </w:t>
      </w:r>
      <w:r w:rsidRPr="00A82D22">
        <w:rPr>
          <w:rFonts w:eastAsia="Arial Unicode MS"/>
          <w:i w:val="0"/>
        </w:rPr>
        <w:t xml:space="preserve">nastąpi </w:t>
      </w:r>
      <w:r w:rsidRPr="00A82D22">
        <w:rPr>
          <w:rFonts w:eastAsia="Arial Unicode MS"/>
          <w:b/>
          <w:i w:val="0"/>
        </w:rPr>
        <w:t>w dniu</w:t>
      </w:r>
      <w:r w:rsidR="00E02797">
        <w:rPr>
          <w:rFonts w:eastAsia="Arial Unicode MS"/>
          <w:b/>
          <w:i w:val="0"/>
        </w:rPr>
        <w:t xml:space="preserve"> 27 listopada 2015 </w:t>
      </w:r>
      <w:r w:rsidRPr="00A82D22">
        <w:rPr>
          <w:rFonts w:eastAsia="Arial Unicode MS"/>
          <w:b/>
          <w:i w:val="0"/>
        </w:rPr>
        <w:t>roku, o godz. 1</w:t>
      </w:r>
      <w:r w:rsidR="005B09B9">
        <w:rPr>
          <w:rFonts w:eastAsia="Arial Unicode MS"/>
          <w:b/>
          <w:i w:val="0"/>
        </w:rPr>
        <w:t>2</w:t>
      </w:r>
      <w:r w:rsidRPr="00A82D22">
        <w:rPr>
          <w:rFonts w:eastAsia="Arial Unicode MS"/>
          <w:b/>
          <w:i w:val="0"/>
        </w:rPr>
        <w:t>.10</w:t>
      </w:r>
      <w:r w:rsidRPr="00A82D22">
        <w:rPr>
          <w:rFonts w:eastAsia="Arial Unicode MS"/>
          <w:i w:val="0"/>
        </w:rPr>
        <w:br/>
        <w:t xml:space="preserve">w siedzibie Zamawiającego, </w:t>
      </w:r>
      <w:r w:rsidR="005B09B9">
        <w:rPr>
          <w:rFonts w:eastAsia="Arial Unicode MS"/>
          <w:b/>
          <w:i w:val="0"/>
        </w:rPr>
        <w:t>Urząd Miejski w Giżycku, a</w:t>
      </w:r>
      <w:r w:rsidRPr="00A82D22">
        <w:rPr>
          <w:rFonts w:eastAsia="Arial Unicode MS"/>
          <w:b/>
          <w:i w:val="0"/>
        </w:rPr>
        <w:t xml:space="preserve">l. </w:t>
      </w:r>
      <w:r w:rsidR="005B09B9">
        <w:rPr>
          <w:rFonts w:eastAsia="Arial Unicode MS"/>
          <w:b/>
          <w:i w:val="0"/>
        </w:rPr>
        <w:t>1 Maja 14</w:t>
      </w:r>
      <w:r w:rsidRPr="00A82D22">
        <w:rPr>
          <w:rFonts w:eastAsia="Arial Unicode MS"/>
          <w:b/>
          <w:i w:val="0"/>
        </w:rPr>
        <w:t xml:space="preserve">, </w:t>
      </w:r>
      <w:r w:rsidRPr="00A82D22">
        <w:rPr>
          <w:rFonts w:eastAsia="Arial Unicode MS"/>
          <w:b/>
          <w:i w:val="0"/>
        </w:rPr>
        <w:br/>
        <w:t xml:space="preserve">11 – 500 Giżycko, pok. </w:t>
      </w:r>
      <w:r w:rsidR="005B09B9">
        <w:rPr>
          <w:rFonts w:eastAsia="Arial Unicode MS"/>
          <w:b/>
          <w:i w:val="0"/>
        </w:rPr>
        <w:t>106</w:t>
      </w:r>
      <w:r w:rsidRPr="00A82D22">
        <w:rPr>
          <w:rFonts w:eastAsia="Arial Unicode MS"/>
          <w:i w:val="0"/>
        </w:rPr>
        <w:t xml:space="preserve">. </w:t>
      </w:r>
    </w:p>
    <w:p w:rsidR="00A31921" w:rsidRDefault="00A31921">
      <w:pPr>
        <w:pStyle w:val="Nagwek3"/>
        <w:keepNext w:val="0"/>
        <w:spacing w:before="120" w:after="120"/>
        <w:ind w:left="993" w:hanging="426"/>
        <w:jc w:val="both"/>
        <w:rPr>
          <w:szCs w:val="26"/>
        </w:rPr>
      </w:pPr>
      <w:r>
        <w:rPr>
          <w:rFonts w:eastAsia="Arial Unicode MS"/>
          <w:i w:val="0"/>
        </w:rPr>
        <w:t>13.5 Informacje ogłoszone w trakcie publicznego otwarcia ofert zostaną udostępnione nieobecnym Wykonawcom na ich wniosek.</w:t>
      </w:r>
    </w:p>
    <w:p w:rsidR="00A31921" w:rsidRPr="005D0815" w:rsidRDefault="00A31921" w:rsidP="00CC7BCB">
      <w:pPr>
        <w:pStyle w:val="Nagwek1"/>
        <w:numPr>
          <w:ilvl w:val="0"/>
          <w:numId w:val="6"/>
        </w:numPr>
        <w:tabs>
          <w:tab w:val="left" w:pos="426"/>
          <w:tab w:val="left" w:pos="851"/>
        </w:tabs>
        <w:ind w:left="426" w:hanging="426"/>
        <w:jc w:val="both"/>
        <w:rPr>
          <w:rFonts w:ascii="Times New Roman" w:hAnsi="Times New Roman" w:cs="Times New Roman"/>
          <w:sz w:val="24"/>
          <w:szCs w:val="24"/>
        </w:rPr>
      </w:pPr>
      <w:r w:rsidRPr="005D0815">
        <w:rPr>
          <w:sz w:val="24"/>
          <w:szCs w:val="24"/>
        </w:rPr>
        <w:t xml:space="preserve">OPIS SPOSOBU OBLICZENIA CENY </w:t>
      </w:r>
    </w:p>
    <w:p w:rsidR="00A31921" w:rsidRDefault="00A31921" w:rsidP="00CC7BCB">
      <w:pPr>
        <w:pStyle w:val="Nagwek1"/>
        <w:numPr>
          <w:ilvl w:val="1"/>
          <w:numId w:val="6"/>
        </w:numPr>
        <w:tabs>
          <w:tab w:val="left" w:pos="851"/>
        </w:tabs>
        <w:spacing w:line="276" w:lineRule="auto"/>
        <w:jc w:val="both"/>
      </w:pPr>
      <w:r>
        <w:rPr>
          <w:rFonts w:ascii="Times New Roman" w:hAnsi="Times New Roman" w:cs="Times New Roman"/>
          <w:b w:val="0"/>
          <w:sz w:val="24"/>
          <w:szCs w:val="24"/>
        </w:rPr>
        <w:t>Cenę oferty należy podać w formie</w:t>
      </w:r>
      <w:r>
        <w:rPr>
          <w:rFonts w:ascii="Times New Roman" w:hAnsi="Times New Roman" w:cs="Times New Roman"/>
          <w:sz w:val="24"/>
          <w:szCs w:val="24"/>
        </w:rPr>
        <w:t xml:space="preserve"> ryczałtu wyrażoną</w:t>
      </w:r>
      <w:r>
        <w:rPr>
          <w:rFonts w:ascii="Times New Roman" w:hAnsi="Times New Roman" w:cs="Times New Roman"/>
          <w:b w:val="0"/>
          <w:sz w:val="24"/>
          <w:szCs w:val="24"/>
        </w:rPr>
        <w:t xml:space="preserve"> w złotych polskich(PLN). Rozliczenia</w:t>
      </w:r>
      <w:r w:rsidR="00E02797">
        <w:rPr>
          <w:rFonts w:ascii="Times New Roman" w:hAnsi="Times New Roman" w:cs="Times New Roman"/>
          <w:b w:val="0"/>
          <w:sz w:val="24"/>
          <w:szCs w:val="24"/>
        </w:rPr>
        <w:t xml:space="preserve"> między Zamawiającym </w:t>
      </w:r>
      <w:r w:rsidR="00B81FC5">
        <w:rPr>
          <w:rFonts w:ascii="Times New Roman" w:hAnsi="Times New Roman" w:cs="Times New Roman"/>
          <w:b w:val="0"/>
          <w:sz w:val="24"/>
          <w:szCs w:val="24"/>
        </w:rPr>
        <w:t xml:space="preserve">a </w:t>
      </w:r>
      <w:r w:rsidR="00E02797">
        <w:rPr>
          <w:rFonts w:ascii="Times New Roman" w:hAnsi="Times New Roman" w:cs="Times New Roman"/>
          <w:b w:val="0"/>
          <w:sz w:val="24"/>
          <w:szCs w:val="24"/>
        </w:rPr>
        <w:t>Wykonawcą</w:t>
      </w:r>
      <w:r>
        <w:rPr>
          <w:rFonts w:ascii="Times New Roman" w:hAnsi="Times New Roman" w:cs="Times New Roman"/>
          <w:b w:val="0"/>
          <w:sz w:val="24"/>
          <w:szCs w:val="24"/>
        </w:rPr>
        <w:t xml:space="preserve"> prowadzone będą w PLN. </w:t>
      </w:r>
    </w:p>
    <w:p w:rsidR="00A31921" w:rsidRDefault="00A31921" w:rsidP="00CC7BCB">
      <w:pPr>
        <w:numPr>
          <w:ilvl w:val="1"/>
          <w:numId w:val="6"/>
        </w:numPr>
        <w:tabs>
          <w:tab w:val="left" w:pos="993"/>
        </w:tabs>
        <w:jc w:val="both"/>
        <w:rPr>
          <w:b/>
        </w:rPr>
      </w:pPr>
      <w:r>
        <w:t xml:space="preserve">Cena oferty jest ceną ryczałtową (zawierającą obowiązujący podatek VAT i niezmienną do zakończenia realizacji robót) zgodnie z ustawa z dnia 23 kwietnia 1964 r. Kodeks cywilny (tekst jednolity Dz. U. z 2014 r., poz. 121 z późniejszymi zmianami) ten rodzaj wynagrodzenia określa się w art. 632 KC. Cena całkowita zawarta w ofercie Wykonawcy za wykonanie przedmiotu umowy, jest ceną ustaloną w oparciu o przekazaną przez Zamawiającego dokumentacją projektową, </w:t>
      </w:r>
      <w:proofErr w:type="spellStart"/>
      <w:r>
        <w:t>STWiORB</w:t>
      </w:r>
      <w:proofErr w:type="spellEnd"/>
      <w:r>
        <w:t xml:space="preserve"> oraz dokumentacją postępowania </w:t>
      </w:r>
      <w:r w:rsidR="003B4B56">
        <w:br/>
      </w:r>
      <w:r>
        <w:t xml:space="preserve">o udzielenie zamówienia publicznego. </w:t>
      </w:r>
    </w:p>
    <w:p w:rsidR="00A31921" w:rsidRDefault="00A31921" w:rsidP="00CC7BCB">
      <w:pPr>
        <w:numPr>
          <w:ilvl w:val="1"/>
          <w:numId w:val="6"/>
        </w:numPr>
        <w:tabs>
          <w:tab w:val="left" w:pos="851"/>
        </w:tabs>
        <w:spacing w:line="276" w:lineRule="auto"/>
        <w:jc w:val="both"/>
      </w:pPr>
      <w:r>
        <w:rPr>
          <w:b/>
        </w:rPr>
        <w:t xml:space="preserve">W związku z sytuacją określoną w ust. 2 cena oferty musi zawierać wszelkie koszty niezbędne do zrealizowania </w:t>
      </w:r>
      <w:r>
        <w:t>pełnego zakresu przedmiotu zamówienia</w:t>
      </w:r>
      <w:r>
        <w:rPr>
          <w:b/>
        </w:rPr>
        <w:t xml:space="preserve">, wynikające wprost </w:t>
      </w:r>
      <w:r>
        <w:rPr>
          <w:b/>
        </w:rPr>
        <w:br/>
      </w:r>
      <w:r>
        <w:t xml:space="preserve">z dokumentacji projektowej, specyfikacji technicznych wykonania i odbioru robót budowlanych, jak również w dokumentacji tej nieujęte, a bez których nie można wykonać zamówienia zapewniającego przekazanie obiektu do użytkowania. Będą to </w:t>
      </w:r>
      <w:r>
        <w:br/>
        <w:t xml:space="preserve">w szczególności koszty, które musi zawierać cena oferty (koszty te należy uwzględnić </w:t>
      </w:r>
      <w:r>
        <w:br/>
        <w:t>w kosztach cen jednostkowych robót budowlanych) określone w § 3 wzoru Umowy – stanowiący załącznik nr 2</w:t>
      </w:r>
    </w:p>
    <w:p w:rsidR="00A31921" w:rsidRDefault="00A31921" w:rsidP="00CC7BCB">
      <w:pPr>
        <w:numPr>
          <w:ilvl w:val="1"/>
          <w:numId w:val="6"/>
        </w:numPr>
        <w:tabs>
          <w:tab w:val="left" w:pos="851"/>
        </w:tabs>
        <w:spacing w:line="276" w:lineRule="auto"/>
        <w:jc w:val="both"/>
      </w:pPr>
      <w:r>
        <w:t xml:space="preserve">Cenę oferty (wartość brutto oferty) należy wyliczyć zgodnie z ustawą z dnia 11 marca 2004 r. o podatku od towarów i usług (tekst jednolity Dz. U. z 2011 r. Nr 177, poz. 1054 </w:t>
      </w:r>
      <w:r>
        <w:br/>
        <w:t xml:space="preserve">z późniejszymi zmianami). </w:t>
      </w:r>
    </w:p>
    <w:p w:rsidR="00A31921" w:rsidRDefault="00A31921" w:rsidP="00CC7BCB">
      <w:pPr>
        <w:numPr>
          <w:ilvl w:val="1"/>
          <w:numId w:val="6"/>
        </w:numPr>
        <w:tabs>
          <w:tab w:val="left" w:pos="851"/>
        </w:tabs>
        <w:spacing w:line="276" w:lineRule="auto"/>
        <w:jc w:val="both"/>
      </w:pPr>
      <w:r>
        <w:t xml:space="preserve">Zgodnie z art. 649 KC Wykonawca przyjmuje do wykonania wszelkie roboty przewidziane dokumentacją projektową. Przez dokumentację projektową Zamawiający rozumie dokumentację projektową, o której mowa w rozporządzeniu Ministra Infrastruktury z dnia </w:t>
      </w:r>
      <w:r>
        <w:br/>
        <w:t xml:space="preserve">2 września 2004 r. w sprawie szczegółowego zakresu i formy dokumentacji projektowej, specyfikacji technicznych wykonania i odbioru robót budowlanych oraz programu </w:t>
      </w:r>
      <w:proofErr w:type="spellStart"/>
      <w:r>
        <w:t>funkcjonalno</w:t>
      </w:r>
      <w:proofErr w:type="spellEnd"/>
      <w:r>
        <w:t xml:space="preserve"> – użytkowego (tekst jednolity Dz. U. 2013, poz. 1129). Dokumentacja ta stanowi załącznik do niniejszej SIWZ. </w:t>
      </w:r>
    </w:p>
    <w:p w:rsidR="001C08A4" w:rsidRDefault="00A31921" w:rsidP="00CC7BCB">
      <w:pPr>
        <w:numPr>
          <w:ilvl w:val="1"/>
          <w:numId w:val="6"/>
        </w:numPr>
        <w:tabs>
          <w:tab w:val="left" w:pos="851"/>
        </w:tabs>
        <w:spacing w:line="276" w:lineRule="auto"/>
        <w:jc w:val="both"/>
      </w:pPr>
      <w:r>
        <w:t xml:space="preserve">Zamawiający informuje, że w związku z tym, iż wynagrodzenie za wykonanie przedmiotu zamówienia jest wynagrodzeniem ryczałtowym załączony do SIWZ przedmiar robót stanowi tylko materiał pomocniczy dla Wykonawcy (zgodnie z §4 ust. 3 Rozporządzenia Ministra Infrastruktury, o którym mowa w ust. 14.5 niniejszego punktu). W przypadku rozbieżności pomiędzy przedmiarem a dokumentacją projektową lub/i </w:t>
      </w:r>
      <w:proofErr w:type="spellStart"/>
      <w:r>
        <w:t>STWiORB</w:t>
      </w:r>
      <w:proofErr w:type="spellEnd"/>
      <w:r>
        <w:t xml:space="preserve"> należy wycenić elementy zgodnie z zapisem dokumentacji projektowej i </w:t>
      </w:r>
      <w:proofErr w:type="spellStart"/>
      <w:r>
        <w:t>STWiORB</w:t>
      </w:r>
      <w:proofErr w:type="spellEnd"/>
      <w:r>
        <w:t xml:space="preserve">. </w:t>
      </w:r>
    </w:p>
    <w:p w:rsidR="001C08A4" w:rsidRDefault="00A31921" w:rsidP="00CC7BCB">
      <w:pPr>
        <w:numPr>
          <w:ilvl w:val="1"/>
          <w:numId w:val="6"/>
        </w:numPr>
        <w:tabs>
          <w:tab w:val="left" w:pos="851"/>
        </w:tabs>
        <w:spacing w:line="276" w:lineRule="auto"/>
        <w:jc w:val="both"/>
      </w:pPr>
      <w:r w:rsidRPr="001C08A4">
        <w:lastRenderedPageBreak/>
        <w:t xml:space="preserve">Wszystkie wartości określone w </w:t>
      </w:r>
      <w:r w:rsidR="00C90E9C">
        <w:t>ofercie</w:t>
      </w:r>
      <w:r w:rsidRPr="001C08A4">
        <w:t xml:space="preserve">, muszą być wyliczone z dokładnością do dwóch miejsc po przecinku. </w:t>
      </w:r>
    </w:p>
    <w:p w:rsidR="001C08A4" w:rsidRDefault="00A31921" w:rsidP="00CC7BCB">
      <w:pPr>
        <w:numPr>
          <w:ilvl w:val="1"/>
          <w:numId w:val="6"/>
        </w:numPr>
        <w:tabs>
          <w:tab w:val="left" w:pos="851"/>
        </w:tabs>
        <w:spacing w:line="276" w:lineRule="auto"/>
        <w:jc w:val="both"/>
      </w:pPr>
      <w:r w:rsidRPr="001C08A4">
        <w:t xml:space="preserve">Wykonawcy mający siedzibę lub miejsce zamieszkania poza terytorium Rzeczypospolitej Polskiej, którzy nie mają obowiązku naliczania i odprowadzania podatku od towarów i usług, dla zapewnienia uczciwej konkurencji i równego traktowania </w:t>
      </w:r>
      <w:r w:rsidR="001C08A4" w:rsidRPr="001C08A4">
        <w:t>Wykonawców, uwzględniają</w:t>
      </w:r>
      <w:r w:rsidRPr="001C08A4">
        <w:t xml:space="preserve"> </w:t>
      </w:r>
      <w:r w:rsidR="003E45E6">
        <w:br/>
      </w:r>
      <w:r w:rsidRPr="001C08A4">
        <w:t xml:space="preserve">w cenie oferty podatek, który ma obowiązek zapłacić Zamawiający. </w:t>
      </w:r>
    </w:p>
    <w:p w:rsidR="001C08A4" w:rsidRPr="001C08A4" w:rsidRDefault="00A31921" w:rsidP="00CC7BCB">
      <w:pPr>
        <w:numPr>
          <w:ilvl w:val="1"/>
          <w:numId w:val="6"/>
        </w:numPr>
        <w:tabs>
          <w:tab w:val="left" w:pos="851"/>
          <w:tab w:val="left" w:pos="993"/>
        </w:tabs>
        <w:spacing w:line="276" w:lineRule="auto"/>
        <w:jc w:val="both"/>
        <w:rPr>
          <w:b/>
          <w:bCs/>
        </w:rPr>
      </w:pPr>
      <w:r w:rsidRPr="001C08A4">
        <w:t xml:space="preserve">Ostateczną cenę oferty stanowi suma podana w formularzu cenowym. </w:t>
      </w:r>
    </w:p>
    <w:p w:rsidR="001C08A4" w:rsidRDefault="00A31921" w:rsidP="00CC7BCB">
      <w:pPr>
        <w:numPr>
          <w:ilvl w:val="1"/>
          <w:numId w:val="6"/>
        </w:numPr>
        <w:tabs>
          <w:tab w:val="left" w:pos="851"/>
          <w:tab w:val="left" w:pos="993"/>
        </w:tabs>
        <w:spacing w:line="276" w:lineRule="auto"/>
        <w:jc w:val="both"/>
      </w:pPr>
      <w:r w:rsidRPr="001C08A4">
        <w:t xml:space="preserve">Upusty oferowane przez Wykonawcę muszą być zawarte w cenach jednostkowych. </w:t>
      </w:r>
    </w:p>
    <w:p w:rsidR="00722C9D" w:rsidRDefault="00A31921" w:rsidP="00CC7BCB">
      <w:pPr>
        <w:numPr>
          <w:ilvl w:val="1"/>
          <w:numId w:val="6"/>
        </w:numPr>
        <w:tabs>
          <w:tab w:val="left" w:pos="851"/>
          <w:tab w:val="left" w:pos="993"/>
        </w:tabs>
        <w:spacing w:line="276" w:lineRule="auto"/>
        <w:jc w:val="both"/>
      </w:pPr>
      <w:r w:rsidRPr="00722C9D">
        <w:rPr>
          <w:rStyle w:val="ZnakZnak"/>
          <w:rFonts w:ascii="Times New Roman" w:hAnsi="Times New Roman" w:cs="Times New Roman"/>
          <w:sz w:val="24"/>
          <w:szCs w:val="24"/>
        </w:rPr>
        <w:t xml:space="preserve">Jeżeli cena oferty wydaje się rażąco niska w stosunku do przedmiotu zamówienia </w:t>
      </w:r>
      <w:r w:rsidR="003E45E6">
        <w:rPr>
          <w:rStyle w:val="ZnakZnak"/>
          <w:rFonts w:ascii="Times New Roman" w:hAnsi="Times New Roman" w:cs="Times New Roman"/>
          <w:sz w:val="24"/>
          <w:szCs w:val="24"/>
        </w:rPr>
        <w:br/>
      </w:r>
      <w:r w:rsidRPr="00722C9D">
        <w:rPr>
          <w:rStyle w:val="ZnakZnak"/>
          <w:rFonts w:ascii="Times New Roman" w:hAnsi="Times New Roman" w:cs="Times New Roman"/>
          <w:sz w:val="24"/>
          <w:szCs w:val="24"/>
        </w:rPr>
        <w:t xml:space="preserve">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 (art. 90). </w:t>
      </w:r>
      <w:r w:rsidRPr="00722C9D">
        <w:t xml:space="preserve">Zamawiający zastrzega sobie prawo żądania kompletnego kosztorysu ofertowego wykonanego metodą szczegółową od Wykonawców, których oferty mogą zawierać rażąco niską cenę. </w:t>
      </w:r>
    </w:p>
    <w:p w:rsidR="00722C9D" w:rsidRDefault="00A31921" w:rsidP="00CC7BCB">
      <w:pPr>
        <w:numPr>
          <w:ilvl w:val="1"/>
          <w:numId w:val="6"/>
        </w:numPr>
        <w:tabs>
          <w:tab w:val="left" w:pos="851"/>
          <w:tab w:val="left" w:pos="993"/>
        </w:tabs>
        <w:spacing w:line="276" w:lineRule="auto"/>
        <w:jc w:val="both"/>
      </w:pPr>
      <w:r w:rsidRPr="00722C9D">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odrzuceniem oferty (art. 89 ust. 1 pkt. 6) ustawy </w:t>
      </w:r>
      <w:proofErr w:type="spellStart"/>
      <w:r w:rsidRPr="00722C9D">
        <w:t>Pzp</w:t>
      </w:r>
      <w:proofErr w:type="spellEnd"/>
      <w:r w:rsidRPr="00722C9D">
        <w:t xml:space="preserve">). </w:t>
      </w:r>
    </w:p>
    <w:p w:rsidR="00A31921" w:rsidRPr="00722C9D" w:rsidRDefault="00A31921" w:rsidP="00CC7BCB">
      <w:pPr>
        <w:numPr>
          <w:ilvl w:val="1"/>
          <w:numId w:val="6"/>
        </w:numPr>
        <w:tabs>
          <w:tab w:val="left" w:pos="851"/>
          <w:tab w:val="left" w:pos="993"/>
        </w:tabs>
        <w:spacing w:line="276" w:lineRule="auto"/>
        <w:jc w:val="both"/>
      </w:pPr>
      <w:r w:rsidRPr="00722C9D">
        <w:t xml:space="preserve">Koszty odwiedzenia budowy poniesie Wykonawca. </w:t>
      </w:r>
    </w:p>
    <w:p w:rsidR="00A31921" w:rsidRDefault="00A31921" w:rsidP="00CC7BCB">
      <w:pPr>
        <w:pStyle w:val="Nagwek1"/>
        <w:numPr>
          <w:ilvl w:val="1"/>
          <w:numId w:val="6"/>
        </w:numPr>
        <w:tabs>
          <w:tab w:val="left" w:pos="851"/>
          <w:tab w:val="left" w:pos="993"/>
        </w:tabs>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Należy przewidzieć cały przebieg robót budowlanych, a wszystkie utrudnienia wynikające z warunków realizacji Wykonawca winien uwzględnić w podanej cenie ofertowej. </w:t>
      </w:r>
    </w:p>
    <w:p w:rsidR="00A31921" w:rsidRDefault="00A31921" w:rsidP="00CC7BCB">
      <w:pPr>
        <w:pStyle w:val="Nagwek1"/>
        <w:numPr>
          <w:ilvl w:val="1"/>
          <w:numId w:val="6"/>
        </w:numPr>
        <w:tabs>
          <w:tab w:val="left" w:pos="851"/>
          <w:tab w:val="left" w:pos="993"/>
        </w:tabs>
        <w:spacing w:line="276" w:lineRule="auto"/>
        <w:jc w:val="both"/>
      </w:pPr>
      <w:r>
        <w:rPr>
          <w:rFonts w:ascii="Times New Roman" w:hAnsi="Times New Roman" w:cs="Times New Roman"/>
          <w:b w:val="0"/>
          <w:sz w:val="24"/>
          <w:szCs w:val="24"/>
        </w:rPr>
        <w:t xml:space="preserve">Tak zaoferowana cena (z podatkiem i bez podatku VAT) dla zakresu rzeczowego ustalonego na podstawie niniejszej SIWZ wraz ze wszystkimi załącznikami, jest ceną ryczałtową niezmienną do końca realizacji zadania i nie podlega waloryzacji za wyjątkiem ustawowej zmiany stawki podatku VAT. </w:t>
      </w:r>
    </w:p>
    <w:p w:rsidR="00A31921" w:rsidRDefault="00A31921" w:rsidP="00CC7BCB">
      <w:pPr>
        <w:numPr>
          <w:ilvl w:val="1"/>
          <w:numId w:val="6"/>
        </w:numPr>
        <w:tabs>
          <w:tab w:val="left" w:pos="993"/>
        </w:tabs>
        <w:spacing w:line="276" w:lineRule="auto"/>
        <w:jc w:val="both"/>
        <w:rPr>
          <w:iCs/>
        </w:rPr>
      </w:pPr>
      <w:r>
        <w:t xml:space="preserve">W sytuacji, gdy w </w:t>
      </w:r>
      <w:r>
        <w:rPr>
          <w:iCs/>
        </w:rPr>
        <w:t>Specyfikacji Technicznej Wykonania i Odbioru Robót</w:t>
      </w:r>
      <w:r w:rsidR="003E45E6">
        <w:rPr>
          <w:iCs/>
        </w:rPr>
        <w:t xml:space="preserve"> </w:t>
      </w:r>
      <w:r>
        <w:rPr>
          <w:iCs/>
        </w:rPr>
        <w:t xml:space="preserve">Budowlanych </w:t>
      </w:r>
      <w:r>
        <w:t xml:space="preserve">oraz w Przedmiarze Robót, zostało wskazane pochodzenie (marka, znak towarowy, producent, dostawca) materiałów lub normy, aprobaty, specyfikacje i systemy, </w:t>
      </w:r>
      <w:r>
        <w:br/>
        <w:t xml:space="preserve">o których mowa w art. 30 ust. 1 – 3 ustawy </w:t>
      </w:r>
      <w:proofErr w:type="spellStart"/>
      <w:r>
        <w:t>Pzp</w:t>
      </w:r>
      <w:proofErr w:type="spellEnd"/>
      <w:r>
        <w:t xml:space="preserve">, Zamawiający dopuszcza oferowanie materiałów lub rozwiązań równoważnych pod warunkiem, że zagwarantują one realizację robót w zgodzie z zgłoszeniem robót budowlanych oraz zapewnią uzyskanie parametrów technicznych nie gorszych od założonych w </w:t>
      </w:r>
      <w:proofErr w:type="spellStart"/>
      <w:r>
        <w:t>STWiOR</w:t>
      </w:r>
      <w:proofErr w:type="spellEnd"/>
      <w:r>
        <w:t xml:space="preserve">, SIWZ, </w:t>
      </w:r>
      <w:r>
        <w:rPr>
          <w:iCs/>
        </w:rPr>
        <w:t>uzyskają akceptację Zamawiającego oraz będą zgodne pod względem:</w:t>
      </w:r>
    </w:p>
    <w:p w:rsidR="00A31921" w:rsidRDefault="00A31921">
      <w:pPr>
        <w:tabs>
          <w:tab w:val="left" w:pos="-1701"/>
        </w:tabs>
        <w:spacing w:line="276" w:lineRule="auto"/>
        <w:ind w:left="1134"/>
        <w:jc w:val="both"/>
        <w:rPr>
          <w:iCs/>
        </w:rPr>
      </w:pPr>
      <w:r>
        <w:rPr>
          <w:iCs/>
        </w:rPr>
        <w:t>a) gabarytów i konstrukcji (wielkość, rodzaj, właściwości fizyczne oraz liczba elementów składowych),</w:t>
      </w:r>
    </w:p>
    <w:p w:rsidR="00A31921" w:rsidRDefault="00A31921">
      <w:pPr>
        <w:tabs>
          <w:tab w:val="left" w:pos="-1701"/>
        </w:tabs>
        <w:spacing w:line="276" w:lineRule="auto"/>
        <w:ind w:left="1134"/>
        <w:jc w:val="both"/>
        <w:rPr>
          <w:iCs/>
        </w:rPr>
      </w:pPr>
      <w:r>
        <w:rPr>
          <w:iCs/>
        </w:rPr>
        <w:t>b) charakteru użytkowego (tożsamość funkcji),</w:t>
      </w:r>
    </w:p>
    <w:p w:rsidR="00A31921" w:rsidRDefault="00A31921">
      <w:pPr>
        <w:tabs>
          <w:tab w:val="left" w:pos="-1701"/>
        </w:tabs>
        <w:spacing w:line="276" w:lineRule="auto"/>
        <w:ind w:left="1134"/>
        <w:jc w:val="both"/>
        <w:rPr>
          <w:iCs/>
        </w:rPr>
      </w:pPr>
      <w:r>
        <w:rPr>
          <w:iCs/>
        </w:rPr>
        <w:t>c) charakterystyki materiałowej ( rodzaj i jakość materiałów),</w:t>
      </w:r>
    </w:p>
    <w:p w:rsidR="00A31921" w:rsidRDefault="00A31921">
      <w:pPr>
        <w:tabs>
          <w:tab w:val="left" w:pos="-1701"/>
        </w:tabs>
        <w:spacing w:line="276" w:lineRule="auto"/>
        <w:ind w:left="1134"/>
        <w:jc w:val="both"/>
        <w:rPr>
          <w:iCs/>
        </w:rPr>
      </w:pPr>
      <w:r>
        <w:rPr>
          <w:iCs/>
        </w:rPr>
        <w:t>d) parametrów technicznych ( wytrzymałość, trwałość, dane techniczne, charakterystyki liniowe, konstrukcje)</w:t>
      </w:r>
    </w:p>
    <w:p w:rsidR="00A31921" w:rsidRDefault="00A31921">
      <w:pPr>
        <w:tabs>
          <w:tab w:val="left" w:pos="-1701"/>
        </w:tabs>
        <w:spacing w:line="276" w:lineRule="auto"/>
        <w:ind w:left="1134"/>
        <w:jc w:val="both"/>
        <w:rPr>
          <w:iCs/>
        </w:rPr>
      </w:pPr>
      <w:r>
        <w:rPr>
          <w:iCs/>
        </w:rPr>
        <w:t>e) parametrów bezpieczeństwa użytkowania,</w:t>
      </w:r>
    </w:p>
    <w:p w:rsidR="00A31921" w:rsidRDefault="00A31921">
      <w:pPr>
        <w:tabs>
          <w:tab w:val="left" w:pos="-1701"/>
        </w:tabs>
        <w:spacing w:line="276" w:lineRule="auto"/>
        <w:ind w:left="1134"/>
        <w:jc w:val="both"/>
        <w:rPr>
          <w:iCs/>
        </w:rPr>
      </w:pPr>
      <w:r>
        <w:rPr>
          <w:iCs/>
        </w:rPr>
        <w:lastRenderedPageBreak/>
        <w:t>f) standardów emisyjnych,</w:t>
      </w:r>
    </w:p>
    <w:p w:rsidR="00A31921" w:rsidRDefault="00A31921">
      <w:pPr>
        <w:ind w:left="426" w:hanging="426"/>
      </w:pPr>
    </w:p>
    <w:p w:rsidR="00A31921" w:rsidRPr="002223BC" w:rsidRDefault="00A31921" w:rsidP="00CC7BCB">
      <w:pPr>
        <w:pStyle w:val="Nagwek1"/>
        <w:numPr>
          <w:ilvl w:val="0"/>
          <w:numId w:val="6"/>
        </w:numPr>
        <w:tabs>
          <w:tab w:val="left" w:pos="426"/>
          <w:tab w:val="left" w:pos="851"/>
        </w:tabs>
        <w:ind w:left="426" w:hanging="426"/>
        <w:rPr>
          <w:sz w:val="24"/>
          <w:szCs w:val="24"/>
        </w:rPr>
      </w:pPr>
      <w:r w:rsidRPr="002223BC">
        <w:rPr>
          <w:sz w:val="24"/>
          <w:szCs w:val="24"/>
        </w:rPr>
        <w:t>OPIS KRYTERIÓW I SPOSOBU OCENY OFERT</w:t>
      </w:r>
    </w:p>
    <w:p w:rsidR="000F5D10" w:rsidRDefault="000F5D10" w:rsidP="009E1AEB">
      <w:pPr>
        <w:ind w:left="567"/>
        <w:jc w:val="both"/>
      </w:pPr>
      <w:r>
        <w:t xml:space="preserve">Wybór oferty dokonany zostanie na podstawie niżej przedstawionych kryteriów tj. cena </w:t>
      </w:r>
      <w:r>
        <w:br/>
        <w:t>i rękojmia</w:t>
      </w:r>
    </w:p>
    <w:p w:rsidR="000F5D10" w:rsidRDefault="000F5D10" w:rsidP="000F5D10"/>
    <w:tbl>
      <w:tblPr>
        <w:tblW w:w="0" w:type="auto"/>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7"/>
        <w:gridCol w:w="4146"/>
      </w:tblGrid>
      <w:tr w:rsidR="000F5D10" w:rsidTr="00346FB9">
        <w:trPr>
          <w:trHeight w:val="287"/>
        </w:trPr>
        <w:tc>
          <w:tcPr>
            <w:tcW w:w="4153" w:type="dxa"/>
          </w:tcPr>
          <w:p w:rsidR="000F5D10" w:rsidRDefault="000F5D10" w:rsidP="00594555">
            <w:r>
              <w:t>Nazwa kryterium</w:t>
            </w:r>
          </w:p>
        </w:tc>
        <w:tc>
          <w:tcPr>
            <w:tcW w:w="4153" w:type="dxa"/>
          </w:tcPr>
          <w:p w:rsidR="000F5D10" w:rsidRDefault="000F5D10" w:rsidP="00594555">
            <w:r>
              <w:t>Waga</w:t>
            </w:r>
          </w:p>
        </w:tc>
      </w:tr>
      <w:tr w:rsidR="000F5D10" w:rsidTr="00346FB9">
        <w:trPr>
          <w:trHeight w:val="287"/>
        </w:trPr>
        <w:tc>
          <w:tcPr>
            <w:tcW w:w="4153" w:type="dxa"/>
          </w:tcPr>
          <w:p w:rsidR="000F5D10" w:rsidRDefault="000F5D10" w:rsidP="00594555">
            <w:r>
              <w:t>CENA</w:t>
            </w:r>
          </w:p>
        </w:tc>
        <w:tc>
          <w:tcPr>
            <w:tcW w:w="4153" w:type="dxa"/>
          </w:tcPr>
          <w:p w:rsidR="000F5D10" w:rsidRDefault="000F5D10" w:rsidP="006F1896">
            <w:r>
              <w:t>9</w:t>
            </w:r>
            <w:r w:rsidR="006F1896">
              <w:t>8</w:t>
            </w:r>
            <w:r>
              <w:t xml:space="preserve"> pkt.</w:t>
            </w:r>
          </w:p>
        </w:tc>
      </w:tr>
      <w:tr w:rsidR="000F5D10" w:rsidTr="00346FB9">
        <w:trPr>
          <w:trHeight w:val="287"/>
        </w:trPr>
        <w:tc>
          <w:tcPr>
            <w:tcW w:w="4153" w:type="dxa"/>
          </w:tcPr>
          <w:p w:rsidR="000F5D10" w:rsidRDefault="000F5D10" w:rsidP="00594555">
            <w:r>
              <w:t>OKRES RĘKOJMI</w:t>
            </w:r>
          </w:p>
        </w:tc>
        <w:tc>
          <w:tcPr>
            <w:tcW w:w="4153" w:type="dxa"/>
          </w:tcPr>
          <w:p w:rsidR="000F5D10" w:rsidRDefault="006F1896" w:rsidP="00594555">
            <w:r>
              <w:t>2</w:t>
            </w:r>
            <w:r w:rsidR="000F5D10">
              <w:t xml:space="preserve"> pkt.</w:t>
            </w:r>
          </w:p>
        </w:tc>
      </w:tr>
    </w:tbl>
    <w:p w:rsidR="000F5D10" w:rsidRDefault="000F5D10" w:rsidP="000F5D10"/>
    <w:p w:rsidR="000F5D10" w:rsidRDefault="000F5D10" w:rsidP="000F5D10">
      <w:r w:rsidRPr="001C6BF4">
        <w:t>15.1</w:t>
      </w:r>
      <w:r>
        <w:t xml:space="preserve"> Kryterium ceny</w:t>
      </w:r>
    </w:p>
    <w:p w:rsidR="000F5D10" w:rsidRDefault="000F5D10" w:rsidP="000F5D10">
      <w:pPr>
        <w:ind w:left="540" w:hanging="540"/>
      </w:pPr>
      <w:r>
        <w:t xml:space="preserve">         Liczba punktów, które można uzyskać w kryterium „Cena” (</w:t>
      </w:r>
      <w:proofErr w:type="spellStart"/>
      <w:r>
        <w:t>Cp</w:t>
      </w:r>
      <w:proofErr w:type="spellEnd"/>
      <w:r>
        <w:t>) zostanie obliczona wg następującego wzoru:</w:t>
      </w:r>
    </w:p>
    <w:p w:rsidR="000F5D10" w:rsidRDefault="000F5D10" w:rsidP="000F5D10">
      <w:pPr>
        <w:ind w:left="3402"/>
      </w:pPr>
      <w:r>
        <w:t xml:space="preserve">            </w:t>
      </w:r>
      <w:r w:rsidR="00A9606B">
        <w:t xml:space="preserve"> </w:t>
      </w:r>
      <w:r>
        <w:t xml:space="preserve">  Co</w:t>
      </w:r>
    </w:p>
    <w:p w:rsidR="000F5D10" w:rsidRDefault="008855F4" w:rsidP="000F5D10">
      <w:pPr>
        <w:ind w:left="3402"/>
      </w:pPr>
      <w:r>
        <w:rPr>
          <w:noProof/>
          <w:sz w:val="32"/>
          <w:szCs w:val="32"/>
          <w:lang w:eastAsia="pl-PL"/>
        </w:rPr>
        <mc:AlternateContent>
          <mc:Choice Requires="wps">
            <w:drawing>
              <wp:anchor distT="0" distB="0" distL="114300" distR="114300" simplePos="0" relativeHeight="251658752" behindDoc="0" locked="0" layoutInCell="1" allowOverlap="1">
                <wp:simplePos x="0" y="0"/>
                <wp:positionH relativeFrom="column">
                  <wp:posOffset>2592705</wp:posOffset>
                </wp:positionH>
                <wp:positionV relativeFrom="paragraph">
                  <wp:posOffset>144145</wp:posOffset>
                </wp:positionV>
                <wp:extent cx="474345" cy="0"/>
                <wp:effectExtent l="7620" t="12065" r="1333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A9B2E" id="_x0000_t32" coordsize="21600,21600" o:spt="32" o:oned="t" path="m,l21600,21600e" filled="f">
                <v:path arrowok="t" fillok="f" o:connecttype="none"/>
                <o:lock v:ext="edit" shapetype="t"/>
              </v:shapetype>
              <v:shape id="AutoShape 4" o:spid="_x0000_s1026" type="#_x0000_t32" style="position:absolute;margin-left:204.15pt;margin-top:11.35pt;width:3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1X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zh3yKEb26ElJc84x1/hPXPQpGiZ23RLSdr7RSoLu2WaxCDi/O&#10;B1akuCaEokpvhJRRfqnQUOLFdDKNCU5LwYIzhDnb7ipp0YGEBYq/2CJ47sOs3isWwTpO2PpieyLk&#10;2YbiUgU86AvoXKzzhvxYpIv1fD3PR/lkth7laV2PnjdVPpptssdp/VBXVZ39DNSyvOgEY1wFdtdt&#10;zfK/24bLuznv2W1fb2NI3qPHeQHZ638kHYUNWp63YqfZaWuvgsOCxuDLYwov4P4O9v2TX/0CAAD/&#10;/wMAUEsDBBQABgAIAAAAIQC9MJ8q3gAAAAkBAAAPAAAAZHJzL2Rvd25yZXYueG1sTI/BTsMwDIbv&#10;SLxDZCQuaEvWDVZK02lC4sCRbRLXrDFtoXGqJl3Lnh4jDuNo+9Pv7883k2vFCfvQeNKwmCsQSKW3&#10;DVUaDvuXWQoiREPWtJ5QwzcG2BTXV7nJrB/pDU+7WAkOoZAZDXWMXSZlKGt0Jsx9h8S3D987E3ns&#10;K2l7M3K4a2Wi1IN0piH+UJsOn2ssv3aD04BhuF+o7aOrDq/n8e49OX+O3V7r25tp+wQi4hQvMPzq&#10;szoU7HT0A9kgWg0rlS4Z1ZAkaxAMrNIllzv+LWSRy/8Nih8AAAD//wMAUEsBAi0AFAAGAAgAAAAh&#10;ALaDOJL+AAAA4QEAABMAAAAAAAAAAAAAAAAAAAAAAFtDb250ZW50X1R5cGVzXS54bWxQSwECLQAU&#10;AAYACAAAACEAOP0h/9YAAACUAQAACwAAAAAAAAAAAAAAAAAvAQAAX3JlbHMvLnJlbHNQSwECLQAU&#10;AAYACAAAACEA92h9Vx0CAAA6BAAADgAAAAAAAAAAAAAAAAAuAgAAZHJzL2Uyb0RvYy54bWxQSwEC&#10;LQAUAAYACAAAACEAvTCfKt4AAAAJAQAADwAAAAAAAAAAAAAAAAB3BAAAZHJzL2Rvd25yZXYueG1s&#10;UEsFBgAAAAAEAAQA8wAAAIIFAAAAAA==&#10;"/>
            </w:pict>
          </mc:Fallback>
        </mc:AlternateContent>
      </w:r>
      <w:proofErr w:type="spellStart"/>
      <w:r w:rsidR="000F5D10" w:rsidRPr="000F5D10">
        <w:rPr>
          <w:sz w:val="32"/>
          <w:szCs w:val="32"/>
        </w:rPr>
        <w:t>Cp</w:t>
      </w:r>
      <w:proofErr w:type="spellEnd"/>
      <w:r w:rsidR="000F5D10">
        <w:t xml:space="preserve"> =</w:t>
      </w:r>
      <w:r w:rsidR="001A65AA">
        <w:t xml:space="preserve">               </w:t>
      </w:r>
      <w:r w:rsidR="000F5D10">
        <w:t xml:space="preserve"> </w:t>
      </w:r>
      <w:r w:rsidR="00A9606B">
        <w:t xml:space="preserve"> </w:t>
      </w:r>
      <w:r w:rsidR="00B607FB" w:rsidRPr="000F5D10">
        <w:fldChar w:fldCharType="begin"/>
      </w:r>
      <w:r w:rsidR="000F5D10" w:rsidRPr="000F5D10">
        <w:instrText xml:space="preserve"> QUOTE </w:instrText>
      </w:r>
      <w:r w:rsidR="00EE30F7">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pt" equationxml="&lt;">
            <v:imagedata r:id="rId14" o:title="" chromakey="white"/>
          </v:shape>
        </w:pict>
      </w:r>
      <w:r w:rsidR="00B607FB" w:rsidRPr="000F5D10">
        <w:fldChar w:fldCharType="end"/>
      </w:r>
      <w:r w:rsidR="000F5D10" w:rsidRPr="000F5D10">
        <w:rPr>
          <w:sz w:val="28"/>
          <w:szCs w:val="28"/>
        </w:rPr>
        <w:t xml:space="preserve">x </w:t>
      </w:r>
      <w:r w:rsidR="00A9606B">
        <w:rPr>
          <w:sz w:val="28"/>
          <w:szCs w:val="28"/>
        </w:rPr>
        <w:t xml:space="preserve"> </w:t>
      </w:r>
      <w:r w:rsidR="000F5D10" w:rsidRPr="000F5D10">
        <w:rPr>
          <w:sz w:val="28"/>
          <w:szCs w:val="28"/>
        </w:rPr>
        <w:t>9</w:t>
      </w:r>
      <w:r w:rsidR="009433FD">
        <w:rPr>
          <w:sz w:val="28"/>
          <w:szCs w:val="28"/>
        </w:rPr>
        <w:t>8</w:t>
      </w:r>
      <w:r w:rsidR="000F5D10" w:rsidRPr="000F5D10">
        <w:rPr>
          <w:sz w:val="28"/>
          <w:szCs w:val="28"/>
        </w:rPr>
        <w:t xml:space="preserve"> pkt.</w:t>
      </w:r>
    </w:p>
    <w:p w:rsidR="000F5D10" w:rsidRDefault="001A65AA" w:rsidP="000F5D10">
      <w:pPr>
        <w:ind w:left="3402"/>
      </w:pPr>
      <w:r>
        <w:t xml:space="preserve">                </w:t>
      </w:r>
      <w:proofErr w:type="spellStart"/>
      <w:r w:rsidR="000F5D10">
        <w:t>Cb</w:t>
      </w:r>
      <w:proofErr w:type="spellEnd"/>
    </w:p>
    <w:p w:rsidR="000F5D10" w:rsidRDefault="000F5D10" w:rsidP="000F5D10">
      <w:pPr>
        <w:ind w:left="3402"/>
      </w:pPr>
    </w:p>
    <w:p w:rsidR="000F5D10" w:rsidRDefault="000F5D10" w:rsidP="000F5D10">
      <w:proofErr w:type="spellStart"/>
      <w:r w:rsidRPr="00957806">
        <w:t>Cp</w:t>
      </w:r>
      <w:proofErr w:type="spellEnd"/>
      <w:r>
        <w:t xml:space="preserve"> - ilość punktów badanej ceny oferty</w:t>
      </w:r>
    </w:p>
    <w:p w:rsidR="000F5D10" w:rsidRDefault="000F5D10" w:rsidP="000F5D10">
      <w:r>
        <w:t xml:space="preserve">Co - cena oferty najniższej </w:t>
      </w:r>
    </w:p>
    <w:p w:rsidR="000F5D10" w:rsidRDefault="000F5D10" w:rsidP="000F5D10">
      <w:proofErr w:type="spellStart"/>
      <w:r>
        <w:t>Cb</w:t>
      </w:r>
      <w:proofErr w:type="spellEnd"/>
      <w:r>
        <w:t xml:space="preserve"> - cena oferty badanej</w:t>
      </w:r>
    </w:p>
    <w:p w:rsidR="000F5D10" w:rsidRDefault="000F5D10" w:rsidP="000F5D10"/>
    <w:p w:rsidR="000F5D10" w:rsidRDefault="000F5D10" w:rsidP="000F5D10">
      <w:r>
        <w:t xml:space="preserve">15.2 Kryterium rękojmi </w:t>
      </w:r>
    </w:p>
    <w:p w:rsidR="000F5D10" w:rsidRDefault="000F5D10" w:rsidP="00351D4E">
      <w:pPr>
        <w:ind w:left="284" w:firstLine="27"/>
        <w:jc w:val="both"/>
      </w:pPr>
      <w:r>
        <w:t>Liczba punktów, które można uzyskać w kryterium rękojmi (O</w:t>
      </w:r>
      <w:r w:rsidR="00636109">
        <w:t>r</w:t>
      </w:r>
      <w:r>
        <w:t xml:space="preserve">) zostanie obliczona zgodnie </w:t>
      </w:r>
      <w:r w:rsidR="003E45E6">
        <w:br/>
      </w:r>
      <w:r>
        <w:t>z poniższym opisem:</w:t>
      </w:r>
    </w:p>
    <w:p w:rsidR="000F5D10" w:rsidRDefault="000F5D10" w:rsidP="000F5D10">
      <w:pPr>
        <w:ind w:left="540" w:hanging="540"/>
      </w:pPr>
    </w:p>
    <w:p w:rsidR="000F5D10" w:rsidRDefault="000F5D10" w:rsidP="00351D4E">
      <w:pPr>
        <w:ind w:left="284" w:firstLine="27"/>
        <w:jc w:val="both"/>
      </w:pPr>
      <w:r>
        <w:t xml:space="preserve">Oferty w tym kryterium oceniane będą w odniesieniu do najdłuższego terminu rękojmi na wykonane roboty budowlane zastrzegając, iż minimalny </w:t>
      </w:r>
      <w:proofErr w:type="spellStart"/>
      <w:r>
        <w:t>terminrękojmi</w:t>
      </w:r>
      <w:proofErr w:type="spellEnd"/>
      <w:r>
        <w:t xml:space="preserve"> wynosi 3 lata wg poniższego wzoru:</w:t>
      </w:r>
    </w:p>
    <w:p w:rsidR="000F5D10" w:rsidRDefault="000F5D10" w:rsidP="00CC7BCB">
      <w:pPr>
        <w:pStyle w:val="Akapitzlist"/>
        <w:numPr>
          <w:ilvl w:val="4"/>
          <w:numId w:val="64"/>
        </w:numPr>
        <w:rPr>
          <w:rFonts w:ascii="Times New Roman" w:hAnsi="Times New Roman"/>
          <w:sz w:val="24"/>
          <w:szCs w:val="24"/>
        </w:rPr>
      </w:pPr>
      <w:r>
        <w:rPr>
          <w:rFonts w:ascii="Times New Roman" w:hAnsi="Times New Roman"/>
          <w:sz w:val="24"/>
          <w:szCs w:val="24"/>
        </w:rPr>
        <w:t xml:space="preserve">3 lata </w:t>
      </w:r>
      <w:r w:rsidRPr="0098495D">
        <w:rPr>
          <w:rFonts w:ascii="Times New Roman" w:hAnsi="Times New Roman"/>
          <w:sz w:val="24"/>
          <w:szCs w:val="24"/>
        </w:rPr>
        <w:t>rękojmi</w:t>
      </w:r>
      <w:r w:rsidR="00FE5F39">
        <w:rPr>
          <w:rFonts w:ascii="Times New Roman" w:hAnsi="Times New Roman"/>
          <w:sz w:val="24"/>
          <w:szCs w:val="24"/>
        </w:rPr>
        <w:t xml:space="preserve"> </w:t>
      </w:r>
      <w:r>
        <w:rPr>
          <w:rFonts w:ascii="Times New Roman" w:hAnsi="Times New Roman"/>
          <w:sz w:val="24"/>
          <w:szCs w:val="24"/>
        </w:rPr>
        <w:t>– 0 punktów,</w:t>
      </w:r>
    </w:p>
    <w:p w:rsidR="000F5D10" w:rsidRDefault="009433FD" w:rsidP="00CC7BCB">
      <w:pPr>
        <w:pStyle w:val="Akapitzlist"/>
        <w:numPr>
          <w:ilvl w:val="4"/>
          <w:numId w:val="64"/>
        </w:numPr>
        <w:rPr>
          <w:rFonts w:ascii="Times New Roman" w:hAnsi="Times New Roman"/>
          <w:sz w:val="24"/>
          <w:szCs w:val="24"/>
        </w:rPr>
      </w:pPr>
      <w:r>
        <w:rPr>
          <w:rFonts w:ascii="Times New Roman" w:hAnsi="Times New Roman"/>
          <w:sz w:val="24"/>
          <w:szCs w:val="24"/>
        </w:rPr>
        <w:t>4 lata rękojmi – 1</w:t>
      </w:r>
      <w:r w:rsidR="000F5D10">
        <w:rPr>
          <w:rFonts w:ascii="Times New Roman" w:hAnsi="Times New Roman"/>
          <w:sz w:val="24"/>
          <w:szCs w:val="24"/>
        </w:rPr>
        <w:t xml:space="preserve"> punkt,</w:t>
      </w:r>
    </w:p>
    <w:p w:rsidR="000F5D10" w:rsidRDefault="009433FD" w:rsidP="00CC7BCB">
      <w:pPr>
        <w:pStyle w:val="Akapitzlist"/>
        <w:numPr>
          <w:ilvl w:val="4"/>
          <w:numId w:val="64"/>
        </w:numPr>
        <w:rPr>
          <w:rFonts w:ascii="Times New Roman" w:hAnsi="Times New Roman"/>
          <w:sz w:val="24"/>
          <w:szCs w:val="24"/>
        </w:rPr>
      </w:pPr>
      <w:r>
        <w:rPr>
          <w:rFonts w:ascii="Times New Roman" w:hAnsi="Times New Roman"/>
          <w:sz w:val="24"/>
          <w:szCs w:val="24"/>
        </w:rPr>
        <w:t>5 lat i więcej  – 2</w:t>
      </w:r>
      <w:r w:rsidR="000F5D10">
        <w:rPr>
          <w:rFonts w:ascii="Times New Roman" w:hAnsi="Times New Roman"/>
          <w:sz w:val="24"/>
          <w:szCs w:val="24"/>
        </w:rPr>
        <w:t xml:space="preserve"> punkty, </w:t>
      </w:r>
    </w:p>
    <w:p w:rsidR="000F5D10" w:rsidRPr="000F5D10" w:rsidRDefault="000F5D10" w:rsidP="000F5D10">
      <w:pPr>
        <w:jc w:val="both"/>
        <w:rPr>
          <w:rStyle w:val="ZnakZnak"/>
          <w:rFonts w:ascii="Times New Roman" w:hAnsi="Times New Roman" w:cs="Times New Roman"/>
          <w:b w:val="0"/>
          <w:sz w:val="24"/>
          <w:szCs w:val="24"/>
        </w:rPr>
      </w:pPr>
      <w:r w:rsidRPr="000F5D10">
        <w:rPr>
          <w:rStyle w:val="ZnakZnak"/>
          <w:rFonts w:ascii="Times New Roman" w:hAnsi="Times New Roman" w:cs="Times New Roman"/>
          <w:b w:val="0"/>
          <w:sz w:val="24"/>
          <w:szCs w:val="24"/>
        </w:rPr>
        <w:t xml:space="preserve">Punkty zostaną przyznane na podstawie oświadczenia złożonego w pkt. 4 Formularza cenowego oferty (załącznik nr 1 SIWZ). W przypadku nie podania przez Wykonawcę w pkt.4 Formularza cenowego oferty (załącznik nr 1 SIWZ) terminu realizacji, Zamawiający </w:t>
      </w:r>
      <w:proofErr w:type="spellStart"/>
      <w:r w:rsidRPr="000F5D10">
        <w:rPr>
          <w:rStyle w:val="ZnakZnak"/>
          <w:rFonts w:ascii="Times New Roman" w:hAnsi="Times New Roman" w:cs="Times New Roman"/>
          <w:b w:val="0"/>
          <w:sz w:val="24"/>
          <w:szCs w:val="24"/>
        </w:rPr>
        <w:t>doceny</w:t>
      </w:r>
      <w:proofErr w:type="spellEnd"/>
      <w:r w:rsidRPr="000F5D10">
        <w:rPr>
          <w:rStyle w:val="ZnakZnak"/>
          <w:rFonts w:ascii="Times New Roman" w:hAnsi="Times New Roman" w:cs="Times New Roman"/>
          <w:b w:val="0"/>
          <w:sz w:val="24"/>
          <w:szCs w:val="24"/>
        </w:rPr>
        <w:t xml:space="preserve"> oferty przyjmie minimalny termin rękojmi, tj. 3 lata.</w:t>
      </w:r>
    </w:p>
    <w:p w:rsidR="000F5D10" w:rsidRPr="000F5D10" w:rsidRDefault="000F5D10" w:rsidP="000F5D10">
      <w:pPr>
        <w:jc w:val="both"/>
        <w:rPr>
          <w:rStyle w:val="ZnakZnak"/>
          <w:rFonts w:ascii="Times New Roman" w:hAnsi="Times New Roman" w:cs="Times New Roman"/>
          <w:b w:val="0"/>
          <w:sz w:val="24"/>
          <w:szCs w:val="24"/>
        </w:rPr>
      </w:pPr>
      <w:r w:rsidRPr="000F5D10">
        <w:rPr>
          <w:rStyle w:val="ZnakZnak"/>
          <w:rFonts w:ascii="Times New Roman" w:hAnsi="Times New Roman" w:cs="Times New Roman"/>
          <w:b w:val="0"/>
          <w:sz w:val="24"/>
          <w:szCs w:val="24"/>
        </w:rPr>
        <w:t xml:space="preserve">Oferta z terminem rękojmi 5 lat i więcej otrzyma maksymalną </w:t>
      </w:r>
      <w:proofErr w:type="spellStart"/>
      <w:r w:rsidRPr="000F5D10">
        <w:rPr>
          <w:rStyle w:val="ZnakZnak"/>
          <w:rFonts w:ascii="Times New Roman" w:hAnsi="Times New Roman" w:cs="Times New Roman"/>
          <w:b w:val="0"/>
          <w:sz w:val="24"/>
          <w:szCs w:val="24"/>
        </w:rPr>
        <w:t>ilośćpunktów</w:t>
      </w:r>
      <w:proofErr w:type="spellEnd"/>
      <w:r w:rsidRPr="000F5D10">
        <w:rPr>
          <w:rStyle w:val="ZnakZnak"/>
          <w:rFonts w:ascii="Times New Roman" w:hAnsi="Times New Roman" w:cs="Times New Roman"/>
          <w:b w:val="0"/>
          <w:sz w:val="24"/>
          <w:szCs w:val="24"/>
        </w:rPr>
        <w:t xml:space="preserve"> w tym kryterium.</w:t>
      </w:r>
    </w:p>
    <w:p w:rsidR="000F5D10" w:rsidRDefault="000F5D10" w:rsidP="000F5D10">
      <w:pPr>
        <w:ind w:left="540" w:hanging="540"/>
      </w:pPr>
    </w:p>
    <w:p w:rsidR="000F5D10" w:rsidRDefault="000F5D10" w:rsidP="000F5D10">
      <w:pPr>
        <w:ind w:left="540" w:hanging="540"/>
      </w:pPr>
      <w:r>
        <w:t>15.3 Wynik całkowity</w:t>
      </w:r>
    </w:p>
    <w:p w:rsidR="000F5D10" w:rsidRPr="00C258D5" w:rsidRDefault="000F5D10" w:rsidP="000F5D10">
      <w:pPr>
        <w:ind w:left="540" w:hanging="540"/>
      </w:pPr>
      <w:r w:rsidRPr="00C258D5">
        <w:t>Zamawiający może przeznaczyć Wykonawcy maksymalnie 100 punktów.</w:t>
      </w:r>
    </w:p>
    <w:p w:rsidR="000F5D10" w:rsidRDefault="000F5D10" w:rsidP="000F5D10">
      <w:pPr>
        <w:ind w:left="142"/>
        <w:jc w:val="both"/>
      </w:pPr>
      <w:r>
        <w:t xml:space="preserve">Za najkorzystniejszą zostanie uznana oferta z największą liczbą punktów, tj. przedstawiająca  najkorzystniejszy bilans kryteriów oceny ofert wg wzoru:    </w:t>
      </w:r>
    </w:p>
    <w:p w:rsidR="000F5D10" w:rsidRDefault="000F5D10" w:rsidP="000F5D10">
      <w:pPr>
        <w:ind w:left="709" w:hanging="709"/>
      </w:pPr>
    </w:p>
    <w:p w:rsidR="000F5D10" w:rsidRDefault="000F5D10" w:rsidP="000F5D10">
      <w:pPr>
        <w:ind w:left="709" w:hanging="709"/>
        <w:jc w:val="center"/>
        <w:rPr>
          <w:b/>
        </w:rPr>
      </w:pPr>
      <w:r w:rsidRPr="00957806">
        <w:rPr>
          <w:b/>
        </w:rPr>
        <w:t xml:space="preserve">Po = </w:t>
      </w:r>
      <w:proofErr w:type="spellStart"/>
      <w:r w:rsidRPr="00957806">
        <w:rPr>
          <w:b/>
        </w:rPr>
        <w:t>Cp</w:t>
      </w:r>
      <w:proofErr w:type="spellEnd"/>
      <w:r w:rsidRPr="00957806">
        <w:rPr>
          <w:b/>
        </w:rPr>
        <w:t xml:space="preserve"> + O</w:t>
      </w:r>
      <w:r w:rsidR="00636109">
        <w:rPr>
          <w:b/>
        </w:rPr>
        <w:t>r</w:t>
      </w:r>
      <w:r w:rsidRPr="00957806">
        <w:rPr>
          <w:b/>
        </w:rPr>
        <w:t>,  gdzie:</w:t>
      </w:r>
    </w:p>
    <w:p w:rsidR="000F5D10" w:rsidRPr="00957806" w:rsidRDefault="00FF7BBB" w:rsidP="000F5D10">
      <w:pPr>
        <w:ind w:left="709" w:hanging="709"/>
      </w:pPr>
      <w:r>
        <w:t>P</w:t>
      </w:r>
      <w:r w:rsidR="000F5D10" w:rsidRPr="00957806">
        <w:t>o – suma punktów uzyskana przez ofertę,</w:t>
      </w:r>
    </w:p>
    <w:p w:rsidR="000F5D10" w:rsidRPr="00957806" w:rsidRDefault="000F5D10" w:rsidP="000F5D10">
      <w:pPr>
        <w:ind w:left="709" w:hanging="709"/>
      </w:pPr>
      <w:proofErr w:type="spellStart"/>
      <w:r w:rsidRPr="00957806">
        <w:t>Cp</w:t>
      </w:r>
      <w:proofErr w:type="spellEnd"/>
      <w:r>
        <w:rPr>
          <w:b/>
        </w:rPr>
        <w:t xml:space="preserve"> – </w:t>
      </w:r>
      <w:r w:rsidRPr="00957806">
        <w:t>ilość punktów uzyskanych przez ofertę w kryterium „Cena”</w:t>
      </w:r>
    </w:p>
    <w:p w:rsidR="000F5D10" w:rsidRPr="00957806" w:rsidRDefault="000F5D10" w:rsidP="000F5D10">
      <w:pPr>
        <w:ind w:left="709" w:hanging="709"/>
      </w:pPr>
      <w:r w:rsidRPr="00957806">
        <w:t>O</w:t>
      </w:r>
      <w:r w:rsidR="00636109">
        <w:t>r</w:t>
      </w:r>
      <w:r w:rsidRPr="00957806">
        <w:t xml:space="preserve"> – ilość punktów uzyskanych przez ofertę w kryterium „</w:t>
      </w:r>
      <w:r>
        <w:t xml:space="preserve"> Okres rękojmi”</w:t>
      </w:r>
    </w:p>
    <w:p w:rsidR="000F5D10" w:rsidRPr="00957806" w:rsidRDefault="000F5D10" w:rsidP="000F5D10">
      <w:pPr>
        <w:ind w:left="709" w:hanging="709"/>
        <w:rPr>
          <w:b/>
        </w:rPr>
      </w:pPr>
    </w:p>
    <w:p w:rsidR="000F5D10" w:rsidRPr="00957784" w:rsidRDefault="000F5D10" w:rsidP="00331CB1">
      <w:pPr>
        <w:ind w:hanging="11"/>
        <w:jc w:val="both"/>
      </w:pPr>
      <w:r>
        <w:t>Jeżeli nie można wybrać oferty najkorzystniejszej z uwagi na to, że dwie lub więcej ofert przedstawia taki sam bilans kryteriów oceny ofert, Zamawiający spośród tych ofert wybiera ofertę z najniższą ceną.</w:t>
      </w:r>
    </w:p>
    <w:p w:rsidR="000F5D10" w:rsidRPr="0022173B" w:rsidRDefault="000F5D10" w:rsidP="00331CB1">
      <w:pPr>
        <w:ind w:hanging="11"/>
        <w:jc w:val="both"/>
      </w:pPr>
      <w:r>
        <w:rPr>
          <w:sz w:val="22"/>
        </w:rPr>
        <w:lastRenderedPageBreak/>
        <w:tab/>
      </w:r>
      <w:r w:rsidRPr="0022173B">
        <w:t xml:space="preserve">Uzyskana z wyliczenia ilość punktów w każdym z </w:t>
      </w:r>
      <w:r w:rsidR="00331CB1">
        <w:t>kryteriów zostanie ostatecznie</w:t>
      </w:r>
      <w:r w:rsidR="00331CB1">
        <w:br/>
      </w:r>
      <w:r w:rsidRPr="0022173B">
        <w:t>wyliczona z dokładnością do drugiego miejsca po przeci</w:t>
      </w:r>
      <w:r w:rsidR="00331CB1">
        <w:t>nku z zachowaniem następującej</w:t>
      </w:r>
      <w:r w:rsidR="00331CB1">
        <w:br/>
      </w:r>
      <w:r w:rsidRPr="0022173B">
        <w:t>zasady: jeżeli parametr miejsca tysięcznego jest poniżej 5 to parametr setny zaokrąg</w:t>
      </w:r>
      <w:r w:rsidR="00331CB1">
        <w:t>la się</w:t>
      </w:r>
      <w:r w:rsidR="00331CB1">
        <w:br/>
      </w:r>
      <w:r w:rsidRPr="0022173B">
        <w:t>w dół, jeżeli parametr miejsca tysięcznego jest 5 i powyżej t</w:t>
      </w:r>
      <w:r w:rsidR="00331CB1">
        <w:t>o parametr setny zaokrągla się</w:t>
      </w:r>
      <w:r w:rsidR="00331CB1">
        <w:br/>
      </w:r>
      <w:r w:rsidRPr="0022173B">
        <w:t xml:space="preserve">w górę. </w:t>
      </w:r>
    </w:p>
    <w:p w:rsidR="00A31921" w:rsidRDefault="00A31921">
      <w:pPr>
        <w:rPr>
          <w:sz w:val="22"/>
        </w:rPr>
      </w:pPr>
    </w:p>
    <w:p w:rsidR="00A31921" w:rsidRPr="00683C0F" w:rsidRDefault="00A31921" w:rsidP="00CC7BCB">
      <w:pPr>
        <w:pStyle w:val="Nagwek1"/>
        <w:numPr>
          <w:ilvl w:val="0"/>
          <w:numId w:val="6"/>
        </w:numPr>
        <w:tabs>
          <w:tab w:val="left" w:pos="426"/>
          <w:tab w:val="left" w:pos="851"/>
        </w:tabs>
        <w:spacing w:before="120" w:after="120"/>
        <w:ind w:left="567" w:hanging="567"/>
        <w:rPr>
          <w:rFonts w:ascii="Times New Roman" w:hAnsi="Times New Roman" w:cs="Times New Roman"/>
          <w:b w:val="0"/>
          <w:sz w:val="24"/>
          <w:szCs w:val="24"/>
        </w:rPr>
      </w:pPr>
      <w:r w:rsidRPr="00683C0F">
        <w:rPr>
          <w:sz w:val="24"/>
          <w:szCs w:val="24"/>
        </w:rPr>
        <w:t xml:space="preserve">WZÓR UMOWY NA WYKONANIE ZAMÓWIENIA </w:t>
      </w:r>
    </w:p>
    <w:p w:rsidR="00A31921" w:rsidRDefault="00A31921" w:rsidP="00CC7BCB">
      <w:pPr>
        <w:pStyle w:val="Nagwek1"/>
        <w:numPr>
          <w:ilvl w:val="1"/>
          <w:numId w:val="6"/>
        </w:numPr>
        <w:tabs>
          <w:tab w:val="left" w:pos="284"/>
          <w:tab w:val="left" w:pos="851"/>
          <w:tab w:val="left" w:pos="1276"/>
        </w:tabs>
        <w:spacing w:before="120" w:after="120"/>
        <w:ind w:left="284" w:firstLine="0"/>
        <w:jc w:val="both"/>
        <w:rPr>
          <w:rFonts w:ascii="Times New Roman" w:hAnsi="Times New Roman" w:cs="Times New Roman"/>
          <w:b w:val="0"/>
        </w:rPr>
      </w:pPr>
      <w:r>
        <w:rPr>
          <w:rFonts w:ascii="Times New Roman" w:hAnsi="Times New Roman" w:cs="Times New Roman"/>
          <w:b w:val="0"/>
          <w:sz w:val="24"/>
          <w:szCs w:val="24"/>
        </w:rPr>
        <w:t xml:space="preserve">Z Wykonawcą, którego oferta zostanie uznana przez Zamawiającego za ofertę najkorzystniejszą, zostanie podpisana umowa według Wzoru Umowy </w:t>
      </w:r>
      <w:r>
        <w:rPr>
          <w:rFonts w:ascii="Times New Roman" w:hAnsi="Times New Roman" w:cs="Times New Roman"/>
          <w:sz w:val="24"/>
          <w:szCs w:val="24"/>
        </w:rPr>
        <w:t>Załącznik nr 2do SIWZ.</w:t>
      </w:r>
    </w:p>
    <w:p w:rsidR="00A31921" w:rsidRDefault="00A31921" w:rsidP="00CC7BCB">
      <w:pPr>
        <w:pStyle w:val="Nagwek1"/>
        <w:numPr>
          <w:ilvl w:val="1"/>
          <w:numId w:val="6"/>
        </w:numPr>
        <w:tabs>
          <w:tab w:val="left" w:pos="284"/>
          <w:tab w:val="left" w:pos="851"/>
          <w:tab w:val="left" w:pos="1276"/>
        </w:tabs>
        <w:spacing w:before="120" w:after="120"/>
        <w:ind w:left="284" w:firstLine="0"/>
        <w:jc w:val="both"/>
      </w:pPr>
      <w:r>
        <w:rPr>
          <w:rFonts w:ascii="Times New Roman" w:hAnsi="Times New Roman" w:cs="Times New Roman"/>
          <w:b w:val="0"/>
        </w:rPr>
        <w:t xml:space="preserve">Harmonogram rzeczowo- finansowy sporządza wybrany w przetargu Wykonawca wg wzoru stanowiącego załącznik do wzoru </w:t>
      </w:r>
      <w:proofErr w:type="spellStart"/>
      <w:r>
        <w:rPr>
          <w:rFonts w:ascii="Times New Roman" w:hAnsi="Times New Roman" w:cs="Times New Roman"/>
          <w:b w:val="0"/>
        </w:rPr>
        <w:t>Umowyna</w:t>
      </w:r>
      <w:proofErr w:type="spellEnd"/>
      <w:r>
        <w:rPr>
          <w:rFonts w:ascii="Times New Roman" w:hAnsi="Times New Roman" w:cs="Times New Roman"/>
          <w:b w:val="0"/>
        </w:rPr>
        <w:t xml:space="preserve"> etapie podpisywania umowy.</w:t>
      </w:r>
    </w:p>
    <w:p w:rsidR="00A31921" w:rsidRPr="00683C0F" w:rsidRDefault="00A31921" w:rsidP="00CC7BCB">
      <w:pPr>
        <w:pStyle w:val="Nagwek1"/>
        <w:numPr>
          <w:ilvl w:val="0"/>
          <w:numId w:val="6"/>
        </w:numPr>
        <w:tabs>
          <w:tab w:val="left" w:pos="426"/>
          <w:tab w:val="left" w:pos="851"/>
        </w:tabs>
        <w:spacing w:before="120" w:after="240"/>
        <w:ind w:left="567" w:hanging="567"/>
        <w:rPr>
          <w:rFonts w:ascii="Times New Roman" w:hAnsi="Times New Roman" w:cs="Times New Roman"/>
          <w:b w:val="0"/>
          <w:sz w:val="24"/>
          <w:szCs w:val="24"/>
        </w:rPr>
      </w:pPr>
      <w:r>
        <w:rPr>
          <w:sz w:val="24"/>
          <w:szCs w:val="24"/>
        </w:rPr>
        <w:tab/>
      </w:r>
      <w:r w:rsidRPr="00683C0F">
        <w:rPr>
          <w:sz w:val="24"/>
          <w:szCs w:val="24"/>
        </w:rPr>
        <w:t xml:space="preserve">DOPUSZCZALNE ZMIANY POSTANOWIEŃ UMOWY ORAZ </w:t>
      </w:r>
      <w:r w:rsidR="00CB4385" w:rsidRPr="00683C0F">
        <w:rPr>
          <w:sz w:val="24"/>
          <w:szCs w:val="24"/>
        </w:rPr>
        <w:t>OKREŚLENIE WARUNKÓW</w:t>
      </w:r>
      <w:r w:rsidRPr="00683C0F">
        <w:rPr>
          <w:sz w:val="24"/>
          <w:szCs w:val="24"/>
        </w:rPr>
        <w:t xml:space="preserve"> ZMIAN:</w:t>
      </w:r>
    </w:p>
    <w:p w:rsidR="00A31921" w:rsidRDefault="00A31921" w:rsidP="00CC7BCB">
      <w:pPr>
        <w:pStyle w:val="Nagwek1"/>
        <w:numPr>
          <w:ilvl w:val="1"/>
          <w:numId w:val="6"/>
        </w:numPr>
        <w:tabs>
          <w:tab w:val="left" w:pos="851"/>
        </w:tabs>
        <w:ind w:left="788" w:hanging="431"/>
        <w:jc w:val="both"/>
        <w:rPr>
          <w:rFonts w:ascii="Times New Roman" w:hAnsi="Times New Roman" w:cs="Times New Roman"/>
          <w:b w:val="0"/>
          <w:sz w:val="24"/>
          <w:szCs w:val="24"/>
        </w:rPr>
      </w:pPr>
      <w:r>
        <w:rPr>
          <w:rFonts w:ascii="Times New Roman" w:hAnsi="Times New Roman" w:cs="Times New Roman"/>
          <w:b w:val="0"/>
          <w:sz w:val="24"/>
          <w:szCs w:val="24"/>
        </w:rPr>
        <w:t xml:space="preserve"> Zamawiający przewiduje możliwość zmiany postanowień umowy po jej podpisaniu na zasadach określonych w § 10 wzoru umowy – Załącznik nr 2 do SIWZ. </w:t>
      </w:r>
    </w:p>
    <w:p w:rsidR="00A31921" w:rsidRDefault="00A31921" w:rsidP="00CC7BCB">
      <w:pPr>
        <w:pStyle w:val="Nagwek1"/>
        <w:numPr>
          <w:ilvl w:val="1"/>
          <w:numId w:val="6"/>
        </w:numPr>
        <w:tabs>
          <w:tab w:val="left" w:pos="851"/>
        </w:tabs>
        <w:ind w:left="788" w:hanging="431"/>
        <w:jc w:val="both"/>
        <w:rPr>
          <w:rFonts w:ascii="Times New Roman" w:hAnsi="Times New Roman" w:cs="Times New Roman"/>
          <w:b w:val="0"/>
          <w:sz w:val="24"/>
          <w:szCs w:val="24"/>
        </w:rPr>
      </w:pPr>
      <w:r>
        <w:rPr>
          <w:rFonts w:ascii="Times New Roman" w:hAnsi="Times New Roman" w:cs="Times New Roman"/>
          <w:b w:val="0"/>
          <w:sz w:val="24"/>
          <w:szCs w:val="24"/>
        </w:rPr>
        <w:t>Wszelkie zmiany umowy wymagają dla swej ważności formy pisemnej – aneksu do umowy.</w:t>
      </w:r>
    </w:p>
    <w:p w:rsidR="00A31921" w:rsidRDefault="00A31921" w:rsidP="00CC7BCB">
      <w:pPr>
        <w:pStyle w:val="Nagwek1"/>
        <w:numPr>
          <w:ilvl w:val="1"/>
          <w:numId w:val="6"/>
        </w:numPr>
        <w:tabs>
          <w:tab w:val="left" w:pos="851"/>
        </w:tabs>
        <w:ind w:left="788" w:hanging="431"/>
        <w:jc w:val="both"/>
      </w:pPr>
      <w:r>
        <w:rPr>
          <w:rFonts w:ascii="Times New Roman" w:hAnsi="Times New Roman" w:cs="Times New Roman"/>
          <w:b w:val="0"/>
          <w:sz w:val="24"/>
          <w:szCs w:val="24"/>
        </w:rPr>
        <w:t>Harmonogram rzeczowo - finansowy stanowi podstawę do bieżącej kontroli realizacji robót budowlanych oraz finansowania. Harmonogram rzeczowo - finansowy może ulegać uzasadnionej zmianie w trakcie realizacji przedmiotu zamówienia w zakresie uzgodnionym i zaakceptowanym przez Zamawiającego.</w:t>
      </w:r>
    </w:p>
    <w:p w:rsidR="00A31921" w:rsidRPr="008F37F8" w:rsidRDefault="00A31921" w:rsidP="00CC7BCB">
      <w:pPr>
        <w:pStyle w:val="Nagwek1"/>
        <w:numPr>
          <w:ilvl w:val="0"/>
          <w:numId w:val="6"/>
        </w:numPr>
        <w:tabs>
          <w:tab w:val="left" w:pos="426"/>
        </w:tabs>
        <w:spacing w:before="120" w:after="240"/>
        <w:ind w:left="426" w:hanging="426"/>
        <w:rPr>
          <w:sz w:val="24"/>
          <w:szCs w:val="24"/>
        </w:rPr>
      </w:pPr>
      <w:r w:rsidRPr="008F37F8">
        <w:rPr>
          <w:sz w:val="24"/>
          <w:szCs w:val="24"/>
        </w:rPr>
        <w:t xml:space="preserve">POUCZENIE O ŚRODKACH OCHRONY PRAWNEJ </w:t>
      </w:r>
    </w:p>
    <w:p w:rsidR="00A31921" w:rsidRDefault="00A31921" w:rsidP="00CC7BCB">
      <w:pPr>
        <w:pStyle w:val="Nagwek3"/>
        <w:keepNext w:val="0"/>
        <w:widowControl w:val="0"/>
        <w:numPr>
          <w:ilvl w:val="1"/>
          <w:numId w:val="6"/>
        </w:numPr>
        <w:tabs>
          <w:tab w:val="left" w:pos="0"/>
          <w:tab w:val="left" w:pos="993"/>
        </w:tabs>
        <w:spacing w:before="120" w:after="120"/>
        <w:ind w:left="284" w:firstLine="0"/>
        <w:jc w:val="both"/>
        <w:rPr>
          <w:i w:val="0"/>
        </w:rPr>
      </w:pPr>
      <w:r>
        <w:rPr>
          <w:i w:val="0"/>
        </w:rPr>
        <w:t xml:space="preserve">Środki ochrony prawnej przysługują Wykonawcom, a także innym osobom prawnym, jeżeli ma lub miał interes w uzyskaniu danego zamówienia oraz poniósł lub może ponieść szkodę w wyniku naruszenia przez Zamawiającego przepisów niniejszej ustawy </w:t>
      </w:r>
      <w:proofErr w:type="spellStart"/>
      <w:r>
        <w:rPr>
          <w:i w:val="0"/>
        </w:rPr>
        <w:t>Pzp</w:t>
      </w:r>
      <w:proofErr w:type="spellEnd"/>
      <w:r>
        <w:rPr>
          <w:i w:val="0"/>
        </w:rPr>
        <w:t xml:space="preserve">. Środki ochrony prawnej wobec ogłoszenia o zamówieniu oraz specyfikacji istotnych warunków zamówienia przysługują również organizacjom wpisanym na listę, o której mowa w  art. 154 pkt. 5 ustawy </w:t>
      </w:r>
      <w:proofErr w:type="spellStart"/>
      <w:r>
        <w:rPr>
          <w:i w:val="0"/>
        </w:rPr>
        <w:t>Pzp</w:t>
      </w:r>
      <w:proofErr w:type="spellEnd"/>
      <w:r>
        <w:rPr>
          <w:i w:val="0"/>
        </w:rPr>
        <w:t xml:space="preserve"> Prezesa Krajowej Izby Odwoławczej, ul. Postępu 17a, 02-676 Warszawa. </w:t>
      </w:r>
    </w:p>
    <w:p w:rsidR="00A31921" w:rsidRDefault="00A31921" w:rsidP="00CC7BCB">
      <w:pPr>
        <w:pStyle w:val="Nagwek3"/>
        <w:keepNext w:val="0"/>
        <w:widowControl w:val="0"/>
        <w:numPr>
          <w:ilvl w:val="1"/>
          <w:numId w:val="6"/>
        </w:numPr>
        <w:tabs>
          <w:tab w:val="left" w:pos="0"/>
          <w:tab w:val="left" w:pos="993"/>
        </w:tabs>
        <w:spacing w:before="120" w:after="120"/>
        <w:ind w:left="284" w:firstLine="0"/>
        <w:jc w:val="both"/>
        <w:rPr>
          <w:i w:val="0"/>
        </w:rPr>
      </w:pPr>
      <w:r>
        <w:rPr>
          <w:i w:val="0"/>
        </w:rPr>
        <w:t xml:space="preserve">Odwołanie przysługuje wyłącznie od niezgodnej z przepisami ustawy czynności Zamawiającego podjętej w postępowaniu o udzielenie zamówienia lub zaniechania czynności, do której Zamawiający jest zobowiązany na podstawie ustawy. Odwołanie podlega przepisom </w:t>
      </w:r>
      <w:r w:rsidR="003E45E6">
        <w:rPr>
          <w:i w:val="0"/>
        </w:rPr>
        <w:br/>
        <w:t>\</w:t>
      </w:r>
      <w:r>
        <w:rPr>
          <w:i w:val="0"/>
        </w:rPr>
        <w:t xml:space="preserve">art. 180 – 198 ustawy </w:t>
      </w:r>
      <w:proofErr w:type="spellStart"/>
      <w:r>
        <w:rPr>
          <w:i w:val="0"/>
        </w:rPr>
        <w:t>Pzp</w:t>
      </w:r>
      <w:proofErr w:type="spellEnd"/>
      <w:r>
        <w:rPr>
          <w:i w:val="0"/>
        </w:rPr>
        <w:t xml:space="preserve">. </w:t>
      </w:r>
    </w:p>
    <w:p w:rsidR="00A31921" w:rsidRDefault="00A31921" w:rsidP="00CC7BCB">
      <w:pPr>
        <w:pStyle w:val="Nagwek3"/>
        <w:keepNext w:val="0"/>
        <w:widowControl w:val="0"/>
        <w:numPr>
          <w:ilvl w:val="1"/>
          <w:numId w:val="6"/>
        </w:numPr>
        <w:tabs>
          <w:tab w:val="left" w:pos="0"/>
          <w:tab w:val="left" w:pos="993"/>
        </w:tabs>
        <w:ind w:left="284" w:firstLine="0"/>
        <w:jc w:val="both"/>
      </w:pPr>
      <w:r>
        <w:rPr>
          <w:i w:val="0"/>
        </w:rPr>
        <w:t xml:space="preserve">W przedmiotowym postępowaniu odwołanie przysługuje wyłącznie wobec czynności: </w:t>
      </w:r>
    </w:p>
    <w:p w:rsidR="00A31921" w:rsidRDefault="00A31921" w:rsidP="00CC7BCB">
      <w:pPr>
        <w:numPr>
          <w:ilvl w:val="1"/>
          <w:numId w:val="10"/>
        </w:numPr>
        <w:ind w:left="851"/>
      </w:pPr>
      <w:r>
        <w:t xml:space="preserve">opisu sposobu dokonywania oceny spełniania warunków udziału w postępowaniu, </w:t>
      </w:r>
    </w:p>
    <w:p w:rsidR="00A31921" w:rsidRDefault="00A31921" w:rsidP="00CC7BCB">
      <w:pPr>
        <w:numPr>
          <w:ilvl w:val="1"/>
          <w:numId w:val="10"/>
        </w:numPr>
        <w:ind w:left="851"/>
      </w:pPr>
      <w:r>
        <w:t xml:space="preserve">wykluczenia odwołującego z postępowania o udzielenie zamówienia, </w:t>
      </w:r>
    </w:p>
    <w:p w:rsidR="00A31921" w:rsidRDefault="00A31921" w:rsidP="00CC7BCB">
      <w:pPr>
        <w:numPr>
          <w:ilvl w:val="1"/>
          <w:numId w:val="10"/>
        </w:numPr>
        <w:ind w:left="851"/>
      </w:pPr>
      <w:r>
        <w:t xml:space="preserve">odrzucenia oferty odwołującego. </w:t>
      </w:r>
    </w:p>
    <w:p w:rsidR="00A31921" w:rsidRDefault="00A31921" w:rsidP="008855F4">
      <w:pPr>
        <w:pStyle w:val="Nagwek3"/>
        <w:keepNext w:val="0"/>
        <w:widowControl w:val="0"/>
        <w:numPr>
          <w:ilvl w:val="1"/>
          <w:numId w:val="6"/>
        </w:numPr>
        <w:tabs>
          <w:tab w:val="left" w:pos="0"/>
          <w:tab w:val="left" w:pos="993"/>
        </w:tabs>
        <w:ind w:left="284" w:firstLine="0"/>
        <w:jc w:val="both"/>
        <w:rPr>
          <w:i w:val="0"/>
        </w:rPr>
      </w:pPr>
      <w:r>
        <w:rPr>
          <w:i w:val="0"/>
        </w:rPr>
        <w:t xml:space="preserve">Odwołanie powinno wskazywać czynności lub zaniechania czynności z Zmawiającego, której zarzuca się niezgodność z przepisami ustawy, zawierać musi zwięzłe przedstawienie zarzutów, określać żądanie oraz wykazywać okoliczności faktyczne i prawne uzasadniające wniesienie odwołania. </w:t>
      </w:r>
    </w:p>
    <w:p w:rsidR="00A31921" w:rsidRDefault="00A31921" w:rsidP="00CC7BCB">
      <w:pPr>
        <w:pStyle w:val="Nagwek3"/>
        <w:keepNext w:val="0"/>
        <w:widowControl w:val="0"/>
        <w:numPr>
          <w:ilvl w:val="1"/>
          <w:numId w:val="6"/>
        </w:numPr>
        <w:tabs>
          <w:tab w:val="left" w:pos="0"/>
          <w:tab w:val="left" w:pos="993"/>
        </w:tabs>
        <w:spacing w:before="120" w:after="120"/>
        <w:ind w:left="284" w:firstLine="0"/>
        <w:jc w:val="both"/>
        <w:rPr>
          <w:i w:val="0"/>
        </w:rPr>
      </w:pPr>
      <w:r>
        <w:rPr>
          <w:i w:val="0"/>
        </w:rPr>
        <w:t xml:space="preserve">Odwołanie wnosi się do Prezesa Izby w formie pisemnej lub elektronicznej opatrzonej bezpiecznym podpisem elektronicznym weryfikowanym za pomocą ważnego kwalifikowanego certyfikatu. </w:t>
      </w:r>
    </w:p>
    <w:p w:rsidR="00A31921" w:rsidRDefault="00A31921" w:rsidP="00CC7BCB">
      <w:pPr>
        <w:pStyle w:val="Nagwek3"/>
        <w:keepNext w:val="0"/>
        <w:widowControl w:val="0"/>
        <w:numPr>
          <w:ilvl w:val="1"/>
          <w:numId w:val="6"/>
        </w:numPr>
        <w:tabs>
          <w:tab w:val="left" w:pos="0"/>
          <w:tab w:val="left" w:pos="993"/>
        </w:tabs>
        <w:spacing w:before="120" w:after="120"/>
        <w:ind w:left="284" w:firstLine="0"/>
        <w:jc w:val="both"/>
        <w:rPr>
          <w:i w:val="0"/>
        </w:rPr>
      </w:pPr>
      <w:r>
        <w:rPr>
          <w:i w:val="0"/>
        </w:rPr>
        <w:t xml:space="preserve">Odwołujący przesyła kopię odwołania Zamawiającemu przed upływem terminu do wniesienia odwołania w taki sposób, aby mógł on zapoznać się z jego treścią przed upływem tego terminu. </w:t>
      </w:r>
    </w:p>
    <w:p w:rsidR="00A31921" w:rsidRDefault="00A31921" w:rsidP="00CC7BCB">
      <w:pPr>
        <w:pStyle w:val="Nagwek3"/>
        <w:keepNext w:val="0"/>
        <w:widowControl w:val="0"/>
        <w:numPr>
          <w:ilvl w:val="1"/>
          <w:numId w:val="6"/>
        </w:numPr>
        <w:tabs>
          <w:tab w:val="left" w:pos="0"/>
          <w:tab w:val="left" w:pos="993"/>
        </w:tabs>
        <w:spacing w:before="120" w:after="120"/>
        <w:ind w:left="284" w:firstLine="0"/>
        <w:jc w:val="both"/>
        <w:rPr>
          <w:i w:val="0"/>
        </w:rPr>
      </w:pPr>
      <w:r>
        <w:rPr>
          <w:i w:val="0"/>
        </w:rPr>
        <w:t xml:space="preserve">Wykonawca może w terminie przewidzianym do wniesienia odwołania poinformować </w:t>
      </w:r>
      <w:r>
        <w:rPr>
          <w:i w:val="0"/>
        </w:rPr>
        <w:lastRenderedPageBreak/>
        <w:t xml:space="preserve">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A31921" w:rsidRDefault="00A31921" w:rsidP="00CC7BCB">
      <w:pPr>
        <w:pStyle w:val="Nagwek3"/>
        <w:keepNext w:val="0"/>
        <w:widowControl w:val="0"/>
        <w:numPr>
          <w:ilvl w:val="1"/>
          <w:numId w:val="6"/>
        </w:numPr>
        <w:tabs>
          <w:tab w:val="left" w:pos="0"/>
          <w:tab w:val="left" w:pos="993"/>
        </w:tabs>
        <w:spacing w:before="120" w:after="120"/>
        <w:ind w:left="284" w:firstLine="0"/>
        <w:jc w:val="both"/>
      </w:pPr>
      <w:r>
        <w:rPr>
          <w:i w:val="0"/>
        </w:rPr>
        <w:t xml:space="preserve">W przedmiotowym postępowaniu odwołanie wnosi się: </w:t>
      </w:r>
    </w:p>
    <w:p w:rsidR="00A31921" w:rsidRDefault="00A31921" w:rsidP="00CC7BCB">
      <w:pPr>
        <w:numPr>
          <w:ilvl w:val="0"/>
          <w:numId w:val="15"/>
        </w:numPr>
        <w:jc w:val="both"/>
      </w:pPr>
      <w:r>
        <w:t xml:space="preserve">w terminie 5 dni od dnia przesłania informacji o czynności Zamawiającego stanowiącej podstawę jego wniesienia – jeżeli zostały przesłane w sposób określony w art. 27 ust. 2 ustawy </w:t>
      </w:r>
      <w:proofErr w:type="spellStart"/>
      <w:r>
        <w:t>Pzp</w:t>
      </w:r>
      <w:proofErr w:type="spellEnd"/>
      <w:r>
        <w:t xml:space="preserve">, albo w terminie 10 dni – jeżeli zostały przesłane w inny sposób; </w:t>
      </w:r>
    </w:p>
    <w:p w:rsidR="00A31921" w:rsidRDefault="00A31921" w:rsidP="00CC7BCB">
      <w:pPr>
        <w:numPr>
          <w:ilvl w:val="0"/>
          <w:numId w:val="15"/>
        </w:numPr>
        <w:jc w:val="both"/>
      </w:pPr>
      <w:r>
        <w:t xml:space="preserve">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A31921" w:rsidRDefault="00A31921" w:rsidP="00CC7BCB">
      <w:pPr>
        <w:numPr>
          <w:ilvl w:val="0"/>
          <w:numId w:val="15"/>
        </w:numPr>
        <w:jc w:val="both"/>
      </w:pPr>
      <w:r>
        <w:t xml:space="preserve">wobec innych czynności niż określone w ust. 18. 8 pkt. 1) i 2) w terminie 5 dni od dnia, </w:t>
      </w:r>
      <w:r>
        <w:br/>
        <w:t>w którym powzięto lub przy zachowaniu należytej staranności można było powziąć wiadomość o okolicznościach stanowiących podstawę jego wniesienia;</w:t>
      </w:r>
    </w:p>
    <w:p w:rsidR="00A31921" w:rsidRDefault="00A31921" w:rsidP="00CC7BCB">
      <w:pPr>
        <w:numPr>
          <w:ilvl w:val="0"/>
          <w:numId w:val="15"/>
        </w:numPr>
        <w:jc w:val="both"/>
      </w:pPr>
      <w:r>
        <w:t xml:space="preserve">w przypadku, gdy mimo obowiązku Zamawiającego nie przesłał zawiadomienia </w:t>
      </w:r>
      <w:r>
        <w:br/>
        <w:t xml:space="preserve">o wyborze oferty najkorzystniejszej odwołanie wnosi się nie później niż w terminie: </w:t>
      </w:r>
    </w:p>
    <w:p w:rsidR="00A31921" w:rsidRDefault="00A31921" w:rsidP="00CC7BCB">
      <w:pPr>
        <w:numPr>
          <w:ilvl w:val="0"/>
          <w:numId w:val="16"/>
        </w:numPr>
        <w:jc w:val="both"/>
      </w:pPr>
      <w:r>
        <w:t xml:space="preserve">15 dni od dnia zamieszczenia w Biuletynie Zamówień Publicznych ogłoszenia </w:t>
      </w:r>
      <w:r>
        <w:br/>
        <w:t xml:space="preserve">o udzieleniu zamówienia, </w:t>
      </w:r>
    </w:p>
    <w:p w:rsidR="00A31921" w:rsidRDefault="00A31921" w:rsidP="00CC7BCB">
      <w:pPr>
        <w:numPr>
          <w:ilvl w:val="0"/>
          <w:numId w:val="16"/>
        </w:numPr>
        <w:jc w:val="both"/>
      </w:pPr>
      <w:r>
        <w:t xml:space="preserve">1 miesiąca, jeżeli zamawiający nie zamieścił ogłoszenia o udzieleniu zamówienia </w:t>
      </w:r>
      <w:r>
        <w:br/>
        <w:t xml:space="preserve">w Biuletynie Zamówień Publicznych. </w:t>
      </w:r>
    </w:p>
    <w:p w:rsidR="00A31921" w:rsidRDefault="00A31921" w:rsidP="00CC7BCB">
      <w:pPr>
        <w:pStyle w:val="Nagwek3"/>
        <w:keepNext w:val="0"/>
        <w:widowControl w:val="0"/>
        <w:numPr>
          <w:ilvl w:val="1"/>
          <w:numId w:val="6"/>
        </w:numPr>
        <w:tabs>
          <w:tab w:val="left" w:pos="0"/>
          <w:tab w:val="left" w:pos="993"/>
        </w:tabs>
        <w:spacing w:before="120" w:after="120"/>
        <w:ind w:left="426" w:firstLine="0"/>
        <w:jc w:val="both"/>
        <w:rPr>
          <w:i w:val="0"/>
        </w:rPr>
      </w:pPr>
      <w:r>
        <w:rPr>
          <w:i w:val="0"/>
        </w:rPr>
        <w:t xml:space="preserve">W przypadku wniesienia odwołania po upływie terminu składania ofert bieg terminu związania ofertą ulega zawieszeniu do czasu ogłoszenia przez Izbę orzeczenia. </w:t>
      </w:r>
    </w:p>
    <w:p w:rsidR="00A31921" w:rsidRDefault="00A31921" w:rsidP="00CC7BCB">
      <w:pPr>
        <w:pStyle w:val="Nagwek3"/>
        <w:keepNext w:val="0"/>
        <w:widowControl w:val="0"/>
        <w:numPr>
          <w:ilvl w:val="1"/>
          <w:numId w:val="6"/>
        </w:numPr>
        <w:tabs>
          <w:tab w:val="left" w:pos="0"/>
          <w:tab w:val="left" w:pos="1134"/>
        </w:tabs>
        <w:spacing w:before="120" w:after="120"/>
        <w:ind w:left="993" w:hanging="574"/>
        <w:jc w:val="both"/>
        <w:rPr>
          <w:i w:val="0"/>
        </w:rPr>
      </w:pPr>
      <w:r>
        <w:rPr>
          <w:i w:val="0"/>
        </w:rPr>
        <w:t xml:space="preserve">Kopię odwołania Zamawiający przekazuje niezwłocznie, nie później niż w terminie </w:t>
      </w:r>
      <w:r>
        <w:rPr>
          <w:i w:val="0"/>
        </w:rPr>
        <w:br/>
        <w:t xml:space="preserve">2 dni od dnia otrzymania innym Wykonawcom uczestniczącym w postępowaniu </w:t>
      </w:r>
      <w:r>
        <w:rPr>
          <w:i w:val="0"/>
        </w:rPr>
        <w:br/>
        <w:t xml:space="preserve">o udzielenie zamówienia, a jeżeli odwołanie dotyczy treści ogłoszenia o zamówieniu lub postanowień specyfikacji istotnych warunków zamówienia, zamieszcza ją również na stronie internetowej, na której jest zamieszczone ogłoszenie o zamówieniu lub jest udostępniona specyfikacja, wzywając Wykonawców do przystąpienia do postępowania odwoławczego. </w:t>
      </w:r>
    </w:p>
    <w:p w:rsidR="00A31921" w:rsidRDefault="00A31921" w:rsidP="00CC7BCB">
      <w:pPr>
        <w:pStyle w:val="Nagwek3"/>
        <w:keepNext w:val="0"/>
        <w:widowControl w:val="0"/>
        <w:numPr>
          <w:ilvl w:val="1"/>
          <w:numId w:val="6"/>
        </w:numPr>
        <w:tabs>
          <w:tab w:val="left" w:pos="0"/>
          <w:tab w:val="left" w:pos="1134"/>
        </w:tabs>
        <w:spacing w:before="120" w:after="120"/>
        <w:ind w:left="993" w:hanging="567"/>
        <w:jc w:val="both"/>
        <w:rPr>
          <w:i w:val="0"/>
        </w:rPr>
      </w:pPr>
      <w:r>
        <w:rPr>
          <w:i w:val="0"/>
        </w:rPr>
        <w:t xml:space="preserve">Wykonawca może zgłosić przystąpienie do postępowania odwoławczego w terminie </w:t>
      </w:r>
      <w:r w:rsidR="003B4B56">
        <w:rPr>
          <w:i w:val="0"/>
        </w:rPr>
        <w:br/>
      </w:r>
      <w:r>
        <w:rPr>
          <w:i w:val="0"/>
        </w:rPr>
        <w:t xml:space="preserve">3 dni od dnia otrzymania kopii odwołani,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t>
      </w:r>
    </w:p>
    <w:p w:rsidR="00A31921" w:rsidRDefault="00A31921" w:rsidP="00CC7BCB">
      <w:pPr>
        <w:pStyle w:val="Nagwek3"/>
        <w:keepNext w:val="0"/>
        <w:widowControl w:val="0"/>
        <w:numPr>
          <w:ilvl w:val="1"/>
          <w:numId w:val="6"/>
        </w:numPr>
        <w:tabs>
          <w:tab w:val="left" w:pos="0"/>
          <w:tab w:val="left" w:pos="993"/>
          <w:tab w:val="left" w:pos="1134"/>
        </w:tabs>
        <w:spacing w:before="120" w:after="120"/>
        <w:ind w:left="993" w:hanging="567"/>
        <w:jc w:val="both"/>
        <w:rPr>
          <w:i w:val="0"/>
        </w:rPr>
      </w:pPr>
      <w:r>
        <w:rPr>
          <w:i w:val="0"/>
        </w:rPr>
        <w:t xml:space="preserve">Zamawiający lub odwołujący może zgłosić opozycję przeciw przystąpieniu innego Wykonawcy nie później niż do czasu otwarcia rozprawy. Izba uwzględnia opozycję, jeżeli zgłaszający opozycje uprawdopodobni, że Wykonawca nie ma interesu </w:t>
      </w:r>
      <w:r w:rsidR="003B4B56">
        <w:rPr>
          <w:i w:val="0"/>
        </w:rPr>
        <w:br/>
      </w:r>
      <w:r>
        <w:rPr>
          <w:i w:val="0"/>
        </w:rPr>
        <w:t xml:space="preserve">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A31921" w:rsidRDefault="00A31921" w:rsidP="00CC7BCB">
      <w:pPr>
        <w:pStyle w:val="Nagwek3"/>
        <w:keepNext w:val="0"/>
        <w:widowControl w:val="0"/>
        <w:numPr>
          <w:ilvl w:val="1"/>
          <w:numId w:val="6"/>
        </w:numPr>
        <w:tabs>
          <w:tab w:val="left" w:pos="0"/>
          <w:tab w:val="left" w:pos="1134"/>
        </w:tabs>
        <w:spacing w:before="120" w:after="120"/>
        <w:ind w:left="993" w:hanging="567"/>
        <w:jc w:val="both"/>
        <w:rPr>
          <w:i w:val="0"/>
        </w:rPr>
      </w:pPr>
      <w:r>
        <w:rPr>
          <w:i w:val="0"/>
        </w:rPr>
        <w:t xml:space="preserve">Czynności uczestnika postępowania odwoławczego nie mogą pozostawać </w:t>
      </w:r>
      <w:r>
        <w:rPr>
          <w:i w:val="0"/>
        </w:rPr>
        <w:br/>
        <w:t xml:space="preserve">w sprzeczności z czynnościami i oświadczeniami strony, do której przystąpił, </w:t>
      </w:r>
      <w:r>
        <w:rPr>
          <w:i w:val="0"/>
        </w:rPr>
        <w:br/>
        <w:t xml:space="preserve">z zastrzeżeniem zgłoszenia sprzeciwu, o którym mowa w  art. 186 ust. 3 ustawy </w:t>
      </w:r>
      <w:proofErr w:type="spellStart"/>
      <w:r>
        <w:rPr>
          <w:i w:val="0"/>
        </w:rPr>
        <w:t>Pzp</w:t>
      </w:r>
      <w:proofErr w:type="spellEnd"/>
      <w:r>
        <w:rPr>
          <w:i w:val="0"/>
        </w:rPr>
        <w:t xml:space="preserve">, przez uczestnika, który przystąpił do postępowania po stronie Zamawiającego. Odwołujący oraz </w:t>
      </w:r>
      <w:r>
        <w:rPr>
          <w:i w:val="0"/>
        </w:rPr>
        <w:lastRenderedPageBreak/>
        <w:t xml:space="preserve">Wykonawca wezwany nie mogą następnie korzystać ze środków ochrony prawnej wobec czynności Zamawiającego wykonanych zgodnie z wyrokiem Izby lub sądu albo na podstawie art. 186 ust. 2 i 3 ustawy </w:t>
      </w:r>
      <w:proofErr w:type="spellStart"/>
      <w:r>
        <w:rPr>
          <w:i w:val="0"/>
        </w:rPr>
        <w:t>Pzp</w:t>
      </w:r>
      <w:proofErr w:type="spellEnd"/>
      <w:r>
        <w:rPr>
          <w:i w:val="0"/>
        </w:rPr>
        <w:t xml:space="preserve">. </w:t>
      </w:r>
    </w:p>
    <w:p w:rsidR="00A31921" w:rsidRPr="00F82B6B" w:rsidRDefault="00A31921" w:rsidP="00CC7BCB">
      <w:pPr>
        <w:pStyle w:val="Nagwek3"/>
        <w:keepNext w:val="0"/>
        <w:widowControl w:val="0"/>
        <w:numPr>
          <w:ilvl w:val="1"/>
          <w:numId w:val="6"/>
        </w:numPr>
        <w:tabs>
          <w:tab w:val="left" w:pos="0"/>
          <w:tab w:val="left" w:pos="993"/>
          <w:tab w:val="left" w:pos="1276"/>
          <w:tab w:val="left" w:pos="1560"/>
        </w:tabs>
        <w:spacing w:before="120" w:after="120"/>
        <w:ind w:left="567" w:firstLine="0"/>
        <w:jc w:val="both"/>
        <w:rPr>
          <w:i w:val="0"/>
        </w:rPr>
      </w:pPr>
      <w:r w:rsidRPr="00F82B6B">
        <w:rPr>
          <w:i w:val="0"/>
        </w:rPr>
        <w:t xml:space="preserve">Zamawiający może </w:t>
      </w:r>
      <w:r w:rsidR="00F82B6B" w:rsidRPr="00F82B6B">
        <w:rPr>
          <w:i w:val="0"/>
        </w:rPr>
        <w:t>wnieść odpowiedź</w:t>
      </w:r>
      <w:r w:rsidRPr="00F82B6B">
        <w:rPr>
          <w:i w:val="0"/>
        </w:rPr>
        <w:t xml:space="preserve"> na odwołanie. Odpowiedź na odwołanie wnosi się na piśmie lub ustnie do protokołu. </w:t>
      </w:r>
    </w:p>
    <w:p w:rsidR="00A31921" w:rsidRDefault="00A31921" w:rsidP="00CC7BCB">
      <w:pPr>
        <w:pStyle w:val="Nagwek3"/>
        <w:keepNext w:val="0"/>
        <w:widowControl w:val="0"/>
        <w:numPr>
          <w:ilvl w:val="1"/>
          <w:numId w:val="6"/>
        </w:numPr>
        <w:tabs>
          <w:tab w:val="left" w:pos="0"/>
          <w:tab w:val="left" w:pos="993"/>
          <w:tab w:val="left" w:pos="1276"/>
        </w:tabs>
        <w:ind w:left="567" w:firstLine="0"/>
        <w:jc w:val="both"/>
      </w:pPr>
      <w:r>
        <w:rPr>
          <w:i w:val="0"/>
        </w:rPr>
        <w:t xml:space="preserve">Odwołanie podlega rozpatrzeniu, jeżeli: </w:t>
      </w:r>
    </w:p>
    <w:p w:rsidR="00A31921" w:rsidRDefault="00A31921" w:rsidP="00CC7BCB">
      <w:pPr>
        <w:numPr>
          <w:ilvl w:val="0"/>
          <w:numId w:val="17"/>
        </w:numPr>
      </w:pPr>
      <w:r>
        <w:t xml:space="preserve">nie zawiera braków formalnych; </w:t>
      </w:r>
    </w:p>
    <w:p w:rsidR="00A31921" w:rsidRDefault="00A31921" w:rsidP="00CC7BCB">
      <w:pPr>
        <w:numPr>
          <w:ilvl w:val="0"/>
          <w:numId w:val="17"/>
        </w:numPr>
      </w:pPr>
      <w:r>
        <w:t xml:space="preserve">uiszczono wpis. </w:t>
      </w:r>
    </w:p>
    <w:p w:rsidR="00A31921" w:rsidRDefault="00A31921" w:rsidP="00CC7BCB">
      <w:pPr>
        <w:pStyle w:val="Nagwek3"/>
        <w:keepNext w:val="0"/>
        <w:widowControl w:val="0"/>
        <w:numPr>
          <w:ilvl w:val="1"/>
          <w:numId w:val="6"/>
        </w:numPr>
        <w:tabs>
          <w:tab w:val="left" w:pos="0"/>
          <w:tab w:val="left" w:pos="993"/>
          <w:tab w:val="left" w:pos="1276"/>
        </w:tabs>
        <w:spacing w:before="120" w:after="120"/>
        <w:ind w:left="567" w:firstLine="0"/>
        <w:jc w:val="both"/>
        <w:rPr>
          <w:i w:val="0"/>
        </w:rPr>
      </w:pPr>
      <w:r>
        <w:rPr>
          <w:i w:val="0"/>
        </w:rPr>
        <w:t xml:space="preserve">Wpis uiszcza się najpóźniej do dnia upływu terminu do wniesienia odwołania, </w:t>
      </w:r>
      <w:r w:rsidR="003B4B56">
        <w:rPr>
          <w:i w:val="0"/>
        </w:rPr>
        <w:br/>
      </w:r>
      <w:r>
        <w:rPr>
          <w:i w:val="0"/>
        </w:rPr>
        <w:t xml:space="preserve">a dowód jego uiszczenia dołącza się do odwołania. </w:t>
      </w:r>
    </w:p>
    <w:p w:rsidR="00A31921" w:rsidRDefault="00A31921" w:rsidP="00CC7BCB">
      <w:pPr>
        <w:pStyle w:val="Nagwek3"/>
        <w:keepNext w:val="0"/>
        <w:widowControl w:val="0"/>
        <w:numPr>
          <w:ilvl w:val="1"/>
          <w:numId w:val="6"/>
        </w:numPr>
        <w:tabs>
          <w:tab w:val="left" w:pos="0"/>
          <w:tab w:val="left" w:pos="993"/>
          <w:tab w:val="left" w:pos="1276"/>
        </w:tabs>
        <w:spacing w:before="120" w:after="120"/>
        <w:ind w:left="993" w:hanging="426"/>
        <w:jc w:val="both"/>
        <w:rPr>
          <w:i w:val="0"/>
        </w:rPr>
      </w:pPr>
      <w:r>
        <w:rPr>
          <w:i w:val="0"/>
        </w:rPr>
        <w:t xml:space="preserve">Jeżeli odwołanie nie może otrzymać prawidłowego biegu wskutek niezachowania warunków formalnych, w szczególności, o których mowa w art. 180 ust. 3 ustawy </w:t>
      </w:r>
      <w:proofErr w:type="spellStart"/>
      <w:r>
        <w:rPr>
          <w:i w:val="0"/>
        </w:rPr>
        <w:t>Pzp</w:t>
      </w:r>
      <w:proofErr w:type="spellEnd"/>
      <w:r>
        <w:rPr>
          <w:i w:val="0"/>
        </w:rPr>
        <w:t xml:space="preserve">,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 </w:t>
      </w:r>
    </w:p>
    <w:p w:rsidR="00A31921" w:rsidRDefault="00A31921" w:rsidP="00CC7BCB">
      <w:pPr>
        <w:pStyle w:val="Nagwek3"/>
        <w:keepNext w:val="0"/>
        <w:widowControl w:val="0"/>
        <w:numPr>
          <w:ilvl w:val="1"/>
          <w:numId w:val="6"/>
        </w:numPr>
        <w:tabs>
          <w:tab w:val="left" w:pos="0"/>
          <w:tab w:val="left" w:pos="567"/>
          <w:tab w:val="left" w:pos="1276"/>
          <w:tab w:val="left" w:pos="1701"/>
        </w:tabs>
        <w:spacing w:before="120" w:after="120"/>
        <w:ind w:left="567" w:firstLine="0"/>
        <w:jc w:val="both"/>
        <w:rPr>
          <w:i w:val="0"/>
        </w:rPr>
      </w:pPr>
      <w:r>
        <w:rPr>
          <w:i w:val="0"/>
        </w:rPr>
        <w:t xml:space="preserve">Izba rozpoznaje odwołanie w terminie 15 dni od dnia jego doręczenia Prezesowi Izby. Prezes Izby może zarządzić łączne rozpoznanie </w:t>
      </w:r>
      <w:proofErr w:type="spellStart"/>
      <w:r>
        <w:rPr>
          <w:i w:val="0"/>
        </w:rPr>
        <w:t>odwołań</w:t>
      </w:r>
      <w:proofErr w:type="spellEnd"/>
      <w:r>
        <w:rPr>
          <w:i w:val="0"/>
        </w:rPr>
        <w:t xml:space="preserve"> przez Izbę, jeżeli zostały one złożone w tym samym postępowaniu o udzielenie zamówienia lub dotyczą takich samych czynności zamawiającego. </w:t>
      </w:r>
    </w:p>
    <w:p w:rsidR="00A31921" w:rsidRDefault="00A31921" w:rsidP="00CC7BCB">
      <w:pPr>
        <w:pStyle w:val="Nagwek3"/>
        <w:keepNext w:val="0"/>
        <w:widowControl w:val="0"/>
        <w:numPr>
          <w:ilvl w:val="1"/>
          <w:numId w:val="6"/>
        </w:numPr>
        <w:tabs>
          <w:tab w:val="left" w:pos="0"/>
          <w:tab w:val="left" w:pos="993"/>
        </w:tabs>
        <w:spacing w:before="120" w:after="120"/>
        <w:ind w:left="1134" w:hanging="715"/>
        <w:jc w:val="both"/>
        <w:rPr>
          <w:i w:val="0"/>
        </w:rPr>
      </w:pPr>
      <w:r>
        <w:rPr>
          <w:i w:val="0"/>
        </w:rPr>
        <w:t xml:space="preserve">Na orzeczenie Krajowej Izby Odwoławczej stronom oraz uczestnikom postępowania odwoławczego przysługuje skarga do sądu (zgodnie z zapisami art. 198a – 198g ustawy </w:t>
      </w:r>
      <w:proofErr w:type="spellStart"/>
      <w:r>
        <w:rPr>
          <w:i w:val="0"/>
        </w:rPr>
        <w:t>Pzp</w:t>
      </w:r>
      <w:proofErr w:type="spellEnd"/>
      <w:r>
        <w:rPr>
          <w:i w:val="0"/>
        </w:rPr>
        <w:t xml:space="preserve">). </w:t>
      </w:r>
    </w:p>
    <w:p w:rsidR="00A31921" w:rsidRDefault="00A31921" w:rsidP="00CC7BCB">
      <w:pPr>
        <w:pStyle w:val="Nagwek3"/>
        <w:keepNext w:val="0"/>
        <w:widowControl w:val="0"/>
        <w:numPr>
          <w:ilvl w:val="1"/>
          <w:numId w:val="6"/>
        </w:numPr>
        <w:tabs>
          <w:tab w:val="left" w:pos="0"/>
          <w:tab w:val="left" w:pos="426"/>
          <w:tab w:val="left" w:pos="1134"/>
        </w:tabs>
        <w:spacing w:before="120" w:after="120"/>
        <w:ind w:left="426" w:firstLine="0"/>
        <w:jc w:val="both"/>
        <w:rPr>
          <w:i w:val="0"/>
        </w:rPr>
      </w:pPr>
      <w:r>
        <w:rPr>
          <w:i w:val="0"/>
        </w:rPr>
        <w:t xml:space="preserve">Skargę wnosi się do sądu okręgowego właściwego dla siedziby albo miejsca zamieszkania zamawiającego. </w:t>
      </w:r>
    </w:p>
    <w:p w:rsidR="00A31921" w:rsidRDefault="00A31921" w:rsidP="00CC7BCB">
      <w:pPr>
        <w:pStyle w:val="Nagwek3"/>
        <w:keepNext w:val="0"/>
        <w:widowControl w:val="0"/>
        <w:numPr>
          <w:ilvl w:val="1"/>
          <w:numId w:val="6"/>
        </w:numPr>
        <w:tabs>
          <w:tab w:val="left" w:pos="0"/>
          <w:tab w:val="left" w:pos="993"/>
        </w:tabs>
        <w:spacing w:before="120" w:after="120"/>
        <w:ind w:left="1134" w:hanging="715"/>
        <w:jc w:val="both"/>
        <w:rPr>
          <w:i w:val="0"/>
        </w:rPr>
      </w:pPr>
      <w:r>
        <w:rPr>
          <w:i w:val="0"/>
        </w:rPr>
        <w:t xml:space="preserve">Skargę wnosi się za pośrednictwem Prezesa Izby w terminie 7 dni od dnia doręczenia orzeczenia Izby, przesyłając jednocześnie jej odpis przeciwnikowi skargi. </w:t>
      </w:r>
    </w:p>
    <w:p w:rsidR="00A31921" w:rsidRDefault="00A31921" w:rsidP="00CC7BCB">
      <w:pPr>
        <w:pStyle w:val="Nagwek3"/>
        <w:keepNext w:val="0"/>
        <w:widowControl w:val="0"/>
        <w:numPr>
          <w:ilvl w:val="1"/>
          <w:numId w:val="6"/>
        </w:numPr>
        <w:tabs>
          <w:tab w:val="left" w:pos="0"/>
          <w:tab w:val="left" w:pos="993"/>
        </w:tabs>
        <w:spacing w:before="120" w:after="120"/>
        <w:ind w:left="1134" w:hanging="715"/>
        <w:jc w:val="both"/>
        <w:rPr>
          <w:i w:val="0"/>
        </w:rPr>
      </w:pPr>
      <w:r>
        <w:rPr>
          <w:i w:val="0"/>
        </w:rPr>
        <w:t xml:space="preserve">Prezes Izby przekazuje skargę wraz z aktami postępowania odwoławczego sądowi właściwemu w terminie 7 dni od dnia jej otrzymania. </w:t>
      </w:r>
    </w:p>
    <w:p w:rsidR="00A31921" w:rsidRDefault="00A31921" w:rsidP="00CC7BCB">
      <w:pPr>
        <w:pStyle w:val="Nagwek3"/>
        <w:keepNext w:val="0"/>
        <w:widowControl w:val="0"/>
        <w:numPr>
          <w:ilvl w:val="1"/>
          <w:numId w:val="6"/>
        </w:numPr>
        <w:tabs>
          <w:tab w:val="left" w:pos="0"/>
          <w:tab w:val="left" w:pos="993"/>
        </w:tabs>
        <w:spacing w:before="120" w:after="120"/>
        <w:ind w:left="1134" w:hanging="715"/>
        <w:jc w:val="both"/>
        <w:rPr>
          <w:bCs/>
          <w:i w:val="0"/>
        </w:rPr>
      </w:pPr>
      <w:r>
        <w:rPr>
          <w:i w:val="0"/>
        </w:rPr>
        <w:t xml:space="preserve">Skarga powinna czynić zadość wymaganiom przewidzianym dla pisma procesowego oraz zawierać oznaczenie zaskarżonego orzeczenia, przytoczenie zarzutów, zwięzłe ich uzasadnienie, wskazanie dowodów, a także wniosek o zmianę orzeczenia w całości lub części. </w:t>
      </w:r>
    </w:p>
    <w:p w:rsidR="00A31921" w:rsidRPr="00085C5D" w:rsidRDefault="00A31921" w:rsidP="00CC7BCB">
      <w:pPr>
        <w:pStyle w:val="Nagwek3"/>
        <w:keepNext w:val="0"/>
        <w:widowControl w:val="0"/>
        <w:numPr>
          <w:ilvl w:val="1"/>
          <w:numId w:val="6"/>
        </w:numPr>
        <w:tabs>
          <w:tab w:val="left" w:pos="0"/>
          <w:tab w:val="left" w:pos="1134"/>
        </w:tabs>
        <w:spacing w:before="120" w:after="120"/>
        <w:ind w:left="426" w:firstLine="0"/>
        <w:jc w:val="both"/>
        <w:rPr>
          <w:bCs/>
        </w:rPr>
      </w:pPr>
      <w:r w:rsidRPr="00085C5D">
        <w:rPr>
          <w:bCs/>
          <w:i w:val="0"/>
        </w:rPr>
        <w:t>W terminie 21 dni od dnia wydania orzeczenia skarg</w:t>
      </w:r>
      <w:r w:rsidRPr="00085C5D">
        <w:rPr>
          <w:rFonts w:ascii="TimesNewRoman" w:eastAsia="TimesNewRoman" w:hAnsi="TimesNewRoman" w:cs="TimesNewRoman"/>
          <w:bCs/>
          <w:i w:val="0"/>
        </w:rPr>
        <w:t xml:space="preserve">ę </w:t>
      </w:r>
      <w:r w:rsidRPr="00085C5D">
        <w:rPr>
          <w:bCs/>
          <w:i w:val="0"/>
        </w:rPr>
        <w:t>może wnie</w:t>
      </w:r>
      <w:r w:rsidRPr="00085C5D">
        <w:rPr>
          <w:rFonts w:ascii="TimesNewRoman" w:eastAsia="TimesNewRoman" w:hAnsi="TimesNewRoman" w:cs="TimesNewRoman"/>
          <w:bCs/>
          <w:i w:val="0"/>
        </w:rPr>
        <w:t xml:space="preserve">ść </w:t>
      </w:r>
      <w:r w:rsidRPr="00085C5D">
        <w:rPr>
          <w:bCs/>
          <w:i w:val="0"/>
        </w:rPr>
        <w:t>także Prezes Urz</w:t>
      </w:r>
      <w:r w:rsidRPr="00085C5D">
        <w:rPr>
          <w:rFonts w:ascii="TimesNewRoman" w:eastAsia="TimesNewRoman" w:hAnsi="TimesNewRoman" w:cs="TimesNewRoman"/>
          <w:bCs/>
          <w:i w:val="0"/>
        </w:rPr>
        <w:t>ę</w:t>
      </w:r>
      <w:r w:rsidRPr="00085C5D">
        <w:rPr>
          <w:bCs/>
          <w:i w:val="0"/>
        </w:rPr>
        <w:t>du. Prezes Urz</w:t>
      </w:r>
      <w:r w:rsidRPr="00085C5D">
        <w:rPr>
          <w:rFonts w:ascii="TimesNewRoman" w:eastAsia="TimesNewRoman" w:hAnsi="TimesNewRoman" w:cs="TimesNewRoman"/>
          <w:bCs/>
          <w:i w:val="0"/>
        </w:rPr>
        <w:t>ę</w:t>
      </w:r>
      <w:r w:rsidRPr="00085C5D">
        <w:rPr>
          <w:bCs/>
          <w:i w:val="0"/>
        </w:rPr>
        <w:t xml:space="preserve">du może także </w:t>
      </w:r>
      <w:proofErr w:type="spellStart"/>
      <w:r w:rsidRPr="00085C5D">
        <w:rPr>
          <w:bCs/>
          <w:i w:val="0"/>
        </w:rPr>
        <w:t>przyst</w:t>
      </w:r>
      <w:r w:rsidRPr="00085C5D">
        <w:rPr>
          <w:rFonts w:ascii="TimesNewRoman" w:eastAsia="TimesNewRoman" w:hAnsi="TimesNewRoman" w:cs="TimesNewRoman"/>
          <w:bCs/>
          <w:i w:val="0"/>
        </w:rPr>
        <w:t>ą</w:t>
      </w:r>
      <w:r w:rsidRPr="00085C5D">
        <w:rPr>
          <w:bCs/>
          <w:i w:val="0"/>
        </w:rPr>
        <w:t>pi</w:t>
      </w:r>
      <w:r w:rsidR="00680392">
        <w:rPr>
          <w:bCs/>
          <w:i w:val="0"/>
        </w:rPr>
        <w:t>ć</w:t>
      </w:r>
      <w:r w:rsidRPr="00085C5D">
        <w:rPr>
          <w:bCs/>
          <w:i w:val="0"/>
        </w:rPr>
        <w:t>do</w:t>
      </w:r>
      <w:proofErr w:type="spellEnd"/>
      <w:r w:rsidRPr="00085C5D">
        <w:rPr>
          <w:bCs/>
          <w:i w:val="0"/>
        </w:rPr>
        <w:t xml:space="preserve"> tocz</w:t>
      </w:r>
      <w:r w:rsidRPr="00085C5D">
        <w:rPr>
          <w:rFonts w:ascii="TimesNewRoman" w:eastAsia="TimesNewRoman" w:hAnsi="TimesNewRoman" w:cs="TimesNewRoman"/>
          <w:bCs/>
          <w:i w:val="0"/>
        </w:rPr>
        <w:t>ą</w:t>
      </w:r>
      <w:r w:rsidRPr="00085C5D">
        <w:rPr>
          <w:bCs/>
          <w:i w:val="0"/>
        </w:rPr>
        <w:t>cego si</w:t>
      </w:r>
      <w:r w:rsidRPr="00085C5D">
        <w:rPr>
          <w:rFonts w:ascii="TimesNewRoman" w:eastAsia="TimesNewRoman" w:hAnsi="TimesNewRoman" w:cs="TimesNewRoman"/>
          <w:bCs/>
          <w:i w:val="0"/>
        </w:rPr>
        <w:t xml:space="preserve">ę </w:t>
      </w:r>
      <w:r w:rsidRPr="00085C5D">
        <w:rPr>
          <w:bCs/>
          <w:i w:val="0"/>
        </w:rPr>
        <w:t>post</w:t>
      </w:r>
      <w:r w:rsidRPr="00085C5D">
        <w:rPr>
          <w:rFonts w:ascii="TimesNewRoman" w:eastAsia="TimesNewRoman" w:hAnsi="TimesNewRoman" w:cs="TimesNewRoman"/>
          <w:bCs/>
          <w:i w:val="0"/>
        </w:rPr>
        <w:t>ę</w:t>
      </w:r>
      <w:r w:rsidRPr="00085C5D">
        <w:rPr>
          <w:bCs/>
          <w:i w:val="0"/>
        </w:rPr>
        <w:t>powania. Do czynno</w:t>
      </w:r>
      <w:r w:rsidRPr="00085C5D">
        <w:rPr>
          <w:rFonts w:ascii="TimesNewRoman" w:eastAsia="TimesNewRoman" w:hAnsi="TimesNewRoman" w:cs="TimesNewRoman"/>
          <w:bCs/>
          <w:i w:val="0"/>
        </w:rPr>
        <w:t>ś</w:t>
      </w:r>
      <w:r w:rsidRPr="00085C5D">
        <w:rPr>
          <w:bCs/>
          <w:i w:val="0"/>
        </w:rPr>
        <w:t>ci podejmowanych przez Prezesa Urz</w:t>
      </w:r>
      <w:r w:rsidRPr="00085C5D">
        <w:rPr>
          <w:rFonts w:ascii="TimesNewRoman" w:eastAsia="TimesNewRoman" w:hAnsi="TimesNewRoman" w:cs="TimesNewRoman"/>
          <w:bCs/>
          <w:i w:val="0"/>
        </w:rPr>
        <w:t>ę</w:t>
      </w:r>
      <w:r w:rsidRPr="00085C5D">
        <w:rPr>
          <w:bCs/>
          <w:i w:val="0"/>
        </w:rPr>
        <w:t>du stosuje si</w:t>
      </w:r>
      <w:r w:rsidRPr="00085C5D">
        <w:rPr>
          <w:rFonts w:ascii="TimesNewRoman" w:eastAsia="TimesNewRoman" w:hAnsi="TimesNewRoman" w:cs="TimesNewRoman"/>
          <w:bCs/>
          <w:i w:val="0"/>
        </w:rPr>
        <w:t xml:space="preserve">ę </w:t>
      </w:r>
      <w:r w:rsidRPr="00085C5D">
        <w:rPr>
          <w:bCs/>
          <w:i w:val="0"/>
        </w:rPr>
        <w:t xml:space="preserve">odpowiednio przepisy ustawy z dnia </w:t>
      </w:r>
      <w:r w:rsidR="003B4B56">
        <w:rPr>
          <w:bCs/>
          <w:i w:val="0"/>
        </w:rPr>
        <w:br/>
      </w:r>
      <w:r w:rsidRPr="00085C5D">
        <w:rPr>
          <w:bCs/>
          <w:i w:val="0"/>
        </w:rPr>
        <w:t>17 listopada 1964 r. – Kodeks post</w:t>
      </w:r>
      <w:r w:rsidRPr="00085C5D">
        <w:rPr>
          <w:rFonts w:ascii="TimesNewRoman" w:eastAsia="TimesNewRoman" w:hAnsi="TimesNewRoman" w:cs="TimesNewRoman"/>
          <w:bCs/>
          <w:i w:val="0"/>
        </w:rPr>
        <w:t>ę</w:t>
      </w:r>
      <w:r w:rsidRPr="00085C5D">
        <w:rPr>
          <w:bCs/>
          <w:i w:val="0"/>
        </w:rPr>
        <w:t>powania cywilnego.</w:t>
      </w:r>
    </w:p>
    <w:p w:rsidR="00A31921" w:rsidRDefault="00A31921">
      <w:pPr>
        <w:ind w:left="709" w:hanging="709"/>
        <w:rPr>
          <w:bCs/>
        </w:rPr>
      </w:pPr>
    </w:p>
    <w:p w:rsidR="00A31921" w:rsidRDefault="00A31921" w:rsidP="00CC7BCB">
      <w:pPr>
        <w:pStyle w:val="Nagwek1"/>
        <w:numPr>
          <w:ilvl w:val="0"/>
          <w:numId w:val="6"/>
        </w:numPr>
        <w:tabs>
          <w:tab w:val="left" w:pos="426"/>
        </w:tabs>
        <w:ind w:left="426" w:hanging="426"/>
        <w:jc w:val="both"/>
        <w:rPr>
          <w:rFonts w:ascii="Times New Roman" w:hAnsi="Times New Roman" w:cs="Times New Roman"/>
          <w:b w:val="0"/>
          <w:bCs/>
          <w:sz w:val="24"/>
          <w:szCs w:val="24"/>
        </w:rPr>
      </w:pPr>
      <w:r>
        <w:rPr>
          <w:szCs w:val="26"/>
        </w:rPr>
        <w:lastRenderedPageBreak/>
        <w:t>INFORMACJA O FORMALNOŚCIACH JAKIE POWINNY ZOSTAĆ  DOPEŁNIONE  PO WYBORZE OFERTY W CELU ZAWARCIA UMOWY W SPARWIE ZAMÓWIENIA PUBLICZNEGO</w:t>
      </w:r>
    </w:p>
    <w:p w:rsidR="00A31921" w:rsidRDefault="00A31921" w:rsidP="00CC7BCB">
      <w:pPr>
        <w:pStyle w:val="Nagwek1"/>
        <w:numPr>
          <w:ilvl w:val="1"/>
          <w:numId w:val="6"/>
        </w:numPr>
        <w:tabs>
          <w:tab w:val="left" w:pos="851"/>
        </w:tabs>
        <w:ind w:left="709" w:hanging="567"/>
        <w:jc w:val="both"/>
        <w:rPr>
          <w:bCs/>
        </w:rPr>
      </w:pPr>
      <w:r>
        <w:rPr>
          <w:rFonts w:ascii="Times New Roman" w:hAnsi="Times New Roman" w:cs="Times New Roman"/>
          <w:b w:val="0"/>
          <w:bCs/>
          <w:sz w:val="24"/>
          <w:szCs w:val="24"/>
        </w:rPr>
        <w:t>Niezwłocznie po wyborze najkorzystniejszej oferty Zamawiaj</w:t>
      </w:r>
      <w:r>
        <w:rPr>
          <w:rFonts w:ascii="Times New Roman" w:eastAsia="TimesNewRoman" w:hAnsi="Times New Roman" w:cs="Times New Roman"/>
          <w:b w:val="0"/>
          <w:bCs/>
          <w:sz w:val="24"/>
          <w:szCs w:val="24"/>
        </w:rPr>
        <w:t>ą</w:t>
      </w:r>
      <w:r>
        <w:rPr>
          <w:rFonts w:ascii="Times New Roman" w:hAnsi="Times New Roman" w:cs="Times New Roman"/>
          <w:b w:val="0"/>
          <w:bCs/>
          <w:sz w:val="24"/>
          <w:szCs w:val="24"/>
        </w:rPr>
        <w:t>cy jednocze</w:t>
      </w:r>
      <w:r>
        <w:rPr>
          <w:rFonts w:ascii="Times New Roman" w:eastAsia="TimesNewRoman" w:hAnsi="Times New Roman" w:cs="Times New Roman"/>
          <w:b w:val="0"/>
          <w:bCs/>
          <w:sz w:val="24"/>
          <w:szCs w:val="24"/>
        </w:rPr>
        <w:t>ś</w:t>
      </w:r>
      <w:r>
        <w:rPr>
          <w:rFonts w:ascii="Times New Roman" w:hAnsi="Times New Roman" w:cs="Times New Roman"/>
          <w:b w:val="0"/>
          <w:bCs/>
          <w:sz w:val="24"/>
          <w:szCs w:val="24"/>
        </w:rPr>
        <w:t>nie zawiadamia Wykonawców, którzy złożyli oferty o:</w:t>
      </w:r>
    </w:p>
    <w:p w:rsidR="00A31921" w:rsidRDefault="00A31921" w:rsidP="00CC7BCB">
      <w:pPr>
        <w:numPr>
          <w:ilvl w:val="1"/>
          <w:numId w:val="11"/>
        </w:numPr>
        <w:tabs>
          <w:tab w:val="left" w:pos="993"/>
        </w:tabs>
        <w:ind w:left="709" w:firstLine="0"/>
        <w:jc w:val="both"/>
        <w:rPr>
          <w:bCs/>
        </w:rPr>
      </w:pPr>
      <w:r>
        <w:rPr>
          <w:bCs/>
        </w:rPr>
        <w:t>wyborze najkorzystniejszej oferty, podaj</w:t>
      </w:r>
      <w:r>
        <w:rPr>
          <w:rFonts w:ascii="TimesNewRoman" w:eastAsia="TimesNewRoman" w:hAnsi="TimesNewRoman" w:cs="TimesNewRoman"/>
          <w:bCs/>
        </w:rPr>
        <w:t>ą</w:t>
      </w:r>
      <w:r>
        <w:rPr>
          <w:bCs/>
        </w:rPr>
        <w:t>c nazw</w:t>
      </w:r>
      <w:r>
        <w:rPr>
          <w:rFonts w:ascii="TimesNewRoman" w:eastAsia="TimesNewRoman" w:hAnsi="TimesNewRoman" w:cs="TimesNewRoman"/>
          <w:bCs/>
        </w:rPr>
        <w:t xml:space="preserve">ę </w:t>
      </w:r>
      <w:r>
        <w:rPr>
          <w:bCs/>
        </w:rPr>
        <w:t>(firm</w:t>
      </w:r>
      <w:r>
        <w:rPr>
          <w:rFonts w:ascii="TimesNewRoman" w:eastAsia="TimesNewRoman" w:hAnsi="TimesNewRoman" w:cs="TimesNewRoman"/>
          <w:bCs/>
        </w:rPr>
        <w:t>ę</w:t>
      </w:r>
      <w:r>
        <w:rPr>
          <w:bCs/>
        </w:rPr>
        <w:t>), albo imi</w:t>
      </w:r>
      <w:r>
        <w:rPr>
          <w:rFonts w:ascii="TimesNewRoman" w:eastAsia="TimesNewRoman" w:hAnsi="TimesNewRoman" w:cs="TimesNewRoman"/>
          <w:bCs/>
        </w:rPr>
        <w:t xml:space="preserve">ę </w:t>
      </w:r>
      <w:r>
        <w:rPr>
          <w:bCs/>
        </w:rPr>
        <w:t>i nazwisko, siedzib</w:t>
      </w:r>
      <w:r>
        <w:rPr>
          <w:rFonts w:ascii="TimesNewRoman" w:eastAsia="TimesNewRoman" w:hAnsi="TimesNewRoman" w:cs="TimesNewRoman"/>
          <w:bCs/>
        </w:rPr>
        <w:t xml:space="preserve">ę </w:t>
      </w:r>
      <w:r>
        <w:rPr>
          <w:bCs/>
        </w:rPr>
        <w:t>albo adres zamieszkania i adres Wykonawcy, którego ofert</w:t>
      </w:r>
      <w:r>
        <w:rPr>
          <w:rFonts w:ascii="TimesNewRoman" w:eastAsia="TimesNewRoman" w:hAnsi="TimesNewRoman" w:cs="TimesNewRoman"/>
          <w:bCs/>
        </w:rPr>
        <w:t xml:space="preserve">ę </w:t>
      </w:r>
      <w:r>
        <w:rPr>
          <w:bCs/>
        </w:rPr>
        <w:t>wybrano, uzasadnienie jej wyboru oraz nazwy (firmy), albo imiona i nazwiska, siedziby albo miejsca zamieszkania i adresy Wykonawców, którzy złożyli oferty, a także punktacj</w:t>
      </w:r>
      <w:r>
        <w:rPr>
          <w:rFonts w:ascii="TimesNewRoman" w:eastAsia="TimesNewRoman" w:hAnsi="TimesNewRoman" w:cs="TimesNewRoman"/>
          <w:bCs/>
        </w:rPr>
        <w:t xml:space="preserve">ę </w:t>
      </w:r>
      <w:r>
        <w:rPr>
          <w:bCs/>
        </w:rPr>
        <w:t>przyznan</w:t>
      </w:r>
      <w:r>
        <w:rPr>
          <w:rFonts w:ascii="TimesNewRoman" w:eastAsia="TimesNewRoman" w:hAnsi="TimesNewRoman" w:cs="TimesNewRoman"/>
          <w:bCs/>
        </w:rPr>
        <w:t xml:space="preserve">ą </w:t>
      </w:r>
      <w:r>
        <w:rPr>
          <w:bCs/>
        </w:rPr>
        <w:t>ofertom w każdym kryterium oceny ofert i ł</w:t>
      </w:r>
      <w:r>
        <w:rPr>
          <w:rFonts w:ascii="TimesNewRoman" w:eastAsia="TimesNewRoman" w:hAnsi="TimesNewRoman" w:cs="TimesNewRoman"/>
          <w:bCs/>
        </w:rPr>
        <w:t>ą</w:t>
      </w:r>
      <w:r>
        <w:rPr>
          <w:bCs/>
        </w:rPr>
        <w:t>czn</w:t>
      </w:r>
      <w:r>
        <w:rPr>
          <w:rFonts w:ascii="TimesNewRoman" w:eastAsia="TimesNewRoman" w:hAnsi="TimesNewRoman" w:cs="TimesNewRoman"/>
          <w:bCs/>
        </w:rPr>
        <w:t xml:space="preserve">ą </w:t>
      </w:r>
      <w:r>
        <w:rPr>
          <w:bCs/>
        </w:rPr>
        <w:t>punktacj</w:t>
      </w:r>
      <w:r>
        <w:rPr>
          <w:rFonts w:ascii="TimesNewRoman" w:eastAsia="TimesNewRoman" w:hAnsi="TimesNewRoman" w:cs="TimesNewRoman"/>
          <w:bCs/>
        </w:rPr>
        <w:t>ę</w:t>
      </w:r>
      <w:r>
        <w:rPr>
          <w:bCs/>
        </w:rPr>
        <w:t>;</w:t>
      </w:r>
    </w:p>
    <w:p w:rsidR="00A31921" w:rsidRDefault="00A31921" w:rsidP="00CC7BCB">
      <w:pPr>
        <w:numPr>
          <w:ilvl w:val="1"/>
          <w:numId w:val="11"/>
        </w:numPr>
        <w:tabs>
          <w:tab w:val="left" w:pos="993"/>
        </w:tabs>
        <w:ind w:left="709" w:firstLine="0"/>
        <w:jc w:val="both"/>
        <w:rPr>
          <w:bCs/>
        </w:rPr>
      </w:pPr>
      <w:r>
        <w:rPr>
          <w:bCs/>
        </w:rPr>
        <w:t>Wykonawcach, których oferty zostały odrzucone, podaj</w:t>
      </w:r>
      <w:r>
        <w:rPr>
          <w:rFonts w:ascii="TimesNewRoman" w:eastAsia="TimesNewRoman" w:hAnsi="TimesNewRoman" w:cs="TimesNewRoman"/>
          <w:bCs/>
        </w:rPr>
        <w:t>ą</w:t>
      </w:r>
      <w:r>
        <w:rPr>
          <w:bCs/>
        </w:rPr>
        <w:t xml:space="preserve">c uzasadnienie faktyczne </w:t>
      </w:r>
      <w:r>
        <w:rPr>
          <w:bCs/>
        </w:rPr>
        <w:br/>
        <w:t>i prawne;</w:t>
      </w:r>
    </w:p>
    <w:p w:rsidR="00A31921" w:rsidRDefault="00A31921" w:rsidP="00CC7BCB">
      <w:pPr>
        <w:numPr>
          <w:ilvl w:val="1"/>
          <w:numId w:val="11"/>
        </w:numPr>
        <w:tabs>
          <w:tab w:val="left" w:pos="993"/>
        </w:tabs>
        <w:ind w:left="709" w:firstLine="0"/>
        <w:jc w:val="both"/>
        <w:rPr>
          <w:bCs/>
        </w:rPr>
      </w:pPr>
      <w:r>
        <w:rPr>
          <w:bCs/>
        </w:rPr>
        <w:t>Wykonawcach, którzy zostali wykluczeni z post</w:t>
      </w:r>
      <w:r>
        <w:rPr>
          <w:rFonts w:ascii="TimesNewRoman" w:eastAsia="TimesNewRoman" w:hAnsi="TimesNewRoman" w:cs="TimesNewRoman"/>
          <w:bCs/>
        </w:rPr>
        <w:t>ę</w:t>
      </w:r>
      <w:r>
        <w:rPr>
          <w:bCs/>
        </w:rPr>
        <w:t>powania o udzielenie zamówienia, podaj</w:t>
      </w:r>
      <w:r>
        <w:rPr>
          <w:rFonts w:ascii="TimesNewRoman" w:eastAsia="TimesNewRoman" w:hAnsi="TimesNewRoman" w:cs="TimesNewRoman"/>
          <w:bCs/>
        </w:rPr>
        <w:t>ą</w:t>
      </w:r>
      <w:r>
        <w:rPr>
          <w:bCs/>
        </w:rPr>
        <w:t>c uzasadnienie faktyczne i prawne;</w:t>
      </w:r>
    </w:p>
    <w:p w:rsidR="00A31921" w:rsidRDefault="00A31921" w:rsidP="00CC7BCB">
      <w:pPr>
        <w:numPr>
          <w:ilvl w:val="1"/>
          <w:numId w:val="11"/>
        </w:numPr>
        <w:tabs>
          <w:tab w:val="left" w:pos="993"/>
        </w:tabs>
        <w:ind w:left="709" w:firstLine="0"/>
      </w:pPr>
      <w:r w:rsidRPr="0006011F">
        <w:rPr>
          <w:bCs/>
        </w:rPr>
        <w:t>terminie, okre</w:t>
      </w:r>
      <w:r w:rsidRPr="0006011F">
        <w:rPr>
          <w:rFonts w:ascii="TimesNewRoman" w:eastAsia="TimesNewRoman" w:hAnsi="TimesNewRoman" w:cs="TimesNewRoman"/>
          <w:bCs/>
        </w:rPr>
        <w:t>ś</w:t>
      </w:r>
      <w:r w:rsidRPr="0006011F">
        <w:rPr>
          <w:bCs/>
        </w:rPr>
        <w:t>lonym zgodnie z art. 94 ust. 1 lub 2, po którego upływie umowa w sprawi</w:t>
      </w:r>
      <w:r w:rsidR="0006011F" w:rsidRPr="0006011F">
        <w:rPr>
          <w:bCs/>
        </w:rPr>
        <w:t>e zamówienia publicznego może b</w:t>
      </w:r>
      <w:r w:rsidR="0006011F">
        <w:rPr>
          <w:bCs/>
        </w:rPr>
        <w:t>yć</w:t>
      </w:r>
      <w:r w:rsidR="008855F4">
        <w:rPr>
          <w:bCs/>
        </w:rPr>
        <w:t xml:space="preserve"> </w:t>
      </w:r>
      <w:r w:rsidRPr="0006011F">
        <w:rPr>
          <w:bCs/>
        </w:rPr>
        <w:t>zawarta.</w:t>
      </w:r>
    </w:p>
    <w:p w:rsidR="00A31921" w:rsidRDefault="00A31921" w:rsidP="00CC7BCB">
      <w:pPr>
        <w:numPr>
          <w:ilvl w:val="1"/>
          <w:numId w:val="7"/>
        </w:numPr>
        <w:tabs>
          <w:tab w:val="left" w:pos="993"/>
        </w:tabs>
        <w:ind w:left="993" w:hanging="709"/>
        <w:jc w:val="both"/>
      </w:pPr>
      <w:r>
        <w:t>Niezwłocznie po wyborze najkorzystniejszej oferty Zamawiaj</w:t>
      </w:r>
      <w:r>
        <w:rPr>
          <w:rFonts w:ascii="TimesNewRoman" w:eastAsia="TimesNewRoman" w:hAnsi="TimesNewRoman" w:cs="TimesNewRoman"/>
        </w:rPr>
        <w:t>ą</w:t>
      </w:r>
      <w:r>
        <w:t>cy zamieszcza informacje, o których mowa w ust. 19.1 lit. a, na stronie internetowej oraz w miejscu publicznie dost</w:t>
      </w:r>
      <w:r>
        <w:rPr>
          <w:rFonts w:ascii="TimesNewRoman" w:eastAsia="TimesNewRoman" w:hAnsi="TimesNewRoman" w:cs="TimesNewRoman"/>
        </w:rPr>
        <w:t>ę</w:t>
      </w:r>
      <w:r>
        <w:t>pnym w swojej siedzibie.</w:t>
      </w:r>
    </w:p>
    <w:p w:rsidR="00A31921" w:rsidRDefault="00A31921" w:rsidP="00CC7BCB">
      <w:pPr>
        <w:numPr>
          <w:ilvl w:val="1"/>
          <w:numId w:val="7"/>
        </w:numPr>
        <w:spacing w:before="120"/>
        <w:ind w:left="851" w:hanging="567"/>
        <w:jc w:val="both"/>
      </w:pPr>
      <w:r>
        <w:t>W przypadku, gdy zostanie wybrana jako najkorzystniejsza oferta Wykonawców wspólnie ubiegających się o udzielenie zamówienia, Wykonawca przed podpisaniem umowy przedłoży umowę regulującą współpracę Wykonawców.</w:t>
      </w:r>
    </w:p>
    <w:p w:rsidR="00A31921" w:rsidRDefault="00A31921" w:rsidP="00CC7BCB">
      <w:pPr>
        <w:numPr>
          <w:ilvl w:val="1"/>
          <w:numId w:val="7"/>
        </w:numPr>
        <w:spacing w:before="120"/>
        <w:ind w:left="851" w:hanging="567"/>
        <w:jc w:val="both"/>
      </w:pPr>
      <w:r>
        <w:t xml:space="preserve">Wybranemu Wykonawcy Zamawiający wskaże termin i miejsce podpisania umowy oddzielnym pismem, przed </w:t>
      </w:r>
      <w:r w:rsidR="003B4B56">
        <w:t>upływem terminu związania ofertą</w:t>
      </w:r>
      <w:r>
        <w:t xml:space="preserve">, nie wcześniej niż </w:t>
      </w:r>
      <w:r>
        <w:br/>
        <w:t xml:space="preserve">w 6 dniu od dnia przesłania zawiadomienia o wyborze oferty najkorzystniejszej </w:t>
      </w:r>
      <w:r>
        <w:br/>
        <w:t xml:space="preserve">w przypadku, gdy zawiadomienie to zostało przesłane w sposób określony w art. 27 ust. 2 ustawy </w:t>
      </w:r>
      <w:proofErr w:type="spellStart"/>
      <w:r>
        <w:t>Pzp</w:t>
      </w:r>
      <w:proofErr w:type="spellEnd"/>
      <w:r>
        <w:t xml:space="preserve"> lub w 11 dniu, jeżeli zostało ono przesłane w inny sposób. </w:t>
      </w:r>
    </w:p>
    <w:p w:rsidR="00A31921" w:rsidRDefault="00A31921" w:rsidP="00CC7BCB">
      <w:pPr>
        <w:numPr>
          <w:ilvl w:val="1"/>
          <w:numId w:val="7"/>
        </w:numPr>
        <w:spacing w:before="120"/>
        <w:ind w:left="851" w:hanging="567"/>
        <w:jc w:val="both"/>
      </w:pPr>
      <w:r>
        <w:t xml:space="preserve">Wykonawca zobowiązany jest do wniesienia zabezpieczenia należytego wykonania umowy pod rygorem nie zawarcia umowy z winy Wykonawcy zgodnie z art. 94 ust. 3 ustawy </w:t>
      </w:r>
      <w:proofErr w:type="spellStart"/>
      <w:r>
        <w:t>Pzp</w:t>
      </w:r>
      <w:proofErr w:type="spellEnd"/>
      <w:r>
        <w:t xml:space="preserve">. </w:t>
      </w:r>
    </w:p>
    <w:p w:rsidR="00A31921" w:rsidRDefault="00A31921" w:rsidP="00CC7BCB">
      <w:pPr>
        <w:numPr>
          <w:ilvl w:val="1"/>
          <w:numId w:val="7"/>
        </w:numPr>
        <w:spacing w:before="120"/>
        <w:ind w:left="851" w:hanging="567"/>
        <w:jc w:val="both"/>
      </w:pPr>
      <w:r>
        <w:t xml:space="preserve">Najpóźniej w dniu podpisania umowy Wykonawca dostarczy Zamawiającemu harmonogram rzeczowo – finansowy realizacji zadania. </w:t>
      </w:r>
    </w:p>
    <w:p w:rsidR="00A31921" w:rsidRDefault="00A31921">
      <w:pPr>
        <w:spacing w:before="120"/>
        <w:ind w:left="993"/>
        <w:jc w:val="both"/>
      </w:pPr>
    </w:p>
    <w:p w:rsidR="00A31921" w:rsidRDefault="00A31921" w:rsidP="00CC7BCB">
      <w:pPr>
        <w:pStyle w:val="Nagwek1"/>
        <w:numPr>
          <w:ilvl w:val="0"/>
          <w:numId w:val="6"/>
        </w:numPr>
        <w:tabs>
          <w:tab w:val="left" w:pos="426"/>
        </w:tabs>
        <w:ind w:left="426" w:hanging="426"/>
      </w:pPr>
      <w:r>
        <w:t xml:space="preserve"> WYMAGANIA DOTYCZĄCE ZABEZPIECZENIA </w:t>
      </w:r>
      <w:r w:rsidR="00B21871">
        <w:t>NALEŻYTEGO WYKONANIA</w:t>
      </w:r>
      <w:r>
        <w:t xml:space="preserve"> UMOWY</w:t>
      </w:r>
    </w:p>
    <w:p w:rsidR="00A31921" w:rsidRDefault="00A31921" w:rsidP="003B4B56">
      <w:pPr>
        <w:ind w:left="851" w:hanging="567"/>
        <w:jc w:val="both"/>
      </w:pPr>
      <w:r>
        <w:t>20.1  Warunkiem zawarcia umowy jest wniesienie zabezpieczenia należytego wykonania umowy, w wysokości 10% ceny całkowitej /brutto/ podanej w ofercie, najpóźniej w dniu podpisania umowy.</w:t>
      </w:r>
    </w:p>
    <w:p w:rsidR="00A31921" w:rsidRDefault="00A31921" w:rsidP="00C50EE1">
      <w:pPr>
        <w:spacing w:line="276" w:lineRule="auto"/>
        <w:ind w:left="851" w:hanging="567"/>
        <w:jc w:val="both"/>
      </w:pPr>
      <w:r>
        <w:t xml:space="preserve">20.2 Oryginał dokumentu potwierdzającego wniesienie zabezpieczenia należytego wykonania umowy musi być dostarczony do Zamawiającego przed podpisaniem umowy. </w:t>
      </w:r>
    </w:p>
    <w:p w:rsidR="00A31921" w:rsidRDefault="00A31921" w:rsidP="00C50EE1">
      <w:pPr>
        <w:spacing w:line="276" w:lineRule="auto"/>
        <w:ind w:left="851" w:hanging="567"/>
        <w:jc w:val="both"/>
      </w:pPr>
      <w:r>
        <w:t xml:space="preserve">20.3 Zabezpieczenie należytego wykonania umowy można wnieść w formach wymienionych </w:t>
      </w:r>
      <w:r>
        <w:br/>
        <w:t xml:space="preserve">w art. 148 ust. 1 ustawy.    </w:t>
      </w:r>
    </w:p>
    <w:p w:rsidR="00A31921" w:rsidRDefault="00A31921" w:rsidP="00C50EE1">
      <w:pPr>
        <w:spacing w:line="276" w:lineRule="auto"/>
        <w:ind w:left="851" w:hanging="567"/>
        <w:jc w:val="both"/>
      </w:pPr>
      <w:r>
        <w:t>20.4 Zamawiający nie wyraża zgody na wniesienie zabezpieczenia należytego wykonania umowy w formach wymienionych w art. 148 ust. 2 ustawy.</w:t>
      </w:r>
    </w:p>
    <w:p w:rsidR="00A31921" w:rsidRDefault="00A31921" w:rsidP="00C50EE1">
      <w:pPr>
        <w:spacing w:line="276" w:lineRule="auto"/>
        <w:ind w:left="851" w:hanging="567"/>
        <w:rPr>
          <w:b/>
          <w:color w:val="FF0000"/>
        </w:rPr>
      </w:pPr>
      <w:r>
        <w:t xml:space="preserve">20.5 Zabezpieczenie wnoszone w pieniądzu Wykonawca zobowiązany będzie wnieść przelewem na rachunek bankowy Zamawiającego wskazany w pkt. 1.6 SIWZ: </w:t>
      </w:r>
    </w:p>
    <w:p w:rsidR="00A31921" w:rsidRDefault="00A31921" w:rsidP="00672216">
      <w:pPr>
        <w:widowControl w:val="0"/>
        <w:ind w:left="851"/>
        <w:rPr>
          <w:b/>
        </w:rPr>
      </w:pPr>
      <w:r>
        <w:t>Nr konta bankowego</w:t>
      </w:r>
      <w:r w:rsidRPr="00C5646D">
        <w:t xml:space="preserve">: </w:t>
      </w:r>
      <w:r w:rsidRPr="00C5646D">
        <w:rPr>
          <w:b/>
        </w:rPr>
        <w:t xml:space="preserve">  PEKAO SA </w:t>
      </w:r>
      <w:r w:rsidR="00C5646D" w:rsidRPr="00C5646D">
        <w:rPr>
          <w:rStyle w:val="Pogrubienie"/>
        </w:rPr>
        <w:t>42 1240 5787 1111 0010 5856 4508</w:t>
      </w:r>
    </w:p>
    <w:p w:rsidR="00A31921" w:rsidRDefault="00A31921">
      <w:pPr>
        <w:widowControl w:val="0"/>
        <w:ind w:firstLine="360"/>
      </w:pPr>
      <w:r>
        <w:t>z podaniem tytułu: „</w:t>
      </w:r>
      <w:r>
        <w:rPr>
          <w:b/>
        </w:rPr>
        <w:t xml:space="preserve">Przebudowa </w:t>
      </w:r>
      <w:r w:rsidR="00135BEB">
        <w:rPr>
          <w:b/>
        </w:rPr>
        <w:t>drogi wewnętrznej od ul. Smętka do ul. Daszyńskiego</w:t>
      </w:r>
      <w:r>
        <w:rPr>
          <w:b/>
        </w:rPr>
        <w:t>”.</w:t>
      </w:r>
    </w:p>
    <w:p w:rsidR="00A31921" w:rsidRDefault="00A31921">
      <w:pPr>
        <w:spacing w:line="276" w:lineRule="auto"/>
        <w:ind w:left="567" w:hanging="567"/>
        <w:jc w:val="both"/>
      </w:pPr>
      <w:r>
        <w:lastRenderedPageBreak/>
        <w:t>20.6 W przypadku wniesienia wadium w pieniądzu, za zgodą Wykonawcy, kwota wadium może zostać zaliczona na poczet zabezpieczenia.</w:t>
      </w:r>
    </w:p>
    <w:p w:rsidR="00A31921" w:rsidRDefault="00A31921">
      <w:pPr>
        <w:spacing w:line="276" w:lineRule="auto"/>
        <w:ind w:left="567" w:hanging="567"/>
        <w:jc w:val="both"/>
      </w:pPr>
      <w:r>
        <w:t>20.7  Zabezpieczenie wnoszone w postaci poręczenia lub gwarancji musi zawierać następujące elementy:</w:t>
      </w:r>
    </w:p>
    <w:p w:rsidR="00A31921" w:rsidRDefault="00A31921">
      <w:pPr>
        <w:spacing w:line="276" w:lineRule="auto"/>
        <w:ind w:left="567" w:hanging="567"/>
        <w:jc w:val="both"/>
      </w:pPr>
      <w:r>
        <w:t xml:space="preserve">          1) Nazwę Wykonawcy i jego siedzibę (adres),</w:t>
      </w:r>
    </w:p>
    <w:p w:rsidR="00A31921" w:rsidRDefault="00A31921">
      <w:pPr>
        <w:spacing w:line="276" w:lineRule="auto"/>
        <w:ind w:left="567" w:hanging="567"/>
        <w:jc w:val="both"/>
      </w:pPr>
      <w:r>
        <w:t xml:space="preserve">          2) Nazwę Beneficjenta (Zamawiającego),</w:t>
      </w:r>
    </w:p>
    <w:p w:rsidR="00A31921" w:rsidRDefault="00A31921">
      <w:pPr>
        <w:spacing w:line="276" w:lineRule="auto"/>
        <w:ind w:left="567" w:hanging="567"/>
        <w:jc w:val="both"/>
      </w:pPr>
      <w:r>
        <w:t xml:space="preserve">          3) Nazwę Gwaranta lub Poręczyciela,</w:t>
      </w:r>
    </w:p>
    <w:p w:rsidR="00A31921" w:rsidRDefault="00A31921">
      <w:pPr>
        <w:spacing w:line="276" w:lineRule="auto"/>
        <w:ind w:left="567" w:hanging="567"/>
        <w:jc w:val="both"/>
      </w:pPr>
      <w:r>
        <w:t xml:space="preserve">          4) Określenie wierzytelności, która ma być zabezpieczona gwarancją,</w:t>
      </w:r>
    </w:p>
    <w:p w:rsidR="00A31921" w:rsidRDefault="00A31921">
      <w:pPr>
        <w:tabs>
          <w:tab w:val="left" w:pos="993"/>
        </w:tabs>
        <w:spacing w:line="276" w:lineRule="auto"/>
        <w:ind w:left="851" w:hanging="851"/>
        <w:jc w:val="both"/>
      </w:pPr>
      <w:r>
        <w:t xml:space="preserve">          5) Sformułowanie zobowiązania Gwaranta do </w:t>
      </w:r>
      <w:r>
        <w:rPr>
          <w:b/>
        </w:rPr>
        <w:t>nieodwołalnego i bezwarunkowego zapłacenia kwoty zobowiązania na pierwsze żądanie zapłaty</w:t>
      </w:r>
      <w:r>
        <w:t xml:space="preserve"> w </w:t>
      </w:r>
      <w:r w:rsidR="00996602">
        <w:t>przypadku, gdy</w:t>
      </w:r>
      <w:r>
        <w:t xml:space="preserve"> Wykonawca: </w:t>
      </w:r>
    </w:p>
    <w:p w:rsidR="00A31921" w:rsidRDefault="00A31921">
      <w:pPr>
        <w:spacing w:line="276" w:lineRule="auto"/>
        <w:ind w:left="1276" w:hanging="851"/>
        <w:jc w:val="both"/>
      </w:pPr>
      <w:r>
        <w:t xml:space="preserve">              a) nie wykonał robót budowlanych w terminie wynikającym z umowy,</w:t>
      </w:r>
    </w:p>
    <w:p w:rsidR="00A31921" w:rsidRDefault="00A31921">
      <w:pPr>
        <w:spacing w:line="276" w:lineRule="auto"/>
        <w:ind w:left="1276" w:hanging="851"/>
        <w:jc w:val="both"/>
        <w:rPr>
          <w:b/>
        </w:rPr>
      </w:pPr>
      <w:r>
        <w:t xml:space="preserve">              b) wykonał roboty budowlane objęte umową z nienależytą starannością.</w:t>
      </w:r>
    </w:p>
    <w:p w:rsidR="00A31921" w:rsidRDefault="00A31921">
      <w:pPr>
        <w:spacing w:line="276" w:lineRule="auto"/>
        <w:ind w:left="567"/>
        <w:jc w:val="both"/>
        <w:rPr>
          <w:b/>
        </w:rPr>
      </w:pPr>
      <w:r>
        <w:rPr>
          <w:b/>
        </w:rPr>
        <w:t xml:space="preserve">Gwarant nie może także uzależniać dokonania zapłaty od spełnienia jakichkolwiek dodatkowych warunków lub też od przedłożenia jakichkolwiek dokumentacji.                      W przypadku przedłożenia gwarancji nie zawierającej wymienionych elementów, bądź posiadającej jakiekolwiek dodatkowe zastrzeżenia, Zamawiający uzna, że Wykonawca nie wniósł zabezpieczenia należytego wykonania umowy.   </w:t>
      </w:r>
    </w:p>
    <w:p w:rsidR="00A31921" w:rsidRDefault="00A31921">
      <w:pPr>
        <w:spacing w:line="276" w:lineRule="auto"/>
        <w:ind w:left="567" w:hanging="567"/>
        <w:jc w:val="both"/>
      </w:pPr>
      <w:r>
        <w:t xml:space="preserve">Gwarancja bankowa musi precyzyjnie określać: terminy potrzebne na zgłoszenie roszczeń </w:t>
      </w:r>
      <w:r w:rsidR="003E45E6">
        <w:br/>
      </w:r>
      <w:r>
        <w:t>z gwarancji, osoby do tego uprawnione i terminy jej wykonania przez bank.</w:t>
      </w:r>
    </w:p>
    <w:p w:rsidR="00A31921" w:rsidRDefault="00A31921" w:rsidP="00FD208B">
      <w:pPr>
        <w:tabs>
          <w:tab w:val="left" w:pos="567"/>
        </w:tabs>
        <w:spacing w:line="276" w:lineRule="auto"/>
        <w:ind w:left="567" w:hanging="567"/>
        <w:jc w:val="both"/>
        <w:rPr>
          <w:rFonts w:cs="Lucidasans"/>
        </w:rPr>
      </w:pPr>
      <w:r>
        <w:t xml:space="preserve">20.8   Z chwilą zaistnienia przynajmniej jednego z wymienionych w pkt. 20.7 </w:t>
      </w:r>
      <w:proofErr w:type="spellStart"/>
      <w:r>
        <w:t>ppkt</w:t>
      </w:r>
      <w:proofErr w:type="spellEnd"/>
      <w:r>
        <w:t xml:space="preserve">.  5 lit. a i b przypadków, Zamawiający wystąpi do gwaranta z pisemnym żądaniem zapłacenia kwoty stanowiącej zabezpieczenie należytego wykonania umowy. Żądanie zawierać będzie uzasadnienie faktyczne i prawne.    </w:t>
      </w:r>
    </w:p>
    <w:p w:rsidR="00A31921" w:rsidRDefault="00A31921" w:rsidP="00FD208B">
      <w:pPr>
        <w:pStyle w:val="Tekstpodstawowy"/>
        <w:tabs>
          <w:tab w:val="left" w:pos="567"/>
          <w:tab w:val="center" w:pos="3119"/>
        </w:tabs>
        <w:spacing w:line="100" w:lineRule="atLeast"/>
        <w:ind w:left="567" w:hanging="567"/>
        <w:jc w:val="both"/>
        <w:rPr>
          <w:rFonts w:cs="Lucidasans"/>
          <w:b w:val="0"/>
          <w:szCs w:val="24"/>
        </w:rPr>
      </w:pPr>
      <w:r>
        <w:rPr>
          <w:rFonts w:cs="Lucidasans"/>
          <w:b w:val="0"/>
          <w:szCs w:val="24"/>
        </w:rPr>
        <w:t>20.9  W przypadku, gdy w związku z przesunięciem terminu realizacji niniejszej umowy        zabezpieczenie należytego wykonania umowy będzie traciło ważność Wykonawca zobowiązany jest do wniesienia bez uprzedniego wezwania przez Zamawiającego, nowego bądź przedłużenia dotychczasowego zabezpieczenia przy zachowaniu ciągłości zabezpieczenia (koszt wniesienia nowego zabezpieczenia bądź przedłużenia należytego    wykonania umowy ponosi Wykonawca</w:t>
      </w:r>
      <w:r>
        <w:rPr>
          <w:rFonts w:cs="Lucidasans"/>
          <w:b w:val="0"/>
          <w:sz w:val="22"/>
          <w:szCs w:val="22"/>
        </w:rPr>
        <w:t xml:space="preserve">). </w:t>
      </w:r>
    </w:p>
    <w:p w:rsidR="00A31921" w:rsidRDefault="00A31921" w:rsidP="00FD208B">
      <w:pPr>
        <w:pStyle w:val="Tekstpodstawowy"/>
        <w:tabs>
          <w:tab w:val="left" w:pos="851"/>
          <w:tab w:val="center" w:pos="3119"/>
        </w:tabs>
        <w:spacing w:line="100" w:lineRule="atLeast"/>
        <w:ind w:left="567" w:hanging="567"/>
        <w:jc w:val="both"/>
        <w:rPr>
          <w:b w:val="0"/>
          <w:szCs w:val="24"/>
        </w:rPr>
      </w:pPr>
      <w:r>
        <w:rPr>
          <w:rFonts w:cs="Lucidasans"/>
          <w:b w:val="0"/>
          <w:szCs w:val="24"/>
        </w:rPr>
        <w:t xml:space="preserve">20.10 70% wniesionego zabezpieczenia przeznacza </w:t>
      </w:r>
      <w:r w:rsidR="001B34AA">
        <w:rPr>
          <w:rFonts w:cs="Lucidasans"/>
          <w:b w:val="0"/>
          <w:szCs w:val="24"/>
        </w:rPr>
        <w:t>się, jako</w:t>
      </w:r>
      <w:r>
        <w:rPr>
          <w:rFonts w:cs="Lucidasans"/>
          <w:b w:val="0"/>
          <w:szCs w:val="24"/>
        </w:rPr>
        <w:t xml:space="preserve"> gwarancję zgodnego z umową wykonania robót budowlanych, zaś 30% wniesionego zabezpieczenia przeznaczone będzie na zabezpieczenie roszczeń z tytułu rękojmi. Z</w:t>
      </w:r>
      <w:r>
        <w:rPr>
          <w:b w:val="0"/>
          <w:szCs w:val="24"/>
        </w:rPr>
        <w:t xml:space="preserve">abezpieczenie należytego wykonania umowy, </w:t>
      </w:r>
      <w:r w:rsidR="003B4B56">
        <w:rPr>
          <w:b w:val="0"/>
          <w:szCs w:val="24"/>
        </w:rPr>
        <w:br/>
      </w:r>
      <w:r>
        <w:rPr>
          <w:b w:val="0"/>
          <w:szCs w:val="24"/>
        </w:rPr>
        <w:t>w wysokości 10% ceny całkowitej podanej</w:t>
      </w:r>
      <w:r w:rsidR="003B4B56">
        <w:rPr>
          <w:b w:val="0"/>
          <w:szCs w:val="24"/>
        </w:rPr>
        <w:t xml:space="preserve"> w ofercie, zostanie zwolnione: </w:t>
      </w:r>
      <w:r>
        <w:rPr>
          <w:b w:val="0"/>
          <w:szCs w:val="24"/>
        </w:rPr>
        <w:t xml:space="preserve">70% </w:t>
      </w:r>
      <w:r>
        <w:rPr>
          <w:b w:val="0"/>
          <w:szCs w:val="24"/>
        </w:rPr>
        <w:br/>
        <w:t>w ciągu 30 dni po odbiorze końcowym, 30% w ciągu 15 dni  po upływie okresu rękojmi za wady.</w:t>
      </w:r>
    </w:p>
    <w:p w:rsidR="00A31921" w:rsidRDefault="00A31921">
      <w:pPr>
        <w:pStyle w:val="Tekstpodstawowy"/>
        <w:tabs>
          <w:tab w:val="left" w:pos="567"/>
          <w:tab w:val="center" w:pos="3119"/>
        </w:tabs>
        <w:spacing w:line="100" w:lineRule="atLeast"/>
        <w:ind w:left="851" w:hanging="567"/>
        <w:jc w:val="both"/>
        <w:rPr>
          <w:b w:val="0"/>
          <w:szCs w:val="24"/>
        </w:rPr>
      </w:pPr>
    </w:p>
    <w:p w:rsidR="00A31921" w:rsidRDefault="00A31921">
      <w:pPr>
        <w:pStyle w:val="Tekstpodstawowy"/>
        <w:tabs>
          <w:tab w:val="left" w:pos="567"/>
          <w:tab w:val="center" w:pos="3119"/>
        </w:tabs>
        <w:spacing w:line="100" w:lineRule="atLeast"/>
        <w:ind w:left="851" w:hanging="567"/>
        <w:jc w:val="both"/>
        <w:rPr>
          <w:szCs w:val="24"/>
        </w:rPr>
      </w:pPr>
      <w:r>
        <w:rPr>
          <w:szCs w:val="24"/>
        </w:rPr>
        <w:t>INNE INFORMACJE</w:t>
      </w:r>
    </w:p>
    <w:p w:rsidR="00A31921" w:rsidRDefault="00A31921">
      <w:pPr>
        <w:pStyle w:val="pkt"/>
        <w:spacing w:before="0" w:after="0" w:line="276" w:lineRule="auto"/>
        <w:ind w:left="0" w:firstLine="0"/>
      </w:pPr>
      <w:r>
        <w:rPr>
          <w:rFonts w:ascii="Times New Roman" w:hAnsi="Times New Roman" w:cs="Times New Roman"/>
          <w:sz w:val="24"/>
          <w:szCs w:val="24"/>
        </w:rPr>
        <w:t xml:space="preserve"> Zamawiający nie przewiduje:</w:t>
      </w:r>
    </w:p>
    <w:p w:rsidR="00A31921" w:rsidRDefault="00A31921" w:rsidP="00CC7BCB">
      <w:pPr>
        <w:numPr>
          <w:ilvl w:val="0"/>
          <w:numId w:val="3"/>
        </w:numPr>
        <w:spacing w:line="276" w:lineRule="auto"/>
      </w:pPr>
      <w:r>
        <w:t>zawarcia umowy ramowej,</w:t>
      </w:r>
    </w:p>
    <w:p w:rsidR="00A31921" w:rsidRDefault="00A31921" w:rsidP="00CC7BCB">
      <w:pPr>
        <w:numPr>
          <w:ilvl w:val="0"/>
          <w:numId w:val="3"/>
        </w:numPr>
        <w:spacing w:line="276" w:lineRule="auto"/>
      </w:pPr>
      <w:r>
        <w:t>ustanowienia dynamicznego systemu zakupów,</w:t>
      </w:r>
    </w:p>
    <w:p w:rsidR="00A31921" w:rsidRDefault="00A31921" w:rsidP="00CC7BCB">
      <w:pPr>
        <w:numPr>
          <w:ilvl w:val="0"/>
          <w:numId w:val="3"/>
        </w:numPr>
        <w:spacing w:line="276" w:lineRule="auto"/>
      </w:pPr>
      <w:r>
        <w:t>wyboru najkorzystniejszej oferty z zastosowaniem aukcji elektronicznej,</w:t>
      </w:r>
    </w:p>
    <w:p w:rsidR="00A31921" w:rsidRDefault="00A31921" w:rsidP="00CC7BCB">
      <w:pPr>
        <w:numPr>
          <w:ilvl w:val="0"/>
          <w:numId w:val="3"/>
        </w:numPr>
        <w:spacing w:line="276" w:lineRule="auto"/>
      </w:pPr>
      <w:r>
        <w:t>zaliczkowania robót,</w:t>
      </w:r>
    </w:p>
    <w:p w:rsidR="00A31921" w:rsidRDefault="00A31921" w:rsidP="00CC7BCB">
      <w:pPr>
        <w:numPr>
          <w:ilvl w:val="0"/>
          <w:numId w:val="3"/>
        </w:numPr>
        <w:spacing w:line="276" w:lineRule="auto"/>
      </w:pPr>
      <w:r>
        <w:t>zamówień uzupełniających</w:t>
      </w:r>
    </w:p>
    <w:p w:rsidR="00A31921" w:rsidRDefault="00A31921">
      <w:pPr>
        <w:pStyle w:val="Tekstpodstawowywcity"/>
        <w:spacing w:line="276" w:lineRule="auto"/>
        <w:jc w:val="both"/>
        <w:rPr>
          <w:i w:val="0"/>
          <w:szCs w:val="24"/>
        </w:rPr>
      </w:pPr>
      <w:r>
        <w:rPr>
          <w:i w:val="0"/>
          <w:szCs w:val="24"/>
        </w:rPr>
        <w:t xml:space="preserve">Wszelkie rozliczenia związane z realizacją niniejszego zamówienia dokonywane będą w złotych polskich [ </w:t>
      </w:r>
      <w:r>
        <w:rPr>
          <w:b/>
          <w:i w:val="0"/>
          <w:szCs w:val="24"/>
        </w:rPr>
        <w:t xml:space="preserve">PLN </w:t>
      </w:r>
      <w:r>
        <w:rPr>
          <w:i w:val="0"/>
          <w:szCs w:val="24"/>
        </w:rPr>
        <w:t>]. </w:t>
      </w:r>
    </w:p>
    <w:p w:rsidR="00A31921" w:rsidRDefault="00A31921">
      <w:pPr>
        <w:pStyle w:val="Tekstpodstawowywcity"/>
        <w:spacing w:line="276" w:lineRule="auto"/>
        <w:ind w:left="567" w:hanging="567"/>
        <w:jc w:val="both"/>
        <w:rPr>
          <w:i w:val="0"/>
          <w:szCs w:val="24"/>
        </w:rPr>
      </w:pPr>
    </w:p>
    <w:p w:rsidR="00A31921" w:rsidRDefault="00A31921" w:rsidP="00CC7BCB">
      <w:pPr>
        <w:pStyle w:val="Nagwek1"/>
        <w:numPr>
          <w:ilvl w:val="0"/>
          <w:numId w:val="6"/>
        </w:numPr>
        <w:tabs>
          <w:tab w:val="left" w:pos="567"/>
        </w:tabs>
        <w:ind w:left="426" w:hanging="426"/>
        <w:rPr>
          <w:szCs w:val="24"/>
        </w:rPr>
      </w:pPr>
      <w:r>
        <w:rPr>
          <w:szCs w:val="26"/>
        </w:rPr>
        <w:lastRenderedPageBreak/>
        <w:t>ZAŁĄCZNIKI</w:t>
      </w:r>
    </w:p>
    <w:p w:rsidR="00A31921" w:rsidRDefault="00A31921">
      <w:pPr>
        <w:pStyle w:val="Tekstpodstawowy31"/>
        <w:ind w:left="284"/>
        <w:rPr>
          <w:szCs w:val="24"/>
        </w:rPr>
      </w:pPr>
      <w:r>
        <w:rPr>
          <w:szCs w:val="24"/>
        </w:rPr>
        <w:t>Następujące załączniki stanowią integralną część SIWZ:</w:t>
      </w:r>
    </w:p>
    <w:p w:rsidR="00A31921" w:rsidRDefault="00A31921" w:rsidP="00CC7BCB">
      <w:pPr>
        <w:pStyle w:val="Tekstpodstawowy31"/>
        <w:numPr>
          <w:ilvl w:val="0"/>
          <w:numId w:val="8"/>
        </w:numPr>
        <w:jc w:val="both"/>
        <w:rPr>
          <w:szCs w:val="24"/>
        </w:rPr>
      </w:pPr>
      <w:r>
        <w:rPr>
          <w:szCs w:val="24"/>
        </w:rPr>
        <w:t>Załącznik nr 1</w:t>
      </w:r>
      <w:r w:rsidR="000A166C">
        <w:rPr>
          <w:szCs w:val="24"/>
        </w:rPr>
        <w:t xml:space="preserve"> - </w:t>
      </w:r>
      <w:r>
        <w:rPr>
          <w:szCs w:val="24"/>
        </w:rPr>
        <w:t xml:space="preserve">Formularz cenowy oferty, </w:t>
      </w:r>
    </w:p>
    <w:p w:rsidR="00A31921" w:rsidRDefault="00A31921" w:rsidP="00CC7BCB">
      <w:pPr>
        <w:pStyle w:val="Tekstpodstawowy31"/>
        <w:numPr>
          <w:ilvl w:val="0"/>
          <w:numId w:val="8"/>
        </w:numPr>
        <w:jc w:val="both"/>
        <w:rPr>
          <w:szCs w:val="24"/>
        </w:rPr>
      </w:pPr>
      <w:r>
        <w:rPr>
          <w:szCs w:val="24"/>
        </w:rPr>
        <w:t>Załącznik nr 2</w:t>
      </w:r>
      <w:r w:rsidR="000A166C">
        <w:rPr>
          <w:szCs w:val="24"/>
        </w:rPr>
        <w:t xml:space="preserve"> - </w:t>
      </w:r>
      <w:r>
        <w:rPr>
          <w:szCs w:val="24"/>
        </w:rPr>
        <w:t xml:space="preserve"> „Wzór Umowy”,</w:t>
      </w:r>
    </w:p>
    <w:p w:rsidR="00A31921" w:rsidRDefault="008855F4" w:rsidP="00CC7BCB">
      <w:pPr>
        <w:pStyle w:val="Tekstpodstawowy31"/>
        <w:numPr>
          <w:ilvl w:val="0"/>
          <w:numId w:val="8"/>
        </w:numPr>
        <w:tabs>
          <w:tab w:val="left" w:pos="709"/>
        </w:tabs>
        <w:jc w:val="both"/>
      </w:pPr>
      <w:r>
        <w:rPr>
          <w:szCs w:val="24"/>
        </w:rPr>
        <w:t xml:space="preserve">Załącznik nr </w:t>
      </w:r>
      <w:r w:rsidR="00A31921">
        <w:rPr>
          <w:szCs w:val="24"/>
        </w:rPr>
        <w:t>3</w:t>
      </w:r>
      <w:r>
        <w:rPr>
          <w:szCs w:val="24"/>
        </w:rPr>
        <w:t xml:space="preserve"> - </w:t>
      </w:r>
      <w:r w:rsidR="00A31921">
        <w:t xml:space="preserve">Informacja o zakresie robót przewidzianych do wykonania </w:t>
      </w:r>
      <w:r w:rsidR="00AF0135">
        <w:t>przez Podwykonawców</w:t>
      </w:r>
      <w:r w:rsidR="00A31921">
        <w:t>,</w:t>
      </w:r>
    </w:p>
    <w:p w:rsidR="008F2412" w:rsidRPr="008F2412" w:rsidRDefault="00AC48AE" w:rsidP="008F2412">
      <w:pPr>
        <w:numPr>
          <w:ilvl w:val="0"/>
          <w:numId w:val="8"/>
        </w:numPr>
        <w:jc w:val="both"/>
        <w:rPr>
          <w:color w:val="000000"/>
          <w:sz w:val="18"/>
          <w:szCs w:val="18"/>
        </w:rPr>
      </w:pPr>
      <w:r>
        <w:t>Załącznik nr 4</w:t>
      </w:r>
      <w:r w:rsidR="000A166C">
        <w:t xml:space="preserve"> - </w:t>
      </w:r>
      <w:r>
        <w:t xml:space="preserve"> </w:t>
      </w:r>
      <w:r w:rsidR="00731FFB" w:rsidRPr="00731FFB">
        <w:t>Wykaz osób, które będą uczestniczyć w wykonywaniu zamówienia</w:t>
      </w:r>
      <w:r w:rsidR="008F2412">
        <w:t xml:space="preserve"> wraz </w:t>
      </w:r>
      <w:r w:rsidR="003E45E6">
        <w:br/>
      </w:r>
      <w:r w:rsidR="008F2412">
        <w:t xml:space="preserve">z oświadczeniem, </w:t>
      </w:r>
      <w:r w:rsidR="008F2412" w:rsidRPr="008F2412">
        <w:t xml:space="preserve">że osoby, które będą uczestniczyć w wykonaniu zamówienia posiadają wymagane uprawnienie, jeżeli ustawy nakładają obowiązek posiadania takich uprawnień  </w:t>
      </w:r>
    </w:p>
    <w:p w:rsidR="00AF0135" w:rsidRPr="00AF0135" w:rsidRDefault="00A31921" w:rsidP="00CC7BCB">
      <w:pPr>
        <w:numPr>
          <w:ilvl w:val="0"/>
          <w:numId w:val="8"/>
        </w:numPr>
      </w:pPr>
      <w:r>
        <w:t>Załącznik nr 5</w:t>
      </w:r>
      <w:r w:rsidR="000A166C">
        <w:t xml:space="preserve"> - </w:t>
      </w:r>
      <w:r w:rsidR="00AF0135" w:rsidRPr="00AF0135">
        <w:rPr>
          <w:color w:val="000000"/>
        </w:rPr>
        <w:t>Wykaz robót budowlanych wykonanych w okresie ostatnich 5 lat przed upływu terminu składania ofert</w:t>
      </w:r>
      <w:r w:rsidR="00731FFB">
        <w:rPr>
          <w:color w:val="000000"/>
        </w:rPr>
        <w:t>,</w:t>
      </w:r>
    </w:p>
    <w:p w:rsidR="00AC48AE" w:rsidRDefault="00AC48AE" w:rsidP="00CC7BCB">
      <w:pPr>
        <w:numPr>
          <w:ilvl w:val="0"/>
          <w:numId w:val="8"/>
        </w:numPr>
        <w:jc w:val="both"/>
      </w:pPr>
      <w:r>
        <w:t>Załącznik nr 6</w:t>
      </w:r>
      <w:r w:rsidR="000A166C">
        <w:t xml:space="preserve"> - </w:t>
      </w:r>
      <w:r>
        <w:t xml:space="preserve">Oświadczenie Wykonawcy o spełnieniu warunków udziału w postępowaniu określonych w art. 22 ust. 1 oraz braku podstaw do wykluczenia z postępowania zgodnie </w:t>
      </w:r>
      <w:r w:rsidR="008855F4">
        <w:br/>
      </w:r>
      <w:r>
        <w:t xml:space="preserve">z art. 24 ust. 1 Ustawy, </w:t>
      </w:r>
    </w:p>
    <w:p w:rsidR="00A31921" w:rsidRDefault="000A166C" w:rsidP="00CC7BCB">
      <w:pPr>
        <w:numPr>
          <w:ilvl w:val="0"/>
          <w:numId w:val="8"/>
        </w:numPr>
        <w:jc w:val="both"/>
      </w:pPr>
      <w:r>
        <w:t xml:space="preserve">Załącznik nr 7- </w:t>
      </w:r>
      <w:r w:rsidR="00AF0135">
        <w:t xml:space="preserve"> </w:t>
      </w:r>
      <w:r w:rsidR="00A31921">
        <w:t xml:space="preserve">Lista podmiotów należących do tej samej grupy kapitałowej, o której mowa w art. 24 ust. 2 pkt. 5) ustawy </w:t>
      </w:r>
      <w:proofErr w:type="spellStart"/>
      <w:r w:rsidR="00A31921">
        <w:t>Pzp</w:t>
      </w:r>
      <w:proofErr w:type="spellEnd"/>
      <w:r w:rsidR="00A31921">
        <w:t xml:space="preserve">, tj. w rozumieniu ustawy z dnia 16 lutego 2007 r. </w:t>
      </w:r>
      <w:r w:rsidR="00A31921">
        <w:br/>
        <w:t xml:space="preserve">o ochronie konkurencji i konsumentów (Dz. U. nr 50, poz. 331 z </w:t>
      </w:r>
      <w:proofErr w:type="spellStart"/>
      <w:r w:rsidR="00A31921">
        <w:t>późn</w:t>
      </w:r>
      <w:proofErr w:type="spellEnd"/>
      <w:r w:rsidR="00A31921">
        <w:t>. zm.) albo informację, o tym, że Wykonawca nie należy do grupy kapitałowej,</w:t>
      </w:r>
    </w:p>
    <w:p w:rsidR="00A31921" w:rsidRDefault="00AF0135" w:rsidP="00CC7BCB">
      <w:pPr>
        <w:numPr>
          <w:ilvl w:val="0"/>
          <w:numId w:val="8"/>
        </w:numPr>
        <w:jc w:val="both"/>
      </w:pPr>
      <w:r>
        <w:t>Załącznik nr 8</w:t>
      </w:r>
      <w:r w:rsidR="00A31921">
        <w:t>– Specyfikacja Techniczna Wykonania i Odbioru Robót</w:t>
      </w:r>
    </w:p>
    <w:p w:rsidR="00A31921" w:rsidRDefault="00AF0135" w:rsidP="00CC7BCB">
      <w:pPr>
        <w:numPr>
          <w:ilvl w:val="0"/>
          <w:numId w:val="8"/>
        </w:numPr>
        <w:jc w:val="both"/>
        <w:rPr>
          <w:sz w:val="20"/>
        </w:rPr>
      </w:pPr>
      <w:r>
        <w:t xml:space="preserve"> Załącznik nr 9</w:t>
      </w:r>
      <w:r w:rsidR="00AE49C7">
        <w:t>–</w:t>
      </w:r>
      <w:r w:rsidR="00A31921">
        <w:t xml:space="preserve"> Dokumentacja Projektowa</w:t>
      </w:r>
    </w:p>
    <w:p w:rsidR="00A31921" w:rsidRDefault="00A31921">
      <w:pPr>
        <w:ind w:left="567"/>
        <w:jc w:val="both"/>
        <w:rPr>
          <w:sz w:val="20"/>
        </w:rPr>
      </w:pPr>
    </w:p>
    <w:p w:rsidR="00A31921" w:rsidRDefault="00C67E7D">
      <w:pPr>
        <w:ind w:left="567"/>
      </w:pPr>
      <w:r>
        <w:rPr>
          <w:sz w:val="20"/>
        </w:rPr>
        <w:t xml:space="preserve">SIWZ wraz z załącznikami 1- </w:t>
      </w:r>
      <w:r w:rsidR="0046063A">
        <w:rPr>
          <w:sz w:val="20"/>
        </w:rPr>
        <w:t>7</w:t>
      </w:r>
      <w:r w:rsidR="00A31921">
        <w:rPr>
          <w:sz w:val="20"/>
        </w:rPr>
        <w:t xml:space="preserve"> zawiera 4</w:t>
      </w:r>
      <w:r w:rsidR="00035537">
        <w:rPr>
          <w:sz w:val="20"/>
        </w:rPr>
        <w:t>0</w:t>
      </w:r>
      <w:r w:rsidR="00A31921">
        <w:rPr>
          <w:sz w:val="20"/>
        </w:rPr>
        <w:t xml:space="preserve"> stron ponumerowanych  (</w:t>
      </w:r>
      <w:proofErr w:type="spellStart"/>
      <w:r w:rsidR="00A31921">
        <w:rPr>
          <w:sz w:val="20"/>
        </w:rPr>
        <w:t>STWiOR</w:t>
      </w:r>
      <w:proofErr w:type="spellEnd"/>
      <w:r w:rsidR="00A31921">
        <w:rPr>
          <w:sz w:val="20"/>
        </w:rPr>
        <w:t xml:space="preserve"> oraz dokumentacja projektowa - numerowane oddzielnie).</w:t>
      </w:r>
    </w:p>
    <w:p w:rsidR="00A31921" w:rsidRDefault="00A31921"/>
    <w:p w:rsidR="00A31921" w:rsidRDefault="00A31921"/>
    <w:p w:rsidR="00966D54" w:rsidRDefault="00966D54"/>
    <w:p w:rsidR="00966D54" w:rsidRDefault="00966D54"/>
    <w:p w:rsidR="00966D54" w:rsidRDefault="00966D54"/>
    <w:p w:rsidR="00966D54" w:rsidRDefault="00966D54"/>
    <w:p w:rsidR="00966D54" w:rsidRDefault="00966D54"/>
    <w:p w:rsidR="00966D54" w:rsidRDefault="00966D54"/>
    <w:p w:rsidR="00966D54" w:rsidRDefault="00966D54"/>
    <w:p w:rsidR="00966D54" w:rsidRDefault="00966D54"/>
    <w:p w:rsidR="00966D54" w:rsidRDefault="00966D54"/>
    <w:p w:rsidR="00C67E7D" w:rsidRDefault="00C67E7D"/>
    <w:p w:rsidR="00C67E7D" w:rsidRDefault="00C67E7D"/>
    <w:p w:rsidR="00C67E7D" w:rsidRDefault="00C67E7D"/>
    <w:p w:rsidR="00C67E7D" w:rsidRDefault="00C67E7D"/>
    <w:p w:rsidR="00C67E7D" w:rsidRDefault="00C67E7D"/>
    <w:p w:rsidR="00C67E7D" w:rsidRDefault="00C67E7D"/>
    <w:p w:rsidR="00C67E7D" w:rsidRDefault="00C67E7D"/>
    <w:p w:rsidR="00C67E7D" w:rsidRDefault="00C67E7D"/>
    <w:p w:rsidR="00C67E7D" w:rsidRDefault="00C67E7D"/>
    <w:p w:rsidR="00C67E7D" w:rsidRDefault="00C67E7D"/>
    <w:p w:rsidR="00966D54" w:rsidRDefault="00966D54"/>
    <w:p w:rsidR="00966D54" w:rsidRDefault="00966D54"/>
    <w:p w:rsidR="00966D54" w:rsidRDefault="00966D54"/>
    <w:p w:rsidR="008855F4" w:rsidRDefault="008855F4"/>
    <w:p w:rsidR="003E45E6" w:rsidRDefault="003E45E6"/>
    <w:p w:rsidR="003E45E6" w:rsidRDefault="003E45E6"/>
    <w:p w:rsidR="003E45E6" w:rsidRDefault="003E45E6"/>
    <w:p w:rsidR="003E45E6" w:rsidRDefault="003E45E6"/>
    <w:p w:rsidR="003E45E6" w:rsidRDefault="003E45E6"/>
    <w:p w:rsidR="003E45E6" w:rsidRDefault="003E45E6"/>
    <w:p w:rsidR="003E45E6" w:rsidRDefault="003E45E6"/>
    <w:p w:rsidR="00966D54" w:rsidRDefault="00966D54"/>
    <w:p w:rsidR="00966D54" w:rsidRDefault="00966D54"/>
    <w:p w:rsidR="002E00EA" w:rsidRDefault="002E00EA"/>
    <w:p w:rsidR="00A31921" w:rsidRDefault="00A31921">
      <w:pPr>
        <w:jc w:val="right"/>
        <w:rPr>
          <w:sz w:val="20"/>
        </w:rPr>
      </w:pPr>
      <w:r>
        <w:rPr>
          <w:b/>
        </w:rPr>
        <w:t>Załącznik nr 1 SIWZ</w:t>
      </w:r>
    </w:p>
    <w:p w:rsidR="00A31921" w:rsidRDefault="00A31921">
      <w:pPr>
        <w:pStyle w:val="Tekstpodstawowy31"/>
        <w:ind w:left="2832" w:firstLine="708"/>
        <w:jc w:val="right"/>
        <w:rPr>
          <w:sz w:val="20"/>
        </w:rPr>
      </w:pPr>
    </w:p>
    <w:p w:rsidR="00A31921" w:rsidRDefault="00A31921">
      <w:pPr>
        <w:pStyle w:val="Tekstpodstawowywcity"/>
        <w:jc w:val="center"/>
      </w:pPr>
      <w:r>
        <w:rPr>
          <w:b/>
          <w:i w:val="0"/>
          <w:sz w:val="36"/>
        </w:rPr>
        <w:t>Formularz cenowy oferty</w:t>
      </w:r>
    </w:p>
    <w:p w:rsidR="00A31921" w:rsidRDefault="00A31921">
      <w:r>
        <w:t>FIRMA:  ................................................................................................................................................</w:t>
      </w:r>
    </w:p>
    <w:p w:rsidR="00A31921" w:rsidRDefault="00A31921">
      <w:r>
        <w:t>Z SIEDZIBĄ W: ...........................................................PRZY UL.: .....................................................</w:t>
      </w:r>
    </w:p>
    <w:p w:rsidR="00A31921" w:rsidRDefault="00A31921">
      <w:r>
        <w:t>O NUMERZE REGON: ............................................................ I NIP: ................................................</w:t>
      </w:r>
    </w:p>
    <w:p w:rsidR="00A31921" w:rsidRDefault="00A31921">
      <w:r>
        <w:t>ZAREJESTROWANĄ POD NUMEREM  KRS:…………………….....................…………………</w:t>
      </w:r>
    </w:p>
    <w:p w:rsidR="00A31921" w:rsidRDefault="00A31921">
      <w:r>
        <w:t>e-mail ………………………………………………………………....................……………………</w:t>
      </w:r>
    </w:p>
    <w:p w:rsidR="00A31921" w:rsidRDefault="00A31921" w:rsidP="00CC7BCB">
      <w:pPr>
        <w:numPr>
          <w:ilvl w:val="0"/>
          <w:numId w:val="4"/>
        </w:numPr>
        <w:jc w:val="both"/>
      </w:pPr>
      <w:r>
        <w:t xml:space="preserve">Po zapoznaniu się z warunkami umowy, Specyfikacją Istotnych Warunków Zamówienia, </w:t>
      </w:r>
    </w:p>
    <w:p w:rsidR="00A31921" w:rsidRDefault="00A31921">
      <w:pPr>
        <w:ind w:left="360"/>
        <w:jc w:val="both"/>
      </w:pPr>
      <w:r>
        <w:t xml:space="preserve">a także w oparciu o pozyskane przez siebie informacje dotyczące ww. zamówienia, my niżej podpisani, niniejszym oferujemy wykonanie zadania pn. </w:t>
      </w:r>
      <w:r>
        <w:rPr>
          <w:b/>
        </w:rPr>
        <w:t xml:space="preserve">„Przebudowa </w:t>
      </w:r>
      <w:r w:rsidR="00CA5C65">
        <w:rPr>
          <w:b/>
        </w:rPr>
        <w:t>drogi wewnętrznej od ul. Smętka do ul. Daszyńskiego</w:t>
      </w:r>
      <w:r>
        <w:rPr>
          <w:b/>
        </w:rPr>
        <w:t>”</w:t>
      </w:r>
      <w:r>
        <w:t xml:space="preserve"> będącego przedmiotem </w:t>
      </w:r>
      <w:r w:rsidR="00011D07">
        <w:t>zamówienia oraz</w:t>
      </w:r>
      <w:r>
        <w:t xml:space="preserve"> usunięcie wszelkich wad zgodnie z warunkami umowy na ryczałtową kwotę:</w:t>
      </w:r>
    </w:p>
    <w:p w:rsidR="00A31921" w:rsidRDefault="00A31921">
      <w:pPr>
        <w:pStyle w:val="Tekstpodstawowy"/>
        <w:ind w:left="360"/>
        <w:rPr>
          <w:b w:val="0"/>
          <w:szCs w:val="24"/>
        </w:rPr>
      </w:pPr>
      <w:r>
        <w:rPr>
          <w:b w:val="0"/>
          <w:szCs w:val="24"/>
        </w:rPr>
        <w:t xml:space="preserve">* netto ......................................... PLN/słownie:.............................................................................. ........................................................................................................................................... złotych/       </w:t>
      </w:r>
    </w:p>
    <w:p w:rsidR="00A31921" w:rsidRDefault="00A31921">
      <w:pPr>
        <w:pStyle w:val="Tekstpodstawowy"/>
        <w:ind w:left="360"/>
      </w:pPr>
      <w:r>
        <w:rPr>
          <w:b w:val="0"/>
          <w:szCs w:val="24"/>
        </w:rPr>
        <w:t xml:space="preserve">* VAT ........................................ PLN słownie:............................................................................... ........................................................................................................................................... złotych/ </w:t>
      </w:r>
    </w:p>
    <w:p w:rsidR="00A31921" w:rsidRDefault="00A31921">
      <w:pPr>
        <w:ind w:left="360"/>
      </w:pPr>
      <w:r>
        <w:t xml:space="preserve">* brutto........................................PLN słownie:............................................................................... ............................................................................................................................................ złotych/ </w:t>
      </w:r>
    </w:p>
    <w:p w:rsidR="00A31921" w:rsidRDefault="00A31921" w:rsidP="00CC7BCB">
      <w:pPr>
        <w:numPr>
          <w:ilvl w:val="0"/>
          <w:numId w:val="4"/>
        </w:numPr>
      </w:pPr>
      <w:r>
        <w:t>Warunki płatności: ..........................................................................................................................................................</w:t>
      </w:r>
    </w:p>
    <w:p w:rsidR="00A31921" w:rsidRDefault="00A31921" w:rsidP="00CC7BCB">
      <w:pPr>
        <w:pStyle w:val="Tekstpodstawowy31"/>
        <w:numPr>
          <w:ilvl w:val="0"/>
          <w:numId w:val="4"/>
        </w:numPr>
        <w:jc w:val="both"/>
        <w:rPr>
          <w:szCs w:val="24"/>
        </w:rPr>
      </w:pPr>
      <w:r>
        <w:rPr>
          <w:b/>
          <w:szCs w:val="24"/>
        </w:rPr>
        <w:t xml:space="preserve">Oferowany </w:t>
      </w:r>
      <w:r w:rsidR="00FF3680">
        <w:rPr>
          <w:b/>
          <w:szCs w:val="24"/>
        </w:rPr>
        <w:t>okres rękojmi, co najmniej 3 lata</w:t>
      </w:r>
      <w:r>
        <w:rPr>
          <w:b/>
          <w:szCs w:val="24"/>
        </w:rPr>
        <w:t xml:space="preserve"> …………………………………….. (podać </w:t>
      </w:r>
      <w:r w:rsidR="00FF3680" w:rsidRPr="00FF3680">
        <w:rPr>
          <w:b/>
          <w:szCs w:val="24"/>
        </w:rPr>
        <w:t xml:space="preserve">okres </w:t>
      </w:r>
      <w:proofErr w:type="spellStart"/>
      <w:r w:rsidR="00FF3680" w:rsidRPr="00FF3680">
        <w:rPr>
          <w:b/>
          <w:szCs w:val="24"/>
        </w:rPr>
        <w:t>rękojmi</w:t>
      </w:r>
      <w:r>
        <w:rPr>
          <w:b/>
          <w:szCs w:val="24"/>
        </w:rPr>
        <w:t>przedmiotu</w:t>
      </w:r>
      <w:proofErr w:type="spellEnd"/>
      <w:r>
        <w:rPr>
          <w:b/>
          <w:szCs w:val="24"/>
        </w:rPr>
        <w:t xml:space="preserve"> zamówienia zgodnie z opisem pkt. 15 ust. 2 SIWZ) </w:t>
      </w:r>
      <w:r w:rsidR="00FF3680">
        <w:t>na wykonane w ramach zawartej umowy roboty budowlane oraz wbudowane materiały. Okres udzielonej rękojmi liczony od daty odbioru końcowego (protokół końcowy) tych robót bez wad.</w:t>
      </w:r>
    </w:p>
    <w:p w:rsidR="00FF3680" w:rsidRPr="00FF3680" w:rsidRDefault="00FF3680" w:rsidP="00CC7BCB">
      <w:pPr>
        <w:numPr>
          <w:ilvl w:val="0"/>
          <w:numId w:val="4"/>
        </w:numPr>
        <w:jc w:val="both"/>
        <w:rPr>
          <w:b/>
        </w:rPr>
      </w:pPr>
      <w:r>
        <w:t xml:space="preserve">Wymagane wadium w wysokości </w:t>
      </w:r>
      <w:r w:rsidR="002E00EA" w:rsidRPr="002E00EA">
        <w:rPr>
          <w:b/>
        </w:rPr>
        <w:t>15</w:t>
      </w:r>
      <w:r>
        <w:rPr>
          <w:b/>
        </w:rPr>
        <w:t xml:space="preserve"> 000,00 PLN</w:t>
      </w:r>
      <w:r>
        <w:t xml:space="preserve"> zostało wniesione w formie: ..................................................................................................................................................</w:t>
      </w:r>
    </w:p>
    <w:p w:rsidR="00A31921" w:rsidRDefault="00A31921" w:rsidP="00CC7BCB">
      <w:pPr>
        <w:pStyle w:val="Tekstpodstawowy31"/>
        <w:numPr>
          <w:ilvl w:val="0"/>
          <w:numId w:val="4"/>
        </w:numPr>
        <w:jc w:val="both"/>
        <w:rPr>
          <w:szCs w:val="24"/>
        </w:rPr>
      </w:pPr>
      <w:r>
        <w:rPr>
          <w:szCs w:val="24"/>
        </w:rPr>
        <w:t xml:space="preserve">Oświadczamy, że akceptujemy zapisy Wzoru Umowy </w:t>
      </w:r>
      <w:r>
        <w:rPr>
          <w:i/>
          <w:szCs w:val="24"/>
        </w:rPr>
        <w:t>Załącznik nr 2 SIWZ</w:t>
      </w:r>
      <w:r>
        <w:rPr>
          <w:szCs w:val="24"/>
        </w:rPr>
        <w:t xml:space="preserve">  i w przypadku gdy nasza oferta </w:t>
      </w:r>
      <w:proofErr w:type="spellStart"/>
      <w:r>
        <w:rPr>
          <w:szCs w:val="24"/>
        </w:rPr>
        <w:t>zostania</w:t>
      </w:r>
      <w:proofErr w:type="spellEnd"/>
      <w:r>
        <w:rPr>
          <w:szCs w:val="24"/>
        </w:rPr>
        <w:t xml:space="preserve"> wybrana jako najkorzystniejsza zobowiązujemy się do zawarcia umowy             w miejscu i terminie wskazanym przez Zamawiającego. </w:t>
      </w:r>
    </w:p>
    <w:p w:rsidR="00A31921" w:rsidRDefault="00A31921" w:rsidP="00CC7BCB">
      <w:pPr>
        <w:pStyle w:val="Tekstpodstawowy31"/>
        <w:numPr>
          <w:ilvl w:val="0"/>
          <w:numId w:val="4"/>
        </w:numPr>
        <w:jc w:val="both"/>
        <w:rPr>
          <w:szCs w:val="24"/>
        </w:rPr>
      </w:pPr>
      <w:r>
        <w:rPr>
          <w:szCs w:val="24"/>
        </w:rPr>
        <w:t xml:space="preserve">Oświadczamy, że spełniamy warunki określone w art. 22 Ustawy oraz oświadczamy, że brak jest podstaw do wykluczenia z powodu niespełnienia warunków, o których mowa w art. 24 Ustawy. </w:t>
      </w:r>
    </w:p>
    <w:p w:rsidR="00A31921" w:rsidRDefault="00A31921" w:rsidP="00CC7BCB">
      <w:pPr>
        <w:pStyle w:val="Tekstpodstawowy31"/>
        <w:numPr>
          <w:ilvl w:val="0"/>
          <w:numId w:val="4"/>
        </w:numPr>
        <w:jc w:val="both"/>
        <w:rPr>
          <w:szCs w:val="24"/>
        </w:rPr>
      </w:pPr>
      <w:r>
        <w:rPr>
          <w:szCs w:val="24"/>
        </w:rPr>
        <w:t xml:space="preserve">Zabezpieczenie należytego wykonania umowy, </w:t>
      </w:r>
      <w:r>
        <w:rPr>
          <w:b/>
          <w:szCs w:val="24"/>
        </w:rPr>
        <w:t>w wysokości 10%</w:t>
      </w:r>
      <w:r>
        <w:rPr>
          <w:szCs w:val="24"/>
        </w:rPr>
        <w:t xml:space="preserve"> ceny całkowitej podanej             w ofercie, zostanie wniesione w formie:</w:t>
      </w:r>
    </w:p>
    <w:p w:rsidR="00A31921" w:rsidRDefault="00A31921">
      <w:pPr>
        <w:pStyle w:val="Tekstpodstawowy31"/>
        <w:ind w:left="360"/>
        <w:jc w:val="both"/>
        <w:rPr>
          <w:szCs w:val="24"/>
        </w:rPr>
      </w:pPr>
      <w:r>
        <w:rPr>
          <w:szCs w:val="24"/>
        </w:rPr>
        <w:t>………………………………………………………...............................……………….…....</w:t>
      </w:r>
    </w:p>
    <w:p w:rsidR="00A31921" w:rsidRDefault="00A31921">
      <w:pPr>
        <w:pStyle w:val="Tekstpodstawowy31"/>
        <w:ind w:left="360"/>
        <w:rPr>
          <w:szCs w:val="24"/>
        </w:rPr>
      </w:pPr>
      <w:r>
        <w:rPr>
          <w:szCs w:val="24"/>
        </w:rPr>
        <w:t xml:space="preserve">…………………………………………………………… najpóźniej w dniu podpisania umowy.  </w:t>
      </w:r>
    </w:p>
    <w:p w:rsidR="00A31921" w:rsidRDefault="00A31921" w:rsidP="00CC7BCB">
      <w:pPr>
        <w:pStyle w:val="Tekstpodstawowy31"/>
        <w:numPr>
          <w:ilvl w:val="0"/>
          <w:numId w:val="4"/>
        </w:numPr>
        <w:jc w:val="both"/>
        <w:rPr>
          <w:szCs w:val="24"/>
        </w:rPr>
      </w:pPr>
      <w:r>
        <w:rPr>
          <w:szCs w:val="24"/>
        </w:rPr>
        <w:t xml:space="preserve">Zgadzamy się przestrzegać niniejszej oferty przez okres 30 dni od daty złożenia ofert, </w:t>
      </w:r>
      <w:r>
        <w:rPr>
          <w:szCs w:val="24"/>
        </w:rPr>
        <w:br/>
        <w:t xml:space="preserve">a w przypadku wygrania przetargu przez cały czas trwania umowy. Pozostanie ona dla nas wiążąca i może zostać </w:t>
      </w:r>
      <w:r w:rsidR="00863995">
        <w:rPr>
          <w:szCs w:val="24"/>
        </w:rPr>
        <w:t>przyjęta w</w:t>
      </w:r>
      <w:r>
        <w:rPr>
          <w:szCs w:val="24"/>
        </w:rPr>
        <w:t xml:space="preserve"> dowolnym czasie przed upływem tego okresu.   </w:t>
      </w:r>
    </w:p>
    <w:p w:rsidR="00863995" w:rsidRDefault="00863995">
      <w:pPr>
        <w:pStyle w:val="Tekstpodstawowy31"/>
        <w:rPr>
          <w:szCs w:val="24"/>
        </w:rPr>
      </w:pPr>
    </w:p>
    <w:p w:rsidR="00A31921" w:rsidRDefault="00A31921">
      <w:pPr>
        <w:pStyle w:val="Tekstpodstawowy31"/>
        <w:rPr>
          <w:szCs w:val="24"/>
        </w:rPr>
      </w:pPr>
      <w:r>
        <w:rPr>
          <w:szCs w:val="24"/>
        </w:rPr>
        <w:t>Podpisał  ................................................................................................................................................</w:t>
      </w:r>
    </w:p>
    <w:p w:rsidR="00A31921" w:rsidRDefault="00A31921">
      <w:pPr>
        <w:pStyle w:val="Tekstpodstawowy31"/>
        <w:rPr>
          <w:szCs w:val="24"/>
        </w:rPr>
      </w:pPr>
      <w:r>
        <w:rPr>
          <w:szCs w:val="24"/>
        </w:rPr>
        <w:t>występujące w charakterze ....................................................................................................................</w:t>
      </w:r>
    </w:p>
    <w:p w:rsidR="00A31921" w:rsidRDefault="00A31921">
      <w:pPr>
        <w:pStyle w:val="Tekstpodstawowy31"/>
        <w:rPr>
          <w:szCs w:val="24"/>
        </w:rPr>
      </w:pPr>
      <w:r>
        <w:rPr>
          <w:szCs w:val="24"/>
        </w:rPr>
        <w:t>w pełni upoważniony do podpisania ofert dla i w imieniu ...................................................................</w:t>
      </w:r>
    </w:p>
    <w:p w:rsidR="00A31921" w:rsidRDefault="00A31921">
      <w:pPr>
        <w:pStyle w:val="Tekstpodstawowy31"/>
        <w:rPr>
          <w:szCs w:val="24"/>
        </w:rPr>
      </w:pPr>
      <w:r>
        <w:rPr>
          <w:szCs w:val="24"/>
        </w:rPr>
        <w:t>................................................................................................................................................................</w:t>
      </w:r>
    </w:p>
    <w:p w:rsidR="00A31921" w:rsidRDefault="00A31921">
      <w:pPr>
        <w:pStyle w:val="Tekstpodstawowy31"/>
        <w:rPr>
          <w:szCs w:val="24"/>
        </w:rPr>
      </w:pPr>
      <w:r>
        <w:rPr>
          <w:szCs w:val="24"/>
        </w:rPr>
        <w:t>Adres: ....................................................................................................................................................</w:t>
      </w:r>
    </w:p>
    <w:p w:rsidR="00A31921" w:rsidRDefault="00A31921">
      <w:pPr>
        <w:pStyle w:val="Tekstpodstawowy31"/>
        <w:ind w:left="5664" w:firstLine="708"/>
        <w:rPr>
          <w:szCs w:val="24"/>
        </w:rPr>
      </w:pPr>
    </w:p>
    <w:p w:rsidR="00A31921" w:rsidRDefault="00A31921">
      <w:pPr>
        <w:pStyle w:val="Tekstpodstawowy31"/>
        <w:rPr>
          <w:szCs w:val="24"/>
        </w:rPr>
      </w:pPr>
      <w:r>
        <w:rPr>
          <w:szCs w:val="24"/>
        </w:rPr>
        <w:t>.................................... dnia .............................                           ......................................................</w:t>
      </w:r>
    </w:p>
    <w:p w:rsidR="00A31921" w:rsidRDefault="00A31921">
      <w:pPr>
        <w:pStyle w:val="Tekstpodstawowy31"/>
        <w:ind w:firstLine="435"/>
        <w:rPr>
          <w:b/>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podpis i pieczęć Wykonawcy</w:t>
      </w:r>
    </w:p>
    <w:p w:rsidR="00255E9D" w:rsidRDefault="00255E9D">
      <w:pPr>
        <w:spacing w:line="276" w:lineRule="auto"/>
        <w:jc w:val="right"/>
        <w:rPr>
          <w:b/>
        </w:rPr>
      </w:pPr>
    </w:p>
    <w:p w:rsidR="00255E9D" w:rsidRDefault="00255E9D">
      <w:pPr>
        <w:spacing w:line="276" w:lineRule="auto"/>
        <w:jc w:val="right"/>
        <w:rPr>
          <w:b/>
        </w:rPr>
      </w:pPr>
    </w:p>
    <w:p w:rsidR="00A31921" w:rsidRDefault="00A31921">
      <w:pPr>
        <w:spacing w:line="276" w:lineRule="auto"/>
        <w:jc w:val="right"/>
      </w:pPr>
      <w:r>
        <w:rPr>
          <w:b/>
        </w:rPr>
        <w:t>Załącznik nr 2 SIWZ</w:t>
      </w:r>
    </w:p>
    <w:p w:rsidR="00A31921" w:rsidRDefault="00A31921">
      <w:pPr>
        <w:pStyle w:val="Nagwek3"/>
        <w:tabs>
          <w:tab w:val="left" w:pos="7845"/>
          <w:tab w:val="right" w:pos="9383"/>
        </w:tabs>
      </w:pPr>
      <w:r>
        <w:rPr>
          <w:szCs w:val="24"/>
        </w:rPr>
        <w:tab/>
      </w:r>
      <w:r>
        <w:rPr>
          <w:b/>
        </w:rPr>
        <w:t>„Wzór Umowy”</w:t>
      </w:r>
    </w:p>
    <w:p w:rsidR="00A31921" w:rsidRDefault="00A31921"/>
    <w:p w:rsidR="00A31921" w:rsidRDefault="00CA67D0">
      <w:pPr>
        <w:jc w:val="center"/>
        <w:rPr>
          <w:b/>
          <w:sz w:val="28"/>
        </w:rPr>
      </w:pPr>
      <w:r>
        <w:rPr>
          <w:b/>
          <w:sz w:val="28"/>
        </w:rPr>
        <w:t>Umowa na</w:t>
      </w:r>
      <w:r w:rsidR="00A31921">
        <w:rPr>
          <w:b/>
          <w:sz w:val="28"/>
        </w:rPr>
        <w:t xml:space="preserve"> realizację </w:t>
      </w:r>
      <w:r>
        <w:rPr>
          <w:b/>
          <w:sz w:val="28"/>
        </w:rPr>
        <w:t>zamówienia:</w:t>
      </w:r>
    </w:p>
    <w:p w:rsidR="00A31921" w:rsidRDefault="00A31921">
      <w:pPr>
        <w:jc w:val="center"/>
      </w:pPr>
      <w:r>
        <w:rPr>
          <w:b/>
          <w:sz w:val="28"/>
        </w:rPr>
        <w:t>„</w:t>
      </w:r>
      <w:r w:rsidR="00CA67D0">
        <w:rPr>
          <w:b/>
          <w:sz w:val="28"/>
        </w:rPr>
        <w:t>Przebudowa drogi wewnętrznej od ul. Smętka do ul. Daszyńskiego</w:t>
      </w:r>
      <w:r>
        <w:rPr>
          <w:b/>
          <w:sz w:val="28"/>
        </w:rPr>
        <w:t>”</w:t>
      </w:r>
    </w:p>
    <w:p w:rsidR="00A31921" w:rsidRDefault="00A31921"/>
    <w:p w:rsidR="00A31921" w:rsidRDefault="00A31921">
      <w:pPr>
        <w:spacing w:line="276" w:lineRule="auto"/>
      </w:pPr>
      <w:r>
        <w:t xml:space="preserve">W dniu ..................... w Giżycku pomiędzy </w:t>
      </w:r>
      <w:r w:rsidR="00CA67D0">
        <w:t>Gminą Miejską Giżycka, al. 1 Maja 14</w:t>
      </w:r>
      <w:r>
        <w:t xml:space="preserve">, 11 – 500 Giżycko, zwaną dalej w tekście „ Zamawiającym ”,  które reprezentują:  </w:t>
      </w:r>
    </w:p>
    <w:p w:rsidR="00A31921" w:rsidRPr="000E6B6E" w:rsidRDefault="000E6B6E" w:rsidP="00CC7BCB">
      <w:pPr>
        <w:numPr>
          <w:ilvl w:val="0"/>
          <w:numId w:val="23"/>
        </w:numPr>
        <w:spacing w:line="276" w:lineRule="auto"/>
        <w:rPr>
          <w:color w:val="FF0000"/>
        </w:rPr>
      </w:pPr>
      <w:r>
        <w:t xml:space="preserve">Z-ca  Burmistrza Miasta Giżycko  </w:t>
      </w:r>
      <w:r w:rsidRPr="0022173B">
        <w:t>–</w:t>
      </w:r>
      <w:r>
        <w:t xml:space="preserve">  Roman Łożyński</w:t>
      </w:r>
      <w:r w:rsidRPr="0022173B">
        <w:t>,</w:t>
      </w:r>
    </w:p>
    <w:p w:rsidR="00A31921" w:rsidRDefault="00A31921">
      <w:pPr>
        <w:spacing w:line="276" w:lineRule="auto"/>
      </w:pPr>
      <w:r>
        <w:t>a  ............................ mającym swą siedzibę w  ............................................................</w:t>
      </w:r>
    </w:p>
    <w:p w:rsidR="00A31921" w:rsidRDefault="00A31921">
      <w:pPr>
        <w:spacing w:line="276" w:lineRule="auto"/>
      </w:pPr>
      <w:r>
        <w:t>zwanym dalej w tekście  „Wykonawcą”,</w:t>
      </w:r>
    </w:p>
    <w:p w:rsidR="00A31921" w:rsidRDefault="00A31921">
      <w:pPr>
        <w:spacing w:line="276" w:lineRule="auto"/>
      </w:pPr>
      <w:r>
        <w:t>reprezentowanym przez:</w:t>
      </w:r>
    </w:p>
    <w:p w:rsidR="00A31921" w:rsidRDefault="00A31921">
      <w:pPr>
        <w:tabs>
          <w:tab w:val="left" w:pos="5670"/>
        </w:tabs>
        <w:spacing w:line="276" w:lineRule="auto"/>
      </w:pPr>
      <w:r>
        <w:t>1. .................................................................................................................................................</w:t>
      </w:r>
    </w:p>
    <w:p w:rsidR="00A31921" w:rsidRDefault="00A31921">
      <w:pPr>
        <w:spacing w:line="276" w:lineRule="auto"/>
        <w:rPr>
          <w:b/>
        </w:rPr>
      </w:pPr>
      <w:r>
        <w:t>w rezultacie dokonania przez Zamawiającego wyboru oferty Wykonawcy w przetargu nieograniczonym została zawarta umowa o następującej treści:</w:t>
      </w:r>
    </w:p>
    <w:p w:rsidR="00A31921" w:rsidRDefault="00A31921">
      <w:pPr>
        <w:spacing w:before="240" w:line="276" w:lineRule="auto"/>
        <w:jc w:val="center"/>
        <w:rPr>
          <w:b/>
        </w:rPr>
      </w:pPr>
      <w:r>
        <w:rPr>
          <w:b/>
        </w:rPr>
        <w:t>Przedmiot umowy</w:t>
      </w:r>
    </w:p>
    <w:p w:rsidR="00A31921" w:rsidRDefault="00A31921">
      <w:pPr>
        <w:spacing w:line="276" w:lineRule="auto"/>
        <w:jc w:val="center"/>
      </w:pPr>
      <w:r>
        <w:rPr>
          <w:b/>
        </w:rPr>
        <w:t>§ 1</w:t>
      </w:r>
    </w:p>
    <w:p w:rsidR="00A31921" w:rsidRDefault="00A31921" w:rsidP="00CC7BCB">
      <w:pPr>
        <w:pStyle w:val="Tekstpodstawowywcity"/>
        <w:numPr>
          <w:ilvl w:val="0"/>
          <w:numId w:val="34"/>
        </w:numPr>
      </w:pPr>
      <w:r>
        <w:rPr>
          <w:i w:val="0"/>
          <w:szCs w:val="24"/>
        </w:rPr>
        <w:t xml:space="preserve">Przedmiotem niniejszej umowy </w:t>
      </w:r>
      <w:r w:rsidR="00521BCB">
        <w:rPr>
          <w:i w:val="0"/>
          <w:szCs w:val="24"/>
        </w:rPr>
        <w:t xml:space="preserve">jest </w:t>
      </w:r>
      <w:r>
        <w:rPr>
          <w:i w:val="0"/>
          <w:szCs w:val="24"/>
        </w:rPr>
        <w:t xml:space="preserve">wykonanie robót budowlanych dla zadania pn.: </w:t>
      </w:r>
      <w:r w:rsidR="008855F4">
        <w:rPr>
          <w:i w:val="0"/>
          <w:szCs w:val="24"/>
        </w:rPr>
        <w:t>„</w:t>
      </w:r>
      <w:r>
        <w:rPr>
          <w:b/>
          <w:i w:val="0"/>
        </w:rPr>
        <w:t xml:space="preserve">Przebudowa </w:t>
      </w:r>
      <w:r w:rsidR="00890A6B">
        <w:rPr>
          <w:b/>
          <w:i w:val="0"/>
        </w:rPr>
        <w:t>drogi wewnętrznej od ul. Smętka do ul. Daszyńskiego”</w:t>
      </w:r>
    </w:p>
    <w:p w:rsidR="00A31921" w:rsidRDefault="00A31921" w:rsidP="00CC7BCB">
      <w:pPr>
        <w:pStyle w:val="Tekstpodstawowy"/>
        <w:numPr>
          <w:ilvl w:val="0"/>
          <w:numId w:val="34"/>
        </w:numPr>
        <w:spacing w:before="120"/>
        <w:ind w:left="357" w:hanging="357"/>
        <w:jc w:val="both"/>
        <w:rPr>
          <w:b w:val="0"/>
        </w:rPr>
      </w:pPr>
      <w:r>
        <w:rPr>
          <w:b w:val="0"/>
        </w:rPr>
        <w:t>Wykonawca zobowiązuje się do wykonania przedmiotu niniejszej Umowy zgodnie                              z dokumentacją projektową, zasadami wiedzy technicznej i sztuki budowlanej, obowiązującymi przepisami i polskimi normami oraz do oddania przedmiotu</w:t>
      </w:r>
      <w:r w:rsidR="003E45E6">
        <w:rPr>
          <w:b w:val="0"/>
        </w:rPr>
        <w:t xml:space="preserve"> Umowy Zamawiającemu</w:t>
      </w:r>
      <w:r>
        <w:rPr>
          <w:b w:val="0"/>
        </w:rPr>
        <w:t xml:space="preserve">  w terminie w niej uzgodnionym.</w:t>
      </w:r>
    </w:p>
    <w:p w:rsidR="00A31921" w:rsidRDefault="00A31921" w:rsidP="00CC7BCB">
      <w:pPr>
        <w:pStyle w:val="Tekstpodstawowy"/>
        <w:numPr>
          <w:ilvl w:val="0"/>
          <w:numId w:val="34"/>
        </w:numPr>
        <w:ind w:left="357" w:hanging="357"/>
        <w:jc w:val="both"/>
        <w:rPr>
          <w:b w:val="0"/>
        </w:rPr>
      </w:pPr>
      <w:r>
        <w:rPr>
          <w:b w:val="0"/>
        </w:rPr>
        <w:t>Zakres i sposób wykonania Umowy określają:</w:t>
      </w:r>
    </w:p>
    <w:p w:rsidR="00A31921" w:rsidRDefault="00A31921" w:rsidP="00CC7BCB">
      <w:pPr>
        <w:pStyle w:val="Tekstpodstawowy"/>
        <w:numPr>
          <w:ilvl w:val="0"/>
          <w:numId w:val="38"/>
        </w:numPr>
        <w:jc w:val="both"/>
        <w:rPr>
          <w:b w:val="0"/>
        </w:rPr>
      </w:pPr>
      <w:r>
        <w:rPr>
          <w:b w:val="0"/>
        </w:rPr>
        <w:t>Specyfikacja Istotnych Warunków Zamówienia,</w:t>
      </w:r>
    </w:p>
    <w:p w:rsidR="00A31921" w:rsidRDefault="00375F55" w:rsidP="00CC7BCB">
      <w:pPr>
        <w:pStyle w:val="Tekstpodstawowy"/>
        <w:numPr>
          <w:ilvl w:val="0"/>
          <w:numId w:val="38"/>
        </w:numPr>
        <w:jc w:val="both"/>
        <w:rPr>
          <w:b w:val="0"/>
        </w:rPr>
      </w:pPr>
      <w:r>
        <w:rPr>
          <w:b w:val="0"/>
        </w:rPr>
        <w:t>Projekt B</w:t>
      </w:r>
      <w:r w:rsidR="00A31921">
        <w:rPr>
          <w:b w:val="0"/>
        </w:rPr>
        <w:t>udowlany,</w:t>
      </w:r>
    </w:p>
    <w:p w:rsidR="00890A6B" w:rsidRDefault="00890A6B" w:rsidP="00CC7BCB">
      <w:pPr>
        <w:pStyle w:val="Tekstpodstawowy"/>
        <w:numPr>
          <w:ilvl w:val="0"/>
          <w:numId w:val="38"/>
        </w:numPr>
        <w:jc w:val="both"/>
        <w:rPr>
          <w:b w:val="0"/>
        </w:rPr>
      </w:pPr>
      <w:r>
        <w:rPr>
          <w:b w:val="0"/>
        </w:rPr>
        <w:t>Projekt Wykonawczy</w:t>
      </w:r>
    </w:p>
    <w:p w:rsidR="00A31921" w:rsidRDefault="00A31921" w:rsidP="00CC7BCB">
      <w:pPr>
        <w:pStyle w:val="Tekstpodstawowy"/>
        <w:numPr>
          <w:ilvl w:val="0"/>
          <w:numId w:val="38"/>
        </w:numPr>
        <w:jc w:val="both"/>
        <w:rPr>
          <w:color w:val="000000"/>
          <w:szCs w:val="24"/>
        </w:rPr>
      </w:pPr>
      <w:r>
        <w:rPr>
          <w:b w:val="0"/>
        </w:rPr>
        <w:t>Oferta Wykonawcy wraz z załącznikami.</w:t>
      </w:r>
    </w:p>
    <w:p w:rsidR="00A31921" w:rsidRDefault="00A31921">
      <w:pPr>
        <w:pStyle w:val="Nagwek2"/>
        <w:spacing w:line="276" w:lineRule="auto"/>
        <w:rPr>
          <w:b/>
          <w:color w:val="000000"/>
          <w:sz w:val="24"/>
          <w:szCs w:val="24"/>
        </w:rPr>
      </w:pPr>
    </w:p>
    <w:p w:rsidR="00A31921" w:rsidRDefault="00A31921">
      <w:pPr>
        <w:pStyle w:val="Nagwek2"/>
        <w:spacing w:line="276" w:lineRule="auto"/>
        <w:rPr>
          <w:b/>
          <w:color w:val="000000"/>
          <w:sz w:val="24"/>
          <w:szCs w:val="24"/>
        </w:rPr>
      </w:pPr>
      <w:r>
        <w:rPr>
          <w:b/>
          <w:color w:val="000000"/>
          <w:sz w:val="24"/>
          <w:szCs w:val="24"/>
        </w:rPr>
        <w:t xml:space="preserve">Prawa i obowiązki Zamawiającego   </w:t>
      </w:r>
    </w:p>
    <w:p w:rsidR="00A31921" w:rsidRDefault="00A31921">
      <w:pPr>
        <w:pStyle w:val="Nagwek2"/>
        <w:spacing w:line="276" w:lineRule="auto"/>
        <w:rPr>
          <w:szCs w:val="24"/>
        </w:rPr>
      </w:pPr>
      <w:r>
        <w:rPr>
          <w:b/>
          <w:color w:val="000000"/>
          <w:sz w:val="24"/>
          <w:szCs w:val="24"/>
        </w:rPr>
        <w:t xml:space="preserve"> § 2</w:t>
      </w:r>
    </w:p>
    <w:p w:rsidR="00A31921" w:rsidRDefault="00A31921" w:rsidP="00CC7BCB">
      <w:pPr>
        <w:pStyle w:val="Lista"/>
        <w:numPr>
          <w:ilvl w:val="1"/>
          <w:numId w:val="34"/>
        </w:numPr>
        <w:tabs>
          <w:tab w:val="left" w:pos="426"/>
        </w:tabs>
        <w:ind w:left="426" w:hanging="283"/>
        <w:jc w:val="both"/>
      </w:pPr>
      <w:r>
        <w:rPr>
          <w:rFonts w:ascii="Times New Roman" w:hAnsi="Times New Roman" w:cs="Times New Roman"/>
          <w:szCs w:val="24"/>
        </w:rPr>
        <w:t>Zamawiający ma prawo, jeżeli jest to niezbędne dla wykonania przedmiotu Umowy, polecać Wykonawcy na piśmie:</w:t>
      </w:r>
    </w:p>
    <w:p w:rsidR="00A31921" w:rsidRDefault="00A31921" w:rsidP="00CC7BCB">
      <w:pPr>
        <w:pStyle w:val="Lista22"/>
        <w:numPr>
          <w:ilvl w:val="0"/>
          <w:numId w:val="39"/>
        </w:numPr>
        <w:tabs>
          <w:tab w:val="left" w:pos="709"/>
        </w:tabs>
        <w:ind w:left="720" w:hanging="294"/>
        <w:jc w:val="both"/>
      </w:pPr>
      <w:r>
        <w:t>rezygnację z części robót,</w:t>
      </w:r>
    </w:p>
    <w:p w:rsidR="00A31921" w:rsidRDefault="00A31921" w:rsidP="00CC7BCB">
      <w:pPr>
        <w:pStyle w:val="Lista22"/>
        <w:numPr>
          <w:ilvl w:val="0"/>
          <w:numId w:val="39"/>
        </w:numPr>
        <w:tabs>
          <w:tab w:val="left" w:pos="709"/>
        </w:tabs>
        <w:ind w:left="720" w:hanging="294"/>
        <w:jc w:val="both"/>
      </w:pPr>
      <w:r>
        <w:t>wykonanie rozwiązań zamiennych w stosunku do Dokumentacji Projektowej,</w:t>
      </w:r>
    </w:p>
    <w:p w:rsidR="00A31921" w:rsidRDefault="00A31921" w:rsidP="00CC7BCB">
      <w:pPr>
        <w:pStyle w:val="Lista"/>
        <w:numPr>
          <w:ilvl w:val="1"/>
          <w:numId w:val="34"/>
        </w:numPr>
        <w:tabs>
          <w:tab w:val="left" w:pos="426"/>
        </w:tabs>
        <w:ind w:left="425" w:hanging="357"/>
        <w:jc w:val="both"/>
        <w:rPr>
          <w:rFonts w:ascii="Times New Roman" w:hAnsi="Times New Roman" w:cs="Times New Roman"/>
          <w:color w:val="000000"/>
        </w:rPr>
      </w:pPr>
      <w:r>
        <w:rPr>
          <w:rFonts w:ascii="Times New Roman" w:hAnsi="Times New Roman" w:cs="Times New Roman"/>
          <w:szCs w:val="24"/>
        </w:rPr>
        <w:t xml:space="preserve">Zamawiający może zażądać od Wykonawcy zmiany kierownika budowy lub robót, jeżeli uzna, że nie wykonuje on należycie swoich obowiązków. </w:t>
      </w:r>
    </w:p>
    <w:p w:rsidR="00A31921" w:rsidRDefault="00A31921" w:rsidP="00CC7BCB">
      <w:pPr>
        <w:pStyle w:val="Lista"/>
        <w:numPr>
          <w:ilvl w:val="1"/>
          <w:numId w:val="34"/>
        </w:numPr>
        <w:tabs>
          <w:tab w:val="left" w:pos="426"/>
        </w:tabs>
        <w:ind w:left="425" w:hanging="357"/>
        <w:jc w:val="both"/>
        <w:rPr>
          <w:color w:val="000000"/>
        </w:rPr>
      </w:pPr>
      <w:r>
        <w:rPr>
          <w:rFonts w:ascii="Times New Roman" w:hAnsi="Times New Roman" w:cs="Times New Roman"/>
          <w:color w:val="000000"/>
        </w:rPr>
        <w:t>Do obowiązków Zamawiającego należy:</w:t>
      </w:r>
    </w:p>
    <w:p w:rsidR="00A31921" w:rsidRDefault="00A31921" w:rsidP="00CC7BCB">
      <w:pPr>
        <w:pStyle w:val="Tekstpodstawowy"/>
        <w:numPr>
          <w:ilvl w:val="1"/>
          <w:numId w:val="38"/>
        </w:numPr>
        <w:ind w:left="850" w:hanging="357"/>
        <w:jc w:val="both"/>
        <w:rPr>
          <w:b w:val="0"/>
          <w:color w:val="000000"/>
        </w:rPr>
      </w:pPr>
      <w:r>
        <w:rPr>
          <w:b w:val="0"/>
          <w:color w:val="000000"/>
        </w:rPr>
        <w:t xml:space="preserve"> wprowadzenie i protokolarne przekazanie Wykonawcy terenu budowy w terminie określonym w </w:t>
      </w:r>
      <w:r>
        <w:rPr>
          <w:b w:val="0"/>
        </w:rPr>
        <w:t>§ 4 ust. 1 pkt 1</w:t>
      </w:r>
    </w:p>
    <w:p w:rsidR="00A31921" w:rsidRDefault="00A31921" w:rsidP="00CC7BCB">
      <w:pPr>
        <w:pStyle w:val="Tekstpodstawowy"/>
        <w:numPr>
          <w:ilvl w:val="1"/>
          <w:numId w:val="38"/>
        </w:numPr>
        <w:ind w:left="850" w:hanging="357"/>
        <w:jc w:val="both"/>
        <w:rPr>
          <w:b w:val="0"/>
          <w:color w:val="000000"/>
        </w:rPr>
      </w:pPr>
      <w:r>
        <w:rPr>
          <w:b w:val="0"/>
          <w:color w:val="000000"/>
        </w:rPr>
        <w:t xml:space="preserve"> przekazanie dziennika budowy oraz Dokumentacji projektowej w terminie określonym </w:t>
      </w:r>
      <w:r w:rsidR="003E45E6">
        <w:rPr>
          <w:b w:val="0"/>
          <w:color w:val="000000"/>
        </w:rPr>
        <w:br/>
      </w:r>
      <w:r>
        <w:rPr>
          <w:b w:val="0"/>
          <w:color w:val="000000"/>
        </w:rPr>
        <w:t>w</w:t>
      </w:r>
      <w:r>
        <w:rPr>
          <w:b w:val="0"/>
        </w:rPr>
        <w:t xml:space="preserve">  § 4 ust. 1 pkt 1</w:t>
      </w:r>
    </w:p>
    <w:p w:rsidR="00A31921" w:rsidRDefault="00A31921" w:rsidP="00CC7BCB">
      <w:pPr>
        <w:pStyle w:val="Tekstpodstawowy"/>
        <w:numPr>
          <w:ilvl w:val="1"/>
          <w:numId w:val="38"/>
        </w:numPr>
        <w:ind w:left="850" w:hanging="357"/>
        <w:rPr>
          <w:b w:val="0"/>
          <w:color w:val="000000"/>
        </w:rPr>
      </w:pPr>
      <w:r>
        <w:rPr>
          <w:b w:val="0"/>
          <w:color w:val="000000"/>
        </w:rPr>
        <w:t xml:space="preserve"> zapewnienie na swój koszt nadzoru inwestorskiego,</w:t>
      </w:r>
    </w:p>
    <w:p w:rsidR="00A31921" w:rsidRDefault="00A31921" w:rsidP="00CC7BCB">
      <w:pPr>
        <w:pStyle w:val="Tekstpodstawowy"/>
        <w:numPr>
          <w:ilvl w:val="1"/>
          <w:numId w:val="38"/>
        </w:numPr>
        <w:ind w:left="850" w:hanging="357"/>
        <w:jc w:val="both"/>
        <w:rPr>
          <w:b w:val="0"/>
          <w:color w:val="000000"/>
        </w:rPr>
      </w:pPr>
      <w:r>
        <w:rPr>
          <w:b w:val="0"/>
          <w:color w:val="000000"/>
        </w:rPr>
        <w:lastRenderedPageBreak/>
        <w:t xml:space="preserve"> odbiór przedmiotu niniejszej Umowy z zastrzeżeniem przypadków określonych w</w:t>
      </w:r>
      <w:r>
        <w:rPr>
          <w:b w:val="0"/>
        </w:rPr>
        <w:t xml:space="preserve"> §8 ust. 7</w:t>
      </w:r>
    </w:p>
    <w:p w:rsidR="00A31921" w:rsidRDefault="00A31921" w:rsidP="00CC7BCB">
      <w:pPr>
        <w:pStyle w:val="Tekstpodstawowy"/>
        <w:numPr>
          <w:ilvl w:val="1"/>
          <w:numId w:val="38"/>
        </w:numPr>
        <w:ind w:left="850" w:hanging="357"/>
        <w:jc w:val="both"/>
        <w:rPr>
          <w:b w:val="0"/>
          <w:color w:val="000000"/>
        </w:rPr>
      </w:pPr>
      <w:r>
        <w:rPr>
          <w:b w:val="0"/>
          <w:color w:val="000000"/>
        </w:rPr>
        <w:t xml:space="preserve"> terminowa zapłata wynagrodzenia,</w:t>
      </w:r>
    </w:p>
    <w:p w:rsidR="00A31921" w:rsidRDefault="00A31921" w:rsidP="00CC7BCB">
      <w:pPr>
        <w:pStyle w:val="Tekstpodstawowy"/>
        <w:numPr>
          <w:ilvl w:val="1"/>
          <w:numId w:val="38"/>
        </w:numPr>
        <w:ind w:left="850" w:hanging="357"/>
        <w:jc w:val="both"/>
        <w:rPr>
          <w:b w:val="0"/>
        </w:rPr>
      </w:pPr>
      <w:r>
        <w:rPr>
          <w:b w:val="0"/>
          <w:color w:val="000000"/>
        </w:rPr>
        <w:t xml:space="preserve"> złożenie </w:t>
      </w:r>
      <w:r w:rsidR="000745C9">
        <w:rPr>
          <w:b w:val="0"/>
          <w:color w:val="000000"/>
        </w:rPr>
        <w:t>zawiadomienia o zakończeniu budowy</w:t>
      </w:r>
      <w:r>
        <w:rPr>
          <w:b w:val="0"/>
          <w:color w:val="000000"/>
        </w:rPr>
        <w:t xml:space="preserve"> do właściwego organu nadzoru budowlanego o zakończeniu budowy w ciągu 7 dni po otrzymaniu kompletnej dokumentacji </w:t>
      </w:r>
      <w:r w:rsidR="000745C9">
        <w:rPr>
          <w:b w:val="0"/>
          <w:color w:val="000000"/>
        </w:rPr>
        <w:t>powykonawczej, o której</w:t>
      </w:r>
      <w:r>
        <w:rPr>
          <w:b w:val="0"/>
          <w:color w:val="000000"/>
        </w:rPr>
        <w:t xml:space="preserve"> mowa w </w:t>
      </w:r>
      <w:r w:rsidR="00A30F58">
        <w:rPr>
          <w:b w:val="0"/>
        </w:rPr>
        <w:t>§ 3 ust. 33</w:t>
      </w:r>
      <w:r>
        <w:rPr>
          <w:b w:val="0"/>
        </w:rPr>
        <w:t>.</w:t>
      </w:r>
    </w:p>
    <w:p w:rsidR="00A31921" w:rsidRDefault="00A31921" w:rsidP="00CC7BCB">
      <w:pPr>
        <w:pStyle w:val="Tekstpodstawowy"/>
        <w:numPr>
          <w:ilvl w:val="0"/>
          <w:numId w:val="59"/>
        </w:numPr>
        <w:jc w:val="both"/>
        <w:rPr>
          <w:color w:val="000000"/>
          <w:szCs w:val="24"/>
        </w:rPr>
      </w:pPr>
      <w:r>
        <w:rPr>
          <w:b w:val="0"/>
        </w:rPr>
        <w:t>Zamawiający oświadcza, że posiada prawo do dysponowania terenem na cele budowlane, na którym zrealizowany zostanie przedmiot niniejszej umowy.</w:t>
      </w:r>
    </w:p>
    <w:p w:rsidR="00A31921" w:rsidRDefault="00A31921">
      <w:pPr>
        <w:pStyle w:val="Nagwek2"/>
        <w:spacing w:before="240" w:line="276" w:lineRule="auto"/>
        <w:rPr>
          <w:b/>
          <w:color w:val="000000"/>
          <w:sz w:val="24"/>
          <w:szCs w:val="24"/>
        </w:rPr>
      </w:pPr>
      <w:r>
        <w:rPr>
          <w:b/>
          <w:color w:val="000000"/>
          <w:sz w:val="24"/>
          <w:szCs w:val="24"/>
        </w:rPr>
        <w:t xml:space="preserve">Prawa i obowiązki Wykonawcy </w:t>
      </w:r>
    </w:p>
    <w:p w:rsidR="00A31921" w:rsidRDefault="00A31921">
      <w:pPr>
        <w:pStyle w:val="Nagwek2"/>
        <w:spacing w:line="276" w:lineRule="auto"/>
        <w:rPr>
          <w:color w:val="000000"/>
        </w:rPr>
      </w:pPr>
      <w:r>
        <w:rPr>
          <w:b/>
          <w:color w:val="000000"/>
          <w:sz w:val="24"/>
          <w:szCs w:val="24"/>
        </w:rPr>
        <w:t>§ 3</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 xml:space="preserve">Wykonawca zobowiązuje się dostarczyć Zamawiającemu harmonogram rzeczowo – finansowy robót budowlanych </w:t>
      </w:r>
      <w:r w:rsidR="00AE553F">
        <w:rPr>
          <w:b w:val="0"/>
          <w:color w:val="000000"/>
        </w:rPr>
        <w:t xml:space="preserve">i kosztorys ofertowy </w:t>
      </w:r>
      <w:r>
        <w:rPr>
          <w:b w:val="0"/>
          <w:color w:val="000000"/>
        </w:rPr>
        <w:t>nie później niż w dniu protokolarnego przekazania terenu budowy Wykonawcy. Harmonogram powinien zawierać terminy i wartość realizacji poszczególnych etapów robót oraz być zgodny z kosztorysem ofertowym.</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Terminowa realizacja przedmiotu niniejszej Umowy zgodnie z harmonogramem rzeczowo – finansowym robót;</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Prowadzenie wszystkich rodzajów robót przez osoby uprawnione zgodnie ze sztuką budowlaną, wiedzą techniczną oraz obowiązującymi przepisami prawnymi łącznie z zapewnieniem nadzoru nad robotami budowlanymi przez kierownika budowy oraz kierowników robót w danej specjalności techniczno-budowlanej, jeśli kierownik budowy nie posiada stosownego przygotowania zawodowego;</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Zabezpieczenie terenu budowy oraz prowadzenie robót zgodnie z przepisami BHP oraz ppoż.;</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Wykonanie robót zgodnie z dokumentacją projektową, obowiązującymi normami i wiedzą techniczną;</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Terminowe przekazanie Zamawiającemu przedmiotu niniejszej Umowy nadającego się do użytkowania zgodnie z wymogami Prawa Budowlanego wraz z wszelkimi dokumentami dopuszczającymi obiekt do użytkowania zgodnie z przeznaczeniem;</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Uzyskanie zezwoleń na prowadzenie robót od właściwych jednostek uprawnionych do wydawania zezwoleń na terenach będących w ich zarządzie z jednoczesnym powiadomieniem             o przystąpieniu do realizacji tych robót;</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Ponoszenie kosztów zamontowania liczników zużycia wody i energii elektrycznej oraz ponoszenie kosztów zużycia energii elektrycznej i wody. Ewentualne oświetlenie placu budowy w trakcie realizacji robót obciąża również koszty pośrednie Wykonawcy;</w:t>
      </w:r>
    </w:p>
    <w:p w:rsidR="00A31921" w:rsidRDefault="00A31921" w:rsidP="00CC7BCB">
      <w:pPr>
        <w:pStyle w:val="Tekstpodstawowy"/>
        <w:numPr>
          <w:ilvl w:val="0"/>
          <w:numId w:val="40"/>
        </w:numPr>
        <w:tabs>
          <w:tab w:val="left" w:pos="720"/>
        </w:tabs>
        <w:spacing w:line="276" w:lineRule="auto"/>
        <w:jc w:val="both"/>
        <w:rPr>
          <w:b w:val="0"/>
          <w:color w:val="000000"/>
        </w:rPr>
      </w:pPr>
      <w:r>
        <w:rPr>
          <w:b w:val="0"/>
          <w:color w:val="000000"/>
        </w:rPr>
        <w:t>Wykonanie i utrzymanie na koszt własny zaplecza budowy wraz z zasilaniem w energię elektryczną i wodę oraz zlikwidowanie go po zakończeniu prac. Ochrona mienia znajdującego się na terenie budowy poprzez stały dozór placu budowy przez cały czas realizacji inwestycji, wykonanie i utrzymanie na własny koszt ogrodzenia terenu budowy oraz zapewnienie warunków bezpieczeństwa pracy. W przypadku, gdy zaplecza budowy nie będzie można zlokalizować na przekazanym przez Zamawiającego terenie budowy, Wykonawca we własnym zakresie i na własny koszt uzyska teren pod zaplecze budowy;</w:t>
      </w:r>
    </w:p>
    <w:p w:rsidR="00A31921" w:rsidRDefault="00A31921" w:rsidP="00CC7BCB">
      <w:pPr>
        <w:pStyle w:val="Tekstpodstawowy"/>
        <w:numPr>
          <w:ilvl w:val="0"/>
          <w:numId w:val="40"/>
        </w:numPr>
        <w:tabs>
          <w:tab w:val="left" w:pos="720"/>
        </w:tabs>
        <w:spacing w:line="276" w:lineRule="auto"/>
        <w:jc w:val="both"/>
        <w:rPr>
          <w:color w:val="000000"/>
        </w:rPr>
      </w:pPr>
      <w:r>
        <w:rPr>
          <w:b w:val="0"/>
          <w:color w:val="000000"/>
        </w:rPr>
        <w:t>Zgłaszanie Zamawiającemu/Inspektorowi nadzoru inwestorskiego wpisem do Dziennika Budowy wykonania robót zanikowych lub ulegających zakryciu oraz przedmiotów odbioru;</w:t>
      </w:r>
    </w:p>
    <w:p w:rsidR="00A31921" w:rsidRDefault="00A31921" w:rsidP="00CC7BCB">
      <w:pPr>
        <w:numPr>
          <w:ilvl w:val="0"/>
          <w:numId w:val="40"/>
        </w:numPr>
        <w:tabs>
          <w:tab w:val="left" w:pos="720"/>
        </w:tabs>
        <w:spacing w:line="276" w:lineRule="auto"/>
        <w:jc w:val="both"/>
        <w:rPr>
          <w:color w:val="000000"/>
        </w:rPr>
      </w:pPr>
      <w:r>
        <w:rPr>
          <w:color w:val="000000"/>
        </w:rPr>
        <w:t>Dostarczenie niezbędnych atestów, wyników oraz protokołów badań, sprawozdań i prób dotyczących realizowanego przedmiotu niniejszej Umowy;</w:t>
      </w:r>
    </w:p>
    <w:p w:rsidR="00A31921" w:rsidRDefault="00A31921" w:rsidP="00CC7BCB">
      <w:pPr>
        <w:numPr>
          <w:ilvl w:val="0"/>
          <w:numId w:val="40"/>
        </w:numPr>
        <w:tabs>
          <w:tab w:val="left" w:pos="720"/>
        </w:tabs>
        <w:spacing w:line="276" w:lineRule="auto"/>
        <w:jc w:val="both"/>
        <w:rPr>
          <w:color w:val="000000"/>
        </w:rPr>
      </w:pPr>
      <w:r>
        <w:rPr>
          <w:color w:val="000000"/>
        </w:rPr>
        <w:lastRenderedPageBreak/>
        <w:t>Okazanie na żądanie Zamawiającego lub Inspektora Nadzoru certyfikatu (deklaracji) zgodności z obowiązującymi normami lub w przypadku ich braku właściwą aprobatę techniczna w stosunku do wbudowanych materiałów;</w:t>
      </w:r>
    </w:p>
    <w:p w:rsidR="00A31921" w:rsidRDefault="00A31921" w:rsidP="00CC7BCB">
      <w:pPr>
        <w:numPr>
          <w:ilvl w:val="0"/>
          <w:numId w:val="40"/>
        </w:numPr>
        <w:tabs>
          <w:tab w:val="left" w:pos="720"/>
        </w:tabs>
        <w:spacing w:line="276" w:lineRule="auto"/>
        <w:jc w:val="both"/>
        <w:rPr>
          <w:color w:val="000000"/>
        </w:rPr>
      </w:pPr>
      <w:r>
        <w:rPr>
          <w:color w:val="000000"/>
        </w:rPr>
        <w:t>Przestrzeganie uwag jednostek uzgadniających, które zostaną zawarte w Dokumentacji Projektowej;</w:t>
      </w:r>
    </w:p>
    <w:p w:rsidR="00A31921" w:rsidRDefault="00A31921" w:rsidP="00CC7BCB">
      <w:pPr>
        <w:numPr>
          <w:ilvl w:val="0"/>
          <w:numId w:val="40"/>
        </w:numPr>
        <w:tabs>
          <w:tab w:val="left" w:pos="720"/>
        </w:tabs>
        <w:spacing w:line="276" w:lineRule="auto"/>
        <w:jc w:val="both"/>
        <w:rPr>
          <w:color w:val="000000"/>
        </w:rPr>
      </w:pPr>
      <w:r>
        <w:rPr>
          <w:color w:val="000000"/>
        </w:rPr>
        <w:t xml:space="preserve">Dostarczenie i zamontowanie wszystkich urządzeń przewidzianych do wbudowania w ramach zadania inwestycyjnego na podstawie projektu budowlanego i </w:t>
      </w:r>
      <w:r w:rsidR="002E00EA">
        <w:rPr>
          <w:color w:val="000000"/>
        </w:rPr>
        <w:t>wykonawczego</w:t>
      </w:r>
      <w:r>
        <w:rPr>
          <w:color w:val="000000"/>
        </w:rPr>
        <w:t xml:space="preserve"> oraz zapewnienie specjalistycznego nadzoru montażu dla dostarczonych przez siebie urządzeń;</w:t>
      </w:r>
    </w:p>
    <w:p w:rsidR="00A31921" w:rsidRDefault="00A31921" w:rsidP="00CC7BCB">
      <w:pPr>
        <w:numPr>
          <w:ilvl w:val="0"/>
          <w:numId w:val="40"/>
        </w:numPr>
        <w:tabs>
          <w:tab w:val="left" w:pos="720"/>
        </w:tabs>
        <w:spacing w:line="276" w:lineRule="auto"/>
        <w:jc w:val="both"/>
        <w:rPr>
          <w:color w:val="000000"/>
        </w:rPr>
      </w:pPr>
      <w:r>
        <w:rPr>
          <w:color w:val="000000"/>
        </w:rPr>
        <w:t>Rozruch i regulację wszystkich zamontowanych urządzeń;</w:t>
      </w:r>
    </w:p>
    <w:p w:rsidR="00A31921" w:rsidRDefault="00A31921" w:rsidP="00CC7BCB">
      <w:pPr>
        <w:numPr>
          <w:ilvl w:val="0"/>
          <w:numId w:val="40"/>
        </w:numPr>
        <w:tabs>
          <w:tab w:val="left" w:pos="720"/>
        </w:tabs>
        <w:spacing w:line="276" w:lineRule="auto"/>
        <w:jc w:val="both"/>
        <w:rPr>
          <w:color w:val="000000"/>
        </w:rPr>
      </w:pPr>
      <w:r>
        <w:rPr>
          <w:color w:val="000000"/>
        </w:rPr>
        <w:t>Dostarczenie instrukcji obsługi zamontowanych urządzeń;</w:t>
      </w:r>
    </w:p>
    <w:p w:rsidR="00A31921" w:rsidRDefault="00A31921" w:rsidP="00CC7BCB">
      <w:pPr>
        <w:numPr>
          <w:ilvl w:val="0"/>
          <w:numId w:val="40"/>
        </w:numPr>
        <w:tabs>
          <w:tab w:val="left" w:pos="720"/>
        </w:tabs>
        <w:spacing w:line="276" w:lineRule="auto"/>
        <w:jc w:val="both"/>
        <w:rPr>
          <w:color w:val="000000"/>
        </w:rPr>
      </w:pPr>
      <w:r>
        <w:rPr>
          <w:color w:val="000000"/>
        </w:rPr>
        <w:t>Informowanie Zamawiającego o konieczności wykonania robót dodatkowych i zamiennych               w terminie 2 dni od daty stwierdzenia konieczności ich wykonania;</w:t>
      </w:r>
    </w:p>
    <w:p w:rsidR="00A31921" w:rsidRDefault="00A31921" w:rsidP="00CC7BCB">
      <w:pPr>
        <w:numPr>
          <w:ilvl w:val="0"/>
          <w:numId w:val="40"/>
        </w:numPr>
        <w:tabs>
          <w:tab w:val="left" w:pos="720"/>
        </w:tabs>
        <w:spacing w:line="276" w:lineRule="auto"/>
        <w:jc w:val="both"/>
        <w:rPr>
          <w:color w:val="000000"/>
        </w:rPr>
      </w:pPr>
      <w:r>
        <w:rPr>
          <w:color w:val="000000"/>
        </w:rPr>
        <w:t>Usuwania na bieżąco usterek stwierdzonych w trakcie realizacji robót;</w:t>
      </w:r>
    </w:p>
    <w:p w:rsidR="00A31921" w:rsidRDefault="00A31921" w:rsidP="00CC7BCB">
      <w:pPr>
        <w:numPr>
          <w:ilvl w:val="0"/>
          <w:numId w:val="40"/>
        </w:numPr>
        <w:tabs>
          <w:tab w:val="left" w:pos="720"/>
        </w:tabs>
        <w:spacing w:line="276" w:lineRule="auto"/>
        <w:jc w:val="both"/>
        <w:rPr>
          <w:color w:val="000000"/>
        </w:rPr>
      </w:pPr>
      <w:r>
        <w:rPr>
          <w:color w:val="000000"/>
        </w:rPr>
        <w:t>Usuwanie wszelkich usterek stwierdzonych podczas odbiorów przeprowadzanych zgodnie              z postanowieniami § 8 niniejszej Umowy, w terminach technicznie i organizacyjnie uzasadnionych;</w:t>
      </w:r>
    </w:p>
    <w:p w:rsidR="00A31921" w:rsidRDefault="00A31921" w:rsidP="00CC7BCB">
      <w:pPr>
        <w:numPr>
          <w:ilvl w:val="0"/>
          <w:numId w:val="40"/>
        </w:numPr>
        <w:tabs>
          <w:tab w:val="left" w:pos="720"/>
        </w:tabs>
        <w:spacing w:line="276" w:lineRule="auto"/>
        <w:jc w:val="both"/>
        <w:rPr>
          <w:color w:val="000000"/>
        </w:rPr>
      </w:pPr>
      <w:r>
        <w:rPr>
          <w:color w:val="000000"/>
        </w:rPr>
        <w:t>Przygotowanie i przekazanie Zamawiającemu operatu kolaudacyjnego.</w:t>
      </w:r>
    </w:p>
    <w:p w:rsidR="00A31921" w:rsidRDefault="00A31921">
      <w:pPr>
        <w:spacing w:line="276" w:lineRule="auto"/>
        <w:ind w:left="426"/>
        <w:jc w:val="both"/>
        <w:rPr>
          <w:vanish/>
          <w:color w:val="000000"/>
          <w:shd w:val="clear" w:color="auto" w:fill="FFFF00"/>
        </w:rPr>
      </w:pPr>
      <w:r>
        <w:rPr>
          <w:color w:val="000000"/>
        </w:rPr>
        <w:t xml:space="preserve">Operat kolaudacyjny stanowi dokument, w skład, którego wchodzą wszystkie dokumenty związane z realizacją robót budowlanych, a w szczególności są to: </w:t>
      </w: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Akapitzlist1"/>
        <w:numPr>
          <w:ilvl w:val="0"/>
          <w:numId w:val="46"/>
        </w:numPr>
        <w:tabs>
          <w:tab w:val="left" w:pos="720"/>
        </w:tabs>
        <w:spacing w:after="0"/>
        <w:jc w:val="both"/>
        <w:rPr>
          <w:rFonts w:ascii="Times New Roman" w:hAnsi="Times New Roman" w:cs="Times New Roman"/>
          <w:vanish/>
          <w:color w:val="000000"/>
          <w:sz w:val="24"/>
          <w:szCs w:val="24"/>
          <w:shd w:val="clear" w:color="auto" w:fill="FFFF00"/>
        </w:rPr>
      </w:pPr>
    </w:p>
    <w:p w:rsidR="00A31921" w:rsidRDefault="00A31921" w:rsidP="00CC7BCB">
      <w:pPr>
        <w:pStyle w:val="Tekstpodstawowy"/>
        <w:numPr>
          <w:ilvl w:val="0"/>
          <w:numId w:val="43"/>
        </w:numPr>
        <w:spacing w:line="276" w:lineRule="auto"/>
        <w:ind w:left="993" w:firstLine="0"/>
        <w:jc w:val="both"/>
        <w:rPr>
          <w:b w:val="0"/>
        </w:rPr>
      </w:pPr>
      <w:r>
        <w:rPr>
          <w:b w:val="0"/>
        </w:rPr>
        <w:t>pełna dokumentacja powykonawcza we wszystkich branżach w 2 egz.</w:t>
      </w:r>
    </w:p>
    <w:p w:rsidR="00A31921" w:rsidRDefault="00A31921" w:rsidP="00CC7BCB">
      <w:pPr>
        <w:pStyle w:val="Tekstpodstawowy"/>
        <w:numPr>
          <w:ilvl w:val="0"/>
          <w:numId w:val="43"/>
        </w:numPr>
        <w:spacing w:line="276" w:lineRule="auto"/>
        <w:ind w:left="993" w:firstLine="0"/>
        <w:jc w:val="both"/>
        <w:rPr>
          <w:b w:val="0"/>
        </w:rPr>
      </w:pPr>
      <w:r>
        <w:rPr>
          <w:b w:val="0"/>
        </w:rPr>
        <w:t>dziennik budowy,</w:t>
      </w:r>
    </w:p>
    <w:p w:rsidR="00A31921" w:rsidRDefault="00A31921" w:rsidP="00CC7BCB">
      <w:pPr>
        <w:pStyle w:val="Tekstpodstawowy"/>
        <w:numPr>
          <w:ilvl w:val="0"/>
          <w:numId w:val="43"/>
        </w:numPr>
        <w:spacing w:line="276" w:lineRule="auto"/>
        <w:ind w:left="993" w:firstLine="0"/>
        <w:jc w:val="both"/>
        <w:rPr>
          <w:b w:val="0"/>
        </w:rPr>
      </w:pPr>
      <w:r>
        <w:rPr>
          <w:b w:val="0"/>
        </w:rPr>
        <w:t>oświadczenie kierownika budowy oraz kierowników robót, o których mowa w art. 57 ustawy Prawo Budowlane,</w:t>
      </w:r>
    </w:p>
    <w:p w:rsidR="00A31921" w:rsidRDefault="00A31921" w:rsidP="00CC7BCB">
      <w:pPr>
        <w:pStyle w:val="Tekstpodstawowy"/>
        <w:numPr>
          <w:ilvl w:val="0"/>
          <w:numId w:val="43"/>
        </w:numPr>
        <w:spacing w:line="276" w:lineRule="auto"/>
        <w:ind w:left="993" w:firstLine="0"/>
        <w:jc w:val="both"/>
        <w:rPr>
          <w:b w:val="0"/>
        </w:rPr>
      </w:pPr>
      <w:r>
        <w:rPr>
          <w:b w:val="0"/>
        </w:rPr>
        <w:t xml:space="preserve">w przypadku wprowadzenia zmian </w:t>
      </w:r>
      <w:r w:rsidR="009F122D">
        <w:rPr>
          <w:b w:val="0"/>
        </w:rPr>
        <w:t>nieistotnych do</w:t>
      </w:r>
      <w:r>
        <w:rPr>
          <w:b w:val="0"/>
        </w:rPr>
        <w:t xml:space="preserve"> zatwierdzonego projektu budowlanego podczas wykonywania robót kopie rysunków wchodzących w skład zatwierdzonego projektu budowlanego </w:t>
      </w:r>
      <w:r w:rsidR="00C05E46">
        <w:rPr>
          <w:b w:val="0"/>
        </w:rPr>
        <w:t>z naniesionymi</w:t>
      </w:r>
      <w:r>
        <w:rPr>
          <w:b w:val="0"/>
        </w:rPr>
        <w:t xml:space="preserve"> zmianami (a w razie potrzeby także opis uzupełniający) potwierdzonych przez projektanta,</w:t>
      </w:r>
    </w:p>
    <w:p w:rsidR="00A31921" w:rsidRDefault="00A31921" w:rsidP="00CC7BCB">
      <w:pPr>
        <w:pStyle w:val="Tekstpodstawowy"/>
        <w:numPr>
          <w:ilvl w:val="0"/>
          <w:numId w:val="43"/>
        </w:numPr>
        <w:spacing w:line="276" w:lineRule="auto"/>
        <w:ind w:left="993" w:firstLine="0"/>
        <w:jc w:val="both"/>
        <w:rPr>
          <w:b w:val="0"/>
        </w:rPr>
      </w:pPr>
      <w:r>
        <w:rPr>
          <w:b w:val="0"/>
        </w:rPr>
        <w:t xml:space="preserve">certyfikaty, świadectwa i aprobaty techniczne użytych materiałów, urządzeń </w:t>
      </w:r>
      <w:r w:rsidR="003E45E6">
        <w:rPr>
          <w:b w:val="0"/>
        </w:rPr>
        <w:br/>
      </w:r>
      <w:r>
        <w:rPr>
          <w:b w:val="0"/>
        </w:rPr>
        <w:t>i instalacji zamontowanych lub wykonanych w trakcie realizacji przedmiotu niniejszej Umowy,</w:t>
      </w:r>
    </w:p>
    <w:p w:rsidR="00A31921" w:rsidRDefault="008855F4" w:rsidP="00CC7BCB">
      <w:pPr>
        <w:pStyle w:val="Tekstpodstawowy"/>
        <w:numPr>
          <w:ilvl w:val="0"/>
          <w:numId w:val="43"/>
        </w:numPr>
        <w:spacing w:line="276" w:lineRule="auto"/>
        <w:ind w:left="993" w:firstLine="0"/>
        <w:jc w:val="both"/>
        <w:rPr>
          <w:b w:val="0"/>
        </w:rPr>
      </w:pPr>
      <w:r>
        <w:rPr>
          <w:b w:val="0"/>
        </w:rPr>
        <w:t>protoko</w:t>
      </w:r>
      <w:r w:rsidR="00A31921">
        <w:rPr>
          <w:b w:val="0"/>
        </w:rPr>
        <w:t>ły z przeprowadzonych prób, badań i pomiarów,</w:t>
      </w:r>
    </w:p>
    <w:p w:rsidR="00A31921" w:rsidRDefault="00A31921" w:rsidP="00CC7BCB">
      <w:pPr>
        <w:pStyle w:val="Tekstpodstawowy"/>
        <w:numPr>
          <w:ilvl w:val="0"/>
          <w:numId w:val="43"/>
        </w:numPr>
        <w:spacing w:line="276" w:lineRule="auto"/>
        <w:ind w:left="993" w:firstLine="0"/>
        <w:jc w:val="both"/>
        <w:rPr>
          <w:b w:val="0"/>
        </w:rPr>
      </w:pPr>
      <w:r>
        <w:rPr>
          <w:b w:val="0"/>
        </w:rPr>
        <w:t>protokoły z narad, ustaleń,</w:t>
      </w:r>
    </w:p>
    <w:p w:rsidR="00A31921" w:rsidRDefault="00A31921" w:rsidP="00CC7BCB">
      <w:pPr>
        <w:pStyle w:val="Tekstpodstawowy"/>
        <w:numPr>
          <w:ilvl w:val="0"/>
          <w:numId w:val="43"/>
        </w:numPr>
        <w:spacing w:line="276" w:lineRule="auto"/>
        <w:ind w:left="993" w:firstLine="0"/>
        <w:jc w:val="both"/>
        <w:rPr>
          <w:b w:val="0"/>
        </w:rPr>
      </w:pPr>
      <w:r>
        <w:rPr>
          <w:b w:val="0"/>
        </w:rPr>
        <w:t>potwierdzenie odbioru przyłączy,</w:t>
      </w:r>
    </w:p>
    <w:p w:rsidR="00A31921" w:rsidRDefault="00A31921" w:rsidP="00CC7BCB">
      <w:pPr>
        <w:pStyle w:val="Tekstpodstawowy"/>
        <w:numPr>
          <w:ilvl w:val="0"/>
          <w:numId w:val="43"/>
        </w:numPr>
        <w:spacing w:line="276" w:lineRule="auto"/>
        <w:ind w:left="993" w:firstLine="0"/>
        <w:jc w:val="both"/>
        <w:rPr>
          <w:b w:val="0"/>
        </w:rPr>
      </w:pPr>
      <w:r>
        <w:rPr>
          <w:b w:val="0"/>
        </w:rPr>
        <w:t>powykonawcza inwentaryzacja geodezyjna,</w:t>
      </w:r>
    </w:p>
    <w:p w:rsidR="00A31921" w:rsidRDefault="00A31921" w:rsidP="00CC7BCB">
      <w:pPr>
        <w:pStyle w:val="Tekstpodstawowy"/>
        <w:numPr>
          <w:ilvl w:val="0"/>
          <w:numId w:val="43"/>
        </w:numPr>
        <w:spacing w:line="276" w:lineRule="auto"/>
        <w:ind w:left="993" w:firstLine="0"/>
        <w:jc w:val="both"/>
        <w:rPr>
          <w:b w:val="0"/>
        </w:rPr>
      </w:pPr>
      <w:r>
        <w:rPr>
          <w:b w:val="0"/>
        </w:rPr>
        <w:t>instrukcja użytkowania obiektu,</w:t>
      </w:r>
    </w:p>
    <w:p w:rsidR="00A31921" w:rsidRDefault="00A31921" w:rsidP="00CC7BCB">
      <w:pPr>
        <w:pStyle w:val="Tekstpodstawowy"/>
        <w:numPr>
          <w:ilvl w:val="0"/>
          <w:numId w:val="43"/>
        </w:numPr>
        <w:spacing w:line="276" w:lineRule="auto"/>
        <w:ind w:left="993" w:firstLine="0"/>
        <w:jc w:val="both"/>
        <w:rPr>
          <w:color w:val="000000"/>
        </w:rPr>
      </w:pPr>
      <w:r>
        <w:rPr>
          <w:b w:val="0"/>
        </w:rPr>
        <w:t>dokument</w:t>
      </w:r>
      <w:r w:rsidR="004E4B74">
        <w:rPr>
          <w:b w:val="0"/>
        </w:rPr>
        <w:t>acja, o której mowa w § 3 ust. 28</w:t>
      </w:r>
      <w:r>
        <w:rPr>
          <w:b w:val="0"/>
        </w:rPr>
        <w:t>,3</w:t>
      </w:r>
      <w:r w:rsidR="004B3E8F">
        <w:rPr>
          <w:b w:val="0"/>
        </w:rPr>
        <w:t>1</w:t>
      </w:r>
      <w:r>
        <w:rPr>
          <w:b w:val="0"/>
        </w:rPr>
        <w:t>,3</w:t>
      </w:r>
      <w:r w:rsidR="004B3E8F">
        <w:rPr>
          <w:b w:val="0"/>
        </w:rPr>
        <w:t>3</w:t>
      </w:r>
    </w:p>
    <w:p w:rsidR="00A31921" w:rsidRDefault="00A31921" w:rsidP="00CC7BCB">
      <w:pPr>
        <w:numPr>
          <w:ilvl w:val="0"/>
          <w:numId w:val="40"/>
        </w:numPr>
        <w:tabs>
          <w:tab w:val="left" w:pos="720"/>
        </w:tabs>
        <w:spacing w:line="276" w:lineRule="auto"/>
        <w:jc w:val="both"/>
        <w:rPr>
          <w:color w:val="000000"/>
        </w:rPr>
      </w:pPr>
      <w:r>
        <w:rPr>
          <w:color w:val="000000"/>
        </w:rPr>
        <w:t>Zabezpieczenie instalacji i urządzeń na terenie budowy i w jej bezpośrednim otoczeniu przed ich zniszczeniem lub uszkodzeniem w trakcie wykonywania robót, stanowiących przedmiot niniejszej Umowy.</w:t>
      </w:r>
    </w:p>
    <w:p w:rsidR="00A31921" w:rsidRDefault="00A31921" w:rsidP="00CC7BCB">
      <w:pPr>
        <w:numPr>
          <w:ilvl w:val="0"/>
          <w:numId w:val="40"/>
        </w:numPr>
        <w:tabs>
          <w:tab w:val="left" w:pos="720"/>
        </w:tabs>
        <w:spacing w:line="276" w:lineRule="auto"/>
        <w:jc w:val="both"/>
        <w:rPr>
          <w:color w:val="000000"/>
        </w:rPr>
      </w:pPr>
      <w:r>
        <w:rPr>
          <w:color w:val="000000"/>
        </w:rPr>
        <w:t>Zapewnienie bezpiecznego korzystania z terenu przylegającego do terenu budowy.</w:t>
      </w:r>
    </w:p>
    <w:p w:rsidR="00A31921" w:rsidRDefault="00A31921" w:rsidP="00CC7BCB">
      <w:pPr>
        <w:numPr>
          <w:ilvl w:val="0"/>
          <w:numId w:val="40"/>
        </w:numPr>
        <w:tabs>
          <w:tab w:val="left" w:pos="720"/>
        </w:tabs>
        <w:spacing w:line="276" w:lineRule="auto"/>
        <w:jc w:val="both"/>
        <w:rPr>
          <w:color w:val="000000"/>
        </w:rPr>
      </w:pPr>
      <w:r>
        <w:rPr>
          <w:color w:val="000000"/>
        </w:rPr>
        <w:t>Dbanie o porządek na terenie budowy, o schludny jej wygląd na zewnątrz oraz utrzymywanie budowy w stanie wolnym od przeszkód komunikacyjnych.</w:t>
      </w:r>
    </w:p>
    <w:p w:rsidR="00A31921" w:rsidRDefault="00A31921" w:rsidP="00CC7BCB">
      <w:pPr>
        <w:numPr>
          <w:ilvl w:val="0"/>
          <w:numId w:val="40"/>
        </w:numPr>
        <w:tabs>
          <w:tab w:val="left" w:pos="720"/>
        </w:tabs>
        <w:spacing w:line="276" w:lineRule="auto"/>
        <w:jc w:val="both"/>
      </w:pPr>
      <w:r>
        <w:rPr>
          <w:color w:val="000000"/>
        </w:rPr>
        <w:t xml:space="preserve"> Występowanie do odpowiednich instytucji w celu zajęcia pasów drogowych; </w:t>
      </w:r>
    </w:p>
    <w:p w:rsidR="00A31921" w:rsidRDefault="00A31921" w:rsidP="00CC7BCB">
      <w:pPr>
        <w:pStyle w:val="Tekstpodstawowy"/>
        <w:numPr>
          <w:ilvl w:val="0"/>
          <w:numId w:val="40"/>
        </w:numPr>
        <w:spacing w:line="276" w:lineRule="auto"/>
        <w:ind w:left="357" w:hanging="357"/>
        <w:jc w:val="both"/>
        <w:rPr>
          <w:b w:val="0"/>
          <w:bCs/>
          <w:color w:val="000000"/>
        </w:rPr>
      </w:pPr>
      <w:r>
        <w:rPr>
          <w:b w:val="0"/>
        </w:rPr>
        <w:t xml:space="preserve">Cały materiał rozbiórkowy należy posegregować. Materiały rozbiórkowe nadające się do ponownego użycia zostaną zdeponowane w miejscu wskazanym przez Zamawiającego, </w:t>
      </w:r>
      <w:r w:rsidR="003E45E6">
        <w:rPr>
          <w:b w:val="0"/>
        </w:rPr>
        <w:br/>
      </w:r>
      <w:r>
        <w:rPr>
          <w:b w:val="0"/>
        </w:rPr>
        <w:lastRenderedPageBreak/>
        <w:t>a pozostałe materiały nienadające się do użytku złożyć w wydzielonym składowisku odpadów. Ocenę przydatności materiału rozbiórkowego należy skonsultować z przedstawicielem Zamawiającego. Przed wywiezieniem materiału rozbiórkowego sporządzić protokół ilościowy oraz przedstawić go do akceptacji dla przedstawiciela Zamawiającego. Koszt transportu, załadunku i wyładunku obciąża Wykonawcę.</w:t>
      </w:r>
    </w:p>
    <w:p w:rsidR="00A31921" w:rsidRDefault="00A31921" w:rsidP="00CC7BCB">
      <w:pPr>
        <w:pStyle w:val="Tekstpodstawowy"/>
        <w:numPr>
          <w:ilvl w:val="0"/>
          <w:numId w:val="40"/>
        </w:numPr>
        <w:spacing w:line="276" w:lineRule="auto"/>
        <w:jc w:val="both"/>
        <w:rPr>
          <w:color w:val="000000"/>
        </w:rPr>
      </w:pPr>
      <w:r>
        <w:rPr>
          <w:b w:val="0"/>
          <w:color w:val="000000"/>
          <w:spacing w:val="6"/>
        </w:rPr>
        <w:t xml:space="preserve">Gruz budowlany oraz inne materiały pochodzące z rozbiórek, demontażu lub makroniwelacji </w:t>
      </w:r>
      <w:r>
        <w:rPr>
          <w:b w:val="0"/>
          <w:color w:val="000000"/>
          <w:spacing w:val="1"/>
        </w:rPr>
        <w:t>Wykonawca zobowiązany jest na własny ko</w:t>
      </w:r>
      <w:r w:rsidR="003E45E6">
        <w:rPr>
          <w:b w:val="0"/>
          <w:color w:val="000000"/>
          <w:spacing w:val="1"/>
        </w:rPr>
        <w:t xml:space="preserve">szt do usunięcia </w:t>
      </w:r>
      <w:r w:rsidR="003E45E6">
        <w:rPr>
          <w:b w:val="0"/>
          <w:color w:val="000000"/>
          <w:spacing w:val="1"/>
        </w:rPr>
        <w:br/>
      </w:r>
      <w:r>
        <w:rPr>
          <w:b w:val="0"/>
          <w:color w:val="000000"/>
          <w:spacing w:val="1"/>
        </w:rPr>
        <w:t xml:space="preserve">i  zagospodarowania   zgodnie </w:t>
      </w:r>
      <w:r>
        <w:rPr>
          <w:b w:val="0"/>
          <w:color w:val="000000"/>
        </w:rPr>
        <w:t xml:space="preserve">z obowiązującymi przepisami. Wynagrodzenie określone w §6 </w:t>
      </w:r>
      <w:proofErr w:type="spellStart"/>
      <w:r>
        <w:rPr>
          <w:b w:val="0"/>
          <w:color w:val="000000"/>
        </w:rPr>
        <w:t>ust.l</w:t>
      </w:r>
      <w:proofErr w:type="spellEnd"/>
      <w:r>
        <w:rPr>
          <w:b w:val="0"/>
          <w:color w:val="000000"/>
        </w:rPr>
        <w:t xml:space="preserve"> obejmuje także koszty poddania </w:t>
      </w:r>
      <w:r>
        <w:rPr>
          <w:b w:val="0"/>
          <w:color w:val="000000"/>
          <w:spacing w:val="7"/>
        </w:rPr>
        <w:t xml:space="preserve">odpadów budowlanych (odpadów </w:t>
      </w:r>
      <w:r w:rsidR="006A2A1C">
        <w:rPr>
          <w:b w:val="0"/>
          <w:color w:val="000000"/>
          <w:spacing w:val="7"/>
        </w:rPr>
        <w:t>betonowych, ziemi</w:t>
      </w:r>
      <w:r>
        <w:rPr>
          <w:b w:val="0"/>
          <w:color w:val="000000"/>
          <w:spacing w:val="7"/>
        </w:rPr>
        <w:t xml:space="preserve">, gruzu budowlanego) odzyskowi, a jeżeli </w:t>
      </w:r>
      <w:r>
        <w:rPr>
          <w:b w:val="0"/>
          <w:color w:val="000000"/>
          <w:spacing w:val="-1"/>
        </w:rPr>
        <w:t xml:space="preserve">z przyczyn technologicznych, ekologicznych lub ekonomicznych będzie to niemożliwe </w:t>
      </w:r>
      <w:r>
        <w:rPr>
          <w:b w:val="0"/>
          <w:color w:val="000000"/>
          <w:spacing w:val="4"/>
        </w:rPr>
        <w:t xml:space="preserve">lub nieuzasadnione, to koszty przekazania powstałych odpadów do unieszkodliwienia poniesie Wykonawca. Wykonawca </w:t>
      </w:r>
      <w:r>
        <w:rPr>
          <w:b w:val="0"/>
          <w:color w:val="000000"/>
          <w:spacing w:val="5"/>
        </w:rPr>
        <w:t xml:space="preserve">zobowiązany jest udokumentować Zamawiającemu sposób gospodarowania tymi odpadami, jako </w:t>
      </w:r>
      <w:r>
        <w:rPr>
          <w:b w:val="0"/>
          <w:color w:val="000000"/>
          <w:spacing w:val="2"/>
        </w:rPr>
        <w:t xml:space="preserve">warunek dokonania odbioru końcowego przedmiotu umowy. </w:t>
      </w:r>
    </w:p>
    <w:p w:rsidR="00A31921" w:rsidRDefault="00A31921" w:rsidP="00CC7BCB">
      <w:pPr>
        <w:numPr>
          <w:ilvl w:val="0"/>
          <w:numId w:val="40"/>
        </w:numPr>
        <w:tabs>
          <w:tab w:val="left" w:pos="720"/>
        </w:tabs>
        <w:spacing w:line="276" w:lineRule="auto"/>
        <w:jc w:val="both"/>
        <w:rPr>
          <w:color w:val="000000"/>
        </w:rPr>
      </w:pPr>
      <w:r>
        <w:rPr>
          <w:color w:val="000000"/>
        </w:rPr>
        <w:t>Po zakończeniu i przekazaniu robót – uporządkowanie terenu budowy, zaplecza budowy będącego jego własnością, jak również terenów sąsiadujących zajętych lub użytkowanych przez Wykonawcę,</w:t>
      </w:r>
    </w:p>
    <w:p w:rsidR="00A31921" w:rsidRDefault="00A31921" w:rsidP="00CC7BCB">
      <w:pPr>
        <w:numPr>
          <w:ilvl w:val="0"/>
          <w:numId w:val="40"/>
        </w:numPr>
        <w:tabs>
          <w:tab w:val="left" w:pos="720"/>
        </w:tabs>
        <w:spacing w:line="276" w:lineRule="auto"/>
        <w:jc w:val="both"/>
        <w:rPr>
          <w:color w:val="000000"/>
        </w:rPr>
      </w:pPr>
      <w:r>
        <w:rPr>
          <w:color w:val="000000"/>
        </w:rPr>
        <w:t>Naprawienie i doprowadzenie /odtworzenie/ do stanu poprzedniego na swój koszt, w przypadku spowodowania szkody, a także zniszczenia lub uszkodzenia już wykonanych robót, ich części bądź urządzeń.</w:t>
      </w:r>
    </w:p>
    <w:p w:rsidR="00A31921" w:rsidRDefault="00A31921" w:rsidP="00CC7BCB">
      <w:pPr>
        <w:numPr>
          <w:ilvl w:val="0"/>
          <w:numId w:val="40"/>
        </w:numPr>
        <w:tabs>
          <w:tab w:val="left" w:pos="720"/>
        </w:tabs>
        <w:spacing w:line="276" w:lineRule="auto"/>
        <w:jc w:val="both"/>
        <w:rPr>
          <w:color w:val="000000"/>
        </w:rPr>
      </w:pPr>
      <w:r>
        <w:rPr>
          <w:color w:val="000000"/>
        </w:rPr>
        <w:t xml:space="preserve">Kompletowanie w trakcie realizacji robót stanowiących przedmiot niniejszej Umowy wszelkiej dokumentacji zgodnie z przepisami prawa budowlanego oraz przygotowanie do odbioru końcowego kompletu protokołów niezbędnych przy odbiorze, w tym dotyczących przyłączy </w:t>
      </w:r>
      <w:r w:rsidR="003E45E6">
        <w:rPr>
          <w:color w:val="000000"/>
        </w:rPr>
        <w:br/>
      </w:r>
      <w:r>
        <w:rPr>
          <w:color w:val="000000"/>
        </w:rPr>
        <w:t>i instalacji podlegających przekazaniu odpowiednim służbom eksploatującym;</w:t>
      </w:r>
    </w:p>
    <w:p w:rsidR="00A31921" w:rsidRDefault="00A31921" w:rsidP="00CC7BCB">
      <w:pPr>
        <w:numPr>
          <w:ilvl w:val="0"/>
          <w:numId w:val="40"/>
        </w:numPr>
        <w:tabs>
          <w:tab w:val="left" w:pos="720"/>
        </w:tabs>
        <w:spacing w:line="276" w:lineRule="auto"/>
        <w:jc w:val="both"/>
        <w:rPr>
          <w:color w:val="000000"/>
        </w:rPr>
      </w:pPr>
      <w:r>
        <w:rPr>
          <w:color w:val="000000"/>
        </w:rPr>
        <w:t>Usunięcie wszelkich wad i usterek stwierdzonych przez Nadzór Inwestorski w trakcie trwania robót w uzgodnionym przez Strony terminie, nie dłuższym jednak niż termin technicznie uzasadniony konieczny do ich usunięcia;</w:t>
      </w:r>
    </w:p>
    <w:p w:rsidR="00A31921" w:rsidRDefault="00A31921" w:rsidP="00CC7BCB">
      <w:pPr>
        <w:numPr>
          <w:ilvl w:val="0"/>
          <w:numId w:val="40"/>
        </w:numPr>
        <w:tabs>
          <w:tab w:val="left" w:pos="720"/>
        </w:tabs>
        <w:spacing w:line="276" w:lineRule="auto"/>
        <w:jc w:val="both"/>
        <w:rPr>
          <w:color w:val="000000"/>
        </w:rPr>
      </w:pPr>
      <w:r>
        <w:rPr>
          <w:color w:val="000000"/>
        </w:rPr>
        <w:t>Udokumentowania zagospodarowania powstałych w trakcie robót odpadów komunalnych;</w:t>
      </w:r>
    </w:p>
    <w:p w:rsidR="00A31921" w:rsidRDefault="00A31921" w:rsidP="00CC7BCB">
      <w:pPr>
        <w:numPr>
          <w:ilvl w:val="0"/>
          <w:numId w:val="40"/>
        </w:numPr>
        <w:tabs>
          <w:tab w:val="left" w:pos="720"/>
        </w:tabs>
        <w:spacing w:line="276" w:lineRule="auto"/>
        <w:jc w:val="both"/>
        <w:rPr>
          <w:color w:val="000000"/>
        </w:rPr>
      </w:pPr>
      <w:r>
        <w:rPr>
          <w:color w:val="000000"/>
        </w:rPr>
        <w:t>Umożliwienie wstępu na teren budowy pracownikom nadzoru budowlanego i innych służb, do których należy wykonanie zadań określonych w ustawie Prawo budowlane, udostępnianie im danych i informacji wymaganych tymi przepisami;</w:t>
      </w:r>
    </w:p>
    <w:p w:rsidR="00A31921" w:rsidRDefault="00A31921" w:rsidP="00CC7BCB">
      <w:pPr>
        <w:numPr>
          <w:ilvl w:val="0"/>
          <w:numId w:val="40"/>
        </w:numPr>
        <w:tabs>
          <w:tab w:val="left" w:pos="720"/>
        </w:tabs>
        <w:spacing w:line="276" w:lineRule="auto"/>
        <w:jc w:val="both"/>
        <w:rPr>
          <w:color w:val="000000"/>
        </w:rPr>
      </w:pPr>
      <w:r>
        <w:rPr>
          <w:color w:val="000000"/>
        </w:rPr>
        <w:t xml:space="preserve">Przygotowanie i dostarczenie Zamawiającemu dokumentów wymienionych w art. 57 Prawa budowlanego niezbędnych do złożenia </w:t>
      </w:r>
      <w:r w:rsidR="0064080D">
        <w:rPr>
          <w:color w:val="000000"/>
        </w:rPr>
        <w:t>zgłoszenia zakończenia budowy</w:t>
      </w:r>
      <w:r>
        <w:rPr>
          <w:color w:val="000000"/>
        </w:rPr>
        <w:t xml:space="preserve"> obiektu budowlanego na dzień zgłoszenia o gotowości do odbioru.</w:t>
      </w:r>
    </w:p>
    <w:p w:rsidR="00A31921" w:rsidRDefault="00A31921" w:rsidP="00CC7BCB">
      <w:pPr>
        <w:numPr>
          <w:ilvl w:val="0"/>
          <w:numId w:val="40"/>
        </w:numPr>
        <w:tabs>
          <w:tab w:val="left" w:pos="720"/>
        </w:tabs>
        <w:spacing w:line="276" w:lineRule="auto"/>
        <w:jc w:val="both"/>
        <w:rPr>
          <w:color w:val="000000"/>
        </w:rPr>
      </w:pPr>
      <w:r>
        <w:rPr>
          <w:color w:val="000000"/>
        </w:rPr>
        <w:t>Wykonawca przed zgłoszeniem przedmiotu Umowy do odbioru końcowego zobowiązany jest dokonać odbiorów technicznych i niezbędnych badań oraz pomiarów przez uprawnione do tego jednostki ( Zakład Energetyczny, Przedsiębiorstwo Wodociągów i Kanalizacji, Przedsiębiorstwo Energetyki Cieplnej, Zarządcy Dróg, Zakład Gazowniczy).</w:t>
      </w:r>
    </w:p>
    <w:p w:rsidR="00A31921" w:rsidRDefault="00A31921" w:rsidP="00CC7BCB">
      <w:pPr>
        <w:numPr>
          <w:ilvl w:val="0"/>
          <w:numId w:val="40"/>
        </w:numPr>
        <w:tabs>
          <w:tab w:val="left" w:pos="720"/>
        </w:tabs>
        <w:spacing w:line="276" w:lineRule="auto"/>
        <w:jc w:val="both"/>
        <w:rPr>
          <w:color w:val="000000"/>
        </w:rPr>
      </w:pPr>
      <w:r>
        <w:rPr>
          <w:color w:val="000000"/>
        </w:rPr>
        <w:t xml:space="preserve">Wykonawca jest zobowiązany organizować narady koordynacyjne, co najmniej raz na tydzień. Do tego celu zabezpieczy biuro budowy, w którym również będzie przechowywana dokumentacja budowy.  </w:t>
      </w:r>
    </w:p>
    <w:p w:rsidR="00A31921" w:rsidRDefault="00A31921" w:rsidP="00CC7BCB">
      <w:pPr>
        <w:numPr>
          <w:ilvl w:val="0"/>
          <w:numId w:val="40"/>
        </w:numPr>
        <w:tabs>
          <w:tab w:val="left" w:pos="720"/>
        </w:tabs>
        <w:spacing w:line="276" w:lineRule="auto"/>
        <w:jc w:val="both"/>
      </w:pPr>
      <w:r>
        <w:rPr>
          <w:color w:val="000000"/>
        </w:rPr>
        <w:t xml:space="preserve">Wykonawca zobowiązany jest do posiadania ubezpieczenia z tytułu odpowiedzialności cywilnej w zakresie </w:t>
      </w:r>
      <w:r>
        <w:rPr>
          <w:rFonts w:cs="Lucidasans"/>
        </w:rPr>
        <w:t xml:space="preserve">prowadzonej działalności gospodarczej na wartość, co najmniej </w:t>
      </w:r>
      <w:r w:rsidR="008B7767">
        <w:rPr>
          <w:rFonts w:cs="Lucidasans"/>
        </w:rPr>
        <w:t>3</w:t>
      </w:r>
      <w:r>
        <w:rPr>
          <w:rFonts w:cs="Lucidasans"/>
        </w:rPr>
        <w:t>00 000 PLN</w:t>
      </w:r>
      <w:r w:rsidR="003E45E6">
        <w:rPr>
          <w:rFonts w:cs="Lucidasans"/>
        </w:rPr>
        <w:t xml:space="preserve"> </w:t>
      </w:r>
      <w:r>
        <w:rPr>
          <w:rFonts w:cs="Lucidasans"/>
        </w:rPr>
        <w:t>przez cały okres wykonywania umowy.  W przypadku nie spełni</w:t>
      </w:r>
      <w:r w:rsidR="00A30F58">
        <w:rPr>
          <w:rFonts w:cs="Lucidasans"/>
        </w:rPr>
        <w:t>enia tego obowiązku Z</w:t>
      </w:r>
      <w:r>
        <w:rPr>
          <w:rFonts w:cs="Lucidasans"/>
        </w:rPr>
        <w:t xml:space="preserve">amawiający może wezwać Wykonawcę do niezwłocznego przedstawienia polisy i w przypadku jej </w:t>
      </w:r>
      <w:r>
        <w:rPr>
          <w:rFonts w:cs="Lucidasans"/>
        </w:rPr>
        <w:lastRenderedPageBreak/>
        <w:t xml:space="preserve">nieotrzymania w terminie 7 dni od wezwania żądać kary umownej od pierwotnego dnia,                    w którym obowiązek ten miał być spełniony.  </w:t>
      </w:r>
    </w:p>
    <w:p w:rsidR="00A31921" w:rsidRDefault="00A31921" w:rsidP="00CC7BCB">
      <w:pPr>
        <w:pStyle w:val="Tekstpodstawowy"/>
        <w:numPr>
          <w:ilvl w:val="0"/>
          <w:numId w:val="40"/>
        </w:numPr>
        <w:tabs>
          <w:tab w:val="left" w:pos="284"/>
          <w:tab w:val="center" w:pos="3119"/>
        </w:tabs>
        <w:spacing w:line="276" w:lineRule="auto"/>
        <w:jc w:val="both"/>
        <w:rPr>
          <w:b w:val="0"/>
        </w:rPr>
      </w:pPr>
      <w:r>
        <w:rPr>
          <w:b w:val="0"/>
        </w:rPr>
        <w:t>Wykonawca może dokonać zmiany kierownika budowy lub kierownika robót, przedstawionych w ofercie, jedynie za uprzednią zgodą Zamawiającego, akceptującego nowego kierownika budowy lub robót. Zmiana którejkolwiek z osób, o których mowa w zdaniu poprzednim, w trakcie realizacji przedmiotowej umowy musi być uzasadniona przez Wykonawcę na piśmie. Nowy kierownik budowy lub robót musi posiadać uprawnienia i kwalifikacje stosowne do wykonywanych czynności. Zaakceptowana przez Zamawiającego zmiana osób winna być dokonana wpisem do dziennika budowy i nie wymaga sporządzenia aneksu.</w:t>
      </w:r>
    </w:p>
    <w:p w:rsidR="00A31921" w:rsidRDefault="00A31921" w:rsidP="00CC7BCB">
      <w:pPr>
        <w:pStyle w:val="Tekstpodstawowy"/>
        <w:numPr>
          <w:ilvl w:val="0"/>
          <w:numId w:val="40"/>
        </w:numPr>
        <w:tabs>
          <w:tab w:val="left" w:pos="284"/>
          <w:tab w:val="center" w:pos="3119"/>
        </w:tabs>
        <w:spacing w:line="276" w:lineRule="auto"/>
        <w:jc w:val="both"/>
        <w:rPr>
          <w:szCs w:val="24"/>
        </w:rPr>
      </w:pPr>
      <w:r>
        <w:rPr>
          <w:b w:val="0"/>
        </w:rPr>
        <w:t>Przedstawicielem na budowie ze strony Wykonawcy będzie: ...................................................</w:t>
      </w:r>
    </w:p>
    <w:p w:rsidR="00A31921" w:rsidRDefault="00A31921">
      <w:pPr>
        <w:pStyle w:val="Nagwek2"/>
        <w:spacing w:before="120" w:line="276" w:lineRule="auto"/>
      </w:pPr>
      <w:r>
        <w:rPr>
          <w:b/>
          <w:sz w:val="24"/>
          <w:szCs w:val="24"/>
        </w:rPr>
        <w:t>Terminy realizacji przedmiotu umowy                                                                                                                        § 4</w:t>
      </w:r>
    </w:p>
    <w:p w:rsidR="00A31921" w:rsidRDefault="00A31921" w:rsidP="00CC7BCB">
      <w:pPr>
        <w:pStyle w:val="Tekstpodstawowy"/>
        <w:numPr>
          <w:ilvl w:val="0"/>
          <w:numId w:val="35"/>
        </w:numPr>
        <w:tabs>
          <w:tab w:val="left" w:pos="0"/>
          <w:tab w:val="left" w:pos="284"/>
        </w:tabs>
        <w:spacing w:line="276" w:lineRule="auto"/>
        <w:ind w:left="0" w:firstLine="0"/>
        <w:jc w:val="both"/>
        <w:rPr>
          <w:b w:val="0"/>
        </w:rPr>
      </w:pPr>
      <w:r>
        <w:rPr>
          <w:b w:val="0"/>
        </w:rPr>
        <w:t>Strony ustalają następujące terminy wykonania przedmiotu Umowy:</w:t>
      </w:r>
    </w:p>
    <w:p w:rsidR="00A31921" w:rsidRDefault="00A31921" w:rsidP="00CC7BCB">
      <w:pPr>
        <w:pStyle w:val="Tekstpodstawowy"/>
        <w:numPr>
          <w:ilvl w:val="0"/>
          <w:numId w:val="24"/>
        </w:numPr>
        <w:spacing w:line="276" w:lineRule="auto"/>
        <w:jc w:val="both"/>
        <w:rPr>
          <w:b w:val="0"/>
        </w:rPr>
      </w:pPr>
      <w:r>
        <w:rPr>
          <w:b w:val="0"/>
        </w:rPr>
        <w:t>termin przekazania terenu budowy wraz z pozwoleniem na budowę, dziennikiem budowy            i kompletną dokumentacją techniczną - w ciągu 5 dni od dnia podpisania Umowy</w:t>
      </w:r>
    </w:p>
    <w:p w:rsidR="004966F8" w:rsidRPr="004966F8" w:rsidRDefault="00A31921" w:rsidP="00CC7BCB">
      <w:pPr>
        <w:pStyle w:val="Tekstpodstawowy"/>
        <w:numPr>
          <w:ilvl w:val="0"/>
          <w:numId w:val="24"/>
        </w:numPr>
        <w:spacing w:line="276" w:lineRule="auto"/>
        <w:jc w:val="both"/>
        <w:rPr>
          <w:rFonts w:cs="Lucidasans"/>
          <w:b w:val="0"/>
        </w:rPr>
      </w:pPr>
      <w:r>
        <w:rPr>
          <w:b w:val="0"/>
        </w:rPr>
        <w:t xml:space="preserve">termin </w:t>
      </w:r>
      <w:r w:rsidR="003F017B">
        <w:rPr>
          <w:b w:val="0"/>
        </w:rPr>
        <w:t xml:space="preserve">zakończenia robót budowlanych: </w:t>
      </w:r>
      <w:r w:rsidR="00F3404C">
        <w:t>30</w:t>
      </w:r>
      <w:r w:rsidR="008855F4">
        <w:t xml:space="preserve"> </w:t>
      </w:r>
      <w:r w:rsidR="00F3404C">
        <w:t>czerwiec</w:t>
      </w:r>
      <w:r w:rsidR="008855F4">
        <w:t xml:space="preserve"> </w:t>
      </w:r>
      <w:r w:rsidR="003F017B" w:rsidRPr="003F017B">
        <w:t>2016 r.</w:t>
      </w:r>
    </w:p>
    <w:p w:rsidR="00A31921" w:rsidRDefault="004966F8" w:rsidP="00CC7BCB">
      <w:pPr>
        <w:pStyle w:val="Tekstpodstawowy"/>
        <w:numPr>
          <w:ilvl w:val="0"/>
          <w:numId w:val="24"/>
        </w:numPr>
        <w:spacing w:line="276" w:lineRule="auto"/>
        <w:jc w:val="both"/>
        <w:rPr>
          <w:rFonts w:cs="Lucidasans"/>
          <w:b w:val="0"/>
        </w:rPr>
      </w:pPr>
      <w:r>
        <w:rPr>
          <w:b w:val="0"/>
        </w:rPr>
        <w:t>termin wycinki drzew– do 31.12.2015 r.</w:t>
      </w:r>
    </w:p>
    <w:p w:rsidR="00A31921" w:rsidRDefault="00A31921">
      <w:pPr>
        <w:pStyle w:val="Tekstpodstawowy"/>
        <w:tabs>
          <w:tab w:val="center" w:pos="3685"/>
        </w:tabs>
        <w:spacing w:line="276" w:lineRule="auto"/>
        <w:ind w:left="283" w:hanging="283"/>
        <w:jc w:val="both"/>
        <w:rPr>
          <w:rFonts w:cs="Lucidasans"/>
          <w:b w:val="0"/>
        </w:rPr>
      </w:pPr>
      <w:r>
        <w:rPr>
          <w:rFonts w:cs="Lucidasans"/>
          <w:b w:val="0"/>
        </w:rPr>
        <w:t>2. Harmonogram rzeczowo-finansowy stanowi podstawę do bieżącej kontroli realizacji robót budowlanych i częściowego rozliczania finansowego.</w:t>
      </w:r>
    </w:p>
    <w:p w:rsidR="00A31921" w:rsidRDefault="00A31921">
      <w:pPr>
        <w:pStyle w:val="Tekstpodstawowy"/>
        <w:tabs>
          <w:tab w:val="center" w:pos="3685"/>
        </w:tabs>
        <w:spacing w:line="276" w:lineRule="auto"/>
        <w:ind w:left="283" w:hanging="283"/>
        <w:jc w:val="both"/>
        <w:rPr>
          <w:b w:val="0"/>
          <w:color w:val="000000"/>
        </w:rPr>
      </w:pPr>
      <w:r>
        <w:rPr>
          <w:rFonts w:cs="Lucidasans"/>
          <w:b w:val="0"/>
        </w:rPr>
        <w:t>3. Harmonogram rzeczowo-finansowy może ulegać uzasadnionej zmianie w trakcie realizacji przedmiotu zamówienia w zakresie uzgodnionym i zaakceptowanym przez Zamawiającego.</w:t>
      </w:r>
    </w:p>
    <w:p w:rsidR="00A31921" w:rsidRDefault="00A31921">
      <w:pPr>
        <w:pStyle w:val="Tekstpodstawowy"/>
        <w:spacing w:line="276" w:lineRule="auto"/>
        <w:jc w:val="both"/>
        <w:rPr>
          <w:szCs w:val="24"/>
        </w:rPr>
      </w:pPr>
      <w:r>
        <w:rPr>
          <w:b w:val="0"/>
          <w:color w:val="000000"/>
        </w:rPr>
        <w:t xml:space="preserve">4. </w:t>
      </w:r>
      <w:r>
        <w:rPr>
          <w:b w:val="0"/>
        </w:rPr>
        <w:t>W przypadku wystąpienia przyczyn, o których mowa w § 10 ust. 2, strony uzgadniają nowe terminy realizacji przedmiotu niniejszej Umowy w formie aneksu.</w:t>
      </w:r>
    </w:p>
    <w:p w:rsidR="00A31921" w:rsidRDefault="00A31921">
      <w:pPr>
        <w:pStyle w:val="Nagwek2"/>
        <w:spacing w:before="120" w:line="276" w:lineRule="auto"/>
      </w:pPr>
      <w:r>
        <w:rPr>
          <w:b/>
          <w:sz w:val="24"/>
          <w:szCs w:val="24"/>
        </w:rPr>
        <w:t xml:space="preserve"> Zatrudnianie podwykonawców                                                                                                                                § 5</w:t>
      </w:r>
    </w:p>
    <w:p w:rsidR="00A31921" w:rsidRDefault="00A31921" w:rsidP="00CC7BCB">
      <w:pPr>
        <w:numPr>
          <w:ilvl w:val="0"/>
          <w:numId w:val="25"/>
        </w:numPr>
        <w:tabs>
          <w:tab w:val="left" w:pos="3686"/>
        </w:tabs>
        <w:spacing w:line="276" w:lineRule="auto"/>
        <w:jc w:val="both"/>
      </w:pPr>
      <w:r>
        <w:t xml:space="preserve">Wykonawca powierzy Podwykonawcom wykonanie następujących robót budowlanych:  </w:t>
      </w:r>
    </w:p>
    <w:p w:rsidR="00A31921" w:rsidRDefault="00A31921">
      <w:pPr>
        <w:ind w:left="426"/>
        <w:rPr>
          <w:i/>
          <w:sz w:val="20"/>
          <w:szCs w:val="20"/>
        </w:rPr>
      </w:pPr>
      <w:r>
        <w:t xml:space="preserve">   ........</w:t>
      </w:r>
      <w:r>
        <w:rPr>
          <w:strike/>
        </w:rPr>
        <w:t>.......................................................................................................................................</w:t>
      </w:r>
      <w:r>
        <w:t>..........</w:t>
      </w:r>
    </w:p>
    <w:p w:rsidR="00A31921" w:rsidRDefault="00A31921">
      <w:pPr>
        <w:ind w:left="426"/>
        <w:jc w:val="center"/>
      </w:pPr>
      <w:r>
        <w:rPr>
          <w:i/>
          <w:sz w:val="20"/>
          <w:szCs w:val="20"/>
        </w:rPr>
        <w:t>/ zakres robót /</w:t>
      </w:r>
    </w:p>
    <w:p w:rsidR="00A31921" w:rsidRDefault="00A31921">
      <w:pPr>
        <w:ind w:left="426"/>
        <w:jc w:val="center"/>
      </w:pPr>
    </w:p>
    <w:p w:rsidR="00A31921" w:rsidRDefault="00A31921">
      <w:pPr>
        <w:ind w:left="426"/>
        <w:jc w:val="center"/>
        <w:rPr>
          <w:i/>
          <w:sz w:val="20"/>
          <w:szCs w:val="20"/>
        </w:rPr>
      </w:pPr>
      <w:r>
        <w:t>......</w:t>
      </w:r>
      <w:r>
        <w:rPr>
          <w:strike/>
        </w:rPr>
        <w:t>..........................................................................................................................................</w:t>
      </w:r>
      <w:r>
        <w:t>.........</w:t>
      </w:r>
    </w:p>
    <w:p w:rsidR="00A31921" w:rsidRDefault="00A31921">
      <w:pPr>
        <w:ind w:left="426"/>
        <w:jc w:val="center"/>
      </w:pPr>
      <w:r>
        <w:rPr>
          <w:i/>
          <w:sz w:val="20"/>
          <w:szCs w:val="20"/>
        </w:rPr>
        <w:t>/ zakres robót /</w:t>
      </w:r>
    </w:p>
    <w:p w:rsidR="00A31921" w:rsidRDefault="00A31921">
      <w:pPr>
        <w:ind w:left="426"/>
        <w:rPr>
          <w:i/>
          <w:sz w:val="20"/>
          <w:szCs w:val="20"/>
        </w:rPr>
      </w:pPr>
      <w:r>
        <w:t xml:space="preserve">    ......</w:t>
      </w:r>
      <w:r>
        <w:rPr>
          <w:strike/>
        </w:rPr>
        <w:t>.........................................................................................................................................</w:t>
      </w:r>
      <w:r>
        <w:t>..........</w:t>
      </w:r>
    </w:p>
    <w:p w:rsidR="00A31921" w:rsidRDefault="00A31921">
      <w:pPr>
        <w:jc w:val="center"/>
      </w:pPr>
      <w:r>
        <w:rPr>
          <w:i/>
          <w:sz w:val="20"/>
          <w:szCs w:val="20"/>
        </w:rPr>
        <w:t>/ zakres robót /</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Jeżeli Wykonawca, w trakcie realizacji przedmiotu umowy, chce wykonać przy udziale Podwykonawców roboty inne niż wskazane w ust. 1 to nie później niż na 14 dni przed planowanym rozpoczęciem tych robót przekaże Zamawiającemu pisemny wniosek wraz z uzasadnieniem oraz umowę, o której mowa w ust. 5. Dalszy tryb postępowania Zamawiającego określają ust. 6 – 12.</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Jeżeli zmiana albo rezygnacja z podwykonawcy dotyczy podmiotu, na którego zasoby wykonawca powoływał się, na zasadach określonych w art. 26 ust. 2b ustawy Prawo zamówień publicznych, </w:t>
      </w:r>
      <w:r w:rsidR="003E45E6">
        <w:rPr>
          <w:rFonts w:ascii="Times New Roman" w:hAnsi="Times New Roman" w:cs="Times New Roman"/>
          <w:sz w:val="24"/>
          <w:szCs w:val="24"/>
        </w:rPr>
        <w:br/>
      </w:r>
      <w:r>
        <w:rPr>
          <w:rFonts w:ascii="Times New Roman" w:hAnsi="Times New Roman" w:cs="Times New Roman"/>
          <w:sz w:val="24"/>
          <w:szCs w:val="24"/>
        </w:rPr>
        <w:t>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podwykonawca lub dalszy podwykonawca zamówienia zamierzający zawrzeć umowę o podwykonawstwo, której przedmiotem są roboty budowlane, jest </w:t>
      </w:r>
      <w:r w:rsidR="003E45E6">
        <w:rPr>
          <w:rFonts w:ascii="Times New Roman" w:hAnsi="Times New Roman" w:cs="Times New Roman"/>
          <w:sz w:val="24"/>
          <w:szCs w:val="24"/>
        </w:rPr>
        <w:t xml:space="preserve">obowiązany,  </w:t>
      </w:r>
      <w:r>
        <w:rPr>
          <w:rFonts w:ascii="Times New Roman" w:hAnsi="Times New Roman" w:cs="Times New Roman"/>
          <w:sz w:val="24"/>
          <w:szCs w:val="24"/>
        </w:rPr>
        <w:t>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Zamawiający w ciągu 14 dni zgłasza pisemne zastrzeżenia do przedłożonego projektu umowy </w:t>
      </w:r>
      <w:r w:rsidR="003E45E6">
        <w:rPr>
          <w:rFonts w:ascii="Times New Roman" w:hAnsi="Times New Roman" w:cs="Times New Roman"/>
          <w:sz w:val="24"/>
          <w:szCs w:val="24"/>
        </w:rPr>
        <w:br/>
      </w:r>
      <w:r>
        <w:rPr>
          <w:rFonts w:ascii="Times New Roman" w:hAnsi="Times New Roman" w:cs="Times New Roman"/>
          <w:sz w:val="24"/>
          <w:szCs w:val="24"/>
        </w:rPr>
        <w:t>o podwykonawstwo, której przedmiotem są roboty budowlane w przypadku, gdy:</w:t>
      </w:r>
    </w:p>
    <w:p w:rsidR="00A31921" w:rsidRDefault="00A31921" w:rsidP="00CC7BCB">
      <w:pPr>
        <w:pStyle w:val="Akapitzlist1"/>
        <w:numPr>
          <w:ilvl w:val="0"/>
          <w:numId w:val="56"/>
        </w:numPr>
        <w:spacing w:before="60" w:after="0"/>
        <w:ind w:left="714" w:hanging="357"/>
        <w:jc w:val="both"/>
        <w:rPr>
          <w:rFonts w:ascii="Times New Roman" w:hAnsi="Times New Roman" w:cs="Times New Roman"/>
          <w:sz w:val="24"/>
          <w:szCs w:val="24"/>
        </w:rPr>
      </w:pPr>
      <w:r>
        <w:rPr>
          <w:rFonts w:ascii="Times New Roman" w:hAnsi="Times New Roman" w:cs="Times New Roman"/>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A31921" w:rsidRDefault="00A31921" w:rsidP="00CC7BCB">
      <w:pPr>
        <w:pStyle w:val="Akapitzlist1"/>
        <w:numPr>
          <w:ilvl w:val="0"/>
          <w:numId w:val="56"/>
        </w:numPr>
        <w:spacing w:before="60" w:after="0"/>
        <w:ind w:left="714" w:hanging="357"/>
        <w:jc w:val="both"/>
        <w:rPr>
          <w:rFonts w:ascii="Times New Roman" w:hAnsi="Times New Roman" w:cs="Times New Roman"/>
          <w:sz w:val="24"/>
          <w:szCs w:val="24"/>
        </w:rPr>
      </w:pPr>
      <w:r>
        <w:rPr>
          <w:rFonts w:ascii="Times New Roman" w:hAnsi="Times New Roman" w:cs="Times New Roman"/>
          <w:sz w:val="24"/>
          <w:szCs w:val="24"/>
        </w:rPr>
        <w:t>termin wykonania umowy o podwykonawstwo wykracza poza termin wykonania wskazany   w § 4 ust. 1;</w:t>
      </w:r>
    </w:p>
    <w:p w:rsidR="00A31921" w:rsidRDefault="00A31921" w:rsidP="00CC7BCB">
      <w:pPr>
        <w:pStyle w:val="Akapitzlist1"/>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umowa zawiera zapisy uzależniające dokonanie zapłaty na rzecz podwykonawcy od odbioru robót przez Zamawiającego lub od zapłaty należności Wykonawcy przez Zamawiającego;</w:t>
      </w:r>
    </w:p>
    <w:p w:rsidR="00A31921" w:rsidRDefault="00A31921" w:rsidP="00CC7BCB">
      <w:pPr>
        <w:pStyle w:val="Akapitzlist1"/>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 xml:space="preserve">umowa nie zawiera uregulowań dotyczących zawierania umów na roboty budowlane, dostawy lub usługi z dalszymi Podwykonawcami, w szczególności zapisów warunkujących podpisania tych umów od ich akceptacji i zgody Wykonawcy. </w:t>
      </w:r>
    </w:p>
    <w:p w:rsidR="00A31921" w:rsidRDefault="00A31921" w:rsidP="00CC7BCB">
      <w:pPr>
        <w:pStyle w:val="Akapitzlist1"/>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umowa zawiera ceny jednostkowe wyższe niż zawarte w ofercie Wykonawcy;</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Niezgłoszenie pisemnych zastrzeżeń do przedłożonego projektu umowy o podwykonawstwo, której przedmiotem są roboty budowlane, w terminie wskazanym w ust. 5 uważa się za akceptację projektu umowy przez Zamawiającego.</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Zamawiający w ciągu 7 dni zgłasza pisemny sprzeci</w:t>
      </w:r>
      <w:r w:rsidR="003E45E6">
        <w:rPr>
          <w:rFonts w:ascii="Times New Roman" w:hAnsi="Times New Roman" w:cs="Times New Roman"/>
          <w:sz w:val="24"/>
          <w:szCs w:val="24"/>
        </w:rPr>
        <w:t xml:space="preserve">w do przedłożonej umowy </w:t>
      </w:r>
      <w:r w:rsidR="003E45E6">
        <w:rPr>
          <w:rFonts w:ascii="Times New Roman" w:hAnsi="Times New Roman" w:cs="Times New Roman"/>
          <w:sz w:val="24"/>
          <w:szCs w:val="24"/>
        </w:rPr>
        <w:br/>
      </w:r>
      <w:r>
        <w:rPr>
          <w:rFonts w:ascii="Times New Roman" w:hAnsi="Times New Roman" w:cs="Times New Roman"/>
          <w:sz w:val="24"/>
          <w:szCs w:val="24"/>
        </w:rPr>
        <w:t xml:space="preserve">o podwykonawstwo, której przedmiotem są roboty budowlane, w przypadkach, o których mowa </w:t>
      </w:r>
      <w:r w:rsidR="003E45E6">
        <w:rPr>
          <w:rFonts w:ascii="Times New Roman" w:hAnsi="Times New Roman" w:cs="Times New Roman"/>
          <w:sz w:val="24"/>
          <w:szCs w:val="24"/>
        </w:rPr>
        <w:br/>
      </w:r>
      <w:r>
        <w:rPr>
          <w:rFonts w:ascii="Times New Roman" w:hAnsi="Times New Roman" w:cs="Times New Roman"/>
          <w:sz w:val="24"/>
          <w:szCs w:val="24"/>
        </w:rPr>
        <w:t>w ust. 5</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Niezgłoszenie pisemnego sprzeciwu do przedłożonej umowy o podwykonawstwo, której przedmiotem są roboty budowlane, w terminie określonym w ust. 8, uważa się za akceptację umowy przez Zamawiającego.</w:t>
      </w:r>
    </w:p>
    <w:p w:rsidR="00A31921" w:rsidRDefault="00A31921" w:rsidP="00CC7BCB">
      <w:pPr>
        <w:pStyle w:val="Akapitzlist1"/>
        <w:numPr>
          <w:ilvl w:val="0"/>
          <w:numId w:val="35"/>
        </w:numPr>
        <w:tabs>
          <w:tab w:val="left" w:pos="0"/>
          <w:tab w:val="left" w:pos="284"/>
          <w:tab w:val="left" w:pos="426"/>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sidR="003E45E6">
        <w:rPr>
          <w:rFonts w:ascii="Times New Roman" w:hAnsi="Times New Roman" w:cs="Times New Roman"/>
          <w:sz w:val="24"/>
          <w:szCs w:val="24"/>
        </w:rPr>
        <w:br/>
      </w:r>
      <w:r>
        <w:rPr>
          <w:rFonts w:ascii="Times New Roman" w:hAnsi="Times New Roman" w:cs="Times New Roman"/>
          <w:sz w:val="24"/>
          <w:szCs w:val="24"/>
        </w:rPr>
        <w:t xml:space="preserve">o podwykonawstwo, której przedmiotem są dostawy lub usługi, w terminie 7 dni od dnia jej zawarcia, z wyłączeniem umów o podwykonawstwo o wartości mniejszej niż 0,5% wartości umowy brutto wskazanej w § 6 ust. 1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3E45E6">
        <w:rPr>
          <w:rFonts w:ascii="Times New Roman" w:hAnsi="Times New Roman" w:cs="Times New Roman"/>
          <w:sz w:val="24"/>
          <w:szCs w:val="24"/>
        </w:rPr>
        <w:br/>
      </w:r>
      <w:r>
        <w:rPr>
          <w:rFonts w:ascii="Times New Roman" w:hAnsi="Times New Roman" w:cs="Times New Roman"/>
          <w:sz w:val="24"/>
          <w:szCs w:val="24"/>
        </w:rPr>
        <w:t xml:space="preserve">o wartości większej niż 50 000 zł brutto. </w:t>
      </w:r>
    </w:p>
    <w:p w:rsidR="00A31921" w:rsidRDefault="00A31921" w:rsidP="00CC7BCB">
      <w:pPr>
        <w:pStyle w:val="Akapitzlist1"/>
        <w:numPr>
          <w:ilvl w:val="0"/>
          <w:numId w:val="35"/>
        </w:numPr>
        <w:tabs>
          <w:tab w:val="left" w:pos="0"/>
          <w:tab w:val="left" w:pos="426"/>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W przypadku, o którym mowa w ust. 10, jeżeli termin zapłaty wynagrodzenia jest dłuższy niż określony w ust. 5 pkt 1, Zamawiający poinformuje o tym Wykonawcę i wezwie go do doprowadzenia do zmiany tej umowy w terminie nie dłuższym niż 3 dni od otrzymania informacji, pod rygorem wystąpienia o zapłatę kary umownej.</w:t>
      </w:r>
    </w:p>
    <w:p w:rsidR="00A31921" w:rsidRDefault="00A31921" w:rsidP="00CC7BCB">
      <w:pPr>
        <w:pStyle w:val="Akapitzlist1"/>
        <w:numPr>
          <w:ilvl w:val="0"/>
          <w:numId w:val="35"/>
        </w:numPr>
        <w:tabs>
          <w:tab w:val="left" w:pos="0"/>
          <w:tab w:val="left" w:pos="284"/>
          <w:tab w:val="left" w:pos="426"/>
          <w:tab w:val="left" w:pos="993"/>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Przepisy ust. 3 – 11 stosuje się odpowiednio do zmian umów o podwykonawstwo.</w:t>
      </w:r>
    </w:p>
    <w:p w:rsidR="00A31921" w:rsidRDefault="00A31921" w:rsidP="00CC7BCB">
      <w:pPr>
        <w:pStyle w:val="Akapitzlist1"/>
        <w:numPr>
          <w:ilvl w:val="0"/>
          <w:numId w:val="35"/>
        </w:numPr>
        <w:tabs>
          <w:tab w:val="left" w:pos="0"/>
          <w:tab w:val="left" w:pos="284"/>
          <w:tab w:val="left" w:pos="426"/>
          <w:tab w:val="left" w:pos="993"/>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wydruk z rachunku bankowego Wykonawcy.</w:t>
      </w:r>
    </w:p>
    <w:p w:rsidR="00A31921" w:rsidRDefault="00A31921" w:rsidP="00CC7BCB">
      <w:pPr>
        <w:pStyle w:val="Akapitzlist1"/>
        <w:numPr>
          <w:ilvl w:val="0"/>
          <w:numId w:val="35"/>
        </w:numPr>
        <w:tabs>
          <w:tab w:val="left" w:pos="0"/>
          <w:tab w:val="left" w:pos="284"/>
          <w:tab w:val="left" w:pos="426"/>
          <w:tab w:val="left" w:pos="993"/>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E45E6">
        <w:rPr>
          <w:rFonts w:ascii="Times New Roman" w:hAnsi="Times New Roman" w:cs="Times New Roman"/>
          <w:sz w:val="24"/>
          <w:szCs w:val="24"/>
        </w:rPr>
        <w:br/>
      </w:r>
      <w:r>
        <w:rPr>
          <w:rFonts w:ascii="Times New Roman" w:hAnsi="Times New Roman" w:cs="Times New Roman"/>
          <w:sz w:val="24"/>
          <w:szCs w:val="24"/>
        </w:rPr>
        <w:t>w przypadku uchylenia się od obowiązku zapłaty odpowiednio przez Wykonawcę, Podwykonawcę lub dalszego Podwykonawcę zamówienia na roboty budowlane.</w:t>
      </w:r>
    </w:p>
    <w:p w:rsidR="00A31921" w:rsidRDefault="00A31921" w:rsidP="00CC7BCB">
      <w:pPr>
        <w:pStyle w:val="Akapitzlist1"/>
        <w:numPr>
          <w:ilvl w:val="0"/>
          <w:numId w:val="35"/>
        </w:numPr>
        <w:tabs>
          <w:tab w:val="left" w:pos="0"/>
          <w:tab w:val="left" w:pos="284"/>
          <w:tab w:val="left" w:pos="426"/>
          <w:tab w:val="left" w:pos="993"/>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31921" w:rsidRDefault="00A31921" w:rsidP="00CC7BCB">
      <w:pPr>
        <w:pStyle w:val="Akapitzlist1"/>
        <w:numPr>
          <w:ilvl w:val="0"/>
          <w:numId w:val="35"/>
        </w:numPr>
        <w:tabs>
          <w:tab w:val="left" w:pos="0"/>
          <w:tab w:val="left" w:pos="284"/>
          <w:tab w:val="left" w:pos="426"/>
          <w:tab w:val="left" w:pos="851"/>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Bezpośrednia zapłata obejmuje wyłącznie należne wynagrodzenie, bez odsetek, należnych podwykonawcy lub dalszemu podwykonawcy.</w:t>
      </w:r>
    </w:p>
    <w:p w:rsidR="00A31921" w:rsidRDefault="00A31921" w:rsidP="00CC7BCB">
      <w:pPr>
        <w:pStyle w:val="Akapitzlist1"/>
        <w:numPr>
          <w:ilvl w:val="0"/>
          <w:numId w:val="35"/>
        </w:numPr>
        <w:tabs>
          <w:tab w:val="left" w:pos="0"/>
          <w:tab w:val="left" w:pos="284"/>
          <w:tab w:val="left" w:pos="426"/>
          <w:tab w:val="left" w:pos="851"/>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A31921" w:rsidRDefault="00A31921" w:rsidP="00CC7BCB">
      <w:pPr>
        <w:pStyle w:val="Akapitzlist1"/>
        <w:numPr>
          <w:ilvl w:val="0"/>
          <w:numId w:val="35"/>
        </w:numPr>
        <w:tabs>
          <w:tab w:val="left" w:pos="0"/>
          <w:tab w:val="left" w:pos="284"/>
          <w:tab w:val="left" w:pos="426"/>
          <w:tab w:val="left" w:pos="851"/>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W przypadku zgłoszenia uwag, o których mowa w ust. 17, w terminie wskazanym przez Zamawiającego, Zamawiający może:</w:t>
      </w:r>
    </w:p>
    <w:p w:rsidR="00A31921" w:rsidRDefault="00A31921" w:rsidP="00CC7BCB">
      <w:pPr>
        <w:pStyle w:val="Akapitzlist1"/>
        <w:numPr>
          <w:ilvl w:val="0"/>
          <w:numId w:val="57"/>
        </w:numPr>
        <w:spacing w:after="0"/>
        <w:ind w:left="567"/>
        <w:jc w:val="both"/>
      </w:pPr>
      <w:r>
        <w:rPr>
          <w:rFonts w:ascii="Times New Roman" w:hAnsi="Times New Roman" w:cs="Times New Roman"/>
          <w:sz w:val="24"/>
          <w:szCs w:val="24"/>
        </w:rPr>
        <w:t>nie dokonać bezpośredniej zapłaty wynagrodzenia podwykonawcy lub dalszemu podwykonawcy, jeżeli wykonawca wykaże niezasadność takiej zapłaty</w:t>
      </w:r>
    </w:p>
    <w:p w:rsidR="00A31921" w:rsidRDefault="00A31921" w:rsidP="003D7F66">
      <w:pPr>
        <w:spacing w:line="276" w:lineRule="auto"/>
        <w:ind w:left="567" w:hanging="426"/>
        <w:jc w:val="both"/>
      </w:pPr>
      <w:r>
        <w:t>albo</w:t>
      </w:r>
    </w:p>
    <w:p w:rsidR="00A31921" w:rsidRDefault="00A31921" w:rsidP="00CC7BCB">
      <w:pPr>
        <w:pStyle w:val="Akapitzlist1"/>
        <w:numPr>
          <w:ilvl w:val="0"/>
          <w:numId w:val="57"/>
        </w:numPr>
        <w:spacing w:after="0"/>
        <w:ind w:left="567"/>
        <w:jc w:val="both"/>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A31921" w:rsidRDefault="00A31921" w:rsidP="003D7F66">
      <w:pPr>
        <w:spacing w:line="276" w:lineRule="auto"/>
        <w:ind w:left="567" w:hanging="426"/>
        <w:jc w:val="both"/>
      </w:pPr>
      <w:r>
        <w:t>albo</w:t>
      </w:r>
    </w:p>
    <w:p w:rsidR="00A31921" w:rsidRDefault="00A31921" w:rsidP="00CC7BCB">
      <w:pPr>
        <w:pStyle w:val="Akapitzlist1"/>
        <w:numPr>
          <w:ilvl w:val="0"/>
          <w:numId w:val="57"/>
        </w:numPr>
        <w:spacing w:after="0"/>
        <w:ind w:left="567"/>
        <w:jc w:val="both"/>
        <w:rPr>
          <w:rFonts w:ascii="Times New Roman" w:hAnsi="Times New Roman" w:cs="Times New Roman"/>
          <w:sz w:val="24"/>
          <w:szCs w:val="24"/>
        </w:rPr>
      </w:pPr>
      <w:r>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A31921" w:rsidRDefault="00A31921" w:rsidP="00CC7BCB">
      <w:pPr>
        <w:pStyle w:val="Akapitzlist1"/>
        <w:numPr>
          <w:ilvl w:val="0"/>
          <w:numId w:val="35"/>
        </w:numPr>
        <w:tabs>
          <w:tab w:val="left" w:pos="0"/>
          <w:tab w:val="left" w:pos="426"/>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W przypadku dokonania bezpośredniej zapłaty podwykonawcy lub dalszemu podwykonawcy, Zamawiający potrąci kwotę wypłaconego wynagrodzenia z wynagrodzenia należnego Wykonawcy. </w:t>
      </w:r>
    </w:p>
    <w:p w:rsidR="00A31921" w:rsidRDefault="00A31921" w:rsidP="00CC7BCB">
      <w:pPr>
        <w:pStyle w:val="Akapitzlist1"/>
        <w:numPr>
          <w:ilvl w:val="0"/>
          <w:numId w:val="35"/>
        </w:numPr>
        <w:tabs>
          <w:tab w:val="left" w:pos="0"/>
          <w:tab w:val="left" w:pos="426"/>
          <w:tab w:val="left" w:pos="993"/>
        </w:tabs>
        <w:spacing w:before="60" w:after="0" w:line="300" w:lineRule="exact"/>
        <w:ind w:left="0" w:firstLine="0"/>
        <w:jc w:val="both"/>
        <w:rPr>
          <w:rFonts w:ascii="Times New Roman" w:hAnsi="Times New Roman" w:cs="Times New Roman"/>
          <w:sz w:val="24"/>
          <w:szCs w:val="24"/>
        </w:rPr>
      </w:pPr>
      <w:r>
        <w:rPr>
          <w:rFonts w:ascii="Times New Roman" w:hAnsi="Times New Roman" w:cs="Times New Roman"/>
          <w:sz w:val="24"/>
          <w:szCs w:val="24"/>
        </w:rPr>
        <w:t>Jakakolwiek przerwa w realizacji robót wynikająca z braku Podwykonawcy będzie traktowana jako przerwa wynikła z przyczyn zależnych od Wykonawcy i będzie stanowić podstawę naliczenia kar umownych.</w:t>
      </w:r>
    </w:p>
    <w:p w:rsidR="00A31921" w:rsidRDefault="00A31921" w:rsidP="00CC7BCB">
      <w:pPr>
        <w:pStyle w:val="Akapitzlist1"/>
        <w:numPr>
          <w:ilvl w:val="0"/>
          <w:numId w:val="35"/>
        </w:numPr>
        <w:tabs>
          <w:tab w:val="left" w:pos="0"/>
          <w:tab w:val="left" w:pos="284"/>
        </w:tabs>
        <w:spacing w:before="60" w:after="0" w:line="300" w:lineRule="exact"/>
        <w:ind w:left="0" w:firstLine="0"/>
        <w:jc w:val="both"/>
        <w:rPr>
          <w:b/>
        </w:rPr>
      </w:pPr>
      <w:r>
        <w:rPr>
          <w:rFonts w:ascii="Times New Roman" w:hAnsi="Times New Roman" w:cs="Times New Roman"/>
          <w:sz w:val="24"/>
          <w:szCs w:val="24"/>
        </w:rPr>
        <w:t>Wykonawca odpowiada za działania i zaniechania Podwykonawców jak za swoje własne.</w:t>
      </w:r>
    </w:p>
    <w:p w:rsidR="00A31921" w:rsidRDefault="00A31921">
      <w:pPr>
        <w:pStyle w:val="Stopka"/>
        <w:tabs>
          <w:tab w:val="left" w:pos="708"/>
        </w:tabs>
        <w:spacing w:before="120" w:line="276" w:lineRule="auto"/>
        <w:jc w:val="center"/>
        <w:rPr>
          <w:b/>
        </w:rPr>
      </w:pPr>
      <w:r>
        <w:rPr>
          <w:b/>
        </w:rPr>
        <w:t>Wynagrodzenie Wykonawcy</w:t>
      </w:r>
    </w:p>
    <w:p w:rsidR="00A31921" w:rsidRDefault="00A31921">
      <w:pPr>
        <w:spacing w:line="276" w:lineRule="auto"/>
        <w:jc w:val="center"/>
      </w:pPr>
      <w:r>
        <w:rPr>
          <w:b/>
        </w:rPr>
        <w:t>§ 6</w:t>
      </w:r>
    </w:p>
    <w:p w:rsidR="00A31921" w:rsidRDefault="00A31921" w:rsidP="00CC7BCB">
      <w:pPr>
        <w:pStyle w:val="Stopka"/>
        <w:numPr>
          <w:ilvl w:val="0"/>
          <w:numId w:val="36"/>
        </w:numPr>
        <w:spacing w:line="276" w:lineRule="auto"/>
        <w:jc w:val="both"/>
      </w:pPr>
      <w:r>
        <w:lastRenderedPageBreak/>
        <w:t>Za wykonanie przedmiotu Umowy określonego § 1 Strony ustalają wynagrodzenie ryczałtowe zgodnie z ofertą Wykonawcy na kwotę brutto w wysokości ......................... złotych /słownie złotych: ................................................................./.</w:t>
      </w:r>
    </w:p>
    <w:p w:rsidR="00A31921" w:rsidRDefault="00B13677" w:rsidP="00CC7BCB">
      <w:pPr>
        <w:pStyle w:val="Stopka"/>
        <w:numPr>
          <w:ilvl w:val="0"/>
          <w:numId w:val="36"/>
        </w:numPr>
        <w:spacing w:line="276" w:lineRule="auto"/>
        <w:jc w:val="both"/>
      </w:pPr>
      <w:r>
        <w:t>Wynagrodzenie, o którym</w:t>
      </w:r>
      <w:r w:rsidR="00A31921">
        <w:t xml:space="preserve"> mowa w § 6 ust. 1 zawiera wszystkie </w:t>
      </w:r>
      <w:r>
        <w:t>koszty, jakie</w:t>
      </w:r>
      <w:r w:rsidR="00A31921">
        <w:t xml:space="preserve"> Wykonawcy przysługuje w ramach realizacji przedmiotu Umowy i nie będzie podlegać zmianom za wyjątkiem sytuacji opisanej w § 10 ust. 1.</w:t>
      </w:r>
    </w:p>
    <w:p w:rsidR="00A31921" w:rsidRDefault="00A31921" w:rsidP="00CC7BCB">
      <w:pPr>
        <w:pStyle w:val="Stopka"/>
        <w:numPr>
          <w:ilvl w:val="0"/>
          <w:numId w:val="36"/>
        </w:numPr>
        <w:spacing w:line="276" w:lineRule="auto"/>
        <w:jc w:val="both"/>
      </w:pPr>
      <w:r>
        <w:t>Wykonawca określając wynagrodzenie oświadcza, że na etapie przygotowań oferty zapoznał się z materiałami wyjściowymi, terenem budowy i wykorzystał wszelkie środki mające na celu ustalenie wynagrodzenia obejmującego całość niezbędnych prac związanych z wykonaniem przedmiotu umowy.</w:t>
      </w:r>
    </w:p>
    <w:p w:rsidR="00A31921" w:rsidRDefault="00A31921" w:rsidP="00CC7BCB">
      <w:pPr>
        <w:numPr>
          <w:ilvl w:val="0"/>
          <w:numId w:val="36"/>
        </w:numPr>
        <w:spacing w:line="276" w:lineRule="auto"/>
        <w:jc w:val="both"/>
        <w:rPr>
          <w:color w:val="000000"/>
        </w:rPr>
      </w:pPr>
      <w:r>
        <w:t xml:space="preserve">Wynagrodzenie o którym mowa w § 6 pkt 1 obejmuje </w:t>
      </w:r>
      <w:r w:rsidR="003E45E6">
        <w:t>wszystkie koszty wynikające</w:t>
      </w:r>
      <w:r>
        <w:t xml:space="preserve"> z obowiązków Wykonawcy określonych w § 3.  </w:t>
      </w:r>
    </w:p>
    <w:p w:rsidR="00A31921" w:rsidRDefault="00A31921" w:rsidP="00CC7BCB">
      <w:pPr>
        <w:numPr>
          <w:ilvl w:val="0"/>
          <w:numId w:val="36"/>
        </w:numPr>
        <w:spacing w:line="276" w:lineRule="auto"/>
        <w:jc w:val="both"/>
        <w:rPr>
          <w:color w:val="000000"/>
        </w:rPr>
      </w:pPr>
      <w:r>
        <w:rPr>
          <w:color w:val="000000"/>
        </w:rPr>
        <w:t xml:space="preserve">W przypadku konieczności wykonania robót dodatkowych, nieobjętych zamówieniem podstawowym i nie </w:t>
      </w:r>
      <w:r>
        <w:t>przekraczających 50% wartości realizowanego zamówienia, niezbędnych do jego prawidłowego wykonania, których</w:t>
      </w:r>
      <w:r>
        <w:rPr>
          <w:color w:val="000000"/>
        </w:rPr>
        <w:t xml:space="preserve"> wykonanie stało się konieczne, na skutek sytuacji niemożliwej wcześniej do przewidzenia /art. 67 ust. 1 pkt 5 – Prawo zamówień publicznych/, Wykonawca zobowiązuje się wykonać te roboty na dodatkowe zamówienie Zamawiającego udzielone z wolnej ręki przy jednoczesnym zachowaniu tych samych norm, standardów                 </w:t>
      </w:r>
      <w:r w:rsidR="003E45E6">
        <w:rPr>
          <w:color w:val="000000"/>
        </w:rPr>
        <w:br/>
      </w:r>
      <w:r>
        <w:rPr>
          <w:color w:val="000000"/>
        </w:rPr>
        <w:t>i parametrów, cen jednostkowych kosztorysu ofertowego, wskaźników  do kosztorysowania zgodnie z ust. 6.</w:t>
      </w:r>
    </w:p>
    <w:p w:rsidR="00A31921" w:rsidRDefault="00A31921" w:rsidP="00CC7BCB">
      <w:pPr>
        <w:pStyle w:val="Stopka"/>
        <w:numPr>
          <w:ilvl w:val="0"/>
          <w:numId w:val="36"/>
        </w:numPr>
        <w:spacing w:line="276" w:lineRule="auto"/>
        <w:jc w:val="both"/>
        <w:rPr>
          <w:color w:val="000000"/>
        </w:rPr>
      </w:pPr>
      <w:r>
        <w:rPr>
          <w:color w:val="000000"/>
        </w:rPr>
        <w:t xml:space="preserve">W przypadkach, o których mowa w ust. 5 podstawą do sporządzenia kosztorysu jest zastosowanie w pierwszej kolejności </w:t>
      </w:r>
      <w:r>
        <w:t xml:space="preserve">cen jednostkowych robót z kosztorysu ofertowego. W przypadku braku ceny jednostkowej, roboty zostaną wyliczone w oparciu o KNR (Katalog Nakładów Rzeczowych) w oparciu o poniższe </w:t>
      </w:r>
      <w:r>
        <w:rPr>
          <w:color w:val="000000"/>
        </w:rPr>
        <w:t xml:space="preserve">wskaźniki cenotwórcze (stawka robocizny, ceny materiałów i sprzętu oraz wysokość narzutów z tytułu kosztów pośrednich oraz zysku) przyjętych w kosztorysie ofertowym Wykonawcy i </w:t>
      </w:r>
      <w:r>
        <w:t>zaakceptowanych przez Zamawiającego</w:t>
      </w:r>
      <w:r>
        <w:rPr>
          <w:color w:val="000000"/>
        </w:rPr>
        <w:t xml:space="preserve">. </w:t>
      </w:r>
    </w:p>
    <w:p w:rsidR="00A31921" w:rsidRDefault="00A31921">
      <w:pPr>
        <w:pStyle w:val="Stopka"/>
        <w:spacing w:line="276" w:lineRule="auto"/>
        <w:ind w:left="360"/>
        <w:jc w:val="both"/>
        <w:rPr>
          <w:color w:val="000000"/>
        </w:rPr>
      </w:pPr>
      <w:r>
        <w:rPr>
          <w:color w:val="000000"/>
        </w:rPr>
        <w:t>Wskaźniki cenotwórcze przyjęte w kosztorysie ofertowym:</w:t>
      </w:r>
    </w:p>
    <w:p w:rsidR="00A31921" w:rsidRDefault="00A31921">
      <w:pPr>
        <w:pStyle w:val="Stopka"/>
        <w:tabs>
          <w:tab w:val="left" w:pos="708"/>
        </w:tabs>
        <w:spacing w:line="276" w:lineRule="auto"/>
        <w:ind w:firstLine="360"/>
        <w:jc w:val="both"/>
        <w:rPr>
          <w:color w:val="000000"/>
        </w:rPr>
      </w:pPr>
      <w:r>
        <w:rPr>
          <w:color w:val="000000"/>
        </w:rPr>
        <w:t>- robocizna</w:t>
      </w:r>
      <w:r>
        <w:rPr>
          <w:color w:val="000000"/>
        </w:rPr>
        <w:tab/>
        <w:t xml:space="preserve">                      r-g         =  .......... PLN / słownie: ...........................  zł/,</w:t>
      </w:r>
    </w:p>
    <w:p w:rsidR="00A31921" w:rsidRDefault="00A31921">
      <w:pPr>
        <w:pStyle w:val="Stopka"/>
        <w:tabs>
          <w:tab w:val="left" w:pos="708"/>
        </w:tabs>
        <w:spacing w:line="276" w:lineRule="auto"/>
        <w:ind w:firstLine="360"/>
        <w:jc w:val="both"/>
        <w:rPr>
          <w:color w:val="000000"/>
        </w:rPr>
      </w:pPr>
      <w:r>
        <w:rPr>
          <w:color w:val="000000"/>
        </w:rPr>
        <w:t xml:space="preserve">- koszty pośrednie           </w:t>
      </w:r>
      <w:proofErr w:type="spellStart"/>
      <w:r>
        <w:rPr>
          <w:color w:val="000000"/>
        </w:rPr>
        <w:t>Kp</w:t>
      </w:r>
      <w:proofErr w:type="spellEnd"/>
      <w:r>
        <w:rPr>
          <w:color w:val="000000"/>
        </w:rPr>
        <w:t xml:space="preserve">        =  ....................... % / od R+S/,</w:t>
      </w:r>
    </w:p>
    <w:p w:rsidR="00A31921" w:rsidRDefault="00A31921">
      <w:pPr>
        <w:pStyle w:val="Stopka"/>
        <w:tabs>
          <w:tab w:val="left" w:pos="708"/>
        </w:tabs>
        <w:spacing w:line="276" w:lineRule="auto"/>
        <w:ind w:firstLine="360"/>
        <w:jc w:val="both"/>
      </w:pPr>
      <w:r>
        <w:rPr>
          <w:color w:val="000000"/>
        </w:rPr>
        <w:t xml:space="preserve">- zysk                                Z         =  ...................... % / od </w:t>
      </w:r>
      <w:proofErr w:type="spellStart"/>
      <w:r>
        <w:rPr>
          <w:color w:val="000000"/>
        </w:rPr>
        <w:t>R+S+Kp</w:t>
      </w:r>
      <w:proofErr w:type="spellEnd"/>
      <w:r>
        <w:rPr>
          <w:color w:val="000000"/>
        </w:rPr>
        <w:t>/,</w:t>
      </w:r>
    </w:p>
    <w:p w:rsidR="00A31921" w:rsidRDefault="00A31921">
      <w:pPr>
        <w:pStyle w:val="Stopka"/>
        <w:tabs>
          <w:tab w:val="left" w:pos="708"/>
        </w:tabs>
        <w:spacing w:line="276" w:lineRule="auto"/>
        <w:ind w:left="426" w:hanging="142"/>
        <w:jc w:val="both"/>
      </w:pPr>
      <w:r>
        <w:t>- ceny materiałów wraz z kosztami zakupu, sprzętu i w przypadku ich braku wg faktur zakupu lub cen najmu sprzętu wynegocjowanych i zaakceptowanych przez Zamawiającego.</w:t>
      </w:r>
    </w:p>
    <w:p w:rsidR="00A31921" w:rsidRDefault="00A31921" w:rsidP="00CC7BCB">
      <w:pPr>
        <w:pStyle w:val="Lista"/>
        <w:numPr>
          <w:ilvl w:val="0"/>
          <w:numId w:val="36"/>
        </w:numPr>
        <w:spacing w:line="276" w:lineRule="auto"/>
        <w:jc w:val="both"/>
        <w:rPr>
          <w:b/>
        </w:rPr>
      </w:pPr>
      <w:r>
        <w:rPr>
          <w:rFonts w:ascii="Times New Roman" w:hAnsi="Times New Roman" w:cs="Times New Roman"/>
          <w:szCs w:val="24"/>
        </w:rPr>
        <w:t>Roboty, które Wykonawca wykona bez porozumienia z Zamawiającym lub jako samowolne odstępstwo od Umowy, nie podlegają wynagrodzeniu.</w:t>
      </w:r>
    </w:p>
    <w:p w:rsidR="00A31921" w:rsidRDefault="00A31921">
      <w:pPr>
        <w:spacing w:before="240" w:line="276" w:lineRule="auto"/>
        <w:jc w:val="center"/>
        <w:rPr>
          <w:b/>
        </w:rPr>
      </w:pPr>
      <w:r>
        <w:rPr>
          <w:b/>
        </w:rPr>
        <w:t>Zasady płatności wynagrodzenia</w:t>
      </w:r>
    </w:p>
    <w:p w:rsidR="00C54943" w:rsidRDefault="00A31921" w:rsidP="003E45E6">
      <w:pPr>
        <w:spacing w:line="276" w:lineRule="auto"/>
        <w:jc w:val="center"/>
        <w:rPr>
          <w:b/>
        </w:rPr>
      </w:pPr>
      <w:r>
        <w:rPr>
          <w:b/>
        </w:rPr>
        <w:t>§ 7</w:t>
      </w:r>
    </w:p>
    <w:p w:rsidR="00C54943" w:rsidRDefault="00A31921" w:rsidP="003E45E6">
      <w:pPr>
        <w:numPr>
          <w:ilvl w:val="0"/>
          <w:numId w:val="67"/>
        </w:numPr>
        <w:spacing w:line="276" w:lineRule="auto"/>
        <w:ind w:left="426"/>
        <w:jc w:val="both"/>
        <w:rPr>
          <w:b/>
        </w:rPr>
      </w:pPr>
      <w:r>
        <w:t>Wykonawca otrzyma wynagrodzenie na podstawie faktur przejściowych, miesięcznych, wyodrębnionych i wykonanych elementów robót zgodnie z załącznikiem nr 1 do niniejszej Umowy - Harmonogramem rzeczowo – finansowym. Podstawą do wystawienia faktury będzie zatwierdzony przez Strony, w terminie 7 dni roboczych od dnia złożenia, protokół częściowego odbioru robót.</w:t>
      </w:r>
      <w:r w:rsidR="003E45E6">
        <w:t xml:space="preserve"> </w:t>
      </w:r>
      <w:r w:rsidRPr="00BD10AF">
        <w:rPr>
          <w:iCs/>
        </w:rPr>
        <w:t>Rozliczenie</w:t>
      </w:r>
      <w:r w:rsidRPr="003D7F66">
        <w:t xml:space="preserve"> końcowe za wykonanie przedmiotu Umowy nastąpi na podstawie papierowej wersji faktury VAT wystawionej przez Wykonawcę, na kwotę ustaloną w dołączonym do faktury zestawieniu wartości wykonanych robót sporządzonym przez Wykonawcę narastająco, pomniejszoną o zsumowane kwoty poprzednio zafakturowane. </w:t>
      </w:r>
      <w:r w:rsidRPr="003D7F66">
        <w:lastRenderedPageBreak/>
        <w:t>Dołączone do faktury zestawienie wartości wykonanych robót musi być sprawdzone przez Inspektora Nadzoru.</w:t>
      </w:r>
    </w:p>
    <w:p w:rsidR="00C54943" w:rsidRDefault="00A31921" w:rsidP="00CC7BCB">
      <w:pPr>
        <w:numPr>
          <w:ilvl w:val="0"/>
          <w:numId w:val="67"/>
        </w:numPr>
        <w:spacing w:line="276" w:lineRule="auto"/>
        <w:ind w:left="426"/>
        <w:rPr>
          <w:b/>
        </w:rPr>
      </w:pPr>
      <w:r>
        <w:t>Płatności przejściowe nie mogą przekroczyć 80% całkowitej wartości wynagrodzenia umownego.</w:t>
      </w:r>
    </w:p>
    <w:p w:rsidR="00C54943" w:rsidRDefault="00A31921" w:rsidP="00CC7BCB">
      <w:pPr>
        <w:numPr>
          <w:ilvl w:val="0"/>
          <w:numId w:val="67"/>
        </w:numPr>
        <w:spacing w:line="276" w:lineRule="auto"/>
        <w:ind w:left="426"/>
        <w:rPr>
          <w:b/>
        </w:rPr>
      </w:pPr>
      <w:r>
        <w:t>Faktura końcowa nie może być mniejsza niż 20% wartości Umowy.</w:t>
      </w:r>
    </w:p>
    <w:p w:rsidR="00C54943" w:rsidRDefault="00A31921" w:rsidP="00CC7BCB">
      <w:pPr>
        <w:numPr>
          <w:ilvl w:val="0"/>
          <w:numId w:val="67"/>
        </w:numPr>
        <w:spacing w:line="276" w:lineRule="auto"/>
        <w:ind w:left="426"/>
        <w:rPr>
          <w:b/>
        </w:rPr>
      </w:pPr>
      <w:r>
        <w:t>Faktura końcowa zostanie wystawiona i opłacona po zakończeniu inwestycji, sporządzeniu protokołu końcowego odbioru zadania oraz po uzyskaniu przez Zamawiającego możliwości przystąpienia do użytkowania obiektu budowlanego o którym mowa w art. 54 Ustawy z dnia          7 lipca 1994 Prawo budowlane.</w:t>
      </w:r>
    </w:p>
    <w:p w:rsidR="00C54943" w:rsidRDefault="00A31921" w:rsidP="00CC7BCB">
      <w:pPr>
        <w:numPr>
          <w:ilvl w:val="0"/>
          <w:numId w:val="67"/>
        </w:numPr>
        <w:spacing w:line="276" w:lineRule="auto"/>
        <w:ind w:left="426"/>
        <w:rPr>
          <w:b/>
        </w:rPr>
      </w:pPr>
      <w:r>
        <w:t>Płatności będą dokonywane przelewem na wskazany przez Wykonawcę rachunek bankowy,             w terminie 30 dni od daty otrzymania przez Zamawiającego  faktury wraz z protokołem odbioru robót.</w:t>
      </w:r>
    </w:p>
    <w:p w:rsidR="00C54943" w:rsidRDefault="00A31921" w:rsidP="00CC7BCB">
      <w:pPr>
        <w:numPr>
          <w:ilvl w:val="0"/>
          <w:numId w:val="67"/>
        </w:numPr>
        <w:spacing w:line="276" w:lineRule="auto"/>
        <w:ind w:left="426"/>
        <w:rPr>
          <w:b/>
        </w:rPr>
      </w:pPr>
      <w:r>
        <w:t>Za datę zapłaty przyjmuje się datę obciążenia rachunku Zamawiającego.</w:t>
      </w:r>
    </w:p>
    <w:p w:rsidR="00C54943" w:rsidRPr="00C54943" w:rsidRDefault="00A31921" w:rsidP="00CC7BCB">
      <w:pPr>
        <w:numPr>
          <w:ilvl w:val="0"/>
          <w:numId w:val="67"/>
        </w:numPr>
        <w:spacing w:line="276" w:lineRule="auto"/>
        <w:ind w:left="426"/>
        <w:rPr>
          <w:b/>
        </w:rPr>
      </w:pPr>
      <w:r>
        <w:t>Za nieterminowe płatności faktur Wykonawca ma prawo naliczyć odsetki ustawowe.</w:t>
      </w:r>
    </w:p>
    <w:p w:rsidR="00C54943" w:rsidRPr="00C54943" w:rsidRDefault="00A31921" w:rsidP="00CC7BCB">
      <w:pPr>
        <w:numPr>
          <w:ilvl w:val="0"/>
          <w:numId w:val="67"/>
        </w:numPr>
        <w:spacing w:line="276" w:lineRule="auto"/>
        <w:ind w:left="426"/>
        <w:rPr>
          <w:b/>
        </w:rPr>
      </w:pPr>
      <w:r>
        <w:t xml:space="preserve">Podmiotem realizującym zamówienie jest </w:t>
      </w:r>
      <w:r w:rsidR="00E85F38">
        <w:t>Gmina Miejska Giżycko, a</w:t>
      </w:r>
      <w:r>
        <w:t xml:space="preserve">l. </w:t>
      </w:r>
      <w:r w:rsidR="00E85F38">
        <w:t>1 Maja 14</w:t>
      </w:r>
      <w:r>
        <w:t xml:space="preserve"> , 11 – 500  Giżycko, na którą będą wystawiane faktury  NIP 845-10-33-603</w:t>
      </w:r>
    </w:p>
    <w:p w:rsidR="00A31921" w:rsidRPr="00C54943" w:rsidRDefault="00A31921" w:rsidP="00CC7BCB">
      <w:pPr>
        <w:numPr>
          <w:ilvl w:val="0"/>
          <w:numId w:val="67"/>
        </w:numPr>
        <w:spacing w:line="276" w:lineRule="auto"/>
        <w:ind w:left="426"/>
        <w:rPr>
          <w:b/>
        </w:rPr>
      </w:pPr>
      <w:r>
        <w:t>W przypadku powierzenia przez Wykonawcę części robót Podwykonawcom (zgodnie z § 5 Umowy) obowiązkiem Wykonawcy jest dołączenie do każdej faktury przedkładanej Zamawiającemu dowodów zapłaty oraz oświadczeń Podwykonawcy lub dalszych Podwykonawców (wraz z kopiami wszystkich dokumentów wymienionych w oświadczeniu) potwierdzonych przez Wykonawcę o stanie rozliczeń Wykonawcy z Podwykonawcą.</w:t>
      </w:r>
    </w:p>
    <w:p w:rsidR="00A31921" w:rsidRDefault="00A31921">
      <w:pPr>
        <w:pStyle w:val="Nagwek2"/>
        <w:spacing w:before="120" w:line="276" w:lineRule="auto"/>
        <w:rPr>
          <w:color w:val="000000"/>
        </w:rPr>
      </w:pPr>
      <w:r>
        <w:rPr>
          <w:b/>
          <w:sz w:val="24"/>
          <w:szCs w:val="24"/>
        </w:rPr>
        <w:t>Odbiory robót                                                                                                                                                                § 8</w:t>
      </w:r>
    </w:p>
    <w:p w:rsidR="00A31921" w:rsidRDefault="006567CF" w:rsidP="00CC7BCB">
      <w:pPr>
        <w:pStyle w:val="Tekstpodstawowy"/>
        <w:numPr>
          <w:ilvl w:val="0"/>
          <w:numId w:val="32"/>
        </w:numPr>
        <w:tabs>
          <w:tab w:val="clear" w:pos="360"/>
          <w:tab w:val="num" w:pos="0"/>
        </w:tabs>
        <w:spacing w:line="276" w:lineRule="auto"/>
        <w:ind w:left="0" w:firstLine="0"/>
        <w:jc w:val="both"/>
        <w:rPr>
          <w:color w:val="000000"/>
        </w:rPr>
      </w:pPr>
      <w:r>
        <w:rPr>
          <w:b w:val="0"/>
          <w:color w:val="000000"/>
        </w:rPr>
        <w:t xml:space="preserve">1. </w:t>
      </w:r>
      <w:r w:rsidR="00A31921">
        <w:rPr>
          <w:b w:val="0"/>
          <w:color w:val="000000"/>
        </w:rPr>
        <w:t>Strony zgodnie postanawiają, że będą stosowane następujące rodzaje odbiorów robót:</w:t>
      </w:r>
    </w:p>
    <w:p w:rsidR="00A31921" w:rsidRDefault="00A31921" w:rsidP="00CC7BCB">
      <w:pPr>
        <w:pStyle w:val="Tekstpodstawowywcity210"/>
        <w:numPr>
          <w:ilvl w:val="0"/>
          <w:numId w:val="26"/>
        </w:numPr>
        <w:tabs>
          <w:tab w:val="clear" w:pos="720"/>
          <w:tab w:val="num" w:pos="426"/>
        </w:tabs>
        <w:spacing w:before="0" w:after="0" w:line="276" w:lineRule="auto"/>
        <w:ind w:left="709" w:hanging="425"/>
        <w:rPr>
          <w:color w:val="000000"/>
        </w:rPr>
      </w:pPr>
      <w:r>
        <w:rPr>
          <w:color w:val="000000"/>
        </w:rPr>
        <w:t>odbiory częściowe stanowiące podstawę do wystawiania faktur częściowych za wykonanie danego rodzaju robót,</w:t>
      </w:r>
    </w:p>
    <w:p w:rsidR="00A31921" w:rsidRDefault="00A31921" w:rsidP="00CC7BCB">
      <w:pPr>
        <w:numPr>
          <w:ilvl w:val="0"/>
          <w:numId w:val="26"/>
        </w:numPr>
        <w:tabs>
          <w:tab w:val="clear" w:pos="720"/>
          <w:tab w:val="num" w:pos="426"/>
        </w:tabs>
        <w:spacing w:line="276" w:lineRule="auto"/>
        <w:ind w:left="284" w:firstLine="0"/>
        <w:jc w:val="both"/>
        <w:rPr>
          <w:color w:val="000000"/>
        </w:rPr>
      </w:pPr>
      <w:r>
        <w:rPr>
          <w:color w:val="000000"/>
        </w:rPr>
        <w:t>odbiory robót zanikających,</w:t>
      </w:r>
    </w:p>
    <w:p w:rsidR="00A31921" w:rsidRDefault="00A31921" w:rsidP="00CC7BCB">
      <w:pPr>
        <w:numPr>
          <w:ilvl w:val="0"/>
          <w:numId w:val="26"/>
        </w:numPr>
        <w:tabs>
          <w:tab w:val="clear" w:pos="720"/>
          <w:tab w:val="num" w:pos="426"/>
        </w:tabs>
        <w:spacing w:line="276" w:lineRule="auto"/>
        <w:ind w:left="284" w:firstLine="0"/>
        <w:jc w:val="both"/>
        <w:rPr>
          <w:color w:val="000000"/>
        </w:rPr>
      </w:pPr>
      <w:r>
        <w:rPr>
          <w:color w:val="000000"/>
        </w:rPr>
        <w:t>odbiór końcowy .</w:t>
      </w:r>
    </w:p>
    <w:p w:rsidR="00A31921" w:rsidRDefault="002B29AD" w:rsidP="00CC7BCB">
      <w:pPr>
        <w:pStyle w:val="Tekstpodstawowy"/>
        <w:numPr>
          <w:ilvl w:val="0"/>
          <w:numId w:val="32"/>
        </w:numPr>
        <w:tabs>
          <w:tab w:val="clear" w:pos="360"/>
          <w:tab w:val="num" w:pos="0"/>
        </w:tabs>
        <w:spacing w:line="276" w:lineRule="auto"/>
        <w:ind w:left="426" w:hanging="426"/>
        <w:jc w:val="both"/>
        <w:rPr>
          <w:b w:val="0"/>
          <w:color w:val="000000"/>
        </w:rPr>
      </w:pPr>
      <w:r>
        <w:rPr>
          <w:b w:val="0"/>
          <w:color w:val="000000"/>
        </w:rPr>
        <w:t xml:space="preserve">2. </w:t>
      </w:r>
      <w:r w:rsidR="00A31921">
        <w:rPr>
          <w:b w:val="0"/>
          <w:color w:val="000000"/>
        </w:rPr>
        <w:t>Odbiór robót budowlanych:</w:t>
      </w:r>
    </w:p>
    <w:p w:rsidR="00A31921" w:rsidRDefault="00A31921" w:rsidP="00CC7BCB">
      <w:pPr>
        <w:pStyle w:val="Tekstpodstawowy"/>
        <w:numPr>
          <w:ilvl w:val="0"/>
          <w:numId w:val="53"/>
        </w:numPr>
        <w:spacing w:line="276" w:lineRule="auto"/>
        <w:jc w:val="both"/>
        <w:rPr>
          <w:b w:val="0"/>
          <w:color w:val="000000"/>
        </w:rPr>
      </w:pPr>
      <w:r>
        <w:rPr>
          <w:b w:val="0"/>
          <w:color w:val="000000"/>
        </w:rPr>
        <w:t>odbiory częściowe oraz odbiory robót zanikających dokonywane będą przez Inspektora Nadzoru Inwestorskiego. Wykonawca winien zgłaszać gotowość do odbiorów, o których wyżej mowa, wpisem do dziennika budowy lub bezpośrednio na piśmie do Inspektora Nadzoru Inwestorskiego. Jeżeli Wykonawca nie poinformuje o gotowości do odbioru Inspektora Nadzoru Inwestorskiego poniesie skutki z tytułu nie wykonania elementu robót w terminie przewidzianym w harmonogramie i zobowiązany będzie na jego żądanie odkryć roboty lub wykonać otwory niezbędne do zbadania robót, a następnie przywrócić roboty do stanu poprzedniego na własny koszt.</w:t>
      </w:r>
    </w:p>
    <w:p w:rsidR="00A31921" w:rsidRDefault="00A31921" w:rsidP="00CC7BCB">
      <w:pPr>
        <w:pStyle w:val="Tekstpodstawowy"/>
        <w:numPr>
          <w:ilvl w:val="0"/>
          <w:numId w:val="53"/>
        </w:numPr>
        <w:spacing w:line="276" w:lineRule="auto"/>
        <w:jc w:val="both"/>
        <w:rPr>
          <w:b w:val="0"/>
          <w:color w:val="000000"/>
        </w:rPr>
      </w:pPr>
      <w:r>
        <w:rPr>
          <w:b w:val="0"/>
          <w:color w:val="000000"/>
        </w:rPr>
        <w:t>odbiory, o których mowa w ust. 2 pkt 1), dokonywane będą w terminie dwóch dni roboczych, licząc od daty zgłoszenia. Z czynności odbiorów sporządzane będą protokoły, które stanowić będą podstawę do wystawienia faktur częściowych.</w:t>
      </w:r>
    </w:p>
    <w:p w:rsidR="00A31921" w:rsidRDefault="00A31921" w:rsidP="00CC7BCB">
      <w:pPr>
        <w:pStyle w:val="Tekstpodstawowy"/>
        <w:numPr>
          <w:ilvl w:val="0"/>
          <w:numId w:val="53"/>
        </w:numPr>
        <w:spacing w:line="276" w:lineRule="auto"/>
        <w:jc w:val="both"/>
        <w:rPr>
          <w:b w:val="0"/>
          <w:color w:val="000000"/>
        </w:rPr>
      </w:pPr>
      <w:r>
        <w:rPr>
          <w:b w:val="0"/>
          <w:color w:val="000000"/>
        </w:rPr>
        <w:t xml:space="preserve">Wykonawca będzie awizował Zamawiającemu gotowość do odbioru końcowego najpóźniej           w dniu osiągnięcia gotowości do odbioru przedmiotu umowy o którym mowa w § 1 ust. 1, pismem składanym bezpośrednio w siedzibie Zamawiającego. </w:t>
      </w:r>
    </w:p>
    <w:p w:rsidR="00A31921" w:rsidRDefault="00A31921" w:rsidP="00CC7BCB">
      <w:pPr>
        <w:pStyle w:val="Tekstpodstawowy"/>
        <w:numPr>
          <w:ilvl w:val="0"/>
          <w:numId w:val="53"/>
        </w:numPr>
        <w:spacing w:line="276" w:lineRule="auto"/>
        <w:jc w:val="both"/>
        <w:rPr>
          <w:b w:val="0"/>
        </w:rPr>
      </w:pPr>
      <w:r>
        <w:rPr>
          <w:b w:val="0"/>
          <w:color w:val="000000"/>
        </w:rPr>
        <w:lastRenderedPageBreak/>
        <w:t>podstawą do zgłoszenia przez Wykonawcę gotowości odbioru końcowego będzie faktyczne wykonanie robót, potwierdzone w dzienniku budowy wpisem dokonanym przez Inspektora Nadzoru Inwestorskiego oraz sporządzony operat kolaudacyjny zaopatrzony w adnotację Inspektora Nadzoru o kompletności.</w:t>
      </w:r>
    </w:p>
    <w:p w:rsidR="00A31921" w:rsidRDefault="00A31921" w:rsidP="00CC7BCB">
      <w:pPr>
        <w:pStyle w:val="Tekstpodstawowy"/>
        <w:numPr>
          <w:ilvl w:val="0"/>
          <w:numId w:val="53"/>
        </w:numPr>
        <w:spacing w:line="276" w:lineRule="auto"/>
        <w:jc w:val="both"/>
        <w:rPr>
          <w:b w:val="0"/>
          <w:color w:val="000000"/>
        </w:rPr>
      </w:pPr>
      <w:r>
        <w:rPr>
          <w:b w:val="0"/>
        </w:rPr>
        <w:t>na dzień zgłoszenia o gotowości do odbioru Wykonawca przekaże Zamawiającemu operat kolaudacyjny</w:t>
      </w:r>
      <w:r>
        <w:rPr>
          <w:b w:val="0"/>
          <w:color w:val="000000"/>
        </w:rPr>
        <w:t xml:space="preserve"> zaopatrzony w adnotację Inspektora Nadzoru o kompletności. </w:t>
      </w:r>
      <w:r>
        <w:rPr>
          <w:b w:val="0"/>
        </w:rPr>
        <w:t xml:space="preserve">Niedostarczenie operatu kolaudacyjnego dla celów odbiorowych uważane </w:t>
      </w:r>
      <w:r w:rsidR="0010621A">
        <w:rPr>
          <w:b w:val="0"/>
        </w:rPr>
        <w:t>jest, jako</w:t>
      </w:r>
      <w:r>
        <w:rPr>
          <w:b w:val="0"/>
        </w:rPr>
        <w:t xml:space="preserve"> nie zakończenie robót.</w:t>
      </w:r>
    </w:p>
    <w:p w:rsidR="0010621A" w:rsidRDefault="0010621A" w:rsidP="00CC7BCB">
      <w:pPr>
        <w:pStyle w:val="Tekstpodstawowy"/>
        <w:numPr>
          <w:ilvl w:val="0"/>
          <w:numId w:val="32"/>
        </w:numPr>
        <w:tabs>
          <w:tab w:val="clear" w:pos="360"/>
          <w:tab w:val="num" w:pos="0"/>
        </w:tabs>
        <w:spacing w:line="276" w:lineRule="auto"/>
        <w:ind w:left="357" w:hanging="357"/>
        <w:jc w:val="both"/>
        <w:rPr>
          <w:b w:val="0"/>
          <w:color w:val="000000"/>
        </w:rPr>
      </w:pPr>
      <w:r>
        <w:rPr>
          <w:b w:val="0"/>
          <w:color w:val="000000"/>
        </w:rPr>
        <w:t xml:space="preserve">3. </w:t>
      </w:r>
      <w:r w:rsidR="00A31921">
        <w:rPr>
          <w:b w:val="0"/>
          <w:color w:val="000000"/>
        </w:rPr>
        <w:t xml:space="preserve">Zamawiający zobowiązany jest do dokonania lub odmowy odbioru końcowego, w terminie nie przekraczającym 14 dni roboczych od dnia zgłoszenia przez </w:t>
      </w:r>
      <w:r>
        <w:rPr>
          <w:b w:val="0"/>
          <w:color w:val="000000"/>
        </w:rPr>
        <w:t>Wykonawcę gotowości</w:t>
      </w:r>
      <w:r w:rsidR="00A31921">
        <w:rPr>
          <w:b w:val="0"/>
          <w:color w:val="000000"/>
        </w:rPr>
        <w:t xml:space="preserve"> do odbioru końcowego przedmiotu umowy.</w:t>
      </w:r>
    </w:p>
    <w:p w:rsidR="0010621A" w:rsidRDefault="0010621A" w:rsidP="00CC7BCB">
      <w:pPr>
        <w:pStyle w:val="Tekstpodstawowy"/>
        <w:numPr>
          <w:ilvl w:val="0"/>
          <w:numId w:val="32"/>
        </w:numPr>
        <w:tabs>
          <w:tab w:val="clear" w:pos="360"/>
          <w:tab w:val="num" w:pos="0"/>
        </w:tabs>
        <w:spacing w:line="276" w:lineRule="auto"/>
        <w:ind w:left="357" w:hanging="357"/>
        <w:jc w:val="both"/>
        <w:rPr>
          <w:b w:val="0"/>
          <w:color w:val="000000"/>
        </w:rPr>
      </w:pPr>
      <w:r>
        <w:rPr>
          <w:b w:val="0"/>
          <w:color w:val="000000"/>
        </w:rPr>
        <w:t xml:space="preserve">4. </w:t>
      </w:r>
      <w:r w:rsidR="00A31921" w:rsidRPr="0010621A">
        <w:rPr>
          <w:b w:val="0"/>
          <w:color w:val="000000"/>
        </w:rPr>
        <w:t xml:space="preserve">Jeżeli Zamawiający nie przystąpi do odbioru robót, w terminach określonych w ust. 3, Wykonawca protokolarnie ustali stan przedmiotu odbioru przez powołaną przez siebie komisję. Protokół, </w:t>
      </w:r>
      <w:r w:rsidR="003E45E6">
        <w:rPr>
          <w:b w:val="0"/>
          <w:color w:val="000000"/>
        </w:rPr>
        <w:br/>
      </w:r>
      <w:r w:rsidR="00A31921" w:rsidRPr="0010621A">
        <w:rPr>
          <w:b w:val="0"/>
          <w:color w:val="000000"/>
        </w:rPr>
        <w:t xml:space="preserve">o którym mowa wyżej, stanowić będzie podstawę do wystawienia faktury i zapłaty wynagrodzenia. W takim przypadku Wykonawca nie pozostanie w zwłoce ze spełnieniem zobowiązania wynikającego z niniejszej Umowy, od daty zgłoszenia gotowości do odbioru. Zamawiający zwróci Wykonawcy poniesione przez niego uzasadnione koszty związane ze </w:t>
      </w:r>
      <w:r w:rsidR="007B380D" w:rsidRPr="0010621A">
        <w:rPr>
          <w:b w:val="0"/>
          <w:color w:val="000000"/>
        </w:rPr>
        <w:t>zwłoką w</w:t>
      </w:r>
      <w:r w:rsidR="00A31921" w:rsidRPr="0010621A">
        <w:rPr>
          <w:b w:val="0"/>
          <w:color w:val="000000"/>
        </w:rPr>
        <w:t xml:space="preserve"> przeprowadzeniu czynności odbioru. </w:t>
      </w:r>
    </w:p>
    <w:p w:rsidR="00A31921" w:rsidRPr="0010621A" w:rsidRDefault="0010621A" w:rsidP="00CC7BCB">
      <w:pPr>
        <w:pStyle w:val="Tekstpodstawowy"/>
        <w:numPr>
          <w:ilvl w:val="0"/>
          <w:numId w:val="32"/>
        </w:numPr>
        <w:tabs>
          <w:tab w:val="clear" w:pos="360"/>
          <w:tab w:val="num" w:pos="0"/>
        </w:tabs>
        <w:spacing w:line="276" w:lineRule="auto"/>
        <w:ind w:left="357" w:hanging="357"/>
        <w:jc w:val="both"/>
        <w:rPr>
          <w:b w:val="0"/>
          <w:color w:val="000000"/>
        </w:rPr>
      </w:pPr>
      <w:r>
        <w:rPr>
          <w:b w:val="0"/>
          <w:color w:val="000000"/>
        </w:rPr>
        <w:t xml:space="preserve">5. </w:t>
      </w:r>
      <w:r w:rsidR="00A31921" w:rsidRPr="0010621A">
        <w:rPr>
          <w:b w:val="0"/>
          <w:color w:val="000000"/>
        </w:rPr>
        <w:t xml:space="preserve">O dokonaniu jednostronnego odbioru, o którym mowa w ust. 4, Wykonawca powiadomi na </w:t>
      </w:r>
      <w:r w:rsidR="007B380D" w:rsidRPr="0010621A">
        <w:rPr>
          <w:b w:val="0"/>
          <w:color w:val="000000"/>
        </w:rPr>
        <w:t>piśmie Zamawiającego</w:t>
      </w:r>
      <w:r w:rsidR="00A31921" w:rsidRPr="0010621A">
        <w:rPr>
          <w:b w:val="0"/>
          <w:color w:val="000000"/>
        </w:rPr>
        <w:t xml:space="preserve"> i dostarczy mu protokół, nie później jednak niż w dniu następnym po dokonaniu odbioru.</w:t>
      </w:r>
    </w:p>
    <w:p w:rsidR="00A31921" w:rsidRDefault="00A31921" w:rsidP="00CC7BCB">
      <w:pPr>
        <w:pStyle w:val="Tekstpodstawowy"/>
        <w:numPr>
          <w:ilvl w:val="0"/>
          <w:numId w:val="32"/>
        </w:numPr>
        <w:spacing w:line="276" w:lineRule="auto"/>
        <w:ind w:left="425" w:hanging="425"/>
        <w:jc w:val="both"/>
        <w:rPr>
          <w:vanish/>
          <w:color w:val="000000"/>
        </w:rPr>
      </w:pPr>
    </w:p>
    <w:p w:rsidR="00A31921" w:rsidRDefault="00A31921" w:rsidP="00CC7BCB">
      <w:pPr>
        <w:pStyle w:val="Tekstpodstawowy"/>
        <w:numPr>
          <w:ilvl w:val="0"/>
          <w:numId w:val="32"/>
        </w:numPr>
        <w:spacing w:line="276" w:lineRule="auto"/>
        <w:ind w:left="425" w:hanging="425"/>
        <w:jc w:val="both"/>
        <w:rPr>
          <w:vanish/>
          <w:color w:val="000000"/>
        </w:rPr>
      </w:pPr>
    </w:p>
    <w:p w:rsidR="00A31921" w:rsidRDefault="00A31921" w:rsidP="00CC7BCB">
      <w:pPr>
        <w:pStyle w:val="Tekstpodstawowy"/>
        <w:numPr>
          <w:ilvl w:val="0"/>
          <w:numId w:val="32"/>
        </w:numPr>
        <w:spacing w:line="276" w:lineRule="auto"/>
        <w:ind w:left="425" w:hanging="425"/>
        <w:jc w:val="both"/>
        <w:rPr>
          <w:vanish/>
          <w:color w:val="000000"/>
        </w:rPr>
      </w:pPr>
    </w:p>
    <w:p w:rsidR="00A31921" w:rsidRDefault="00A31921" w:rsidP="00CC7BCB">
      <w:pPr>
        <w:pStyle w:val="Tekstpodstawowy"/>
        <w:numPr>
          <w:ilvl w:val="0"/>
          <w:numId w:val="32"/>
        </w:numPr>
        <w:spacing w:line="276" w:lineRule="auto"/>
        <w:ind w:left="425" w:hanging="425"/>
        <w:jc w:val="both"/>
        <w:rPr>
          <w:vanish/>
          <w:color w:val="000000"/>
        </w:rPr>
      </w:pPr>
    </w:p>
    <w:p w:rsidR="00A31921" w:rsidRDefault="00A31921" w:rsidP="00CC7BCB">
      <w:pPr>
        <w:pStyle w:val="Tekstpodstawowy"/>
        <w:numPr>
          <w:ilvl w:val="0"/>
          <w:numId w:val="32"/>
        </w:numPr>
        <w:spacing w:line="276" w:lineRule="auto"/>
        <w:ind w:left="425" w:hanging="425"/>
        <w:jc w:val="both"/>
        <w:rPr>
          <w:vanish/>
          <w:color w:val="000000"/>
        </w:rPr>
      </w:pPr>
    </w:p>
    <w:p w:rsidR="00A31921" w:rsidRDefault="00A31921" w:rsidP="00CC7BCB">
      <w:pPr>
        <w:pStyle w:val="Tekstpodstawowy"/>
        <w:numPr>
          <w:ilvl w:val="0"/>
          <w:numId w:val="32"/>
        </w:numPr>
        <w:spacing w:line="276" w:lineRule="auto"/>
        <w:ind w:left="425" w:hanging="425"/>
        <w:jc w:val="both"/>
        <w:rPr>
          <w:vanish/>
          <w:color w:val="000000"/>
        </w:rPr>
      </w:pPr>
    </w:p>
    <w:p w:rsidR="00A31921" w:rsidRDefault="00A31921" w:rsidP="00CC7BCB">
      <w:pPr>
        <w:pStyle w:val="Akapitzlist1"/>
        <w:numPr>
          <w:ilvl w:val="0"/>
          <w:numId w:val="35"/>
        </w:numPr>
        <w:spacing w:after="0"/>
        <w:rPr>
          <w:rFonts w:ascii="Times New Roman" w:hAnsi="Times New Roman" w:cs="Times New Roman"/>
          <w:vanish/>
          <w:color w:val="000000"/>
          <w:sz w:val="24"/>
          <w:szCs w:val="20"/>
        </w:rPr>
      </w:pPr>
    </w:p>
    <w:p w:rsidR="00A31921" w:rsidRDefault="00A31921" w:rsidP="00CC7BCB">
      <w:pPr>
        <w:pStyle w:val="Akapitzlist1"/>
        <w:numPr>
          <w:ilvl w:val="0"/>
          <w:numId w:val="35"/>
        </w:numPr>
        <w:spacing w:after="0"/>
        <w:rPr>
          <w:rFonts w:ascii="Times New Roman" w:hAnsi="Times New Roman" w:cs="Times New Roman"/>
          <w:vanish/>
          <w:color w:val="000000"/>
          <w:sz w:val="24"/>
          <w:szCs w:val="20"/>
        </w:rPr>
      </w:pPr>
    </w:p>
    <w:p w:rsidR="00A31921" w:rsidRDefault="00A31921" w:rsidP="00CC7BCB">
      <w:pPr>
        <w:pStyle w:val="Akapitzlist1"/>
        <w:numPr>
          <w:ilvl w:val="0"/>
          <w:numId w:val="35"/>
        </w:numPr>
        <w:spacing w:after="0"/>
        <w:rPr>
          <w:rFonts w:ascii="Times New Roman" w:hAnsi="Times New Roman" w:cs="Times New Roman"/>
          <w:vanish/>
          <w:color w:val="000000"/>
          <w:sz w:val="24"/>
          <w:szCs w:val="20"/>
        </w:rPr>
      </w:pPr>
    </w:p>
    <w:p w:rsidR="00A31921" w:rsidRDefault="00A31921" w:rsidP="00CC7BCB">
      <w:pPr>
        <w:pStyle w:val="Akapitzlist1"/>
        <w:numPr>
          <w:ilvl w:val="0"/>
          <w:numId w:val="35"/>
        </w:numPr>
        <w:spacing w:after="0"/>
        <w:rPr>
          <w:rFonts w:ascii="Times New Roman" w:hAnsi="Times New Roman" w:cs="Times New Roman"/>
          <w:vanish/>
          <w:color w:val="000000"/>
          <w:sz w:val="24"/>
          <w:szCs w:val="20"/>
        </w:rPr>
      </w:pPr>
    </w:p>
    <w:p w:rsidR="00A31921" w:rsidRDefault="00A31921" w:rsidP="00CC7BCB">
      <w:pPr>
        <w:pStyle w:val="Akapitzlist1"/>
        <w:numPr>
          <w:ilvl w:val="0"/>
          <w:numId w:val="35"/>
        </w:numPr>
        <w:spacing w:after="0"/>
        <w:rPr>
          <w:rFonts w:ascii="Times New Roman" w:hAnsi="Times New Roman" w:cs="Times New Roman"/>
          <w:vanish/>
          <w:color w:val="000000"/>
          <w:sz w:val="24"/>
          <w:szCs w:val="20"/>
        </w:rPr>
      </w:pPr>
    </w:p>
    <w:p w:rsidR="00A31921" w:rsidRDefault="00A31921" w:rsidP="00CC7BCB">
      <w:pPr>
        <w:pStyle w:val="Tekstpodstawowy"/>
        <w:numPr>
          <w:ilvl w:val="0"/>
          <w:numId w:val="58"/>
        </w:numPr>
        <w:tabs>
          <w:tab w:val="left" w:pos="426"/>
        </w:tabs>
        <w:spacing w:line="276" w:lineRule="auto"/>
        <w:ind w:left="425" w:hanging="425"/>
        <w:rPr>
          <w:b w:val="0"/>
          <w:color w:val="000000"/>
        </w:rPr>
      </w:pPr>
      <w:r>
        <w:rPr>
          <w:b w:val="0"/>
          <w:color w:val="000000"/>
        </w:rPr>
        <w:t>Jeżeli w czasie odbiorów zostaną stwierdzone wady Zamawiającemu przysługują następujące uprawnienia:</w:t>
      </w:r>
    </w:p>
    <w:p w:rsidR="00A31921" w:rsidRDefault="00A31921" w:rsidP="00CC7BCB">
      <w:pPr>
        <w:pStyle w:val="Tekstpodstawowy"/>
        <w:numPr>
          <w:ilvl w:val="2"/>
          <w:numId w:val="44"/>
        </w:numPr>
        <w:spacing w:line="276" w:lineRule="auto"/>
        <w:ind w:left="709" w:hanging="425"/>
        <w:jc w:val="both"/>
        <w:rPr>
          <w:b w:val="0"/>
          <w:color w:val="000000"/>
        </w:rPr>
      </w:pPr>
      <w:r>
        <w:rPr>
          <w:b w:val="0"/>
          <w:color w:val="000000"/>
        </w:rPr>
        <w:t xml:space="preserve">jeżeli wady kwalifikują się do usunięcia Zamawiający wyznaczy Wykonawcy termin ich usunięcia. Wykonawca zobowiązany jest do pisemnego zawiadomienia Zamawiającego </w:t>
      </w:r>
      <w:r w:rsidR="003E45E6">
        <w:rPr>
          <w:b w:val="0"/>
          <w:color w:val="000000"/>
        </w:rPr>
        <w:br/>
      </w:r>
      <w:r>
        <w:rPr>
          <w:b w:val="0"/>
          <w:color w:val="000000"/>
        </w:rPr>
        <w:t xml:space="preserve">o usunięciu wad. W przypadku nie usunięcia wad w wyznaczonym </w:t>
      </w:r>
      <w:r w:rsidR="008672DE">
        <w:rPr>
          <w:b w:val="0"/>
          <w:color w:val="000000"/>
        </w:rPr>
        <w:t>terminie Zamawiającemu</w:t>
      </w:r>
      <w:r>
        <w:rPr>
          <w:b w:val="0"/>
          <w:color w:val="000000"/>
        </w:rPr>
        <w:t xml:space="preserve"> przysługuje prawo naliczenia kar zgodnie z § 9 ust. 2 pkt 2,  </w:t>
      </w:r>
    </w:p>
    <w:p w:rsidR="00A31921" w:rsidRDefault="00A31921" w:rsidP="00CC7BCB">
      <w:pPr>
        <w:pStyle w:val="Tekstpodstawowy"/>
        <w:numPr>
          <w:ilvl w:val="2"/>
          <w:numId w:val="44"/>
        </w:numPr>
        <w:spacing w:line="276" w:lineRule="auto"/>
        <w:ind w:left="709" w:hanging="425"/>
        <w:rPr>
          <w:b w:val="0"/>
          <w:color w:val="000000"/>
        </w:rPr>
      </w:pPr>
      <w:r>
        <w:rPr>
          <w:b w:val="0"/>
          <w:color w:val="000000"/>
        </w:rPr>
        <w:t>jeżeli wady nie kwalifikują się do usunięcia, to:</w:t>
      </w:r>
    </w:p>
    <w:p w:rsidR="00A31921" w:rsidRDefault="00A31921" w:rsidP="00CC7BCB">
      <w:pPr>
        <w:pStyle w:val="Tekstpodstawowy"/>
        <w:numPr>
          <w:ilvl w:val="1"/>
          <w:numId w:val="45"/>
        </w:numPr>
        <w:spacing w:line="276" w:lineRule="auto"/>
        <w:ind w:left="993" w:firstLine="0"/>
        <w:jc w:val="both"/>
        <w:rPr>
          <w:b w:val="0"/>
          <w:color w:val="000000"/>
        </w:rPr>
      </w:pPr>
      <w:r>
        <w:rPr>
          <w:b w:val="0"/>
          <w:color w:val="000000"/>
        </w:rPr>
        <w:t>Zamawiający może żądać ponownego wykonania robót,</w:t>
      </w:r>
    </w:p>
    <w:p w:rsidR="00A31921" w:rsidRDefault="00A31921" w:rsidP="00CC7BCB">
      <w:pPr>
        <w:pStyle w:val="Tekstpodstawowy"/>
        <w:numPr>
          <w:ilvl w:val="1"/>
          <w:numId w:val="45"/>
        </w:numPr>
        <w:spacing w:line="276" w:lineRule="auto"/>
        <w:ind w:left="993" w:firstLine="0"/>
        <w:jc w:val="both"/>
        <w:rPr>
          <w:b w:val="0"/>
          <w:color w:val="000000"/>
        </w:rPr>
      </w:pPr>
      <w:r>
        <w:rPr>
          <w:b w:val="0"/>
          <w:color w:val="000000"/>
        </w:rPr>
        <w:t>Zamawiający może żądać równowartości wadliwej części przedmiotu umowy,</w:t>
      </w:r>
    </w:p>
    <w:p w:rsidR="00A31921" w:rsidRDefault="00A31921" w:rsidP="00CC7BCB">
      <w:pPr>
        <w:pStyle w:val="Tekstpodstawowy"/>
        <w:numPr>
          <w:ilvl w:val="2"/>
          <w:numId w:val="44"/>
        </w:numPr>
        <w:spacing w:line="276" w:lineRule="auto"/>
        <w:ind w:left="709" w:hanging="425"/>
        <w:jc w:val="both"/>
        <w:rPr>
          <w:b w:val="0"/>
          <w:color w:val="000000"/>
        </w:rPr>
      </w:pPr>
      <w:r>
        <w:rPr>
          <w:b w:val="0"/>
          <w:color w:val="000000"/>
        </w:rPr>
        <w:t xml:space="preserve">w przypadku nie usunięcia wad przez Wykonawcę w wyznaczonym terminie lub kiedy wady uniemożliwiają użytkowanie obiektu Zamawiającemu przysługuje prawo do odstąpienia od umowy i zlecenia wykonania robót innemu wykonawcy  z zachowaniem prawa naliczenia kar umownych </w:t>
      </w:r>
      <w:proofErr w:type="spellStart"/>
      <w:r>
        <w:rPr>
          <w:b w:val="0"/>
          <w:color w:val="000000"/>
        </w:rPr>
        <w:t>zg</w:t>
      </w:r>
      <w:proofErr w:type="spellEnd"/>
      <w:r>
        <w:rPr>
          <w:b w:val="0"/>
          <w:color w:val="000000"/>
        </w:rPr>
        <w:t>. z § 9 ust. 2 niniejszej Umowy,</w:t>
      </w:r>
    </w:p>
    <w:p w:rsidR="00A31921" w:rsidRDefault="00A31921" w:rsidP="00CC7BCB">
      <w:pPr>
        <w:pStyle w:val="Tekstpodstawowy"/>
        <w:numPr>
          <w:ilvl w:val="2"/>
          <w:numId w:val="44"/>
        </w:numPr>
        <w:spacing w:line="276" w:lineRule="auto"/>
        <w:ind w:left="709" w:hanging="425"/>
        <w:jc w:val="both"/>
        <w:rPr>
          <w:b w:val="0"/>
          <w:color w:val="000000"/>
        </w:rPr>
      </w:pPr>
      <w:r>
        <w:rPr>
          <w:b w:val="0"/>
          <w:color w:val="000000"/>
        </w:rPr>
        <w:t>w przypadku zlecenia wykonania robót innemu wykonawcy Zamawiający wstrzyma wynagrodzenie Wykonawcy – strony niniejszej Umowy do czasu zakończenia przedmiotu umowy i ostatecznego ustalenia kosztu zastępczego wykonania robót, o który zostanie pomniejszone wynagrodzenie Wykonawcy.</w:t>
      </w:r>
    </w:p>
    <w:p w:rsidR="00A31921" w:rsidRDefault="00A31921" w:rsidP="00CC7BCB">
      <w:pPr>
        <w:pStyle w:val="Tekstpodstawowy"/>
        <w:numPr>
          <w:ilvl w:val="0"/>
          <w:numId w:val="55"/>
        </w:numPr>
        <w:spacing w:line="276" w:lineRule="auto"/>
        <w:jc w:val="both"/>
        <w:rPr>
          <w:b w:val="0"/>
          <w:color w:val="000000"/>
        </w:rPr>
      </w:pPr>
      <w:r>
        <w:rPr>
          <w:b w:val="0"/>
          <w:color w:val="000000"/>
        </w:rPr>
        <w:t xml:space="preserve">Jeżeli w toku czynności odbioru zostanie stwierdzone, że przedmiot odbioru nie osiągnął gotowości  do odbioru z powodu nie zakończenia robót, braku operatu </w:t>
      </w:r>
      <w:r w:rsidR="00375F55">
        <w:rPr>
          <w:b w:val="0"/>
          <w:color w:val="000000"/>
        </w:rPr>
        <w:t>kolaudacyjnego</w:t>
      </w:r>
      <w:r>
        <w:rPr>
          <w:b w:val="0"/>
          <w:color w:val="000000"/>
        </w:rPr>
        <w:t xml:space="preserve"> lub nie przeprowadzenia z wynikiem pozytywnym wszystkich wymaganych prób lub posiada wady uniemożliwiające użytkowanie, Zamawiający może odmówić odbioru do czasu usunięcia tych wad lub dokonać odbioru warunkowego, z podaniem terminu na usunięcie wad lub usterek.</w:t>
      </w:r>
    </w:p>
    <w:p w:rsidR="00A31921" w:rsidRDefault="00A31921" w:rsidP="00CC7BCB">
      <w:pPr>
        <w:pStyle w:val="Tekstpodstawowy"/>
        <w:numPr>
          <w:ilvl w:val="0"/>
          <w:numId w:val="55"/>
        </w:numPr>
        <w:spacing w:line="276" w:lineRule="auto"/>
        <w:jc w:val="both"/>
        <w:rPr>
          <w:b w:val="0"/>
          <w:color w:val="000000"/>
        </w:rPr>
      </w:pPr>
      <w:r>
        <w:rPr>
          <w:b w:val="0"/>
          <w:color w:val="000000"/>
        </w:rPr>
        <w:t>Do czasu zakończenia odbioru końcowego Wykonawca ponosi pełną odpowiedzialność za wykonane roboty.</w:t>
      </w:r>
    </w:p>
    <w:p w:rsidR="00A31921" w:rsidRDefault="00A31921" w:rsidP="00CC7BCB">
      <w:pPr>
        <w:pStyle w:val="Tekstpodstawowy"/>
        <w:numPr>
          <w:ilvl w:val="0"/>
          <w:numId w:val="55"/>
        </w:numPr>
        <w:spacing w:line="276" w:lineRule="auto"/>
        <w:jc w:val="both"/>
        <w:rPr>
          <w:b w:val="0"/>
          <w:color w:val="000000"/>
        </w:rPr>
      </w:pPr>
      <w:r>
        <w:rPr>
          <w:b w:val="0"/>
          <w:color w:val="000000"/>
        </w:rPr>
        <w:lastRenderedPageBreak/>
        <w:t>W przypadku odmowy końcowego odbioru Wykonawca poniesie koszty utrzymania związane             z niezbędnym funkcjonowaniem zadania będącego przedmiotem Umowy.</w:t>
      </w:r>
    </w:p>
    <w:p w:rsidR="00A31921" w:rsidRDefault="00A31921" w:rsidP="00CC7BCB">
      <w:pPr>
        <w:pStyle w:val="Tekstpodstawowy"/>
        <w:numPr>
          <w:ilvl w:val="0"/>
          <w:numId w:val="55"/>
        </w:numPr>
        <w:spacing w:line="276" w:lineRule="auto"/>
        <w:jc w:val="both"/>
      </w:pPr>
      <w:r>
        <w:rPr>
          <w:b w:val="0"/>
          <w:color w:val="000000"/>
        </w:rPr>
        <w:t xml:space="preserve"> Za datę wykonania przez Wykonawcę zobowiązania wynikającego z niniejszej Umowy uznaje się  datę odbioru, stwierdzoną w protokole odbioru.</w:t>
      </w:r>
    </w:p>
    <w:p w:rsidR="009F05CB" w:rsidRDefault="009F05CB">
      <w:pPr>
        <w:pStyle w:val="Tekstpodstawowy"/>
        <w:spacing w:before="120"/>
        <w:jc w:val="center"/>
      </w:pPr>
    </w:p>
    <w:p w:rsidR="00A31921" w:rsidRDefault="00A31921">
      <w:pPr>
        <w:pStyle w:val="Tekstpodstawowy"/>
        <w:spacing w:before="120"/>
        <w:jc w:val="center"/>
      </w:pPr>
      <w:r>
        <w:t>Kary umowne</w:t>
      </w:r>
    </w:p>
    <w:p w:rsidR="00A31921" w:rsidRDefault="00A31921">
      <w:pPr>
        <w:pStyle w:val="Tekstpodstawowy"/>
        <w:jc w:val="center"/>
        <w:rPr>
          <w:b w:val="0"/>
        </w:rPr>
      </w:pPr>
      <w:r>
        <w:t>§ 9</w:t>
      </w:r>
    </w:p>
    <w:p w:rsidR="00A31921" w:rsidRDefault="00A31921">
      <w:pPr>
        <w:pStyle w:val="Tekstpodstawowy"/>
        <w:spacing w:line="276" w:lineRule="auto"/>
        <w:jc w:val="both"/>
        <w:rPr>
          <w:b w:val="0"/>
        </w:rPr>
      </w:pPr>
      <w:r>
        <w:rPr>
          <w:b w:val="0"/>
        </w:rPr>
        <w:t>Strony postanawiają, że w przypadku nienależytego wykonania postanowień niniejszej Umowy obowiązującą formą odszkodowania będą kary umowne naliczane w następujących przypadkach:</w:t>
      </w:r>
    </w:p>
    <w:p w:rsidR="00A31921" w:rsidRDefault="00A31921" w:rsidP="00CC7BCB">
      <w:pPr>
        <w:pStyle w:val="Tekstpodstawowy"/>
        <w:numPr>
          <w:ilvl w:val="0"/>
          <w:numId w:val="27"/>
        </w:numPr>
        <w:tabs>
          <w:tab w:val="left" w:pos="360"/>
        </w:tabs>
        <w:spacing w:line="276" w:lineRule="auto"/>
        <w:ind w:left="357" w:hanging="357"/>
        <w:jc w:val="both"/>
      </w:pPr>
      <w:r>
        <w:rPr>
          <w:b w:val="0"/>
        </w:rPr>
        <w:t>Zamawiający zapłaci Wykonawcy:</w:t>
      </w:r>
    </w:p>
    <w:p w:rsidR="00A31921" w:rsidRDefault="00A31921" w:rsidP="00CC7BCB">
      <w:pPr>
        <w:numPr>
          <w:ilvl w:val="0"/>
          <w:numId w:val="28"/>
        </w:numPr>
        <w:tabs>
          <w:tab w:val="left" w:pos="284"/>
        </w:tabs>
        <w:spacing w:line="276" w:lineRule="auto"/>
        <w:ind w:left="426" w:firstLine="0"/>
        <w:jc w:val="both"/>
      </w:pPr>
      <w:r>
        <w:t xml:space="preserve">karę w wysokości 10% wynagrodzenia umownego, w przypadku odstąpienia od Umowy przez Wykonawcę z przyczyn, za które odpowiedzialność ponosi Zamawiający. </w:t>
      </w:r>
    </w:p>
    <w:p w:rsidR="00A31921" w:rsidRDefault="00A31921" w:rsidP="00CC7BCB">
      <w:pPr>
        <w:pStyle w:val="Tekstpodstawowy"/>
        <w:numPr>
          <w:ilvl w:val="0"/>
          <w:numId w:val="27"/>
        </w:numPr>
        <w:tabs>
          <w:tab w:val="left" w:pos="360"/>
        </w:tabs>
        <w:spacing w:line="276" w:lineRule="auto"/>
        <w:ind w:left="357" w:hanging="357"/>
        <w:jc w:val="both"/>
        <w:rPr>
          <w:b w:val="0"/>
        </w:rPr>
      </w:pPr>
      <w:r>
        <w:rPr>
          <w:b w:val="0"/>
        </w:rPr>
        <w:t>Wykonawca zapłaci Zamawiającemu:</w:t>
      </w:r>
    </w:p>
    <w:p w:rsidR="00A31921" w:rsidRDefault="00A31921" w:rsidP="00CC7BCB">
      <w:pPr>
        <w:pStyle w:val="Tekstpodstawowy"/>
        <w:numPr>
          <w:ilvl w:val="0"/>
          <w:numId w:val="33"/>
        </w:numPr>
        <w:tabs>
          <w:tab w:val="left" w:pos="720"/>
        </w:tabs>
        <w:spacing w:line="276" w:lineRule="auto"/>
        <w:jc w:val="both"/>
        <w:rPr>
          <w:b w:val="0"/>
        </w:rPr>
      </w:pPr>
      <w:r>
        <w:rPr>
          <w:b w:val="0"/>
        </w:rPr>
        <w:t>karę za naruszenie terminu określonego w § 4 ust. 1 pkt 2)  w wysokości 0,03 % wartości wynagrodzenia łącznego określonego w § 6  ust. 1 przysługującego za wykonanie przedmiotu niniejszej Umowy  – za każdy dzień zwłoki,</w:t>
      </w:r>
    </w:p>
    <w:p w:rsidR="00A31921" w:rsidRDefault="00A31921" w:rsidP="00CC7BCB">
      <w:pPr>
        <w:pStyle w:val="Tekstpodstawowy"/>
        <w:numPr>
          <w:ilvl w:val="0"/>
          <w:numId w:val="33"/>
        </w:numPr>
        <w:tabs>
          <w:tab w:val="left" w:pos="720"/>
        </w:tabs>
        <w:spacing w:line="276" w:lineRule="auto"/>
        <w:jc w:val="both"/>
      </w:pPr>
      <w:r>
        <w:rPr>
          <w:b w:val="0"/>
        </w:rPr>
        <w:t xml:space="preserve">karę za zwłokę w usunięciu wad lub usterek stwierdzonych przy odbiorze lub w okresie gwarancji, rękojmi za </w:t>
      </w:r>
      <w:r w:rsidR="000B3534">
        <w:rPr>
          <w:b w:val="0"/>
        </w:rPr>
        <w:t>wady licząc</w:t>
      </w:r>
      <w:r>
        <w:rPr>
          <w:b w:val="0"/>
        </w:rPr>
        <w:t xml:space="preserve"> od dnia wyznaczonego na usunięcie wad – w wysokości 0,0</w:t>
      </w:r>
      <w:r w:rsidR="006D31EE">
        <w:rPr>
          <w:b w:val="0"/>
        </w:rPr>
        <w:t>2</w:t>
      </w:r>
      <w:r>
        <w:rPr>
          <w:b w:val="0"/>
        </w:rPr>
        <w:t xml:space="preserve">% wartości łącznego wynagrodzenia określonego w § 6 ust.1 – za każdy dzień zwłoki,   </w:t>
      </w:r>
    </w:p>
    <w:p w:rsidR="00A31921" w:rsidRDefault="00A31921" w:rsidP="00CC7BCB">
      <w:pPr>
        <w:pStyle w:val="Stopka"/>
        <w:numPr>
          <w:ilvl w:val="0"/>
          <w:numId w:val="33"/>
        </w:numPr>
        <w:tabs>
          <w:tab w:val="left" w:pos="720"/>
        </w:tabs>
        <w:spacing w:line="276" w:lineRule="auto"/>
        <w:jc w:val="both"/>
      </w:pPr>
      <w:r>
        <w:t xml:space="preserve">karę w wysokości 10% łącznego wynagrodzenia umownego za odstąpienie przez Zamawiającego od </w:t>
      </w:r>
      <w:r w:rsidR="006D31EE">
        <w:t>umowy z</w:t>
      </w:r>
      <w:r>
        <w:t xml:space="preserve"> przyczyn, za które odpowiedzialność ponosi Wykonawca.</w:t>
      </w:r>
    </w:p>
    <w:p w:rsidR="00A31921" w:rsidRDefault="00A31921" w:rsidP="00CC7BCB">
      <w:pPr>
        <w:pStyle w:val="Tekstpodstawowy"/>
        <w:numPr>
          <w:ilvl w:val="0"/>
          <w:numId w:val="41"/>
        </w:numPr>
        <w:spacing w:line="276" w:lineRule="auto"/>
        <w:jc w:val="both"/>
        <w:rPr>
          <w:b w:val="0"/>
        </w:rPr>
      </w:pPr>
      <w:r>
        <w:rPr>
          <w:b w:val="0"/>
        </w:rPr>
        <w:t>Zamawiający może również żądać od Wykonawcy zapłaty kar umownych z tytułu:</w:t>
      </w:r>
    </w:p>
    <w:p w:rsidR="00A31921" w:rsidRDefault="00A31921" w:rsidP="00CC7BCB">
      <w:pPr>
        <w:pStyle w:val="Tekstpodstawowy"/>
        <w:numPr>
          <w:ilvl w:val="2"/>
          <w:numId w:val="11"/>
        </w:numPr>
        <w:spacing w:line="276" w:lineRule="auto"/>
        <w:ind w:left="709" w:hanging="360"/>
        <w:jc w:val="both"/>
        <w:rPr>
          <w:b w:val="0"/>
        </w:rPr>
      </w:pPr>
      <w:r>
        <w:rPr>
          <w:b w:val="0"/>
        </w:rPr>
        <w:t>braku zapłaty lub nieterminowej zapłaty wynagrodzenia należnego podwykonawcom lub dalszym podwykonawcom, w wysokości 0,0</w:t>
      </w:r>
      <w:r w:rsidR="006D31EE">
        <w:rPr>
          <w:b w:val="0"/>
        </w:rPr>
        <w:t>2</w:t>
      </w:r>
      <w:r>
        <w:rPr>
          <w:b w:val="0"/>
        </w:rPr>
        <w:t>% wynagrodzenia określonego w § 6 ust.1 za każdy dzień zwłoki,</w:t>
      </w:r>
    </w:p>
    <w:p w:rsidR="00A31921" w:rsidRDefault="00A31921" w:rsidP="00CC7BCB">
      <w:pPr>
        <w:pStyle w:val="Tekstpodstawowy"/>
        <w:numPr>
          <w:ilvl w:val="2"/>
          <w:numId w:val="11"/>
        </w:numPr>
        <w:spacing w:line="276" w:lineRule="auto"/>
        <w:ind w:left="709" w:hanging="360"/>
        <w:jc w:val="both"/>
        <w:rPr>
          <w:b w:val="0"/>
        </w:rPr>
      </w:pPr>
      <w:r>
        <w:rPr>
          <w:b w:val="0"/>
        </w:rPr>
        <w:t>nieprzedłożenia do zaakceptowania projektu umowy o podwykonawstwo, której przedmiotem są roboty budowlane lub projektu jej zmiany w wysokości 0,5% wynagrodzenia określonego w § 6 ust.1,</w:t>
      </w:r>
    </w:p>
    <w:p w:rsidR="00A31921" w:rsidRDefault="00A31921" w:rsidP="00CC7BCB">
      <w:pPr>
        <w:pStyle w:val="Tekstpodstawowy"/>
        <w:numPr>
          <w:ilvl w:val="2"/>
          <w:numId w:val="11"/>
        </w:numPr>
        <w:spacing w:line="276" w:lineRule="auto"/>
        <w:ind w:left="709" w:hanging="360"/>
        <w:jc w:val="both"/>
        <w:rPr>
          <w:b w:val="0"/>
        </w:rPr>
      </w:pPr>
      <w:r>
        <w:rPr>
          <w:b w:val="0"/>
        </w:rPr>
        <w:t>nieprzedłożenia poświadczonej za zgodność z oryginałem kopii umowy o podwykonawstwo lub jej zmiany, w wysokości 0,0</w:t>
      </w:r>
      <w:r w:rsidR="006D31EE">
        <w:rPr>
          <w:b w:val="0"/>
        </w:rPr>
        <w:t>2</w:t>
      </w:r>
      <w:r>
        <w:rPr>
          <w:b w:val="0"/>
        </w:rPr>
        <w:t>% wynagrodzenia określonego w § 6 ust.1 za każdy dzień zwłoki za każdy dzień zwłoki,</w:t>
      </w:r>
    </w:p>
    <w:p w:rsidR="00A31921" w:rsidRDefault="00A31921" w:rsidP="00CC7BCB">
      <w:pPr>
        <w:pStyle w:val="Tekstpodstawowy"/>
        <w:numPr>
          <w:ilvl w:val="2"/>
          <w:numId w:val="11"/>
        </w:numPr>
        <w:spacing w:line="276" w:lineRule="auto"/>
        <w:ind w:left="709" w:hanging="360"/>
        <w:jc w:val="both"/>
        <w:rPr>
          <w:b w:val="0"/>
        </w:rPr>
      </w:pPr>
      <w:r>
        <w:rPr>
          <w:b w:val="0"/>
        </w:rPr>
        <w:t>braku zmiany umowy o podwykonawstwo w zakresie terminu zapłaty, w wysokości 0,0</w:t>
      </w:r>
      <w:r w:rsidR="006D31EE">
        <w:rPr>
          <w:b w:val="0"/>
        </w:rPr>
        <w:t>2</w:t>
      </w:r>
      <w:r>
        <w:rPr>
          <w:b w:val="0"/>
        </w:rPr>
        <w:t>% wynagrodzenia określonego w § 6 ust.1 za każdy dzień zwłoki.</w:t>
      </w:r>
    </w:p>
    <w:p w:rsidR="00017F3B" w:rsidRPr="00017F3B" w:rsidRDefault="00017F3B" w:rsidP="00CC7BCB">
      <w:pPr>
        <w:pStyle w:val="Tekstpodstawowy"/>
        <w:numPr>
          <w:ilvl w:val="2"/>
          <w:numId w:val="11"/>
        </w:numPr>
        <w:spacing w:line="276" w:lineRule="auto"/>
        <w:ind w:left="709" w:hanging="360"/>
        <w:jc w:val="both"/>
        <w:rPr>
          <w:b w:val="0"/>
        </w:rPr>
      </w:pPr>
      <w:r>
        <w:rPr>
          <w:b w:val="0"/>
        </w:rPr>
        <w:t xml:space="preserve">za niedostarczenie harmonogramu rzeczowo – finansowego i kosztorysu ofertowego </w:t>
      </w:r>
      <w:r w:rsidR="003E45E6">
        <w:rPr>
          <w:b w:val="0"/>
        </w:rPr>
        <w:br/>
      </w:r>
      <w:r>
        <w:rPr>
          <w:b w:val="0"/>
        </w:rPr>
        <w:t>w wysokości 0,02% wynagrodzenia określonego w § 6 ust.1 za każdy dzień zwłoki.</w:t>
      </w:r>
    </w:p>
    <w:p w:rsidR="00A31921" w:rsidRDefault="00A31921" w:rsidP="00CC7BCB">
      <w:pPr>
        <w:pStyle w:val="Tekstpodstawowy"/>
        <w:numPr>
          <w:ilvl w:val="0"/>
          <w:numId w:val="41"/>
        </w:numPr>
        <w:spacing w:line="276" w:lineRule="auto"/>
        <w:jc w:val="both"/>
        <w:rPr>
          <w:b w:val="0"/>
        </w:rPr>
      </w:pPr>
      <w:r>
        <w:rPr>
          <w:b w:val="0"/>
        </w:rPr>
        <w:t xml:space="preserve">Wykonawca oświadcza, że wyraża zgodę Zamawiającemu na potrącenie w rozumieniu art. 498  </w:t>
      </w:r>
      <w:r w:rsidR="003E45E6">
        <w:rPr>
          <w:b w:val="0"/>
        </w:rPr>
        <w:br/>
      </w:r>
      <w:r>
        <w:rPr>
          <w:b w:val="0"/>
        </w:rPr>
        <w:t>i 499 Kodeksu Cywilnego powstałej należności w związku z naliczeniem kary umownej.</w:t>
      </w:r>
    </w:p>
    <w:p w:rsidR="00A31921" w:rsidRDefault="00A31921" w:rsidP="00CC7BCB">
      <w:pPr>
        <w:pStyle w:val="Tekstpodstawowy"/>
        <w:numPr>
          <w:ilvl w:val="0"/>
          <w:numId w:val="41"/>
        </w:numPr>
        <w:spacing w:line="276" w:lineRule="auto"/>
        <w:jc w:val="both"/>
        <w:rPr>
          <w:b w:val="0"/>
        </w:rPr>
      </w:pPr>
      <w:r>
        <w:rPr>
          <w:b w:val="0"/>
        </w:rPr>
        <w:t>W przypadku naliczenia kar umownych Zamawiający zastrzega prawo potrącenia ich z faktur przejściowych lub końcowej.</w:t>
      </w:r>
    </w:p>
    <w:p w:rsidR="00A31921" w:rsidRDefault="00A31921" w:rsidP="00CC7BCB">
      <w:pPr>
        <w:pStyle w:val="Tekstpodstawowy"/>
        <w:numPr>
          <w:ilvl w:val="0"/>
          <w:numId w:val="41"/>
        </w:numPr>
        <w:spacing w:line="276" w:lineRule="auto"/>
        <w:jc w:val="both"/>
        <w:rPr>
          <w:b w:val="0"/>
        </w:rPr>
      </w:pPr>
      <w:r>
        <w:rPr>
          <w:b w:val="0"/>
        </w:rPr>
        <w:t>Jeżeli kary umowne nie pokryją poniesionej szkody Zamawiający zastrzega sobie prawo do dochodzenia odszkodowania uzupełniającego na zasadach określonych w art. 471  Kodeksu Cywilnego do wysokości poniesionej szkody.</w:t>
      </w:r>
    </w:p>
    <w:p w:rsidR="00A31921" w:rsidRDefault="00A31921" w:rsidP="00CC7BCB">
      <w:pPr>
        <w:pStyle w:val="Tekstpodstawowy"/>
        <w:numPr>
          <w:ilvl w:val="0"/>
          <w:numId w:val="41"/>
        </w:numPr>
        <w:spacing w:line="276" w:lineRule="auto"/>
        <w:jc w:val="both"/>
      </w:pPr>
      <w:r>
        <w:rPr>
          <w:b w:val="0"/>
        </w:rPr>
        <w:t xml:space="preserve">Spowodowane przez siebie ewentualne szkody Wykonawca usunie na własny koszt. </w:t>
      </w:r>
    </w:p>
    <w:p w:rsidR="00A31921" w:rsidRDefault="00A31921">
      <w:pPr>
        <w:pStyle w:val="Tekstpodstawowy"/>
        <w:spacing w:before="120" w:line="276" w:lineRule="auto"/>
        <w:jc w:val="center"/>
      </w:pPr>
      <w:r>
        <w:t>Zmiana umowy</w:t>
      </w:r>
    </w:p>
    <w:p w:rsidR="00A31921" w:rsidRDefault="00A31921">
      <w:pPr>
        <w:pStyle w:val="Tekstpodstawowy"/>
        <w:spacing w:line="276" w:lineRule="auto"/>
        <w:jc w:val="center"/>
        <w:rPr>
          <w:b w:val="0"/>
          <w:szCs w:val="24"/>
        </w:rPr>
      </w:pPr>
      <w:r>
        <w:lastRenderedPageBreak/>
        <w:t>§ 10</w:t>
      </w:r>
    </w:p>
    <w:p w:rsidR="00A31921" w:rsidRDefault="00A31921">
      <w:pPr>
        <w:pStyle w:val="Nagwek1"/>
        <w:tabs>
          <w:tab w:val="left" w:pos="851"/>
        </w:tabs>
        <w:jc w:val="both"/>
      </w:pPr>
      <w:r>
        <w:rPr>
          <w:rFonts w:ascii="Times New Roman" w:hAnsi="Times New Roman" w:cs="Times New Roman"/>
          <w:b w:val="0"/>
          <w:sz w:val="24"/>
          <w:szCs w:val="24"/>
        </w:rPr>
        <w:t>Zamawiający przewiduje możliwość zmiany postanowień umowy w następujących przypadkach:</w:t>
      </w:r>
    </w:p>
    <w:p w:rsidR="00A31921" w:rsidRDefault="00A31921" w:rsidP="00CC7BCB">
      <w:pPr>
        <w:numPr>
          <w:ilvl w:val="2"/>
          <w:numId w:val="50"/>
        </w:numPr>
        <w:spacing w:line="276" w:lineRule="auto"/>
        <w:ind w:left="284" w:hanging="284"/>
        <w:jc w:val="both"/>
      </w:pPr>
      <w:r>
        <w:t>Zmiana kwoty wynagrodzenia z tytułu:</w:t>
      </w:r>
    </w:p>
    <w:p w:rsidR="00A31921" w:rsidRDefault="00A31921" w:rsidP="00CC7BCB">
      <w:pPr>
        <w:numPr>
          <w:ilvl w:val="4"/>
          <w:numId w:val="51"/>
        </w:numPr>
        <w:tabs>
          <w:tab w:val="left" w:pos="709"/>
        </w:tabs>
        <w:spacing w:line="276" w:lineRule="auto"/>
        <w:ind w:left="284" w:firstLine="0"/>
        <w:jc w:val="both"/>
      </w:pPr>
      <w:r>
        <w:t>ustawowej zmiany podatku VAT,</w:t>
      </w:r>
    </w:p>
    <w:p w:rsidR="00A31921" w:rsidRDefault="00A31921" w:rsidP="00CC7BCB">
      <w:pPr>
        <w:numPr>
          <w:ilvl w:val="4"/>
          <w:numId w:val="51"/>
        </w:numPr>
        <w:tabs>
          <w:tab w:val="left" w:pos="709"/>
        </w:tabs>
        <w:spacing w:line="276" w:lineRule="auto"/>
        <w:ind w:left="284" w:firstLine="0"/>
        <w:jc w:val="both"/>
      </w:pPr>
      <w:r>
        <w:t>w przypadku zmiany albo wprowadzenia nowych przepisów lub norm, jeżeli zgodnie z nimi konieczne będzie dostosowanie treści umowy do aktualnego stanu prawnego,</w:t>
      </w:r>
    </w:p>
    <w:p w:rsidR="00A31921" w:rsidRDefault="00A31921" w:rsidP="00CC7BCB">
      <w:pPr>
        <w:numPr>
          <w:ilvl w:val="4"/>
          <w:numId w:val="51"/>
        </w:numPr>
        <w:tabs>
          <w:tab w:val="left" w:pos="709"/>
        </w:tabs>
        <w:spacing w:line="276" w:lineRule="auto"/>
        <w:ind w:left="284" w:firstLine="0"/>
        <w:jc w:val="both"/>
      </w:pPr>
      <w:r>
        <w:t>rozszerzenia zakresu rzeczowego robót,</w:t>
      </w:r>
    </w:p>
    <w:p w:rsidR="00A31921" w:rsidRDefault="00A31921" w:rsidP="00CC7BCB">
      <w:pPr>
        <w:numPr>
          <w:ilvl w:val="4"/>
          <w:numId w:val="51"/>
        </w:numPr>
        <w:tabs>
          <w:tab w:val="left" w:pos="709"/>
        </w:tabs>
        <w:spacing w:line="276" w:lineRule="auto"/>
        <w:ind w:left="284" w:firstLine="0"/>
        <w:jc w:val="both"/>
        <w:rPr>
          <w:rFonts w:cs="Lucidasans"/>
        </w:rPr>
      </w:pPr>
      <w:r>
        <w:t xml:space="preserve">w przypadku wykonania robót dodatkowych lub zamiennych </w:t>
      </w:r>
    </w:p>
    <w:p w:rsidR="00A31921" w:rsidRDefault="00A31921" w:rsidP="00CC7BCB">
      <w:pPr>
        <w:pStyle w:val="Tekstpodstawowy"/>
        <w:widowControl w:val="0"/>
        <w:numPr>
          <w:ilvl w:val="4"/>
          <w:numId w:val="51"/>
        </w:numPr>
        <w:tabs>
          <w:tab w:val="center" w:pos="709"/>
          <w:tab w:val="left" w:pos="1134"/>
        </w:tabs>
        <w:spacing w:line="276" w:lineRule="auto"/>
        <w:ind w:left="284" w:firstLine="0"/>
        <w:jc w:val="both"/>
      </w:pPr>
      <w:r>
        <w:rPr>
          <w:rFonts w:cs="Lucidasans"/>
          <w:b w:val="0"/>
        </w:rPr>
        <w:t>uzasadnionych zmian w zakresie wykonania umowy pr</w:t>
      </w:r>
      <w:r w:rsidR="005B6262">
        <w:rPr>
          <w:rFonts w:cs="Lucidasans"/>
          <w:b w:val="0"/>
        </w:rPr>
        <w:t xml:space="preserve">oponowanych przez Wykonawcę lub </w:t>
      </w:r>
      <w:r>
        <w:rPr>
          <w:rFonts w:cs="Lucidasans"/>
          <w:b w:val="0"/>
        </w:rPr>
        <w:t>Zamawiającego korzystnych dla Zamawiającego po uzyskaniu akceptacji Zamawiającego.</w:t>
      </w:r>
    </w:p>
    <w:p w:rsidR="00A31921" w:rsidRDefault="00A31921" w:rsidP="00CC7BCB">
      <w:pPr>
        <w:numPr>
          <w:ilvl w:val="2"/>
          <w:numId w:val="50"/>
        </w:numPr>
        <w:spacing w:line="276" w:lineRule="auto"/>
        <w:ind w:left="426" w:hanging="426"/>
        <w:jc w:val="both"/>
      </w:pPr>
      <w:r>
        <w:t>Zmiana terminu wykonania z tytułu:</w:t>
      </w:r>
    </w:p>
    <w:p w:rsidR="00A31921" w:rsidRPr="005C215A" w:rsidRDefault="00A31921" w:rsidP="00CC7BCB">
      <w:pPr>
        <w:numPr>
          <w:ilvl w:val="0"/>
          <w:numId w:val="65"/>
        </w:numPr>
        <w:spacing w:line="276" w:lineRule="auto"/>
        <w:jc w:val="both"/>
      </w:pPr>
      <w:r w:rsidRPr="005C215A">
        <w:t xml:space="preserve">przekroczenia zakreślonych przez prawo terminów wydawania decyzji, zezwoleń, </w:t>
      </w:r>
      <w:proofErr w:type="spellStart"/>
      <w:r w:rsidRPr="005C215A">
        <w:t>uzgodnień,odmowa</w:t>
      </w:r>
      <w:proofErr w:type="spellEnd"/>
      <w:r w:rsidRPr="005C215A">
        <w:t xml:space="preserve"> wydania wymaganych prawem decyzji, zezwoleń organów I instancji,</w:t>
      </w:r>
    </w:p>
    <w:p w:rsidR="00A31921" w:rsidRPr="005C215A" w:rsidRDefault="00A31921" w:rsidP="00CC7BCB">
      <w:pPr>
        <w:numPr>
          <w:ilvl w:val="0"/>
          <w:numId w:val="65"/>
        </w:numPr>
        <w:spacing w:line="276" w:lineRule="auto"/>
        <w:jc w:val="both"/>
      </w:pPr>
      <w:r w:rsidRPr="005C215A">
        <w:t xml:space="preserve">wstrzymania robót lub przerw w pracach powstałych z przyczyn leżących po </w:t>
      </w:r>
      <w:r w:rsidR="005C215A" w:rsidRPr="005C215A">
        <w:t>stronie Zamawiającego</w:t>
      </w:r>
      <w:r w:rsidRPr="005C215A">
        <w:t> Wykonawca ma obowiązek udokumentować przyczyny,</w:t>
      </w:r>
    </w:p>
    <w:p w:rsidR="00A31921" w:rsidRPr="005C215A" w:rsidRDefault="00A31921" w:rsidP="00CC7BCB">
      <w:pPr>
        <w:numPr>
          <w:ilvl w:val="0"/>
          <w:numId w:val="65"/>
        </w:numPr>
        <w:spacing w:line="276" w:lineRule="auto"/>
        <w:jc w:val="both"/>
      </w:pPr>
      <w:r w:rsidRPr="005C215A">
        <w:t>zmiany terminu przekazania placu budowy, o którym mowa w  § 4  ust. 1 pkt 1)  Umowy,</w:t>
      </w:r>
    </w:p>
    <w:p w:rsidR="00A31921" w:rsidRPr="005C215A" w:rsidRDefault="00A31921" w:rsidP="00CC7BCB">
      <w:pPr>
        <w:numPr>
          <w:ilvl w:val="0"/>
          <w:numId w:val="65"/>
        </w:numPr>
        <w:spacing w:line="276" w:lineRule="auto"/>
        <w:jc w:val="both"/>
      </w:pPr>
      <w:r w:rsidRPr="005C215A">
        <w:t>konieczności wprowadzenia zmian projektowych,</w:t>
      </w:r>
    </w:p>
    <w:p w:rsidR="00A31921" w:rsidRPr="005C215A" w:rsidRDefault="00A31921" w:rsidP="00CC7BCB">
      <w:pPr>
        <w:numPr>
          <w:ilvl w:val="0"/>
          <w:numId w:val="65"/>
        </w:numPr>
        <w:spacing w:line="276" w:lineRule="auto"/>
        <w:jc w:val="both"/>
      </w:pPr>
      <w:r w:rsidRPr="005C215A">
        <w:t xml:space="preserve">wystąpienia konieczności przeprowadzenia badań archeologicznych uwidocznionych </w:t>
      </w:r>
      <w:r w:rsidR="003E45E6">
        <w:br/>
      </w:r>
      <w:r w:rsidRPr="005C215A">
        <w:t xml:space="preserve">w trakcie robót budowlanych, </w:t>
      </w:r>
    </w:p>
    <w:p w:rsidR="00A31921" w:rsidRPr="005C215A" w:rsidRDefault="00A31921" w:rsidP="00CC7BCB">
      <w:pPr>
        <w:numPr>
          <w:ilvl w:val="0"/>
          <w:numId w:val="65"/>
        </w:numPr>
        <w:spacing w:line="276" w:lineRule="auto"/>
        <w:jc w:val="both"/>
      </w:pPr>
      <w:r w:rsidRPr="005C215A">
        <w:t>rozszerzenia zakresu rzeczowego robót,</w:t>
      </w:r>
    </w:p>
    <w:p w:rsidR="00A31921" w:rsidRPr="005C215A" w:rsidRDefault="00A31921" w:rsidP="00CC7BCB">
      <w:pPr>
        <w:numPr>
          <w:ilvl w:val="0"/>
          <w:numId w:val="65"/>
        </w:numPr>
        <w:spacing w:line="276" w:lineRule="auto"/>
        <w:jc w:val="both"/>
      </w:pPr>
      <w:r w:rsidRPr="005C215A">
        <w:t xml:space="preserve">konieczności zlecenia </w:t>
      </w:r>
      <w:r w:rsidR="005C215A" w:rsidRPr="005C215A">
        <w:t>robót dodatkowych</w:t>
      </w:r>
      <w:r w:rsidRPr="005C215A">
        <w:t>,</w:t>
      </w:r>
    </w:p>
    <w:p w:rsidR="00A31921" w:rsidRPr="005C215A" w:rsidRDefault="00A31921" w:rsidP="00CC7BCB">
      <w:pPr>
        <w:numPr>
          <w:ilvl w:val="0"/>
          <w:numId w:val="65"/>
        </w:numPr>
        <w:spacing w:line="276" w:lineRule="auto"/>
        <w:jc w:val="both"/>
      </w:pPr>
      <w:r w:rsidRPr="005C215A">
        <w:t xml:space="preserve">w przypadku wystąpienia robót </w:t>
      </w:r>
      <w:r w:rsidR="005C215A" w:rsidRPr="005C215A">
        <w:t>zamiennych, jeżeli</w:t>
      </w:r>
      <w:r w:rsidRPr="005C215A">
        <w:t xml:space="preserve"> terminy ich zlecenia, rodzaj i zakres uniemożliwiają dotrzymanie pierwotnego terminu umownego, </w:t>
      </w:r>
    </w:p>
    <w:p w:rsidR="00A31921" w:rsidRPr="005C215A" w:rsidRDefault="00A31921" w:rsidP="00CC7BCB">
      <w:pPr>
        <w:numPr>
          <w:ilvl w:val="0"/>
          <w:numId w:val="65"/>
        </w:numPr>
        <w:spacing w:line="276" w:lineRule="auto"/>
        <w:jc w:val="both"/>
      </w:pPr>
      <w:r w:rsidRPr="005C215A">
        <w:t>zaistnienia okoliczności siły wyższej, których nie można było przewidzieć w chwili zawarcia umowy (anomalia pogodowe, klęska żywiołowa, wojna),</w:t>
      </w:r>
    </w:p>
    <w:p w:rsidR="00A31921" w:rsidRDefault="00A31921" w:rsidP="00CC7BCB">
      <w:pPr>
        <w:numPr>
          <w:ilvl w:val="0"/>
          <w:numId w:val="65"/>
        </w:numPr>
        <w:spacing w:line="276" w:lineRule="auto"/>
        <w:jc w:val="both"/>
      </w:pPr>
      <w:r w:rsidRPr="005C215A">
        <w:t>wystąpienia warunków geologicznych, archeologicznych lub terenowych odmiennych od przyjętych w dokumentacji projektowej, w szczególności</w:t>
      </w:r>
      <w:r>
        <w:t xml:space="preserve"> istnienie podziemnych urządzeń, instalacji lub obiektów infrastrukturalnych,</w:t>
      </w:r>
    </w:p>
    <w:p w:rsidR="00A31921" w:rsidRDefault="00A31921" w:rsidP="00CC7BCB">
      <w:pPr>
        <w:numPr>
          <w:ilvl w:val="0"/>
          <w:numId w:val="65"/>
        </w:numPr>
        <w:spacing w:line="276" w:lineRule="auto"/>
        <w:jc w:val="both"/>
        <w:rPr>
          <w:vanish/>
        </w:rPr>
      </w:pPr>
      <w:r>
        <w:t xml:space="preserve"> zmiany obowiązujących przepisów prawa,</w:t>
      </w: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0"/>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1"/>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2"/>
          <w:numId w:val="9"/>
        </w:numPr>
        <w:spacing w:after="0" w:line="100" w:lineRule="atLeast"/>
        <w:jc w:val="both"/>
        <w:rPr>
          <w:rFonts w:ascii="Times New Roman" w:hAnsi="Times New Roman" w:cs="Times New Roman"/>
          <w:vanish/>
          <w:sz w:val="24"/>
          <w:szCs w:val="24"/>
        </w:rPr>
      </w:pPr>
    </w:p>
    <w:p w:rsidR="00A31921" w:rsidRDefault="00A31921" w:rsidP="00CC7BCB">
      <w:pPr>
        <w:pStyle w:val="Akapitzlist1"/>
        <w:numPr>
          <w:ilvl w:val="2"/>
          <w:numId w:val="9"/>
        </w:numPr>
        <w:spacing w:after="0" w:line="100" w:lineRule="atLeast"/>
        <w:jc w:val="both"/>
        <w:rPr>
          <w:rFonts w:ascii="Times New Roman" w:hAnsi="Times New Roman" w:cs="Times New Roman"/>
          <w:vanish/>
          <w:sz w:val="24"/>
          <w:szCs w:val="24"/>
        </w:rPr>
      </w:pPr>
    </w:p>
    <w:p w:rsidR="00ED4A09" w:rsidRDefault="00ED4A09" w:rsidP="00CC7BCB">
      <w:pPr>
        <w:numPr>
          <w:ilvl w:val="2"/>
          <w:numId w:val="50"/>
        </w:numPr>
        <w:ind w:left="426" w:hanging="426"/>
        <w:jc w:val="both"/>
      </w:pPr>
    </w:p>
    <w:p w:rsidR="00A31921" w:rsidRDefault="00A31921" w:rsidP="00CC7BCB">
      <w:pPr>
        <w:numPr>
          <w:ilvl w:val="2"/>
          <w:numId w:val="50"/>
        </w:numPr>
        <w:ind w:left="426" w:hanging="426"/>
        <w:jc w:val="both"/>
      </w:pPr>
      <w:r>
        <w:t>Inne zmiany:</w:t>
      </w:r>
    </w:p>
    <w:p w:rsidR="00A31921" w:rsidRDefault="00A31921" w:rsidP="00CC7BCB">
      <w:pPr>
        <w:pStyle w:val="Tekstpodstawowy"/>
        <w:numPr>
          <w:ilvl w:val="4"/>
          <w:numId w:val="52"/>
        </w:numPr>
        <w:tabs>
          <w:tab w:val="center" w:pos="709"/>
        </w:tabs>
        <w:ind w:left="709" w:hanging="425"/>
        <w:jc w:val="both"/>
        <w:rPr>
          <w:b w:val="0"/>
        </w:rPr>
      </w:pPr>
      <w:r>
        <w:rPr>
          <w:b w:val="0"/>
        </w:rPr>
        <w:t>zmiany osobowej podwykonawców oraz zakresu podwykonawstwa w warunkach opisanych w § 5 wzoru umowy, w przypadku gdy Wykonawca wykonuje umowę przy pomocy  podwykonawców, w zakresie zgodnym z SIWZ,</w:t>
      </w:r>
    </w:p>
    <w:p w:rsidR="00A31921" w:rsidRDefault="00A31921" w:rsidP="00CC7BCB">
      <w:pPr>
        <w:pStyle w:val="Tekstpodstawowy"/>
        <w:numPr>
          <w:ilvl w:val="4"/>
          <w:numId w:val="52"/>
        </w:numPr>
        <w:tabs>
          <w:tab w:val="center" w:pos="709"/>
        </w:tabs>
        <w:ind w:left="709" w:hanging="425"/>
        <w:jc w:val="both"/>
        <w:rPr>
          <w:rFonts w:cs="Lucidasans"/>
          <w:b w:val="0"/>
        </w:rPr>
      </w:pPr>
      <w:r>
        <w:rPr>
          <w:b w:val="0"/>
        </w:rPr>
        <w:t>zatrudnienia podwykonawców w przypadku gdy Wykonawca oświadczył, iż  wykona umowę osobiście w zakresie SIWZ,</w:t>
      </w:r>
    </w:p>
    <w:p w:rsidR="00A31921" w:rsidRDefault="00A31921" w:rsidP="00CC7BCB">
      <w:pPr>
        <w:pStyle w:val="Tekstpodstawowy"/>
        <w:numPr>
          <w:ilvl w:val="4"/>
          <w:numId w:val="52"/>
        </w:numPr>
        <w:tabs>
          <w:tab w:val="center" w:pos="709"/>
        </w:tabs>
        <w:ind w:left="709" w:hanging="425"/>
        <w:jc w:val="both"/>
        <w:rPr>
          <w:rFonts w:cs="Lucidasans"/>
          <w:b w:val="0"/>
        </w:rPr>
      </w:pPr>
      <w:r>
        <w:rPr>
          <w:rFonts w:cs="Lucidasans"/>
          <w:b w:val="0"/>
        </w:rPr>
        <w:t>harmonogram rzeczowo-finansowy może ulegać uzasadnionej zmianie w trakcie realizacji przedmiotu zamówienia w zakresie uzgodnionym i zaakceptowanym przez Zamawiającego,</w:t>
      </w:r>
    </w:p>
    <w:p w:rsidR="00A31921" w:rsidRDefault="00A31921" w:rsidP="00CC7BCB">
      <w:pPr>
        <w:pStyle w:val="Tekstpodstawowy"/>
        <w:numPr>
          <w:ilvl w:val="1"/>
          <w:numId w:val="50"/>
        </w:numPr>
        <w:tabs>
          <w:tab w:val="center" w:pos="426"/>
        </w:tabs>
        <w:spacing w:line="100" w:lineRule="atLeast"/>
        <w:ind w:left="426" w:hanging="425"/>
        <w:jc w:val="both"/>
        <w:rPr>
          <w:b w:val="0"/>
          <w:szCs w:val="24"/>
        </w:rPr>
      </w:pPr>
      <w:r>
        <w:rPr>
          <w:rFonts w:cs="Lucidasans"/>
          <w:b w:val="0"/>
        </w:rPr>
        <w:t>Harmonogram rzeczowo-finansowy stanowi podstawę do bieżącej kontroli realizacji robót</w:t>
      </w:r>
      <w:r w:rsidR="00F0270A">
        <w:rPr>
          <w:rFonts w:cs="Lucidasans"/>
          <w:b w:val="0"/>
        </w:rPr>
        <w:t xml:space="preserve"> budowlanych oraz finansowania.</w:t>
      </w:r>
    </w:p>
    <w:p w:rsidR="00A31921" w:rsidRDefault="00A31921" w:rsidP="00CC7BCB">
      <w:pPr>
        <w:pStyle w:val="Tekstpodstawowy"/>
        <w:numPr>
          <w:ilvl w:val="1"/>
          <w:numId w:val="50"/>
        </w:numPr>
        <w:tabs>
          <w:tab w:val="center" w:pos="426"/>
        </w:tabs>
        <w:spacing w:line="100" w:lineRule="atLeast"/>
        <w:ind w:left="426" w:hanging="425"/>
        <w:jc w:val="both"/>
      </w:pPr>
      <w:r>
        <w:rPr>
          <w:b w:val="0"/>
          <w:szCs w:val="24"/>
        </w:rPr>
        <w:t>Wszelkie zmiany umowy wymagają dla swej ważności formy pisemnej – aneksu do umowy.</w:t>
      </w:r>
    </w:p>
    <w:p w:rsidR="00A31921" w:rsidRDefault="00A31921">
      <w:pPr>
        <w:pStyle w:val="Tekstpodstawowy"/>
        <w:tabs>
          <w:tab w:val="left" w:pos="1125"/>
        </w:tabs>
        <w:spacing w:before="240" w:line="276" w:lineRule="auto"/>
        <w:jc w:val="center"/>
      </w:pPr>
      <w:r>
        <w:t>Odstąpienie od Umowy</w:t>
      </w:r>
    </w:p>
    <w:p w:rsidR="00A31921" w:rsidRDefault="00A31921">
      <w:pPr>
        <w:pStyle w:val="Tekstpodstawowy"/>
        <w:spacing w:line="276" w:lineRule="auto"/>
        <w:jc w:val="center"/>
        <w:rPr>
          <w:b w:val="0"/>
        </w:rPr>
      </w:pPr>
      <w:r>
        <w:t>§ 11</w:t>
      </w:r>
    </w:p>
    <w:p w:rsidR="00A31921" w:rsidRDefault="00A31921">
      <w:pPr>
        <w:pStyle w:val="Tekstpodstawowy"/>
        <w:spacing w:line="276" w:lineRule="auto"/>
        <w:jc w:val="both"/>
        <w:rPr>
          <w:b w:val="0"/>
        </w:rPr>
      </w:pPr>
      <w:r>
        <w:rPr>
          <w:b w:val="0"/>
        </w:rPr>
        <w:t>Oprócz przypadków wymienionych w treści tytułu XV Kodeksu Cywilnego, stronom przysługuje prawo odstąpienia od niniejszej Umowy w następujących przypadkach:</w:t>
      </w:r>
    </w:p>
    <w:p w:rsidR="00A31921" w:rsidRDefault="00A31921" w:rsidP="00CC7BCB">
      <w:pPr>
        <w:pStyle w:val="Tekstpodstawowy"/>
        <w:numPr>
          <w:ilvl w:val="0"/>
          <w:numId w:val="37"/>
        </w:numPr>
        <w:spacing w:line="276" w:lineRule="auto"/>
        <w:ind w:left="357" w:hanging="357"/>
        <w:jc w:val="both"/>
        <w:rPr>
          <w:b w:val="0"/>
        </w:rPr>
      </w:pPr>
      <w:r>
        <w:rPr>
          <w:b w:val="0"/>
        </w:rPr>
        <w:t xml:space="preserve">Zamawiającemu przysługuje prawo do odstąpienia od niniejszej Umowy, gdy: </w:t>
      </w:r>
    </w:p>
    <w:p w:rsidR="00A31921" w:rsidRDefault="00A31921" w:rsidP="00CC7BCB">
      <w:pPr>
        <w:pStyle w:val="Tekstpodstawowy"/>
        <w:numPr>
          <w:ilvl w:val="0"/>
          <w:numId w:val="29"/>
        </w:numPr>
        <w:spacing w:line="276" w:lineRule="auto"/>
        <w:jc w:val="both"/>
        <w:rPr>
          <w:b w:val="0"/>
        </w:rPr>
      </w:pPr>
      <w:r>
        <w:rPr>
          <w:b w:val="0"/>
        </w:rPr>
        <w:t>zostanie ogłoszona upadłość Wykonawcy;</w:t>
      </w:r>
    </w:p>
    <w:p w:rsidR="00A31921" w:rsidRDefault="00A31921" w:rsidP="00CC7BCB">
      <w:pPr>
        <w:pStyle w:val="Tekstpodstawowy"/>
        <w:numPr>
          <w:ilvl w:val="0"/>
          <w:numId w:val="29"/>
        </w:numPr>
        <w:spacing w:line="276" w:lineRule="auto"/>
        <w:jc w:val="both"/>
        <w:rPr>
          <w:b w:val="0"/>
        </w:rPr>
      </w:pPr>
      <w:r>
        <w:rPr>
          <w:b w:val="0"/>
        </w:rPr>
        <w:lastRenderedPageBreak/>
        <w:t>zostanie wydany nakaz zajęcia majątku Wykonawcy, w zakresie uniemożliwiającym wykonywanie przedmiotu niniejszej Umowy;</w:t>
      </w:r>
    </w:p>
    <w:p w:rsidR="00A31921" w:rsidRDefault="00A31921" w:rsidP="00CC7BCB">
      <w:pPr>
        <w:pStyle w:val="Tekstpodstawowy"/>
        <w:numPr>
          <w:ilvl w:val="0"/>
          <w:numId w:val="29"/>
        </w:numPr>
        <w:spacing w:line="276" w:lineRule="auto"/>
        <w:jc w:val="both"/>
        <w:rPr>
          <w:b w:val="0"/>
        </w:rPr>
      </w:pPr>
      <w:r>
        <w:rPr>
          <w:b w:val="0"/>
        </w:rPr>
        <w:t>Wykonawca nie rozpoczął robót bez uzasadnionych przyczyn lub przerwał je i nie kontynuuje ich pomimo wezwania Zamawiającego złożonego na piśmie;</w:t>
      </w:r>
    </w:p>
    <w:p w:rsidR="00A31921" w:rsidRDefault="00A31921" w:rsidP="00CC7BCB">
      <w:pPr>
        <w:pStyle w:val="Tekstpodstawowy"/>
        <w:numPr>
          <w:ilvl w:val="0"/>
          <w:numId w:val="29"/>
        </w:numPr>
        <w:spacing w:line="276" w:lineRule="auto"/>
        <w:jc w:val="both"/>
        <w:rPr>
          <w:b w:val="0"/>
        </w:rPr>
      </w:pPr>
      <w:r>
        <w:rPr>
          <w:b w:val="0"/>
        </w:rPr>
        <w:t>Wykonawca z własnej winy przerwał realizację zadania i przerwa ta spowodowała opóźnienie realizacji robót w stosunku do przyjętego harmonogramu o dłużej niż 30 dni.</w:t>
      </w:r>
    </w:p>
    <w:p w:rsidR="00A31921" w:rsidRDefault="00A31921" w:rsidP="00CC7BCB">
      <w:pPr>
        <w:pStyle w:val="Tekstpodstawowy"/>
        <w:numPr>
          <w:ilvl w:val="0"/>
          <w:numId w:val="29"/>
        </w:numPr>
        <w:spacing w:line="276" w:lineRule="auto"/>
        <w:jc w:val="both"/>
        <w:rPr>
          <w:b w:val="0"/>
        </w:rPr>
      </w:pPr>
      <w:r>
        <w:rPr>
          <w:b w:val="0"/>
        </w:rPr>
        <w:t>jest w zwłoce w stosunku do obowiązującego harmonogramu robót przekraczający 30 dni,</w:t>
      </w:r>
    </w:p>
    <w:p w:rsidR="00A31921" w:rsidRDefault="00A31921" w:rsidP="00CC7BCB">
      <w:pPr>
        <w:pStyle w:val="Tekstpodstawowy"/>
        <w:numPr>
          <w:ilvl w:val="0"/>
          <w:numId w:val="29"/>
        </w:numPr>
        <w:spacing w:line="276" w:lineRule="auto"/>
        <w:jc w:val="both"/>
        <w:rPr>
          <w:b w:val="0"/>
        </w:rPr>
      </w:pPr>
      <w:r>
        <w:rPr>
          <w:b w:val="0"/>
        </w:rPr>
        <w:t>jest w zwłoce w wykonaniu przedmiotu umowy przekraczającej okres 30 dni,</w:t>
      </w:r>
    </w:p>
    <w:p w:rsidR="00A31921" w:rsidRDefault="00A31921" w:rsidP="00CC7BCB">
      <w:pPr>
        <w:pStyle w:val="Tekstpodstawowy"/>
        <w:numPr>
          <w:ilvl w:val="0"/>
          <w:numId w:val="29"/>
        </w:numPr>
        <w:spacing w:line="276" w:lineRule="auto"/>
        <w:jc w:val="both"/>
        <w:rPr>
          <w:b w:val="0"/>
        </w:rPr>
      </w:pPr>
      <w:r>
        <w:rPr>
          <w:b w:val="0"/>
        </w:rPr>
        <w:t xml:space="preserve">nastąpi konieczność wielokrotnego dokonywania bezpośredniej zapłaty podwykonawcy lub dalszemu podwykonawcy lub konieczność dokonania bezpośrednich zapłat na sumę większą niż 5% wartości umownego </w:t>
      </w:r>
      <w:r w:rsidR="00375F55">
        <w:rPr>
          <w:b w:val="0"/>
        </w:rPr>
        <w:t>wynagrodzenia, o którym</w:t>
      </w:r>
      <w:r>
        <w:rPr>
          <w:b w:val="0"/>
        </w:rPr>
        <w:t xml:space="preserve"> mowa w § 6 ust. 1. </w:t>
      </w:r>
    </w:p>
    <w:p w:rsidR="00A31921" w:rsidRDefault="00A31921" w:rsidP="00CC7BCB">
      <w:pPr>
        <w:pStyle w:val="Tekstpodstawowy"/>
        <w:numPr>
          <w:ilvl w:val="0"/>
          <w:numId w:val="37"/>
        </w:numPr>
        <w:spacing w:line="276" w:lineRule="auto"/>
        <w:ind w:left="357" w:hanging="357"/>
        <w:jc w:val="both"/>
        <w:rPr>
          <w:b w:val="0"/>
        </w:rPr>
      </w:pPr>
      <w:r>
        <w:rPr>
          <w:b w:val="0"/>
        </w:rPr>
        <w:t>Wykonawcy przysługuje prawo odstąpienia od niniejszej Umowy, jeżeli:</w:t>
      </w:r>
    </w:p>
    <w:p w:rsidR="00A31921" w:rsidRDefault="00A31921" w:rsidP="00CC7BCB">
      <w:pPr>
        <w:pStyle w:val="Tekstpodstawowy"/>
        <w:numPr>
          <w:ilvl w:val="0"/>
          <w:numId w:val="30"/>
        </w:numPr>
        <w:spacing w:line="276" w:lineRule="auto"/>
        <w:jc w:val="both"/>
        <w:rPr>
          <w:b w:val="0"/>
        </w:rPr>
      </w:pPr>
      <w:r>
        <w:rPr>
          <w:b w:val="0"/>
        </w:rPr>
        <w:t>Zamawiający opóźnia termin przekazania placu budowy wraz z pozwoleniem na budowę, dziennikiem budowy, dokumentacją techniczną o 30 dni roboczych od daty określonej w § 4 ust. 1 pkt 1) niniejszej Umowy;</w:t>
      </w:r>
    </w:p>
    <w:p w:rsidR="00A31921" w:rsidRDefault="00A31921" w:rsidP="00CC7BCB">
      <w:pPr>
        <w:pStyle w:val="Tekstpodstawowy"/>
        <w:numPr>
          <w:ilvl w:val="0"/>
          <w:numId w:val="30"/>
        </w:numPr>
        <w:spacing w:line="276" w:lineRule="auto"/>
        <w:jc w:val="both"/>
        <w:rPr>
          <w:b w:val="0"/>
        </w:rPr>
      </w:pPr>
      <w:r>
        <w:rPr>
          <w:b w:val="0"/>
        </w:rPr>
        <w:t>Zamawiający zalega z płatnością wymagalnych należności powyżej 60 dni.</w:t>
      </w:r>
    </w:p>
    <w:p w:rsidR="00A31921" w:rsidRDefault="00A31921" w:rsidP="00CC7BCB">
      <w:pPr>
        <w:pStyle w:val="Tekstpodstawowy"/>
        <w:numPr>
          <w:ilvl w:val="0"/>
          <w:numId w:val="37"/>
        </w:numPr>
        <w:spacing w:line="276" w:lineRule="auto"/>
        <w:ind w:left="357" w:hanging="357"/>
        <w:jc w:val="both"/>
        <w:rPr>
          <w:b w:val="0"/>
        </w:rPr>
      </w:pPr>
      <w:r>
        <w:rPr>
          <w:b w:val="0"/>
        </w:rPr>
        <w:t>Odstąpienie od niniejszej Umowy powinno nastąpić w formie pisemnej pod rygorem nieważności takiego oświadczenia i powinno zawierać uzasadnienie.</w:t>
      </w:r>
    </w:p>
    <w:p w:rsidR="00A31921" w:rsidRDefault="00A31921" w:rsidP="00CC7BCB">
      <w:pPr>
        <w:pStyle w:val="Tekstpodstawowy"/>
        <w:numPr>
          <w:ilvl w:val="0"/>
          <w:numId w:val="37"/>
        </w:numPr>
        <w:spacing w:line="276" w:lineRule="auto"/>
        <w:ind w:left="357" w:hanging="357"/>
        <w:jc w:val="both"/>
        <w:rPr>
          <w:b w:val="0"/>
        </w:rPr>
      </w:pPr>
      <w:r>
        <w:rPr>
          <w:b w:val="0"/>
        </w:rPr>
        <w:t>W przypadku odstąpienia od niniejszej Umowy Wykonawcę oraz Zamawiającego obciążają następujące obowiązki szczegółowe:</w:t>
      </w:r>
    </w:p>
    <w:p w:rsidR="00A31921" w:rsidRDefault="00A31921" w:rsidP="00CC7BCB">
      <w:pPr>
        <w:pStyle w:val="Tekstpodstawowy"/>
        <w:numPr>
          <w:ilvl w:val="0"/>
          <w:numId w:val="31"/>
        </w:numPr>
        <w:spacing w:line="276" w:lineRule="auto"/>
        <w:jc w:val="both"/>
        <w:rPr>
          <w:b w:val="0"/>
        </w:rPr>
      </w:pPr>
      <w:r>
        <w:rPr>
          <w:b w:val="0"/>
        </w:rPr>
        <w:t xml:space="preserve">w terminie 7 dniu od daty odstąpienia od niniejszej umowy Wykonawca, przy udziale Zamawiającego, sporządzi szczegółowy protokół </w:t>
      </w:r>
      <w:r w:rsidR="00BB5C1A">
        <w:rPr>
          <w:b w:val="0"/>
        </w:rPr>
        <w:t>inwentaryzacji robót</w:t>
      </w:r>
      <w:r>
        <w:rPr>
          <w:b w:val="0"/>
        </w:rPr>
        <w:t xml:space="preserve"> w toku według stanu na dzień odstąpienia;</w:t>
      </w:r>
    </w:p>
    <w:p w:rsidR="00A31921" w:rsidRDefault="00A31921" w:rsidP="00CC7BCB">
      <w:pPr>
        <w:pStyle w:val="Tekstpodstawowy"/>
        <w:numPr>
          <w:ilvl w:val="0"/>
          <w:numId w:val="31"/>
        </w:numPr>
        <w:spacing w:line="276" w:lineRule="auto"/>
        <w:jc w:val="both"/>
        <w:rPr>
          <w:b w:val="0"/>
        </w:rPr>
      </w:pPr>
      <w:r>
        <w:rPr>
          <w:b w:val="0"/>
        </w:rPr>
        <w:t xml:space="preserve">Wykonawca zabezpieczy przerwane roboty w zakresie obustronnie uzgodnionym na koszt tej </w:t>
      </w:r>
      <w:r w:rsidR="00BB5C1A">
        <w:rPr>
          <w:b w:val="0"/>
        </w:rPr>
        <w:t>strony, z</w:t>
      </w:r>
      <w:r>
        <w:rPr>
          <w:b w:val="0"/>
        </w:rPr>
        <w:t xml:space="preserve"> winy której nastąpiło odstąpienie od niniejszej Umowy; </w:t>
      </w:r>
    </w:p>
    <w:p w:rsidR="00A31921" w:rsidRDefault="00A31921" w:rsidP="00CC7BCB">
      <w:pPr>
        <w:pStyle w:val="Tekstpodstawowy"/>
        <w:numPr>
          <w:ilvl w:val="0"/>
          <w:numId w:val="31"/>
        </w:numPr>
        <w:spacing w:line="276" w:lineRule="auto"/>
        <w:jc w:val="both"/>
        <w:rPr>
          <w:b w:val="0"/>
        </w:rPr>
      </w:pPr>
      <w:r>
        <w:rPr>
          <w:b w:val="0"/>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rsidR="00A31921" w:rsidRDefault="00A31921" w:rsidP="00CC7BCB">
      <w:pPr>
        <w:pStyle w:val="Tekstpodstawowy"/>
        <w:numPr>
          <w:ilvl w:val="0"/>
          <w:numId w:val="31"/>
        </w:numPr>
        <w:spacing w:line="276" w:lineRule="auto"/>
        <w:jc w:val="both"/>
        <w:rPr>
          <w:b w:val="0"/>
        </w:rPr>
      </w:pPr>
      <w:r>
        <w:rPr>
          <w:b w:val="0"/>
        </w:rPr>
        <w:t>Wykonawca zgłosi do dokonania przez Zamawiającego odbioru robót przerwanych oraz robót zabezpieczających, jeżeli odstąpienie od niniejszej Umowy nastąpiło z przyczyn za które Wykonawca odpowiada, niezwłocznie, a najpóźniej w terminie 30 dni usunie z terenu budowy urządzenia zaplecza przez niego dostarczone lub wzniesione;</w:t>
      </w:r>
    </w:p>
    <w:p w:rsidR="00A31921" w:rsidRDefault="00A31921" w:rsidP="00CC7BCB">
      <w:pPr>
        <w:pStyle w:val="Tekstpodstawowy"/>
        <w:numPr>
          <w:ilvl w:val="0"/>
          <w:numId w:val="31"/>
        </w:numPr>
        <w:spacing w:line="276" w:lineRule="auto"/>
        <w:jc w:val="both"/>
        <w:rPr>
          <w:b w:val="0"/>
        </w:rPr>
      </w:pPr>
      <w:r>
        <w:rPr>
          <w:b w:val="0"/>
        </w:rPr>
        <w:t>W przypadku gdy Wykonawca nie przystąpi do czynności wymienionych w § 11 ust. 4 pkt 1-4, Zamawiający wykona je na koszt Wykonawcy.</w:t>
      </w:r>
    </w:p>
    <w:p w:rsidR="00A31921" w:rsidRDefault="00A31921" w:rsidP="00CC7BCB">
      <w:pPr>
        <w:pStyle w:val="Tekstpodstawowy"/>
        <w:numPr>
          <w:ilvl w:val="0"/>
          <w:numId w:val="31"/>
        </w:numPr>
        <w:spacing w:line="276" w:lineRule="auto"/>
        <w:jc w:val="both"/>
        <w:rPr>
          <w:b w:val="0"/>
        </w:rPr>
      </w:pPr>
      <w:r>
        <w:rPr>
          <w:b w:val="0"/>
        </w:rPr>
        <w:t>Zamawiający, w razie odstąpienia od niniejszej Umowy z przyczyn, za które Wykonawca nie odpowiada, obowiązany jest do:</w:t>
      </w:r>
    </w:p>
    <w:p w:rsidR="00A31921" w:rsidRDefault="00A31921" w:rsidP="00CC7BCB">
      <w:pPr>
        <w:pStyle w:val="Tekstpodstawowy"/>
        <w:numPr>
          <w:ilvl w:val="0"/>
          <w:numId w:val="54"/>
        </w:numPr>
        <w:spacing w:line="276" w:lineRule="auto"/>
        <w:jc w:val="both"/>
        <w:rPr>
          <w:b w:val="0"/>
        </w:rPr>
      </w:pPr>
      <w:r>
        <w:rPr>
          <w:b w:val="0"/>
        </w:rPr>
        <w:t>dokonania odbioru robót przerwanych oraz do zapłaty wynagrodzenia za roboty , które zostały wykonane do dnia odstąpienia,</w:t>
      </w:r>
    </w:p>
    <w:p w:rsidR="00A31921" w:rsidRDefault="00A31921" w:rsidP="00CC7BCB">
      <w:pPr>
        <w:pStyle w:val="Tekstpodstawowy"/>
        <w:numPr>
          <w:ilvl w:val="0"/>
          <w:numId w:val="54"/>
        </w:numPr>
        <w:spacing w:line="276" w:lineRule="auto"/>
        <w:jc w:val="both"/>
        <w:rPr>
          <w:b w:val="0"/>
        </w:rPr>
      </w:pPr>
      <w:r>
        <w:rPr>
          <w:b w:val="0"/>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A31921" w:rsidRDefault="00A31921" w:rsidP="00CC7BCB">
      <w:pPr>
        <w:pStyle w:val="Tekstpodstawowy"/>
        <w:numPr>
          <w:ilvl w:val="0"/>
          <w:numId w:val="54"/>
        </w:numPr>
        <w:spacing w:line="276" w:lineRule="auto"/>
        <w:jc w:val="both"/>
      </w:pPr>
      <w:r>
        <w:rPr>
          <w:b w:val="0"/>
        </w:rPr>
        <w:t>przejęcia od Wykonawcy pod swój dozór terenu budowy w ciągu 30 dni od daty podpisania przez Strony niniejszej Umowy protokołu inwentaryzacji robót w toku wg stanu na dzień odstąpienia.</w:t>
      </w:r>
    </w:p>
    <w:p w:rsidR="00A31921" w:rsidRDefault="00A31921">
      <w:pPr>
        <w:pStyle w:val="Tekstpodstawowy"/>
        <w:spacing w:before="120" w:line="276" w:lineRule="auto"/>
        <w:jc w:val="center"/>
      </w:pPr>
      <w:r>
        <w:t>Rękojmia</w:t>
      </w:r>
    </w:p>
    <w:p w:rsidR="00A31921" w:rsidRDefault="00A31921">
      <w:pPr>
        <w:pStyle w:val="Tekstpodstawowy"/>
        <w:spacing w:line="276" w:lineRule="auto"/>
        <w:jc w:val="center"/>
        <w:rPr>
          <w:color w:val="000000"/>
        </w:rPr>
      </w:pPr>
      <w:r>
        <w:lastRenderedPageBreak/>
        <w:t>§ 12</w:t>
      </w:r>
    </w:p>
    <w:p w:rsidR="00A31921" w:rsidRDefault="00A31921" w:rsidP="00CC7BCB">
      <w:pPr>
        <w:numPr>
          <w:ilvl w:val="0"/>
          <w:numId w:val="42"/>
        </w:numPr>
        <w:tabs>
          <w:tab w:val="left" w:pos="360"/>
        </w:tabs>
        <w:spacing w:line="276" w:lineRule="auto"/>
        <w:jc w:val="both"/>
        <w:rPr>
          <w:color w:val="000000"/>
        </w:rPr>
      </w:pPr>
      <w:r>
        <w:rPr>
          <w:color w:val="000000"/>
        </w:rPr>
        <w:t>Wykonawca gwarantuje, że przedmiot Umowy określony w § 1 ust. 1 wykonany zostanie dobrze jakościowo, zgodnie z dokumentacją projektową, warunkami (normami) technicznymi wykonawstwa i warunkami umowy, bez wad pomniejszających wartość robót lub uniemożliwiających użytkowanie obiektu zgodnie z jego przeznaczeniem.</w:t>
      </w:r>
    </w:p>
    <w:p w:rsidR="00A31921" w:rsidRDefault="00A31921" w:rsidP="00CC7BCB">
      <w:pPr>
        <w:numPr>
          <w:ilvl w:val="0"/>
          <w:numId w:val="42"/>
        </w:numPr>
        <w:tabs>
          <w:tab w:val="left" w:pos="360"/>
        </w:tabs>
        <w:spacing w:line="276" w:lineRule="auto"/>
        <w:jc w:val="both"/>
        <w:rPr>
          <w:color w:val="000000"/>
        </w:rPr>
      </w:pPr>
      <w:r>
        <w:rPr>
          <w:color w:val="000000"/>
        </w:rPr>
        <w:t xml:space="preserve">W razie stwierdzenia w toku czynności odbioru lub w okresie rękojmi wad </w:t>
      </w:r>
      <w:r w:rsidR="009C21C6">
        <w:rPr>
          <w:color w:val="000000"/>
        </w:rPr>
        <w:t>nienadających</w:t>
      </w:r>
      <w:r>
        <w:rPr>
          <w:color w:val="000000"/>
        </w:rPr>
        <w:t xml:space="preserve"> się do usunięcia, Zamawiający może obniżyć wynagrodzenie Wykonawcy odpowiednio do utraconej wartości użytkowej lub technicznej obiektu.</w:t>
      </w:r>
    </w:p>
    <w:p w:rsidR="00A31921" w:rsidRDefault="00A31921" w:rsidP="00CC7BCB">
      <w:pPr>
        <w:numPr>
          <w:ilvl w:val="0"/>
          <w:numId w:val="42"/>
        </w:numPr>
        <w:tabs>
          <w:tab w:val="left" w:pos="360"/>
        </w:tabs>
        <w:spacing w:line="276" w:lineRule="auto"/>
        <w:jc w:val="both"/>
        <w:rPr>
          <w:color w:val="000000"/>
          <w:szCs w:val="20"/>
        </w:rPr>
      </w:pPr>
      <w:r w:rsidRPr="00043CD8">
        <w:rPr>
          <w:b/>
          <w:color w:val="000000"/>
        </w:rPr>
        <w:t xml:space="preserve">Rękojmia na wykonane roboty i wbudowane urządzenia przysługuje na okres </w:t>
      </w:r>
      <w:r w:rsidR="007E2422" w:rsidRPr="00043CD8">
        <w:rPr>
          <w:b/>
          <w:color w:val="000000"/>
        </w:rPr>
        <w:t xml:space="preserve">................ (co najmniej </w:t>
      </w:r>
      <w:r w:rsidRPr="00043CD8">
        <w:rPr>
          <w:b/>
          <w:color w:val="000000"/>
        </w:rPr>
        <w:t>trzech lat</w:t>
      </w:r>
      <w:r w:rsidR="007E2422" w:rsidRPr="00043CD8">
        <w:rPr>
          <w:b/>
          <w:color w:val="000000"/>
        </w:rPr>
        <w:t>)</w:t>
      </w:r>
      <w:r w:rsidRPr="00043CD8">
        <w:rPr>
          <w:b/>
          <w:color w:val="000000"/>
        </w:rPr>
        <w:t xml:space="preserve">. </w:t>
      </w:r>
      <w:r>
        <w:rPr>
          <w:color w:val="000000"/>
        </w:rPr>
        <w:t>Bieg rękojmi rozpoczyna się od dnia podpisania protokołu końcowego odbioru.</w:t>
      </w:r>
    </w:p>
    <w:p w:rsidR="00A31921" w:rsidRDefault="00A31921" w:rsidP="00CC7BCB">
      <w:pPr>
        <w:numPr>
          <w:ilvl w:val="0"/>
          <w:numId w:val="42"/>
        </w:numPr>
        <w:tabs>
          <w:tab w:val="left" w:pos="360"/>
        </w:tabs>
        <w:spacing w:line="276" w:lineRule="auto"/>
        <w:jc w:val="both"/>
      </w:pPr>
      <w:r>
        <w:rPr>
          <w:color w:val="000000"/>
          <w:szCs w:val="20"/>
        </w:rPr>
        <w:t>W przypadku przeniesienia własności obiektu w okresie trwania rękojmi na osobę trzecią uprawnienia wynikające z udzielonej rękojmi przechodzą na nabywcę.</w:t>
      </w:r>
    </w:p>
    <w:p w:rsidR="00A31921" w:rsidRDefault="00A31921" w:rsidP="00CC7BCB">
      <w:pPr>
        <w:pStyle w:val="Tekstpodstawowy"/>
        <w:numPr>
          <w:ilvl w:val="0"/>
          <w:numId w:val="42"/>
        </w:numPr>
        <w:spacing w:line="276" w:lineRule="auto"/>
        <w:jc w:val="both"/>
        <w:rPr>
          <w:b w:val="0"/>
        </w:rPr>
      </w:pPr>
      <w:r>
        <w:rPr>
          <w:b w:val="0"/>
        </w:rPr>
        <w:t>Wykonawca zobowiązuje się usunąć na swój koszt wady i usterki stwierdzone w przedmiocie niniejszej Umowy w okresie rękojmi - w terminach określonych w § 12 ust. 6  bez względu na wysokość tych kosztów.</w:t>
      </w:r>
    </w:p>
    <w:p w:rsidR="00A31921" w:rsidRDefault="00A31921" w:rsidP="00CC7BCB">
      <w:pPr>
        <w:pStyle w:val="Tekstpodstawowy"/>
        <w:numPr>
          <w:ilvl w:val="0"/>
          <w:numId w:val="42"/>
        </w:numPr>
        <w:spacing w:line="276" w:lineRule="auto"/>
        <w:jc w:val="both"/>
        <w:rPr>
          <w:b w:val="0"/>
        </w:rPr>
      </w:pPr>
      <w:r>
        <w:rPr>
          <w:b w:val="0"/>
        </w:rPr>
        <w:t>Tryby usuwania wad i usterek przedmiotu robót budowlanych:</w:t>
      </w:r>
    </w:p>
    <w:p w:rsidR="00A31921" w:rsidRDefault="00A31921" w:rsidP="00CC7BCB">
      <w:pPr>
        <w:pStyle w:val="Tekstpodstawowy"/>
        <w:numPr>
          <w:ilvl w:val="0"/>
          <w:numId w:val="48"/>
        </w:numPr>
        <w:spacing w:line="276" w:lineRule="auto"/>
        <w:jc w:val="both"/>
        <w:rPr>
          <w:b w:val="0"/>
        </w:rPr>
      </w:pPr>
      <w:r>
        <w:rPr>
          <w:b w:val="0"/>
        </w:rPr>
        <w:t>Wykonawca zobowiązuje się do niezwłocznego usunięcia zgłoszonych wad w terminach w</w:t>
      </w:r>
      <w:r w:rsidR="006917AC">
        <w:rPr>
          <w:b w:val="0"/>
        </w:rPr>
        <w:t>yznaczonych przez Zamawiającego</w:t>
      </w:r>
      <w:r w:rsidR="003E45E6">
        <w:rPr>
          <w:b w:val="0"/>
        </w:rPr>
        <w:t xml:space="preserve"> </w:t>
      </w:r>
      <w:r w:rsidR="006917AC">
        <w:rPr>
          <w:b w:val="0"/>
        </w:rPr>
        <w:t>natomiast, jeżeli</w:t>
      </w:r>
      <w:r>
        <w:rPr>
          <w:b w:val="0"/>
        </w:rPr>
        <w:t xml:space="preserve"> usunięcie wad ze względów technicznych (szczególnie uciążliwych) nie jest możliwa w tym okresie – niezwłocznie po ustąpieniu przeszkody po uzgodnieniu terminu z Zamawiającym, przy czym przyjmuje się że:</w:t>
      </w:r>
    </w:p>
    <w:p w:rsidR="00A31921" w:rsidRDefault="00A31921" w:rsidP="00CC7BCB">
      <w:pPr>
        <w:pStyle w:val="Tekstpodstawowy"/>
        <w:numPr>
          <w:ilvl w:val="0"/>
          <w:numId w:val="49"/>
        </w:numPr>
        <w:spacing w:line="276" w:lineRule="auto"/>
        <w:ind w:left="1434" w:hanging="357"/>
        <w:jc w:val="both"/>
        <w:rPr>
          <w:b w:val="0"/>
        </w:rPr>
      </w:pPr>
      <w:r>
        <w:rPr>
          <w:b w:val="0"/>
        </w:rPr>
        <w:t>wady uniemożliwiające korzystanie z wykonanych przez Wykonawcę robót budowlanych i zamontowanych urządzeń, wyposażenia będą usuwane w ciągu 48 godzin od daty zgłoszenia,</w:t>
      </w:r>
    </w:p>
    <w:p w:rsidR="00A31921" w:rsidRDefault="00A31921" w:rsidP="00CC7BCB">
      <w:pPr>
        <w:pStyle w:val="Tekstpodstawowy"/>
        <w:numPr>
          <w:ilvl w:val="0"/>
          <w:numId w:val="49"/>
        </w:numPr>
        <w:spacing w:line="276" w:lineRule="auto"/>
        <w:ind w:left="1434" w:hanging="357"/>
        <w:jc w:val="both"/>
        <w:rPr>
          <w:b w:val="0"/>
        </w:rPr>
      </w:pPr>
      <w:r>
        <w:rPr>
          <w:b w:val="0"/>
        </w:rPr>
        <w:t>pozostałe wszelkie wady nie powodujące zakłócenia w prawidłowym funkcjonowaniu obiektu i nie wymagające wymiany urządzeń usuwane będą w terminie do 14 dni od daty zgłoszenia,</w:t>
      </w:r>
    </w:p>
    <w:p w:rsidR="00A31921" w:rsidRDefault="00A31921" w:rsidP="00CC7BCB">
      <w:pPr>
        <w:pStyle w:val="Tekstpodstawowy"/>
        <w:numPr>
          <w:ilvl w:val="0"/>
          <w:numId w:val="49"/>
        </w:numPr>
        <w:spacing w:line="276" w:lineRule="auto"/>
        <w:ind w:left="1434" w:hanging="357"/>
        <w:jc w:val="both"/>
        <w:rPr>
          <w:b w:val="0"/>
        </w:rPr>
      </w:pPr>
      <w:r>
        <w:rPr>
          <w:b w:val="0"/>
        </w:rPr>
        <w:t xml:space="preserve">Jeżeli usunięcie wad i </w:t>
      </w:r>
      <w:r w:rsidR="007E2422">
        <w:rPr>
          <w:b w:val="0"/>
        </w:rPr>
        <w:t>usterek, o których</w:t>
      </w:r>
      <w:r>
        <w:rPr>
          <w:b w:val="0"/>
        </w:rPr>
        <w:t xml:space="preserve"> mowa w pkt a) i b) nie będzie możliwe we wskazanych terminach, Wykonawca wystąpi z wnioskiem o jego przedłużenie </w:t>
      </w:r>
      <w:r w:rsidR="003E45E6">
        <w:rPr>
          <w:b w:val="0"/>
        </w:rPr>
        <w:br/>
      </w:r>
      <w:r>
        <w:rPr>
          <w:b w:val="0"/>
        </w:rPr>
        <w:t>z podaniem przyczyn zmiany terminu wraz z udokumentowaniem tej przyczyny, przy czym Wykonawca przedstawi nowy termin usunięcia wad do akceptacji Zamawiającego.</w:t>
      </w:r>
    </w:p>
    <w:p w:rsidR="00A31921" w:rsidRDefault="00A31921" w:rsidP="00CC7BCB">
      <w:pPr>
        <w:pStyle w:val="Tekstpodstawowy"/>
        <w:numPr>
          <w:ilvl w:val="0"/>
          <w:numId w:val="48"/>
        </w:numPr>
        <w:tabs>
          <w:tab w:val="clear" w:pos="0"/>
          <w:tab w:val="num" w:pos="709"/>
        </w:tabs>
        <w:spacing w:line="276" w:lineRule="auto"/>
        <w:ind w:left="709" w:hanging="357"/>
        <w:jc w:val="both"/>
        <w:rPr>
          <w:b w:val="0"/>
        </w:rPr>
      </w:pPr>
      <w:r>
        <w:rPr>
          <w:b w:val="0"/>
        </w:rPr>
        <w:t xml:space="preserve"> Stwierdzenie usunięcia wad uważa się za skuteczne z chwilą podpisania przez obie strony protokołu odbioru prac z usuwania wad.</w:t>
      </w:r>
    </w:p>
    <w:p w:rsidR="00A31921" w:rsidRDefault="00A31921" w:rsidP="00CC7BCB">
      <w:pPr>
        <w:pStyle w:val="Tekstpodstawowy"/>
        <w:numPr>
          <w:ilvl w:val="0"/>
          <w:numId w:val="42"/>
        </w:numPr>
        <w:spacing w:line="276" w:lineRule="auto"/>
        <w:ind w:left="357" w:hanging="357"/>
        <w:jc w:val="both"/>
        <w:rPr>
          <w:b w:val="0"/>
        </w:rPr>
      </w:pPr>
      <w:r>
        <w:rPr>
          <w:b w:val="0"/>
        </w:rPr>
        <w:t xml:space="preserve">W </w:t>
      </w:r>
      <w:r w:rsidR="00B312A8">
        <w:rPr>
          <w:b w:val="0"/>
        </w:rPr>
        <w:t>przypadku, gdy</w:t>
      </w:r>
      <w:r>
        <w:rPr>
          <w:b w:val="0"/>
        </w:rPr>
        <w:t xml:space="preserve"> Wykonawca nie zgłosi się w celu stwierdzenia wad i usterek lub nie usunie wad i usterek w terminie wskazanym Zamawiającemu przysługuje prawo dokonania naprawy na koszt Wykonawcy, przez zatrudnienie własnych specjalistów strony trzeciej – bez utraty praw wynikających z rękojmi. W tym przypadku koszty usuwania wad będą pokrywane w okresie rękojmi z zatrzymanej kwoty będącej zabezpieczeniem należytego wykonania Umowy.</w:t>
      </w:r>
    </w:p>
    <w:p w:rsidR="00A31921" w:rsidRDefault="00A31921" w:rsidP="00CC7BCB">
      <w:pPr>
        <w:pStyle w:val="Tekstpodstawowy"/>
        <w:numPr>
          <w:ilvl w:val="0"/>
          <w:numId w:val="42"/>
        </w:numPr>
        <w:spacing w:line="276" w:lineRule="auto"/>
        <w:ind w:left="357" w:firstLine="0"/>
        <w:jc w:val="both"/>
        <w:rPr>
          <w:b w:val="0"/>
        </w:rPr>
      </w:pPr>
      <w:r>
        <w:rPr>
          <w:b w:val="0"/>
        </w:rPr>
        <w:t xml:space="preserve">Wszystkie reklamacje będą zgłaszane przez Zamawiającego niezwłocznie i potwierdzane pisemnie faksem lub emailem na wskazane numery telefonów i adresy. Wykonawca jest zobowiązany potwierdzić niezwłocznie przyjęcie zgłoszenia i określić sposób i czas usunięcia wady przy uwzględnieniu terminów określonych w § 12 ust. 6. Za skuteczne uznaje się powiadomienie Wykonawcy o wadzie lub usterce nawet, jeżeli kontakt telefoniczny nie dojdzie </w:t>
      </w:r>
      <w:r>
        <w:rPr>
          <w:b w:val="0"/>
        </w:rPr>
        <w:lastRenderedPageBreak/>
        <w:t>do skutku, a Zamawiający wyśle powiadomienie faksem lub poczta elektroniczna na wskazany numer faksu lub adres e-mail Wykonawcy.</w:t>
      </w:r>
    </w:p>
    <w:p w:rsidR="00A31921" w:rsidRDefault="00A31921" w:rsidP="00CC7BCB">
      <w:pPr>
        <w:pStyle w:val="Tekstpodstawowy"/>
        <w:numPr>
          <w:ilvl w:val="0"/>
          <w:numId w:val="42"/>
        </w:numPr>
        <w:spacing w:line="276" w:lineRule="auto"/>
        <w:ind w:left="357" w:hanging="357"/>
        <w:jc w:val="both"/>
        <w:rPr>
          <w:b w:val="0"/>
        </w:rPr>
      </w:pPr>
      <w:r>
        <w:rPr>
          <w:b w:val="0"/>
        </w:rPr>
        <w:t>Wszelka komunikacja pomiędzy stronami potwierdzona zostanie w formie pisemnej na adres:</w:t>
      </w:r>
    </w:p>
    <w:p w:rsidR="00A31921" w:rsidRDefault="00A31921" w:rsidP="00CC7BCB">
      <w:pPr>
        <w:pStyle w:val="Tekstpodstawowy"/>
        <w:numPr>
          <w:ilvl w:val="0"/>
          <w:numId w:val="47"/>
        </w:numPr>
        <w:spacing w:line="276" w:lineRule="auto"/>
        <w:ind w:left="714" w:hanging="357"/>
        <w:jc w:val="both"/>
        <w:rPr>
          <w:b w:val="0"/>
        </w:rPr>
      </w:pPr>
      <w:r>
        <w:rPr>
          <w:b w:val="0"/>
        </w:rPr>
        <w:t>Wykonawca : .......................................................................................................................</w:t>
      </w:r>
    </w:p>
    <w:p w:rsidR="00A31921" w:rsidRDefault="00A31921" w:rsidP="00CC7BCB">
      <w:pPr>
        <w:pStyle w:val="Tekstpodstawowy"/>
        <w:numPr>
          <w:ilvl w:val="0"/>
          <w:numId w:val="47"/>
        </w:numPr>
        <w:spacing w:before="120" w:line="276" w:lineRule="auto"/>
        <w:jc w:val="both"/>
      </w:pPr>
      <w:r>
        <w:rPr>
          <w:b w:val="0"/>
        </w:rPr>
        <w:t xml:space="preserve">Zamawiający: Gmina Miejska Giżycko, adres al. 1 Maja 14, 11 – 500 Giżycko, adres e-mail: </w:t>
      </w:r>
      <w:hyperlink r:id="rId15" w:history="1">
        <w:r w:rsidR="003E2EB5" w:rsidRPr="00BC648C">
          <w:rPr>
            <w:rStyle w:val="Hipercze"/>
            <w:b w:val="0"/>
          </w:rPr>
          <w:t>urzad@gizycko.pl</w:t>
        </w:r>
      </w:hyperlink>
      <w:r w:rsidR="008855F4">
        <w:rPr>
          <w:b w:val="0"/>
        </w:rPr>
        <w:t xml:space="preserve">tel. </w:t>
      </w:r>
      <w:r>
        <w:rPr>
          <w:b w:val="0"/>
        </w:rPr>
        <w:t>87 </w:t>
      </w:r>
      <w:r w:rsidR="003E2EB5">
        <w:rPr>
          <w:b w:val="0"/>
        </w:rPr>
        <w:t>73 24 120</w:t>
      </w:r>
      <w:r w:rsidR="008855F4">
        <w:rPr>
          <w:b w:val="0"/>
        </w:rPr>
        <w:t xml:space="preserve">, 087 73 24 113; fax. </w:t>
      </w:r>
      <w:r>
        <w:rPr>
          <w:b w:val="0"/>
        </w:rPr>
        <w:t xml:space="preserve">87 428 52 41. O zmianach </w:t>
      </w:r>
      <w:r w:rsidR="008855F4">
        <w:rPr>
          <w:b w:val="0"/>
        </w:rPr>
        <w:br/>
      </w:r>
      <w:r>
        <w:rPr>
          <w:b w:val="0"/>
        </w:rPr>
        <w:t xml:space="preserve">w danych adresowych, strony są zobowiązane są informować niezwłocznie, nie później niż 7 dni od chwili zaistnienia zmian, pod rygorem uznania wysłanej korespondencji pod ostatnio znany adres za skutecznie doręczoną.  </w:t>
      </w:r>
    </w:p>
    <w:p w:rsidR="00A31921" w:rsidRDefault="00A31921">
      <w:pPr>
        <w:pStyle w:val="Tekstpodstawowy"/>
        <w:spacing w:line="276" w:lineRule="auto"/>
      </w:pPr>
    </w:p>
    <w:p w:rsidR="00A31921" w:rsidRDefault="00A31921">
      <w:pPr>
        <w:pStyle w:val="Tekstpodstawowy"/>
        <w:spacing w:line="276" w:lineRule="auto"/>
        <w:jc w:val="center"/>
      </w:pPr>
      <w:r>
        <w:t>Zabezpieczenie należytego wykonania umowy</w:t>
      </w:r>
    </w:p>
    <w:p w:rsidR="00A31921" w:rsidRDefault="00A31921">
      <w:pPr>
        <w:pStyle w:val="Tekstpodstawowy"/>
        <w:spacing w:line="276" w:lineRule="auto"/>
        <w:jc w:val="center"/>
        <w:rPr>
          <w:b w:val="0"/>
        </w:rPr>
      </w:pPr>
      <w:r>
        <w:t>§ 13</w:t>
      </w:r>
    </w:p>
    <w:p w:rsidR="00A31921" w:rsidRDefault="00A31921" w:rsidP="00CC7BCB">
      <w:pPr>
        <w:pStyle w:val="Tekstpodstawowy"/>
        <w:numPr>
          <w:ilvl w:val="0"/>
          <w:numId w:val="13"/>
        </w:numPr>
        <w:spacing w:line="276" w:lineRule="auto"/>
        <w:ind w:left="357" w:hanging="357"/>
        <w:jc w:val="both"/>
        <w:rPr>
          <w:b w:val="0"/>
        </w:rPr>
      </w:pPr>
      <w:r>
        <w:rPr>
          <w:b w:val="0"/>
        </w:rPr>
        <w:t>Wysokość zabezpieczenia należytego wykonania umowy w wysokości 10 % wynagrodzenia Wykonawcy, tj. ........................................... złotych.</w:t>
      </w:r>
    </w:p>
    <w:p w:rsidR="00A31921" w:rsidRDefault="00A31921" w:rsidP="00CC7BCB">
      <w:pPr>
        <w:pStyle w:val="Tekstpodstawowy"/>
        <w:numPr>
          <w:ilvl w:val="0"/>
          <w:numId w:val="13"/>
        </w:numPr>
        <w:spacing w:line="276" w:lineRule="auto"/>
        <w:ind w:left="357" w:hanging="357"/>
        <w:jc w:val="both"/>
        <w:rPr>
          <w:rFonts w:cs="Lucidasans"/>
          <w:b w:val="0"/>
        </w:rPr>
      </w:pPr>
      <w:r>
        <w:rPr>
          <w:b w:val="0"/>
        </w:rPr>
        <w:t xml:space="preserve">Zabezpieczenie należytego wykonania umowy, zostanie zwolnione: 70 % w ciągu 30 dni po ostatecznym, bezusterkowym odbiorze końcowym, pozostała część zabezpieczenia zostanie zwolniona w ciągu 15 dni  po upływie okresu rękojmi. </w:t>
      </w:r>
    </w:p>
    <w:p w:rsidR="00A31921" w:rsidRDefault="00A31921" w:rsidP="00CC7BCB">
      <w:pPr>
        <w:pStyle w:val="Tekstpodstawowy"/>
        <w:numPr>
          <w:ilvl w:val="0"/>
          <w:numId w:val="13"/>
        </w:numPr>
        <w:tabs>
          <w:tab w:val="left" w:pos="284"/>
          <w:tab w:val="center" w:pos="3119"/>
        </w:tabs>
        <w:spacing w:line="276" w:lineRule="auto"/>
        <w:ind w:left="357" w:hanging="357"/>
        <w:jc w:val="both"/>
        <w:rPr>
          <w:rFonts w:cs="Lucidasans"/>
          <w:b w:val="0"/>
        </w:rPr>
      </w:pPr>
      <w:r>
        <w:rPr>
          <w:rFonts w:cs="Lucidasans"/>
          <w:b w:val="0"/>
        </w:rPr>
        <w:t xml:space="preserve">W przypadku, gdy w związku z przesunięciem terminu realizacji niniejszej umowy zabezpieczenie należytego wykonania umowy będzie traciło ważność Wykonawca zobowiązany jest do wniesienia bez uprzedniego wezwania przez Zamawiającego, nowego bądź przedłużenia dotychczasowego zabezpieczenia przy zachowaniu ciągłości zabezpieczenia (koszt wniesienia nowego zabezpieczenia bądź przedłużenia należytego wykonania umowy ponosi Wykonawca). </w:t>
      </w:r>
    </w:p>
    <w:p w:rsidR="00A31921" w:rsidRDefault="00A31921" w:rsidP="00CC7BCB">
      <w:pPr>
        <w:pStyle w:val="Tekstpodstawowy"/>
        <w:numPr>
          <w:ilvl w:val="0"/>
          <w:numId w:val="13"/>
        </w:numPr>
        <w:tabs>
          <w:tab w:val="left" w:pos="284"/>
          <w:tab w:val="center" w:pos="3119"/>
        </w:tabs>
        <w:spacing w:line="276" w:lineRule="auto"/>
        <w:ind w:left="357" w:hanging="357"/>
        <w:jc w:val="both"/>
      </w:pPr>
      <w:r>
        <w:rPr>
          <w:rFonts w:cs="Lucidasans"/>
          <w:b w:val="0"/>
        </w:rPr>
        <w:t xml:space="preserve">W przypadku nie wniesienia nowego bądź nie przedłużenia dotychczasowego zabezpieczenia, Zamawiający na poczet zabezpieczenia należytego wykonania Umowy potrąci z należnego wynagrodzenia </w:t>
      </w:r>
      <w:r w:rsidR="0032616E">
        <w:rPr>
          <w:rFonts w:cs="Lucidasans"/>
          <w:b w:val="0"/>
        </w:rPr>
        <w:t>Wykonawcy, o którym</w:t>
      </w:r>
      <w:r>
        <w:rPr>
          <w:rFonts w:cs="Lucidasans"/>
          <w:b w:val="0"/>
        </w:rPr>
        <w:t xml:space="preserve"> mowa </w:t>
      </w:r>
      <w:r>
        <w:rPr>
          <w:b w:val="0"/>
        </w:rPr>
        <w:t>§</w:t>
      </w:r>
      <w:r>
        <w:rPr>
          <w:rFonts w:cs="Lucidasans"/>
          <w:b w:val="0"/>
        </w:rPr>
        <w:t xml:space="preserve"> 6 kwotę w wysokości określonej w ust. 1</w:t>
      </w:r>
    </w:p>
    <w:p w:rsidR="00A31921" w:rsidRDefault="00A31921">
      <w:pPr>
        <w:pStyle w:val="Tekstpodstawowy"/>
        <w:spacing w:before="120" w:line="276" w:lineRule="auto"/>
        <w:jc w:val="center"/>
      </w:pPr>
      <w:r>
        <w:t>Postanowienia końcowe</w:t>
      </w:r>
    </w:p>
    <w:p w:rsidR="00A31921" w:rsidRDefault="00A31921">
      <w:pPr>
        <w:pStyle w:val="Tekstpodstawowy"/>
        <w:spacing w:line="276" w:lineRule="auto"/>
        <w:jc w:val="center"/>
        <w:rPr>
          <w:b w:val="0"/>
        </w:rPr>
      </w:pPr>
      <w:r>
        <w:t>§ 14</w:t>
      </w:r>
    </w:p>
    <w:p w:rsidR="00A31921" w:rsidRDefault="00A31921" w:rsidP="00CC7BCB">
      <w:pPr>
        <w:pStyle w:val="Tekstpodstawowy"/>
        <w:numPr>
          <w:ilvl w:val="1"/>
          <w:numId w:val="13"/>
        </w:numPr>
        <w:tabs>
          <w:tab w:val="left" w:pos="426"/>
        </w:tabs>
        <w:spacing w:line="276" w:lineRule="auto"/>
        <w:ind w:left="426" w:hanging="426"/>
        <w:jc w:val="both"/>
        <w:rPr>
          <w:b w:val="0"/>
        </w:rPr>
      </w:pPr>
      <w:r>
        <w:rPr>
          <w:b w:val="0"/>
        </w:rPr>
        <w:t xml:space="preserve">Ewentualne spory, jakie mogą powstać przy realizacji niniejszej Umowy będą </w:t>
      </w:r>
      <w:r w:rsidR="00FA5AF9">
        <w:rPr>
          <w:b w:val="0"/>
        </w:rPr>
        <w:t>rozstrzygane przez</w:t>
      </w:r>
      <w:r>
        <w:rPr>
          <w:b w:val="0"/>
        </w:rPr>
        <w:t xml:space="preserve"> sąd właściwy dla siedziby Zamawiającego.</w:t>
      </w:r>
    </w:p>
    <w:p w:rsidR="00A31921" w:rsidRDefault="00A31921" w:rsidP="00CC7BCB">
      <w:pPr>
        <w:pStyle w:val="Tekstpodstawowy"/>
        <w:numPr>
          <w:ilvl w:val="1"/>
          <w:numId w:val="13"/>
        </w:numPr>
        <w:tabs>
          <w:tab w:val="left" w:pos="426"/>
        </w:tabs>
        <w:spacing w:line="276" w:lineRule="auto"/>
        <w:ind w:left="426" w:hanging="426"/>
        <w:jc w:val="both"/>
        <w:rPr>
          <w:b w:val="0"/>
        </w:rPr>
      </w:pPr>
      <w:r>
        <w:rPr>
          <w:b w:val="0"/>
        </w:rPr>
        <w:t>Każda zmiana niniejszej Umowy wymaga formy pisemnego aneksu – pod rygorem nieważności.</w:t>
      </w:r>
    </w:p>
    <w:p w:rsidR="00A31921" w:rsidRDefault="00A31921" w:rsidP="00CC7BCB">
      <w:pPr>
        <w:pStyle w:val="Tekstpodstawowy"/>
        <w:numPr>
          <w:ilvl w:val="1"/>
          <w:numId w:val="13"/>
        </w:numPr>
        <w:tabs>
          <w:tab w:val="left" w:pos="426"/>
        </w:tabs>
        <w:spacing w:line="276" w:lineRule="auto"/>
        <w:ind w:left="426" w:hanging="426"/>
        <w:jc w:val="both"/>
        <w:rPr>
          <w:b w:val="0"/>
        </w:rPr>
      </w:pPr>
      <w:r>
        <w:rPr>
          <w:b w:val="0"/>
        </w:rPr>
        <w:t>W sprawach nieuregulowanych niniejszą Umową mają zastosowanie przepisy Kodeksu Cywilnego, Prawa budowlanego wraz z przepisami wykonawczymi oraz inne obowiązujące przepisy prawa.</w:t>
      </w:r>
    </w:p>
    <w:p w:rsidR="00A31921" w:rsidRDefault="00A31921" w:rsidP="00CC7BCB">
      <w:pPr>
        <w:pStyle w:val="Tekstpodstawowy"/>
        <w:numPr>
          <w:ilvl w:val="1"/>
          <w:numId w:val="13"/>
        </w:numPr>
        <w:tabs>
          <w:tab w:val="left" w:pos="426"/>
        </w:tabs>
        <w:spacing w:line="276" w:lineRule="auto"/>
        <w:ind w:left="426" w:hanging="426"/>
        <w:jc w:val="both"/>
      </w:pPr>
      <w:r>
        <w:rPr>
          <w:b w:val="0"/>
        </w:rPr>
        <w:t xml:space="preserve">Umowę sporządzono w trzech jednobrzmiących egzemplarzach, dwa egzemplarze dla Zamawiającego, jeden egzemplarz dla Wykonawcy. </w:t>
      </w:r>
    </w:p>
    <w:p w:rsidR="00A31921" w:rsidRDefault="00A31921">
      <w:pPr>
        <w:pStyle w:val="Tekstpodstawowy"/>
        <w:spacing w:before="120" w:line="276" w:lineRule="auto"/>
        <w:jc w:val="center"/>
      </w:pPr>
      <w:r>
        <w:t>Załączniki</w:t>
      </w:r>
    </w:p>
    <w:p w:rsidR="00A31921" w:rsidRDefault="00A31921">
      <w:pPr>
        <w:pStyle w:val="Tekstpodstawowy"/>
        <w:spacing w:line="276" w:lineRule="auto"/>
        <w:jc w:val="center"/>
        <w:rPr>
          <w:b w:val="0"/>
        </w:rPr>
      </w:pPr>
      <w:r>
        <w:t>§ 15</w:t>
      </w:r>
    </w:p>
    <w:p w:rsidR="00A31921" w:rsidRDefault="00A31921">
      <w:pPr>
        <w:pStyle w:val="Tekstpodstawowy"/>
        <w:spacing w:line="276" w:lineRule="auto"/>
        <w:rPr>
          <w:szCs w:val="24"/>
        </w:rPr>
      </w:pPr>
      <w:r>
        <w:rPr>
          <w:b w:val="0"/>
        </w:rPr>
        <w:t>Załączniki stanowiące integralną część Umowy:</w:t>
      </w:r>
    </w:p>
    <w:p w:rsidR="00A31921" w:rsidRDefault="00A31921" w:rsidP="00CC7BCB">
      <w:pPr>
        <w:pStyle w:val="Lista"/>
        <w:numPr>
          <w:ilvl w:val="0"/>
          <w:numId w:val="12"/>
        </w:numPr>
        <w:suppressAutoHyphens w:val="0"/>
        <w:spacing w:line="276" w:lineRule="auto"/>
        <w:jc w:val="both"/>
        <w:rPr>
          <w:rFonts w:ascii="Times New Roman" w:hAnsi="Times New Roman" w:cs="Times New Roman"/>
          <w:szCs w:val="24"/>
        </w:rPr>
      </w:pPr>
      <w:r>
        <w:rPr>
          <w:rFonts w:ascii="Times New Roman" w:hAnsi="Times New Roman" w:cs="Times New Roman"/>
          <w:szCs w:val="24"/>
        </w:rPr>
        <w:t>Oferta Wykonawcy z dnia .................................., wraz z załącznikami.</w:t>
      </w:r>
    </w:p>
    <w:p w:rsidR="00A31921" w:rsidRDefault="00A31921" w:rsidP="00CC7BCB">
      <w:pPr>
        <w:pStyle w:val="Lista"/>
        <w:numPr>
          <w:ilvl w:val="0"/>
          <w:numId w:val="12"/>
        </w:numPr>
        <w:suppressAutoHyphens w:val="0"/>
        <w:spacing w:line="276" w:lineRule="auto"/>
        <w:ind w:left="720" w:hanging="720"/>
        <w:rPr>
          <w:rFonts w:ascii="Times New Roman" w:hAnsi="Times New Roman" w:cs="Times New Roman"/>
          <w:szCs w:val="24"/>
        </w:rPr>
      </w:pPr>
      <w:r>
        <w:rPr>
          <w:rFonts w:ascii="Times New Roman" w:hAnsi="Times New Roman" w:cs="Times New Roman"/>
          <w:szCs w:val="24"/>
        </w:rPr>
        <w:t xml:space="preserve">Specyfikacja Istotnych Warunków Zamówienia. </w:t>
      </w:r>
    </w:p>
    <w:p w:rsidR="00A31921" w:rsidRDefault="00A31921" w:rsidP="00CC7BCB">
      <w:pPr>
        <w:pStyle w:val="Lista"/>
        <w:numPr>
          <w:ilvl w:val="0"/>
          <w:numId w:val="12"/>
        </w:numPr>
        <w:suppressAutoHyphens w:val="0"/>
        <w:spacing w:line="276" w:lineRule="auto"/>
        <w:ind w:left="720" w:hanging="720"/>
        <w:rPr>
          <w:b/>
          <w:sz w:val="28"/>
        </w:rPr>
      </w:pPr>
      <w:r>
        <w:rPr>
          <w:rFonts w:ascii="Times New Roman" w:hAnsi="Times New Roman" w:cs="Times New Roman"/>
          <w:szCs w:val="24"/>
        </w:rPr>
        <w:t>Harmonogram rzeczowo – finansowy.</w:t>
      </w:r>
    </w:p>
    <w:p w:rsidR="00A31921" w:rsidRDefault="00A31921">
      <w:pPr>
        <w:spacing w:before="240"/>
        <w:jc w:val="center"/>
        <w:rPr>
          <w:b/>
          <w:i/>
        </w:rPr>
      </w:pPr>
      <w:r>
        <w:rPr>
          <w:b/>
          <w:sz w:val="28"/>
        </w:rPr>
        <w:t>Zamawiający:                                                                       Wykonawca:</w:t>
      </w:r>
    </w:p>
    <w:p w:rsidR="00A31921" w:rsidRDefault="00A31921">
      <w:pPr>
        <w:spacing w:before="240"/>
        <w:rPr>
          <w:b/>
          <w:i/>
        </w:rPr>
      </w:pPr>
    </w:p>
    <w:p w:rsidR="00A31921" w:rsidRDefault="00A31921"/>
    <w:p w:rsidR="00A31921" w:rsidRDefault="00A31921"/>
    <w:p w:rsidR="003E45E6" w:rsidRDefault="003E45E6"/>
    <w:p w:rsidR="003E45E6" w:rsidRDefault="003E45E6"/>
    <w:p w:rsidR="003E45E6" w:rsidRDefault="003E45E6"/>
    <w:p w:rsidR="00A31921" w:rsidRDefault="00A31921"/>
    <w:p w:rsidR="00A31921" w:rsidRDefault="00A31921" w:rsidP="00F436DA">
      <w:pPr>
        <w:jc w:val="right"/>
        <w:rPr>
          <w:b/>
        </w:rPr>
      </w:pPr>
      <w:r>
        <w:t>Załącznik nr 1 do umowy .....</w:t>
      </w:r>
    </w:p>
    <w:p w:rsidR="00A31921" w:rsidRDefault="00A31921" w:rsidP="00215C19">
      <w:pPr>
        <w:pStyle w:val="Nagwek5"/>
        <w:jc w:val="center"/>
      </w:pPr>
      <w:r>
        <w:rPr>
          <w:sz w:val="32"/>
        </w:rPr>
        <w:t>Harmonogram rzeczowo – finansowy.</w:t>
      </w:r>
    </w:p>
    <w:p w:rsidR="00A31921" w:rsidRDefault="00A31921"/>
    <w:p w:rsidR="00A31921" w:rsidRDefault="00A31921"/>
    <w:tbl>
      <w:tblPr>
        <w:tblW w:w="10281" w:type="dxa"/>
        <w:tblInd w:w="-5" w:type="dxa"/>
        <w:tblLayout w:type="fixed"/>
        <w:tblCellMar>
          <w:left w:w="70" w:type="dxa"/>
          <w:right w:w="70" w:type="dxa"/>
        </w:tblCellMar>
        <w:tblLook w:val="0000" w:firstRow="0" w:lastRow="0" w:firstColumn="0" w:lastColumn="0" w:noHBand="0" w:noVBand="0"/>
      </w:tblPr>
      <w:tblGrid>
        <w:gridCol w:w="636"/>
        <w:gridCol w:w="2273"/>
        <w:gridCol w:w="709"/>
        <w:gridCol w:w="993"/>
        <w:gridCol w:w="1274"/>
        <w:gridCol w:w="1275"/>
        <w:gridCol w:w="1134"/>
        <w:gridCol w:w="1272"/>
        <w:gridCol w:w="690"/>
        <w:gridCol w:w="25"/>
      </w:tblGrid>
      <w:tr w:rsidR="00014F41" w:rsidRPr="00263C7A" w:rsidTr="0014011B">
        <w:trPr>
          <w:cantSplit/>
          <w:trHeight w:val="696"/>
        </w:trPr>
        <w:tc>
          <w:tcPr>
            <w:tcW w:w="636" w:type="dxa"/>
            <w:tcBorders>
              <w:top w:val="single" w:sz="4" w:space="0" w:color="000000"/>
              <w:left w:val="single" w:sz="4" w:space="0" w:color="000000"/>
              <w:bottom w:val="single" w:sz="4" w:space="0" w:color="000000"/>
            </w:tcBorders>
            <w:shd w:val="clear" w:color="auto" w:fill="auto"/>
            <w:vAlign w:val="center"/>
          </w:tcPr>
          <w:p w:rsidR="00014F41" w:rsidRPr="00263C7A" w:rsidRDefault="00014F41">
            <w:pPr>
              <w:snapToGrid w:val="0"/>
              <w:rPr>
                <w:sz w:val="18"/>
              </w:rPr>
            </w:pPr>
          </w:p>
        </w:tc>
        <w:tc>
          <w:tcPr>
            <w:tcW w:w="2273" w:type="dxa"/>
            <w:tcBorders>
              <w:top w:val="single" w:sz="4" w:space="0" w:color="000000"/>
              <w:left w:val="single" w:sz="4" w:space="0" w:color="000000"/>
              <w:bottom w:val="single" w:sz="4" w:space="0" w:color="000000"/>
            </w:tcBorders>
            <w:shd w:val="clear" w:color="auto" w:fill="auto"/>
            <w:vAlign w:val="center"/>
          </w:tcPr>
          <w:p w:rsidR="00014F41" w:rsidRPr="00263C7A" w:rsidRDefault="00014F41">
            <w:pPr>
              <w:snapToGrid w:val="0"/>
              <w:rPr>
                <w:sz w:val="18"/>
              </w:rPr>
            </w:pPr>
            <w:r w:rsidRPr="00263C7A">
              <w:rPr>
                <w:sz w:val="20"/>
              </w:rPr>
              <w:t>Wyszczególnienie /obiekty, elementy robót/ z opisem</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014F41" w:rsidRPr="00263C7A" w:rsidRDefault="00014F41">
            <w:pPr>
              <w:pStyle w:val="Nagwek5"/>
              <w:rPr>
                <w:rFonts w:ascii="Times New Roman" w:hAnsi="Times New Roman" w:cs="Times New Roman"/>
                <w:sz w:val="20"/>
              </w:rPr>
            </w:pPr>
            <w:r w:rsidRPr="00263C7A">
              <w:rPr>
                <w:rFonts w:ascii="Times New Roman" w:hAnsi="Times New Roman" w:cs="Times New Roman"/>
                <w:sz w:val="18"/>
              </w:rPr>
              <w:t>Zakres rzeczowy</w:t>
            </w:r>
          </w:p>
        </w:tc>
        <w:tc>
          <w:tcPr>
            <w:tcW w:w="1274" w:type="dxa"/>
            <w:tcBorders>
              <w:top w:val="single" w:sz="4" w:space="0" w:color="000000"/>
              <w:left w:val="single" w:sz="4" w:space="0" w:color="000000"/>
              <w:bottom w:val="single" w:sz="4" w:space="0" w:color="000000"/>
            </w:tcBorders>
            <w:shd w:val="clear" w:color="auto" w:fill="auto"/>
            <w:vAlign w:val="center"/>
          </w:tcPr>
          <w:p w:rsidR="00014F41" w:rsidRPr="00263C7A" w:rsidRDefault="00014F41" w:rsidP="00263C7A">
            <w:pPr>
              <w:pStyle w:val="Nagwek5"/>
              <w:ind w:left="71" w:hanging="40"/>
              <w:rPr>
                <w:rFonts w:ascii="Times New Roman" w:hAnsi="Times New Roman" w:cs="Times New Roman"/>
                <w:sz w:val="20"/>
              </w:rPr>
            </w:pPr>
            <w:r w:rsidRPr="00263C7A">
              <w:rPr>
                <w:rFonts w:ascii="Times New Roman" w:hAnsi="Times New Roman" w:cs="Times New Roman"/>
                <w:sz w:val="18"/>
              </w:rPr>
              <w:t>Koszt całkowity</w:t>
            </w:r>
          </w:p>
        </w:tc>
        <w:tc>
          <w:tcPr>
            <w:tcW w:w="43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4F41" w:rsidRPr="00263C7A" w:rsidRDefault="00014F41">
            <w:pPr>
              <w:pStyle w:val="Nagwek5"/>
              <w:rPr>
                <w:rFonts w:ascii="Times New Roman" w:hAnsi="Times New Roman" w:cs="Times New Roman"/>
                <w:sz w:val="18"/>
              </w:rPr>
            </w:pPr>
            <w:r w:rsidRPr="00263C7A">
              <w:rPr>
                <w:rFonts w:ascii="Times New Roman" w:hAnsi="Times New Roman" w:cs="Times New Roman"/>
                <w:sz w:val="20"/>
              </w:rPr>
              <w:t>Realizacja w miesiącach/ zakres rzeczowy</w:t>
            </w:r>
          </w:p>
        </w:tc>
      </w:tr>
      <w:tr w:rsidR="00A31921" w:rsidRPr="00263C7A" w:rsidTr="0014011B">
        <w:trPr>
          <w:cantSplit/>
          <w:trHeight w:val="676"/>
        </w:trPr>
        <w:tc>
          <w:tcPr>
            <w:tcW w:w="636" w:type="dxa"/>
            <w:tcBorders>
              <w:top w:val="single" w:sz="4" w:space="0" w:color="000000"/>
              <w:left w:val="single" w:sz="4" w:space="0" w:color="000000"/>
              <w:bottom w:val="single" w:sz="4" w:space="0" w:color="000000"/>
            </w:tcBorders>
            <w:shd w:val="clear" w:color="auto" w:fill="auto"/>
          </w:tcPr>
          <w:p w:rsidR="00A31921" w:rsidRPr="00263C7A" w:rsidRDefault="00014F41" w:rsidP="00924488">
            <w:pPr>
              <w:snapToGrid w:val="0"/>
              <w:jc w:val="center"/>
              <w:rPr>
                <w:sz w:val="18"/>
              </w:rPr>
            </w:pPr>
            <w:proofErr w:type="spellStart"/>
            <w:r w:rsidRPr="00263C7A">
              <w:rPr>
                <w:sz w:val="18"/>
              </w:rPr>
              <w:t>L.p</w:t>
            </w:r>
            <w:proofErr w:type="spellEnd"/>
          </w:p>
        </w:tc>
        <w:tc>
          <w:tcPr>
            <w:tcW w:w="2273" w:type="dxa"/>
            <w:tcBorders>
              <w:top w:val="single" w:sz="4" w:space="0" w:color="000000"/>
              <w:left w:val="single" w:sz="4" w:space="0" w:color="000000"/>
              <w:bottom w:val="single" w:sz="4" w:space="0" w:color="000000"/>
            </w:tcBorders>
            <w:shd w:val="clear" w:color="auto" w:fill="auto"/>
          </w:tcPr>
          <w:p w:rsidR="00A31921" w:rsidRPr="00263C7A" w:rsidRDefault="00A31921" w:rsidP="00924488">
            <w:pPr>
              <w:snapToGrid w:val="0"/>
              <w:jc w:val="center"/>
              <w:rPr>
                <w:sz w:val="18"/>
              </w:rPr>
            </w:pPr>
          </w:p>
        </w:tc>
        <w:tc>
          <w:tcPr>
            <w:tcW w:w="709" w:type="dxa"/>
            <w:tcBorders>
              <w:top w:val="single" w:sz="4" w:space="0" w:color="000000"/>
              <w:left w:val="single" w:sz="4" w:space="0" w:color="000000"/>
              <w:bottom w:val="single" w:sz="4" w:space="0" w:color="000000"/>
            </w:tcBorders>
            <w:shd w:val="clear" w:color="auto" w:fill="auto"/>
          </w:tcPr>
          <w:p w:rsidR="00A31921" w:rsidRPr="00263C7A" w:rsidRDefault="00A31921" w:rsidP="00924488">
            <w:pPr>
              <w:pStyle w:val="Nagwek5"/>
              <w:jc w:val="center"/>
              <w:rPr>
                <w:rFonts w:ascii="Times New Roman" w:hAnsi="Times New Roman" w:cs="Times New Roman"/>
                <w:sz w:val="20"/>
              </w:rPr>
            </w:pPr>
          </w:p>
        </w:tc>
        <w:tc>
          <w:tcPr>
            <w:tcW w:w="993"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pacing w:before="0" w:after="0"/>
              <w:ind w:left="0" w:firstLine="0"/>
              <w:jc w:val="center"/>
              <w:rPr>
                <w:rFonts w:ascii="Times New Roman" w:hAnsi="Times New Roman" w:cs="Times New Roman"/>
                <w:sz w:val="20"/>
              </w:rPr>
            </w:pPr>
            <w:r w:rsidRPr="00263C7A">
              <w:rPr>
                <w:rFonts w:ascii="Times New Roman" w:hAnsi="Times New Roman" w:cs="Times New Roman"/>
                <w:sz w:val="20"/>
              </w:rPr>
              <w:t>Ilość całkowita</w:t>
            </w:r>
          </w:p>
        </w:tc>
        <w:tc>
          <w:tcPr>
            <w:tcW w:w="1274" w:type="dxa"/>
            <w:tcBorders>
              <w:top w:val="single" w:sz="4" w:space="0" w:color="000000"/>
              <w:left w:val="single" w:sz="4" w:space="0" w:color="000000"/>
              <w:bottom w:val="single" w:sz="4" w:space="0" w:color="000000"/>
            </w:tcBorders>
            <w:shd w:val="clear" w:color="auto" w:fill="auto"/>
          </w:tcPr>
          <w:p w:rsidR="00A31921" w:rsidRPr="00263C7A" w:rsidRDefault="00A31921" w:rsidP="00924488">
            <w:pPr>
              <w:pStyle w:val="Nagwek5"/>
              <w:jc w:val="center"/>
              <w:rPr>
                <w:rFonts w:ascii="Times New Roman" w:hAnsi="Times New Roman" w:cs="Times New Roman"/>
                <w:sz w:val="20"/>
              </w:rPr>
            </w:pPr>
            <w:r w:rsidRPr="00263C7A">
              <w:rPr>
                <w:rFonts w:ascii="Times New Roman" w:hAnsi="Times New Roman" w:cs="Times New Roman"/>
                <w:sz w:val="20"/>
              </w:rPr>
              <w:t>w zł.</w:t>
            </w:r>
          </w:p>
        </w:tc>
        <w:tc>
          <w:tcPr>
            <w:tcW w:w="1275"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pacing w:before="0" w:after="0"/>
              <w:jc w:val="center"/>
              <w:rPr>
                <w:rFonts w:ascii="Times New Roman" w:hAnsi="Times New Roman" w:cs="Times New Roman"/>
                <w:sz w:val="20"/>
              </w:rPr>
            </w:pPr>
            <w:r w:rsidRPr="00263C7A">
              <w:rPr>
                <w:rFonts w:ascii="Times New Roman" w:hAnsi="Times New Roman" w:cs="Times New Roman"/>
                <w:sz w:val="20"/>
              </w:rPr>
              <w:t>1</w:t>
            </w:r>
          </w:p>
          <w:p w:rsidR="00A31921" w:rsidRPr="00263C7A" w:rsidRDefault="00A31921" w:rsidP="00D614EA">
            <w:pPr>
              <w:pStyle w:val="Nagwek5"/>
              <w:spacing w:before="0" w:after="0"/>
              <w:ind w:left="72" w:firstLine="0"/>
              <w:jc w:val="center"/>
              <w:rPr>
                <w:rFonts w:ascii="Times New Roman" w:hAnsi="Times New Roman" w:cs="Times New Roman"/>
                <w:sz w:val="20"/>
              </w:rPr>
            </w:pPr>
            <w:r w:rsidRPr="00263C7A">
              <w:rPr>
                <w:rFonts w:ascii="Times New Roman" w:hAnsi="Times New Roman" w:cs="Times New Roman"/>
                <w:sz w:val="20"/>
              </w:rPr>
              <w:t>m-c</w:t>
            </w:r>
          </w:p>
        </w:tc>
        <w:tc>
          <w:tcPr>
            <w:tcW w:w="1134"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pacing w:before="0" w:after="0"/>
              <w:ind w:left="0" w:firstLine="0"/>
              <w:jc w:val="center"/>
              <w:rPr>
                <w:rFonts w:ascii="Times New Roman" w:hAnsi="Times New Roman" w:cs="Times New Roman"/>
                <w:sz w:val="20"/>
              </w:rPr>
            </w:pPr>
            <w:r w:rsidRPr="00263C7A">
              <w:rPr>
                <w:rFonts w:ascii="Times New Roman" w:hAnsi="Times New Roman" w:cs="Times New Roman"/>
                <w:sz w:val="20"/>
              </w:rPr>
              <w:t>2</w:t>
            </w:r>
          </w:p>
          <w:p w:rsidR="00A31921" w:rsidRPr="00263C7A" w:rsidRDefault="00A31921" w:rsidP="00D614EA">
            <w:pPr>
              <w:pStyle w:val="Nagwek5"/>
              <w:spacing w:before="0" w:after="0"/>
              <w:ind w:left="0" w:firstLine="0"/>
              <w:jc w:val="center"/>
              <w:rPr>
                <w:rFonts w:ascii="Times New Roman" w:hAnsi="Times New Roman" w:cs="Times New Roman"/>
                <w:sz w:val="20"/>
              </w:rPr>
            </w:pPr>
            <w:r w:rsidRPr="00263C7A">
              <w:rPr>
                <w:rFonts w:ascii="Times New Roman" w:hAnsi="Times New Roman" w:cs="Times New Roman"/>
                <w:sz w:val="20"/>
              </w:rPr>
              <w:t>m-c</w:t>
            </w:r>
          </w:p>
        </w:tc>
        <w:tc>
          <w:tcPr>
            <w:tcW w:w="1272" w:type="dxa"/>
            <w:tcBorders>
              <w:top w:val="single" w:sz="4" w:space="0" w:color="000000"/>
              <w:left w:val="single" w:sz="4" w:space="0" w:color="000000"/>
              <w:bottom w:val="single" w:sz="4" w:space="0" w:color="000000"/>
            </w:tcBorders>
            <w:shd w:val="clear" w:color="auto" w:fill="auto"/>
          </w:tcPr>
          <w:p w:rsidR="00A31921" w:rsidRPr="00263C7A" w:rsidRDefault="0014011B" w:rsidP="00D614EA">
            <w:pPr>
              <w:pStyle w:val="Nagwek5"/>
              <w:spacing w:before="0" w:after="0"/>
              <w:ind w:left="0" w:firstLine="0"/>
              <w:jc w:val="center"/>
              <w:rPr>
                <w:rFonts w:ascii="Times New Roman" w:hAnsi="Times New Roman" w:cs="Times New Roman"/>
                <w:sz w:val="20"/>
              </w:rPr>
            </w:pPr>
            <w:r>
              <w:rPr>
                <w:rFonts w:ascii="Times New Roman" w:hAnsi="Times New Roman" w:cs="Times New Roman"/>
                <w:sz w:val="20"/>
              </w:rPr>
              <w:t>.......</w:t>
            </w:r>
          </w:p>
          <w:p w:rsidR="00A31921" w:rsidRPr="00263C7A" w:rsidRDefault="00A31921" w:rsidP="00D614EA">
            <w:pPr>
              <w:pStyle w:val="Nagwek5"/>
              <w:spacing w:before="0" w:after="0"/>
              <w:ind w:left="0" w:firstLine="0"/>
              <w:jc w:val="center"/>
              <w:rPr>
                <w:rFonts w:ascii="Times New Roman" w:hAnsi="Times New Roman" w:cs="Times New Roman"/>
                <w:sz w:val="18"/>
              </w:rPr>
            </w:pPr>
            <w:r w:rsidRPr="00263C7A">
              <w:rPr>
                <w:rFonts w:ascii="Times New Roman" w:hAnsi="Times New Roman" w:cs="Times New Roman"/>
                <w:sz w:val="20"/>
              </w:rPr>
              <w:t>m-c</w:t>
            </w: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Pr>
          <w:p w:rsidR="00A31921" w:rsidRPr="00263C7A" w:rsidRDefault="00A31921" w:rsidP="00D614EA">
            <w:pPr>
              <w:pStyle w:val="Nagwek5"/>
              <w:spacing w:before="0" w:after="0"/>
              <w:ind w:left="1009" w:hanging="1009"/>
              <w:jc w:val="center"/>
              <w:rPr>
                <w:rFonts w:ascii="Times New Roman" w:hAnsi="Times New Roman" w:cs="Times New Roman"/>
                <w:sz w:val="18"/>
              </w:rPr>
            </w:pPr>
            <w:r w:rsidRPr="00263C7A">
              <w:rPr>
                <w:rFonts w:ascii="Times New Roman" w:hAnsi="Times New Roman" w:cs="Times New Roman"/>
                <w:sz w:val="18"/>
              </w:rPr>
              <w:t>n</w:t>
            </w:r>
          </w:p>
          <w:p w:rsidR="00A31921" w:rsidRPr="00263C7A" w:rsidRDefault="00A31921" w:rsidP="00D614EA">
            <w:pPr>
              <w:pStyle w:val="Nagwek5"/>
              <w:spacing w:before="0" w:after="0"/>
              <w:ind w:left="1009" w:hanging="1009"/>
              <w:jc w:val="center"/>
              <w:rPr>
                <w:rFonts w:ascii="Times New Roman" w:hAnsi="Times New Roman" w:cs="Times New Roman"/>
              </w:rPr>
            </w:pPr>
            <w:r w:rsidRPr="00263C7A">
              <w:rPr>
                <w:rFonts w:ascii="Times New Roman" w:hAnsi="Times New Roman" w:cs="Times New Roman"/>
                <w:sz w:val="18"/>
              </w:rPr>
              <w:t>m-c</w:t>
            </w:r>
          </w:p>
        </w:tc>
      </w:tr>
      <w:tr w:rsidR="00A31921"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1.</w:t>
            </w:r>
          </w:p>
        </w:tc>
        <w:tc>
          <w:tcPr>
            <w:tcW w:w="2273"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ind w:left="1009" w:hanging="1009"/>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2.</w:t>
            </w:r>
          </w:p>
        </w:tc>
        <w:tc>
          <w:tcPr>
            <w:tcW w:w="709"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3.</w:t>
            </w:r>
          </w:p>
        </w:tc>
        <w:tc>
          <w:tcPr>
            <w:tcW w:w="993"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4.</w:t>
            </w:r>
          </w:p>
        </w:tc>
        <w:tc>
          <w:tcPr>
            <w:tcW w:w="1274"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5.</w:t>
            </w:r>
          </w:p>
        </w:tc>
        <w:tc>
          <w:tcPr>
            <w:tcW w:w="1275"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6.</w:t>
            </w:r>
          </w:p>
        </w:tc>
        <w:tc>
          <w:tcPr>
            <w:tcW w:w="1134"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7.</w:t>
            </w:r>
          </w:p>
        </w:tc>
        <w:tc>
          <w:tcPr>
            <w:tcW w:w="1272" w:type="dxa"/>
            <w:tcBorders>
              <w:top w:val="single" w:sz="4" w:space="0" w:color="000000"/>
              <w:left w:val="single" w:sz="4" w:space="0" w:color="000000"/>
              <w:bottom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sz w:val="16"/>
                <w:szCs w:val="16"/>
              </w:rPr>
            </w:pPr>
            <w:r w:rsidRPr="0014011B">
              <w:rPr>
                <w:rFonts w:ascii="Times New Roman" w:hAnsi="Times New Roman" w:cs="Times New Roman"/>
                <w:b w:val="0"/>
                <w:i w:val="0"/>
                <w:sz w:val="16"/>
                <w:szCs w:val="16"/>
              </w:rPr>
              <w:t>…..</w:t>
            </w: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21" w:rsidRPr="0014011B" w:rsidRDefault="00A31921" w:rsidP="00D614EA">
            <w:pPr>
              <w:pStyle w:val="Nagwek5"/>
              <w:spacing w:before="0" w:after="0"/>
              <w:jc w:val="center"/>
              <w:rPr>
                <w:rFonts w:ascii="Times New Roman" w:hAnsi="Times New Roman" w:cs="Times New Roman"/>
                <w:b w:val="0"/>
                <w:i w:val="0"/>
              </w:rPr>
            </w:pPr>
            <w:r w:rsidRPr="0014011B">
              <w:rPr>
                <w:rFonts w:ascii="Times New Roman" w:hAnsi="Times New Roman" w:cs="Times New Roman"/>
                <w:b w:val="0"/>
                <w:i w:val="0"/>
                <w:sz w:val="16"/>
                <w:szCs w:val="16"/>
              </w:rPr>
              <w:t>n</w:t>
            </w:r>
          </w:p>
        </w:tc>
      </w:tr>
      <w:tr w:rsidR="0014011B"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14011B">
            <w:pPr>
              <w:pStyle w:val="Nagwek5"/>
              <w:spacing w:before="0" w:after="0"/>
              <w:jc w:val="center"/>
              <w:rPr>
                <w:rFonts w:ascii="Times New Roman" w:hAnsi="Times New Roman" w:cs="Times New Roman"/>
                <w:b w:val="0"/>
                <w:i w:val="0"/>
                <w:sz w:val="24"/>
                <w:szCs w:val="24"/>
              </w:rPr>
            </w:pPr>
            <w:r w:rsidRPr="0014011B">
              <w:rPr>
                <w:rFonts w:ascii="Times New Roman" w:hAnsi="Times New Roman" w:cs="Times New Roman"/>
                <w:b w:val="0"/>
                <w:i w:val="0"/>
                <w:sz w:val="24"/>
                <w:szCs w:val="24"/>
              </w:rPr>
              <w:t>1.</w:t>
            </w:r>
          </w:p>
        </w:tc>
        <w:tc>
          <w:tcPr>
            <w:tcW w:w="2273"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ind w:left="1009" w:hanging="1009"/>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5"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r>
      <w:tr w:rsidR="0014011B"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jc w:val="center"/>
              <w:rPr>
                <w:rFonts w:ascii="Times New Roman" w:hAnsi="Times New Roman" w:cs="Times New Roman"/>
                <w:b w:val="0"/>
                <w:i w:val="0"/>
                <w:sz w:val="24"/>
                <w:szCs w:val="24"/>
              </w:rPr>
            </w:pPr>
            <w:r w:rsidRPr="0014011B">
              <w:rPr>
                <w:rFonts w:ascii="Times New Roman" w:hAnsi="Times New Roman" w:cs="Times New Roman"/>
                <w:b w:val="0"/>
                <w:i w:val="0"/>
                <w:sz w:val="24"/>
                <w:szCs w:val="24"/>
              </w:rPr>
              <w:t>2.</w:t>
            </w:r>
          </w:p>
        </w:tc>
        <w:tc>
          <w:tcPr>
            <w:tcW w:w="2273"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ind w:left="1009" w:hanging="1009"/>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5"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r>
      <w:tr w:rsidR="0014011B"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jc w:val="center"/>
              <w:rPr>
                <w:rFonts w:ascii="Times New Roman" w:hAnsi="Times New Roman" w:cs="Times New Roman"/>
                <w:b w:val="0"/>
                <w:i w:val="0"/>
                <w:sz w:val="24"/>
                <w:szCs w:val="24"/>
              </w:rPr>
            </w:pPr>
            <w:r w:rsidRPr="0014011B">
              <w:rPr>
                <w:rFonts w:ascii="Times New Roman" w:hAnsi="Times New Roman" w:cs="Times New Roman"/>
                <w:b w:val="0"/>
                <w:i w:val="0"/>
                <w:sz w:val="24"/>
                <w:szCs w:val="24"/>
              </w:rPr>
              <w:t>3.</w:t>
            </w:r>
          </w:p>
        </w:tc>
        <w:tc>
          <w:tcPr>
            <w:tcW w:w="2273"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ind w:left="1009" w:hanging="1009"/>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5"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r>
      <w:tr w:rsidR="0014011B"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jc w:val="center"/>
              <w:rPr>
                <w:rFonts w:ascii="Times New Roman" w:hAnsi="Times New Roman" w:cs="Times New Roman"/>
                <w:b w:val="0"/>
                <w:i w:val="0"/>
                <w:sz w:val="24"/>
                <w:szCs w:val="24"/>
              </w:rPr>
            </w:pPr>
            <w:r w:rsidRPr="0014011B">
              <w:rPr>
                <w:rFonts w:ascii="Times New Roman" w:hAnsi="Times New Roman" w:cs="Times New Roman"/>
                <w:b w:val="0"/>
                <w:i w:val="0"/>
                <w:sz w:val="24"/>
                <w:szCs w:val="24"/>
              </w:rPr>
              <w:t>4.</w:t>
            </w:r>
          </w:p>
        </w:tc>
        <w:tc>
          <w:tcPr>
            <w:tcW w:w="227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ind w:left="1009" w:hanging="1009"/>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5"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r>
      <w:tr w:rsidR="0014011B"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jc w:val="center"/>
              <w:rPr>
                <w:rFonts w:ascii="Times New Roman" w:hAnsi="Times New Roman" w:cs="Times New Roman"/>
                <w:b w:val="0"/>
                <w:i w:val="0"/>
                <w:sz w:val="16"/>
                <w:szCs w:val="16"/>
              </w:rPr>
            </w:pPr>
            <w:r>
              <w:rPr>
                <w:rFonts w:ascii="Times New Roman" w:hAnsi="Times New Roman" w:cs="Times New Roman"/>
                <w:b w:val="0"/>
                <w:i w:val="0"/>
                <w:sz w:val="16"/>
                <w:szCs w:val="16"/>
              </w:rPr>
              <w:t>......</w:t>
            </w:r>
          </w:p>
        </w:tc>
        <w:tc>
          <w:tcPr>
            <w:tcW w:w="227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ind w:left="1009" w:hanging="1009"/>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5"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r>
      <w:tr w:rsidR="0014011B" w:rsidRPr="00263C7A" w:rsidTr="0014011B">
        <w:trPr>
          <w:cantSplit/>
          <w:trHeight w:val="262"/>
        </w:trPr>
        <w:tc>
          <w:tcPr>
            <w:tcW w:w="636" w:type="dxa"/>
            <w:tcBorders>
              <w:top w:val="single" w:sz="4" w:space="0" w:color="000000"/>
              <w:left w:val="single" w:sz="4" w:space="0" w:color="000000"/>
              <w:bottom w:val="single" w:sz="4" w:space="0" w:color="000000"/>
            </w:tcBorders>
            <w:shd w:val="clear" w:color="auto" w:fill="auto"/>
            <w:vAlign w:val="center"/>
          </w:tcPr>
          <w:p w:rsidR="0014011B" w:rsidRPr="0014011B" w:rsidRDefault="0014011B" w:rsidP="00D614EA">
            <w:pPr>
              <w:pStyle w:val="Nagwek5"/>
              <w:spacing w:before="0" w:after="0"/>
              <w:jc w:val="center"/>
              <w:rPr>
                <w:rFonts w:ascii="Times New Roman" w:hAnsi="Times New Roman" w:cs="Times New Roman"/>
                <w:b w:val="0"/>
                <w:i w:val="0"/>
                <w:sz w:val="16"/>
                <w:szCs w:val="16"/>
              </w:rPr>
            </w:pPr>
            <w:r>
              <w:rPr>
                <w:rFonts w:ascii="Times New Roman" w:hAnsi="Times New Roman" w:cs="Times New Roman"/>
                <w:b w:val="0"/>
                <w:i w:val="0"/>
                <w:sz w:val="16"/>
                <w:szCs w:val="16"/>
              </w:rPr>
              <w:t>n</w:t>
            </w:r>
          </w:p>
        </w:tc>
        <w:tc>
          <w:tcPr>
            <w:tcW w:w="227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ind w:left="1009" w:hanging="1009"/>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5"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1272" w:type="dxa"/>
            <w:tcBorders>
              <w:top w:val="single" w:sz="4" w:space="0" w:color="000000"/>
              <w:left w:val="single" w:sz="4" w:space="0" w:color="000000"/>
              <w:bottom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011B" w:rsidRPr="00263C7A" w:rsidRDefault="0014011B" w:rsidP="00D614EA">
            <w:pPr>
              <w:pStyle w:val="Nagwek5"/>
              <w:spacing w:before="0" w:after="0"/>
              <w:jc w:val="center"/>
              <w:rPr>
                <w:rFonts w:ascii="Times New Roman" w:hAnsi="Times New Roman" w:cs="Times New Roman"/>
                <w:sz w:val="16"/>
                <w:szCs w:val="16"/>
              </w:rPr>
            </w:pPr>
          </w:p>
        </w:tc>
      </w:tr>
      <w:tr w:rsidR="00A31921" w:rsidRPr="00263C7A" w:rsidTr="0014011B">
        <w:tblPrEx>
          <w:tblCellMar>
            <w:left w:w="0" w:type="dxa"/>
            <w:right w:w="0" w:type="dxa"/>
          </w:tblCellMar>
        </w:tblPrEx>
        <w:trPr>
          <w:cantSplit/>
          <w:trHeight w:val="655"/>
        </w:trPr>
        <w:tc>
          <w:tcPr>
            <w:tcW w:w="4611" w:type="dxa"/>
            <w:gridSpan w:val="4"/>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pacing w:before="0" w:after="0"/>
              <w:ind w:firstLine="0"/>
              <w:jc w:val="right"/>
              <w:rPr>
                <w:rFonts w:ascii="Times New Roman" w:hAnsi="Times New Roman" w:cs="Times New Roman"/>
                <w:b w:val="0"/>
              </w:rPr>
            </w:pPr>
            <w:r w:rsidRPr="00263C7A">
              <w:rPr>
                <w:rFonts w:ascii="Times New Roman" w:hAnsi="Times New Roman" w:cs="Times New Roman"/>
                <w:sz w:val="24"/>
                <w:szCs w:val="24"/>
              </w:rPr>
              <w:t>Razem wartość netto:</w:t>
            </w:r>
          </w:p>
        </w:tc>
        <w:tc>
          <w:tcPr>
            <w:tcW w:w="1274"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napToGrid w:val="0"/>
              <w:spacing w:before="0" w:after="0"/>
              <w:ind w:firstLine="0"/>
              <w:rPr>
                <w:rFonts w:ascii="Times New Roman" w:hAnsi="Times New Roman" w:cs="Times New Roman"/>
                <w:b w:val="0"/>
              </w:rPr>
            </w:pPr>
          </w:p>
        </w:tc>
        <w:tc>
          <w:tcPr>
            <w:tcW w:w="1275"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napToGrid w:val="0"/>
              <w:spacing w:before="0" w:after="0"/>
              <w:ind w:firstLine="0"/>
              <w:rPr>
                <w:rFonts w:ascii="Times New Roman" w:hAnsi="Times New Roman" w:cs="Times New Roman"/>
                <w:b w:val="0"/>
              </w:rPr>
            </w:pPr>
          </w:p>
        </w:tc>
        <w:tc>
          <w:tcPr>
            <w:tcW w:w="1134"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napToGrid w:val="0"/>
              <w:spacing w:before="0" w:after="0"/>
              <w:ind w:firstLine="0"/>
              <w:rPr>
                <w:rFonts w:ascii="Times New Roman" w:hAnsi="Times New Roman" w:cs="Times New Roman"/>
                <w:b w:val="0"/>
              </w:rPr>
            </w:pPr>
          </w:p>
        </w:tc>
        <w:tc>
          <w:tcPr>
            <w:tcW w:w="1272"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napToGrid w:val="0"/>
              <w:spacing w:before="0" w:after="0"/>
              <w:ind w:firstLine="0"/>
              <w:rPr>
                <w:rFonts w:ascii="Times New Roman" w:hAnsi="Times New Roman" w:cs="Times New Roman"/>
                <w:b w:val="0"/>
              </w:rPr>
            </w:pPr>
          </w:p>
        </w:tc>
        <w:tc>
          <w:tcPr>
            <w:tcW w:w="690" w:type="dxa"/>
            <w:tcBorders>
              <w:top w:val="single" w:sz="4" w:space="0" w:color="000000"/>
              <w:left w:val="single" w:sz="4" w:space="0" w:color="000000"/>
              <w:bottom w:val="single" w:sz="4" w:space="0" w:color="000000"/>
            </w:tcBorders>
            <w:shd w:val="clear" w:color="auto" w:fill="auto"/>
          </w:tcPr>
          <w:p w:rsidR="00A31921" w:rsidRPr="00263C7A" w:rsidRDefault="00A31921" w:rsidP="00D614EA">
            <w:pPr>
              <w:pStyle w:val="Nagwek5"/>
              <w:snapToGrid w:val="0"/>
              <w:spacing w:before="0" w:after="0"/>
              <w:ind w:firstLine="0"/>
              <w:rPr>
                <w:rFonts w:ascii="Times New Roman" w:hAnsi="Times New Roman" w:cs="Times New Roman"/>
                <w:b w:val="0"/>
              </w:rPr>
            </w:pPr>
          </w:p>
        </w:tc>
        <w:tc>
          <w:tcPr>
            <w:tcW w:w="25" w:type="dxa"/>
            <w:tcBorders>
              <w:left w:val="single" w:sz="4" w:space="0" w:color="000000"/>
            </w:tcBorders>
            <w:shd w:val="clear" w:color="auto" w:fill="auto"/>
          </w:tcPr>
          <w:p w:rsidR="00A31921" w:rsidRPr="00263C7A" w:rsidRDefault="00A31921" w:rsidP="00D614EA">
            <w:pPr>
              <w:snapToGrid w:val="0"/>
            </w:pPr>
          </w:p>
        </w:tc>
      </w:tr>
    </w:tbl>
    <w:p w:rsidR="00A31921" w:rsidRDefault="00A31921">
      <w:pPr>
        <w:pStyle w:val="Nagwek5"/>
      </w:pPr>
      <w:r>
        <w:rPr>
          <w:sz w:val="20"/>
        </w:rPr>
        <w:t>Harmonogram należy wypełnić zgodnie z załączoną instrukcją</w:t>
      </w:r>
    </w:p>
    <w:p w:rsidR="00A31921" w:rsidRDefault="00A31921"/>
    <w:p w:rsidR="0014011B" w:rsidRDefault="0014011B"/>
    <w:p w:rsidR="00A31921" w:rsidRDefault="00A31921">
      <w:pPr>
        <w:pStyle w:val="Nagwek"/>
        <w:tabs>
          <w:tab w:val="left" w:pos="708"/>
        </w:tabs>
        <w:jc w:val="center"/>
        <w:rPr>
          <w:b/>
          <w:sz w:val="28"/>
        </w:rPr>
      </w:pPr>
      <w:r>
        <w:rPr>
          <w:b/>
          <w:sz w:val="28"/>
        </w:rPr>
        <w:t xml:space="preserve">Zamawiający: </w:t>
      </w:r>
      <w:r>
        <w:rPr>
          <w:b/>
          <w:sz w:val="28"/>
        </w:rPr>
        <w:tab/>
        <w:t xml:space="preserve">                                                                             Wykonawca:</w:t>
      </w:r>
    </w:p>
    <w:p w:rsidR="00A31921" w:rsidRDefault="00A31921">
      <w:pPr>
        <w:pStyle w:val="Nagwek"/>
        <w:tabs>
          <w:tab w:val="left" w:pos="708"/>
        </w:tabs>
        <w:jc w:val="center"/>
        <w:rPr>
          <w:b/>
          <w:sz w:val="28"/>
        </w:rPr>
      </w:pPr>
      <w:r>
        <w:rPr>
          <w:b/>
          <w:sz w:val="28"/>
        </w:rPr>
        <w:tab/>
      </w:r>
    </w:p>
    <w:p w:rsidR="00A31921" w:rsidRDefault="00A31921">
      <w:pPr>
        <w:pStyle w:val="Nagwek"/>
        <w:tabs>
          <w:tab w:val="left" w:pos="708"/>
        </w:tabs>
        <w:jc w:val="center"/>
        <w:rPr>
          <w:b/>
          <w:sz w:val="28"/>
        </w:rPr>
      </w:pPr>
    </w:p>
    <w:p w:rsidR="00A31921" w:rsidRDefault="00A31921">
      <w:pPr>
        <w:pStyle w:val="Nagwek"/>
        <w:tabs>
          <w:tab w:val="left" w:pos="708"/>
        </w:tabs>
        <w:jc w:val="center"/>
      </w:pPr>
      <w:r>
        <w:rPr>
          <w:b/>
          <w:sz w:val="28"/>
        </w:rPr>
        <w:tab/>
      </w:r>
      <w:r>
        <w:rPr>
          <w:b/>
          <w:sz w:val="28"/>
        </w:rPr>
        <w:tab/>
      </w:r>
      <w:r>
        <w:rPr>
          <w:b/>
          <w:sz w:val="28"/>
        </w:rPr>
        <w:tab/>
      </w:r>
    </w:p>
    <w:p w:rsidR="00A31921" w:rsidRDefault="00A31921">
      <w:pPr>
        <w:pStyle w:val="Tekstpodstawowywcity"/>
        <w:rPr>
          <w:b/>
          <w:i w:val="0"/>
        </w:rPr>
      </w:pPr>
      <w:r>
        <w:rPr>
          <w:b/>
          <w:i w:val="0"/>
          <w:sz w:val="32"/>
        </w:rPr>
        <w:t xml:space="preserve">Instrukcja </w:t>
      </w:r>
    </w:p>
    <w:p w:rsidR="00A31921" w:rsidRDefault="00A31921">
      <w:pPr>
        <w:pStyle w:val="Tekstpodstawowywcity"/>
        <w:jc w:val="center"/>
        <w:rPr>
          <w:b/>
          <w:i w:val="0"/>
        </w:rPr>
      </w:pPr>
      <w:r>
        <w:rPr>
          <w:b/>
          <w:i w:val="0"/>
        </w:rPr>
        <w:t xml:space="preserve">sporządzania harmonogramu rzeczowo – finansowego </w:t>
      </w:r>
    </w:p>
    <w:p w:rsidR="00A31921" w:rsidRDefault="00A31921">
      <w:pPr>
        <w:pStyle w:val="Tekstpodstawowywcity"/>
        <w:jc w:val="center"/>
        <w:rPr>
          <w:b/>
          <w:i w:val="0"/>
        </w:rPr>
      </w:pPr>
      <w:r>
        <w:rPr>
          <w:b/>
          <w:i w:val="0"/>
        </w:rPr>
        <w:t>– załącznika nr 2 do umowy</w:t>
      </w:r>
    </w:p>
    <w:p w:rsidR="00A31921" w:rsidRDefault="00A31921">
      <w:pPr>
        <w:pStyle w:val="Tekstpodstawowywcity"/>
        <w:rPr>
          <w:b/>
          <w:i w:val="0"/>
        </w:rPr>
      </w:pPr>
    </w:p>
    <w:p w:rsidR="00A31921" w:rsidRDefault="00A31921">
      <w:pPr>
        <w:pStyle w:val="Tekstpodstawowywcity"/>
        <w:rPr>
          <w:b/>
          <w:i w:val="0"/>
        </w:rPr>
      </w:pPr>
    </w:p>
    <w:p w:rsidR="00A31921" w:rsidRPr="0014011B" w:rsidRDefault="00A31921" w:rsidP="00CC7BCB">
      <w:pPr>
        <w:pStyle w:val="Tekstpodstawowywcity"/>
        <w:numPr>
          <w:ilvl w:val="0"/>
          <w:numId w:val="60"/>
        </w:numPr>
        <w:rPr>
          <w:i w:val="0"/>
          <w:sz w:val="20"/>
        </w:rPr>
      </w:pPr>
      <w:r w:rsidRPr="0014011B">
        <w:rPr>
          <w:b/>
          <w:sz w:val="20"/>
          <w:u w:val="single"/>
        </w:rPr>
        <w:t>Dokumentacja wymagana przy sporządzaniu harmonogramu rzeczowo – finansowego, stanowiącego integralną część umowy na realizację przedsięwzięcia inwestycyjnego.</w:t>
      </w:r>
    </w:p>
    <w:p w:rsidR="00A31921" w:rsidRPr="0014011B" w:rsidRDefault="00A31921">
      <w:pPr>
        <w:pStyle w:val="Tekstpodstawowywcity"/>
        <w:ind w:left="708"/>
        <w:rPr>
          <w:i w:val="0"/>
          <w:sz w:val="20"/>
        </w:rPr>
      </w:pPr>
    </w:p>
    <w:p w:rsidR="00A31921" w:rsidRPr="0014011B" w:rsidRDefault="00A31921">
      <w:pPr>
        <w:pStyle w:val="Tekstpodstawowywcity"/>
        <w:tabs>
          <w:tab w:val="left" w:pos="0"/>
        </w:tabs>
        <w:rPr>
          <w:i w:val="0"/>
          <w:sz w:val="20"/>
        </w:rPr>
      </w:pPr>
      <w:r w:rsidRPr="0014011B">
        <w:rPr>
          <w:i w:val="0"/>
          <w:sz w:val="20"/>
        </w:rPr>
        <w:t>Harmonogram rzeczowo – finansowy powinien być opracowany na podstawie następujących dokumentów:</w:t>
      </w:r>
    </w:p>
    <w:p w:rsidR="00A31921" w:rsidRPr="0014011B" w:rsidRDefault="00A31921" w:rsidP="00CC7BCB">
      <w:pPr>
        <w:pStyle w:val="Tekstpodstawowywcity"/>
        <w:numPr>
          <w:ilvl w:val="0"/>
          <w:numId w:val="61"/>
        </w:numPr>
        <w:rPr>
          <w:i w:val="0"/>
          <w:sz w:val="20"/>
        </w:rPr>
      </w:pPr>
      <w:r w:rsidRPr="0014011B">
        <w:rPr>
          <w:i w:val="0"/>
          <w:sz w:val="20"/>
        </w:rPr>
        <w:t>dokumentacji projektowej,</w:t>
      </w:r>
    </w:p>
    <w:p w:rsidR="00A31921" w:rsidRPr="0014011B" w:rsidRDefault="00A31921" w:rsidP="00CC7BCB">
      <w:pPr>
        <w:pStyle w:val="Tekstpodstawowywcity"/>
        <w:numPr>
          <w:ilvl w:val="0"/>
          <w:numId w:val="61"/>
        </w:numPr>
        <w:rPr>
          <w:i w:val="0"/>
          <w:sz w:val="20"/>
        </w:rPr>
      </w:pPr>
      <w:r w:rsidRPr="0014011B">
        <w:rPr>
          <w:i w:val="0"/>
          <w:sz w:val="20"/>
        </w:rPr>
        <w:t>kosztorysu ofertowego,</w:t>
      </w:r>
    </w:p>
    <w:p w:rsidR="00A31921" w:rsidRPr="0014011B" w:rsidRDefault="00A31921" w:rsidP="00CC7BCB">
      <w:pPr>
        <w:pStyle w:val="Tekstpodstawowywcity"/>
        <w:numPr>
          <w:ilvl w:val="0"/>
          <w:numId w:val="61"/>
        </w:numPr>
        <w:rPr>
          <w:i w:val="0"/>
          <w:sz w:val="20"/>
        </w:rPr>
      </w:pPr>
      <w:r w:rsidRPr="0014011B">
        <w:rPr>
          <w:i w:val="0"/>
          <w:sz w:val="20"/>
        </w:rPr>
        <w:t>„Wzoru Umowy” o wykonawstwo.</w:t>
      </w:r>
    </w:p>
    <w:p w:rsidR="00A31921" w:rsidRPr="0014011B" w:rsidRDefault="00A31921" w:rsidP="00CC7BCB">
      <w:pPr>
        <w:pStyle w:val="Tekstpodstawowywcity"/>
        <w:numPr>
          <w:ilvl w:val="0"/>
          <w:numId w:val="61"/>
        </w:numPr>
        <w:rPr>
          <w:i w:val="0"/>
          <w:sz w:val="20"/>
        </w:rPr>
      </w:pPr>
      <w:r w:rsidRPr="0014011B">
        <w:rPr>
          <w:i w:val="0"/>
          <w:sz w:val="20"/>
        </w:rPr>
        <w:t>Specyfikacje Techniczne Wykonania i Odbioru Robót</w:t>
      </w:r>
    </w:p>
    <w:p w:rsidR="00A31921" w:rsidRPr="0014011B" w:rsidRDefault="00A31921">
      <w:pPr>
        <w:pStyle w:val="Tekstpodstawowywcity"/>
        <w:ind w:left="708"/>
        <w:rPr>
          <w:i w:val="0"/>
          <w:sz w:val="20"/>
        </w:rPr>
      </w:pPr>
    </w:p>
    <w:p w:rsidR="00A31921" w:rsidRPr="0014011B" w:rsidRDefault="00A31921" w:rsidP="00CC7BCB">
      <w:pPr>
        <w:pStyle w:val="Tekstpodstawowywcity"/>
        <w:numPr>
          <w:ilvl w:val="0"/>
          <w:numId w:val="60"/>
        </w:numPr>
        <w:rPr>
          <w:b/>
          <w:sz w:val="20"/>
        </w:rPr>
      </w:pPr>
      <w:r w:rsidRPr="0014011B">
        <w:rPr>
          <w:b/>
          <w:sz w:val="20"/>
          <w:u w:val="single"/>
        </w:rPr>
        <w:t>Tok postępowania przy sporządzaniu harmonogramu rzeczowo – finansowego.</w:t>
      </w:r>
    </w:p>
    <w:p w:rsidR="00A31921" w:rsidRPr="0014011B" w:rsidRDefault="00A31921">
      <w:pPr>
        <w:pStyle w:val="Tekstpodstawowywcity"/>
        <w:rPr>
          <w:b/>
          <w:sz w:val="20"/>
        </w:rPr>
      </w:pPr>
    </w:p>
    <w:p w:rsidR="00A31921" w:rsidRPr="0014011B" w:rsidRDefault="00A31921" w:rsidP="00CC7BCB">
      <w:pPr>
        <w:pStyle w:val="Tekstpodstawowywcity"/>
        <w:numPr>
          <w:ilvl w:val="0"/>
          <w:numId w:val="62"/>
        </w:numPr>
        <w:rPr>
          <w:i w:val="0"/>
          <w:sz w:val="20"/>
        </w:rPr>
      </w:pPr>
      <w:r w:rsidRPr="0014011B">
        <w:rPr>
          <w:i w:val="0"/>
          <w:sz w:val="20"/>
        </w:rPr>
        <w:t xml:space="preserve">W przypadku realizacji przedsięwzięcia, w kolumnie 2 należy podać obiekty kompletne lub elementy, które mogą podlegać odrębnemu odbiorowi </w:t>
      </w:r>
    </w:p>
    <w:p w:rsidR="00A31921" w:rsidRPr="0014011B" w:rsidRDefault="00A31921" w:rsidP="00CC7BCB">
      <w:pPr>
        <w:pStyle w:val="Tekstpodstawowywcity"/>
        <w:numPr>
          <w:ilvl w:val="0"/>
          <w:numId w:val="62"/>
        </w:numPr>
        <w:rPr>
          <w:i w:val="0"/>
          <w:sz w:val="20"/>
        </w:rPr>
      </w:pPr>
      <w:r w:rsidRPr="0014011B">
        <w:rPr>
          <w:i w:val="0"/>
          <w:sz w:val="20"/>
        </w:rPr>
        <w:lastRenderedPageBreak/>
        <w:t>Jeżeli niektóre pozycje harmonogramu wymagają dodatkowego uszczegółowienia lub wyjaśnienia to należy je przedstawić w formie załącznika do harmonogramu /np.: wykaz urządzeń, sprzętu, podstawowego wyposażenia technologicznego obiektu itp. ze wskazaniem ich parametrów/.</w:t>
      </w:r>
    </w:p>
    <w:p w:rsidR="00A31921" w:rsidRPr="0014011B" w:rsidRDefault="00A31921" w:rsidP="00CC7BCB">
      <w:pPr>
        <w:pStyle w:val="Tekstpodstawowywcity"/>
        <w:numPr>
          <w:ilvl w:val="0"/>
          <w:numId w:val="62"/>
        </w:numPr>
        <w:rPr>
          <w:i w:val="0"/>
          <w:sz w:val="20"/>
        </w:rPr>
      </w:pPr>
      <w:r w:rsidRPr="0014011B">
        <w:rPr>
          <w:i w:val="0"/>
          <w:sz w:val="20"/>
        </w:rPr>
        <w:t>W zakresie rzeczowym /kolumna 3 i 4/ Wykonawca powinien podać podstawowe parametry charakteryzujące poszczególne elementy przedsięwzięcia /np. kubaturę, długość dla obiektów liniowych, powierzchnię – dla dróg i placów/. Ponadto powinna być podana liczba tych obiektów /np. studnie 2 szt. itp./.</w:t>
      </w:r>
    </w:p>
    <w:p w:rsidR="00A31921" w:rsidRPr="0014011B" w:rsidRDefault="00A31921" w:rsidP="00CC7BCB">
      <w:pPr>
        <w:pStyle w:val="Tekstpodstawowywcity"/>
        <w:numPr>
          <w:ilvl w:val="0"/>
          <w:numId w:val="62"/>
        </w:numPr>
        <w:rPr>
          <w:sz w:val="20"/>
        </w:rPr>
      </w:pPr>
      <w:r w:rsidRPr="0014011B">
        <w:rPr>
          <w:i w:val="0"/>
          <w:sz w:val="20"/>
        </w:rPr>
        <w:t xml:space="preserve">Koszty w harmonogramie należy podać wg przewidywanych cen realizacji – oferta cenowa, kosztorys ofertowy. </w:t>
      </w:r>
    </w:p>
    <w:p w:rsidR="00A31921" w:rsidRDefault="00A31921"/>
    <w:p w:rsidR="00A31921" w:rsidRDefault="00A31921">
      <w:pPr>
        <w:jc w:val="right"/>
        <w:rPr>
          <w:b/>
          <w:color w:val="000000"/>
        </w:rPr>
      </w:pPr>
      <w:r>
        <w:rPr>
          <w:b/>
          <w:sz w:val="28"/>
        </w:rPr>
        <w:t>Z</w:t>
      </w:r>
      <w:r>
        <w:rPr>
          <w:b/>
        </w:rPr>
        <w:t>ałącznik nr 3 SIWZ</w:t>
      </w:r>
    </w:p>
    <w:p w:rsidR="00A31921" w:rsidRDefault="00A31921">
      <w:pPr>
        <w:jc w:val="center"/>
        <w:rPr>
          <w:b/>
          <w:color w:val="000000"/>
        </w:rPr>
      </w:pPr>
    </w:p>
    <w:p w:rsidR="00A31921" w:rsidRDefault="00A31921">
      <w:pPr>
        <w:jc w:val="center"/>
        <w:rPr>
          <w:b/>
        </w:rPr>
      </w:pPr>
      <w:r>
        <w:rPr>
          <w:b/>
          <w:color w:val="000000"/>
        </w:rPr>
        <w:t>PODWYKONAWCY</w:t>
      </w:r>
    </w:p>
    <w:p w:rsidR="00A31921" w:rsidRDefault="00A31921">
      <w:pPr>
        <w:rPr>
          <w:b/>
        </w:rPr>
      </w:pPr>
    </w:p>
    <w:p w:rsidR="00A31921" w:rsidRDefault="00A31921">
      <w:pPr>
        <w:jc w:val="both"/>
        <w:rPr>
          <w:color w:val="000000"/>
        </w:rPr>
      </w:pPr>
      <w:r>
        <w:rPr>
          <w:color w:val="000000"/>
        </w:rPr>
        <w:tab/>
        <w:t>Ja (My), niżej podpisany(ni) ………………………………………………………</w:t>
      </w:r>
    </w:p>
    <w:p w:rsidR="00A31921" w:rsidRDefault="00A31921">
      <w:pPr>
        <w:jc w:val="both"/>
        <w:rPr>
          <w:color w:val="000000"/>
        </w:rPr>
      </w:pPr>
    </w:p>
    <w:p w:rsidR="00A31921" w:rsidRDefault="00A31921">
      <w:pPr>
        <w:jc w:val="both"/>
        <w:rPr>
          <w:color w:val="000000"/>
        </w:rPr>
      </w:pPr>
      <w:r>
        <w:rPr>
          <w:color w:val="000000"/>
        </w:rPr>
        <w:t>działając w imieniu i na rzecz: ………</w:t>
      </w:r>
      <w:r w:rsidR="002F1A9D">
        <w:rPr>
          <w:color w:val="000000"/>
        </w:rPr>
        <w:t>................</w:t>
      </w:r>
      <w:r>
        <w:rPr>
          <w:color w:val="000000"/>
        </w:rPr>
        <w:t>……………………………………………………</w:t>
      </w:r>
    </w:p>
    <w:p w:rsidR="00A31921" w:rsidRDefault="00A31921">
      <w:pPr>
        <w:jc w:val="both"/>
        <w:rPr>
          <w:color w:val="000000"/>
        </w:rPr>
      </w:pPr>
    </w:p>
    <w:p w:rsidR="00A31921" w:rsidRPr="002F1A9D" w:rsidRDefault="00A31921" w:rsidP="002F1A9D">
      <w:pPr>
        <w:jc w:val="both"/>
        <w:rPr>
          <w:color w:val="000000"/>
        </w:rPr>
      </w:pPr>
      <w:r>
        <w:rPr>
          <w:color w:val="000000"/>
        </w:rPr>
        <w:t>…………………………………………………………………………………………………………</w:t>
      </w:r>
    </w:p>
    <w:p w:rsidR="00A31921" w:rsidRDefault="00A31921" w:rsidP="002F1A9D">
      <w:pPr>
        <w:jc w:val="center"/>
        <w:rPr>
          <w:color w:val="000000"/>
        </w:rPr>
      </w:pPr>
      <w:r>
        <w:rPr>
          <w:color w:val="000000"/>
          <w:sz w:val="18"/>
          <w:szCs w:val="18"/>
        </w:rPr>
        <w:t>/nazwa Wykonawcy lub nazwy Wykonawców występujących wspólnie/</w:t>
      </w:r>
    </w:p>
    <w:p w:rsidR="002F1A9D" w:rsidRDefault="002F1A9D">
      <w:pPr>
        <w:jc w:val="both"/>
        <w:rPr>
          <w:color w:val="000000"/>
        </w:rPr>
      </w:pPr>
    </w:p>
    <w:p w:rsidR="00A31921" w:rsidRDefault="00A31921">
      <w:pPr>
        <w:jc w:val="both"/>
        <w:rPr>
          <w:color w:val="000000"/>
        </w:rPr>
      </w:pPr>
      <w:r>
        <w:rPr>
          <w:color w:val="000000"/>
        </w:rPr>
        <w:t>Oświadczam(y), że następujące części zamówienia powierzam(y) do wykonania podwykonawcom</w:t>
      </w:r>
    </w:p>
    <w:p w:rsidR="00A31921" w:rsidRDefault="00A31921">
      <w:pPr>
        <w:spacing w:line="360" w:lineRule="auto"/>
        <w:rPr>
          <w:color w:val="000000"/>
        </w:rPr>
      </w:pPr>
    </w:p>
    <w:tbl>
      <w:tblPr>
        <w:tblW w:w="0" w:type="auto"/>
        <w:tblInd w:w="-5" w:type="dxa"/>
        <w:tblLayout w:type="fixed"/>
        <w:tblLook w:val="0000" w:firstRow="0" w:lastRow="0" w:firstColumn="0" w:lastColumn="0" w:noHBand="0" w:noVBand="0"/>
      </w:tblPr>
      <w:tblGrid>
        <w:gridCol w:w="3646"/>
        <w:gridCol w:w="2209"/>
        <w:gridCol w:w="3804"/>
      </w:tblGrid>
      <w:tr w:rsidR="00A31921" w:rsidTr="002F1A9D">
        <w:trPr>
          <w:trHeight w:val="1405"/>
        </w:trPr>
        <w:tc>
          <w:tcPr>
            <w:tcW w:w="3646" w:type="dxa"/>
            <w:tcBorders>
              <w:top w:val="single" w:sz="4" w:space="0" w:color="000000"/>
              <w:left w:val="single" w:sz="4" w:space="0" w:color="000000"/>
              <w:bottom w:val="single" w:sz="4" w:space="0" w:color="000000"/>
            </w:tcBorders>
            <w:shd w:val="clear" w:color="auto" w:fill="auto"/>
          </w:tcPr>
          <w:p w:rsidR="00A31921" w:rsidRDefault="00A31921">
            <w:pPr>
              <w:jc w:val="center"/>
              <w:rPr>
                <w:b/>
                <w:color w:val="000000"/>
                <w:sz w:val="20"/>
                <w:szCs w:val="20"/>
              </w:rPr>
            </w:pPr>
            <w:r>
              <w:rPr>
                <w:b/>
                <w:color w:val="000000"/>
                <w:sz w:val="20"/>
                <w:szCs w:val="20"/>
              </w:rPr>
              <w:t xml:space="preserve">Część zamówienia, której wykonanie zostanie powierzone podwykonawcom </w:t>
            </w:r>
          </w:p>
        </w:tc>
        <w:tc>
          <w:tcPr>
            <w:tcW w:w="2209" w:type="dxa"/>
            <w:tcBorders>
              <w:top w:val="single" w:sz="4" w:space="0" w:color="000000"/>
              <w:left w:val="single" w:sz="4" w:space="0" w:color="000000"/>
              <w:bottom w:val="single" w:sz="4" w:space="0" w:color="000000"/>
            </w:tcBorders>
            <w:shd w:val="clear" w:color="auto" w:fill="auto"/>
          </w:tcPr>
          <w:p w:rsidR="00A31921" w:rsidRDefault="00A31921">
            <w:pPr>
              <w:jc w:val="center"/>
              <w:rPr>
                <w:b/>
                <w:color w:val="000000"/>
                <w:sz w:val="20"/>
                <w:szCs w:val="20"/>
              </w:rPr>
            </w:pPr>
            <w:r>
              <w:rPr>
                <w:b/>
                <w:color w:val="000000"/>
                <w:sz w:val="20"/>
                <w:szCs w:val="20"/>
              </w:rPr>
              <w:t xml:space="preserve">Wartość prac podzleconych </w:t>
            </w:r>
            <w:r>
              <w:rPr>
                <w:b/>
                <w:color w:val="000000"/>
                <w:sz w:val="20"/>
                <w:szCs w:val="20"/>
              </w:rPr>
              <w:br/>
              <w:t>w  % ceny oferty</w:t>
            </w:r>
          </w:p>
        </w:t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jc w:val="center"/>
            </w:pPr>
            <w:r>
              <w:rPr>
                <w:b/>
                <w:color w:val="000000"/>
                <w:sz w:val="20"/>
                <w:szCs w:val="20"/>
              </w:rPr>
              <w:t xml:space="preserve">Nazwy (firm) podwykonawców, na których zasoby Wykonawca powołuje się na zasadach określonych w art. 26 ust. 2b, w celu wykazania spełniania warunków udziału w postępowaniu, </w:t>
            </w:r>
            <w:r>
              <w:rPr>
                <w:b/>
                <w:color w:val="000000"/>
                <w:sz w:val="20"/>
                <w:szCs w:val="20"/>
              </w:rPr>
              <w:br/>
              <w:t xml:space="preserve">o których mowa w art. 22 ust. 1 </w:t>
            </w:r>
          </w:p>
        </w:tc>
      </w:tr>
      <w:tr w:rsidR="00A31921" w:rsidTr="002F1A9D">
        <w:trPr>
          <w:trHeight w:val="549"/>
        </w:trPr>
        <w:tc>
          <w:tcPr>
            <w:tcW w:w="3646" w:type="dxa"/>
            <w:tcBorders>
              <w:top w:val="single" w:sz="4" w:space="0" w:color="000000"/>
              <w:left w:val="single" w:sz="4" w:space="0" w:color="000000"/>
              <w:bottom w:val="single" w:sz="4" w:space="0" w:color="000000"/>
            </w:tcBorders>
            <w:shd w:val="clear" w:color="auto" w:fill="auto"/>
          </w:tcPr>
          <w:p w:rsidR="00A31921" w:rsidRDefault="00A31921">
            <w:pPr>
              <w:snapToGrid w:val="0"/>
              <w:jc w:val="center"/>
              <w:rPr>
                <w:b/>
                <w:color w:val="000000"/>
              </w:rPr>
            </w:pPr>
          </w:p>
        </w:tc>
        <w:tc>
          <w:tcPr>
            <w:tcW w:w="2209" w:type="dxa"/>
            <w:tcBorders>
              <w:top w:val="single" w:sz="4" w:space="0" w:color="000000"/>
              <w:left w:val="single" w:sz="4" w:space="0" w:color="000000"/>
              <w:bottom w:val="single" w:sz="4" w:space="0" w:color="000000"/>
            </w:tcBorders>
            <w:shd w:val="clear" w:color="auto" w:fill="auto"/>
          </w:tcPr>
          <w:p w:rsidR="00A31921" w:rsidRDefault="00A31921">
            <w:pPr>
              <w:snapToGrid w:val="0"/>
              <w:rPr>
                <w:b/>
                <w:color w:val="000000"/>
              </w:rPr>
            </w:pPr>
          </w:p>
          <w:p w:rsidR="00A31921" w:rsidRDefault="00A31921">
            <w:pPr>
              <w:rPr>
                <w:b/>
                <w:color w:val="000000"/>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rPr>
                <w:b/>
                <w:color w:val="000000"/>
              </w:rPr>
            </w:pPr>
          </w:p>
          <w:p w:rsidR="00A31921" w:rsidRDefault="00A31921">
            <w:pPr>
              <w:rPr>
                <w:b/>
                <w:color w:val="000000"/>
              </w:rPr>
            </w:pPr>
          </w:p>
        </w:tc>
      </w:tr>
      <w:tr w:rsidR="00A31921" w:rsidTr="002F1A9D">
        <w:trPr>
          <w:trHeight w:val="574"/>
        </w:trPr>
        <w:tc>
          <w:tcPr>
            <w:tcW w:w="3646" w:type="dxa"/>
            <w:tcBorders>
              <w:top w:val="single" w:sz="4" w:space="0" w:color="000000"/>
              <w:left w:val="single" w:sz="4" w:space="0" w:color="000000"/>
              <w:bottom w:val="single" w:sz="4" w:space="0" w:color="000000"/>
            </w:tcBorders>
            <w:shd w:val="clear" w:color="auto" w:fill="auto"/>
          </w:tcPr>
          <w:p w:rsidR="00A31921" w:rsidRDefault="00A31921">
            <w:pPr>
              <w:snapToGrid w:val="0"/>
              <w:jc w:val="center"/>
              <w:rPr>
                <w:b/>
                <w:color w:val="000000"/>
              </w:rPr>
            </w:pPr>
          </w:p>
        </w:tc>
        <w:tc>
          <w:tcPr>
            <w:tcW w:w="2209" w:type="dxa"/>
            <w:tcBorders>
              <w:top w:val="single" w:sz="4" w:space="0" w:color="000000"/>
              <w:left w:val="single" w:sz="4" w:space="0" w:color="000000"/>
              <w:bottom w:val="single" w:sz="4" w:space="0" w:color="000000"/>
            </w:tcBorders>
            <w:shd w:val="clear" w:color="auto" w:fill="auto"/>
          </w:tcPr>
          <w:p w:rsidR="00A31921" w:rsidRDefault="00A31921">
            <w:pPr>
              <w:snapToGrid w:val="0"/>
              <w:rPr>
                <w:b/>
                <w:color w:val="000000"/>
              </w:rPr>
            </w:pPr>
          </w:p>
          <w:p w:rsidR="00A31921" w:rsidRDefault="00A31921">
            <w:pPr>
              <w:rPr>
                <w:b/>
                <w:color w:val="000000"/>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rPr>
                <w:b/>
                <w:color w:val="000000"/>
              </w:rPr>
            </w:pPr>
          </w:p>
          <w:p w:rsidR="00A31921" w:rsidRDefault="00A31921">
            <w:pPr>
              <w:rPr>
                <w:b/>
                <w:color w:val="000000"/>
              </w:rPr>
            </w:pPr>
          </w:p>
        </w:tc>
      </w:tr>
      <w:tr w:rsidR="00C066F6" w:rsidTr="002F1A9D">
        <w:trPr>
          <w:trHeight w:val="574"/>
        </w:trPr>
        <w:tc>
          <w:tcPr>
            <w:tcW w:w="3646" w:type="dxa"/>
            <w:tcBorders>
              <w:top w:val="single" w:sz="4" w:space="0" w:color="000000"/>
              <w:left w:val="single" w:sz="4" w:space="0" w:color="000000"/>
              <w:bottom w:val="single" w:sz="4" w:space="0" w:color="000000"/>
            </w:tcBorders>
            <w:shd w:val="clear" w:color="auto" w:fill="auto"/>
          </w:tcPr>
          <w:p w:rsidR="00C066F6" w:rsidRDefault="00C066F6">
            <w:pPr>
              <w:snapToGrid w:val="0"/>
              <w:jc w:val="center"/>
              <w:rPr>
                <w:b/>
                <w:color w:val="000000"/>
              </w:rPr>
            </w:pPr>
          </w:p>
        </w:tc>
        <w:tc>
          <w:tcPr>
            <w:tcW w:w="2209" w:type="dxa"/>
            <w:tcBorders>
              <w:top w:val="single" w:sz="4" w:space="0" w:color="000000"/>
              <w:left w:val="single" w:sz="4" w:space="0" w:color="000000"/>
              <w:bottom w:val="single" w:sz="4" w:space="0" w:color="000000"/>
            </w:tcBorders>
            <w:shd w:val="clear" w:color="auto" w:fill="auto"/>
          </w:tcPr>
          <w:p w:rsidR="00C066F6" w:rsidRDefault="00C066F6">
            <w:pPr>
              <w:snapToGrid w:val="0"/>
              <w:rPr>
                <w:b/>
                <w:color w:val="000000"/>
              </w:rPr>
            </w:pPr>
          </w:p>
        </w:t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066F6" w:rsidRDefault="00C066F6">
            <w:pPr>
              <w:snapToGrid w:val="0"/>
              <w:rPr>
                <w:b/>
                <w:color w:val="000000"/>
              </w:rPr>
            </w:pPr>
          </w:p>
        </w:tc>
      </w:tr>
    </w:tbl>
    <w:p w:rsidR="00A31921" w:rsidRDefault="00A31921">
      <w:pPr>
        <w:jc w:val="center"/>
        <w:rPr>
          <w:b/>
          <w:color w:val="000000"/>
        </w:rPr>
      </w:pPr>
    </w:p>
    <w:p w:rsidR="00A31921" w:rsidRDefault="00A31921">
      <w:pPr>
        <w:jc w:val="center"/>
        <w:rPr>
          <w:b/>
          <w:color w:val="000000"/>
        </w:rPr>
      </w:pPr>
    </w:p>
    <w:p w:rsidR="00674F04" w:rsidRDefault="00674F04">
      <w:pPr>
        <w:jc w:val="center"/>
        <w:rPr>
          <w:b/>
          <w:color w:val="000000"/>
        </w:rPr>
      </w:pPr>
    </w:p>
    <w:p w:rsidR="00A31921" w:rsidRDefault="00A31921">
      <w:pPr>
        <w:rPr>
          <w:b/>
          <w:color w:val="000000"/>
        </w:rPr>
      </w:pPr>
    </w:p>
    <w:p w:rsidR="00A31921" w:rsidRDefault="00A31921">
      <w:pPr>
        <w:rPr>
          <w:rFonts w:ascii="Calibri" w:hAnsi="Calibri" w:cs="Calibri"/>
          <w:color w:val="000000"/>
        </w:rPr>
      </w:pPr>
    </w:p>
    <w:p w:rsidR="00A31921" w:rsidRDefault="00A31921">
      <w:pPr>
        <w:rPr>
          <w:sz w:val="18"/>
        </w:rPr>
      </w:pPr>
      <w:r>
        <w:rPr>
          <w:sz w:val="18"/>
        </w:rPr>
        <w:t>...........................………........</w:t>
      </w:r>
    </w:p>
    <w:p w:rsidR="00A31921" w:rsidRDefault="00A31921">
      <w:pPr>
        <w:rPr>
          <w:sz w:val="18"/>
        </w:rPr>
      </w:pPr>
      <w:r>
        <w:rPr>
          <w:sz w:val="18"/>
        </w:rPr>
        <w:t xml:space="preserve">     ( miejscowość i data)</w:t>
      </w:r>
    </w:p>
    <w:p w:rsidR="00A31921" w:rsidRDefault="00A31921">
      <w:pPr>
        <w:ind w:left="4956" w:firstLine="708"/>
        <w:rPr>
          <w:sz w:val="18"/>
        </w:rPr>
      </w:pPr>
      <w:r>
        <w:rPr>
          <w:sz w:val="18"/>
        </w:rPr>
        <w:t xml:space="preserve"> ..................................................................</w:t>
      </w:r>
    </w:p>
    <w:p w:rsidR="00A31921" w:rsidRDefault="00A3192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podpis upoważnionego przedstawiciela</w:t>
      </w:r>
    </w:p>
    <w:p w:rsidR="00A31921" w:rsidRDefault="00A31921">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Wykonawcy)</w:t>
      </w:r>
    </w:p>
    <w:p w:rsidR="00A31921" w:rsidRDefault="00A31921">
      <w:pPr>
        <w:pStyle w:val="Tekstpodstawowywcity"/>
        <w:rPr>
          <w:b/>
          <w:sz w:val="28"/>
        </w:rPr>
      </w:pPr>
    </w:p>
    <w:p w:rsidR="00A31921" w:rsidRDefault="00A31921">
      <w:pPr>
        <w:jc w:val="right"/>
        <w:rPr>
          <w:b/>
          <w:sz w:val="28"/>
        </w:rPr>
      </w:pPr>
    </w:p>
    <w:p w:rsidR="00A31921" w:rsidRDefault="00A31921">
      <w:pPr>
        <w:jc w:val="right"/>
        <w:rPr>
          <w:b/>
          <w:sz w:val="28"/>
        </w:rPr>
      </w:pPr>
    </w:p>
    <w:p w:rsidR="00A31921" w:rsidRDefault="00A31921">
      <w:pPr>
        <w:jc w:val="right"/>
        <w:rPr>
          <w:b/>
          <w:sz w:val="28"/>
        </w:rPr>
      </w:pPr>
    </w:p>
    <w:p w:rsidR="00A31921" w:rsidRDefault="00A31921">
      <w:pPr>
        <w:jc w:val="right"/>
        <w:rPr>
          <w:b/>
          <w:sz w:val="28"/>
        </w:rPr>
      </w:pPr>
    </w:p>
    <w:p w:rsidR="00A31921" w:rsidRDefault="00A31921">
      <w:pPr>
        <w:jc w:val="right"/>
        <w:rPr>
          <w:b/>
          <w:sz w:val="28"/>
        </w:rPr>
      </w:pPr>
    </w:p>
    <w:p w:rsidR="00A31921" w:rsidRDefault="00A31921">
      <w:pPr>
        <w:jc w:val="right"/>
        <w:rPr>
          <w:b/>
          <w:sz w:val="28"/>
        </w:rPr>
      </w:pPr>
    </w:p>
    <w:p w:rsidR="00A31921" w:rsidRDefault="00A31921">
      <w:pPr>
        <w:jc w:val="right"/>
        <w:rPr>
          <w:b/>
          <w:sz w:val="28"/>
        </w:rPr>
      </w:pPr>
    </w:p>
    <w:p w:rsidR="00A31921" w:rsidRDefault="00A31921">
      <w:pPr>
        <w:jc w:val="right"/>
        <w:rPr>
          <w:b/>
          <w:sz w:val="28"/>
        </w:rPr>
      </w:pPr>
    </w:p>
    <w:p w:rsidR="00555CD2" w:rsidRDefault="00555CD2">
      <w:pPr>
        <w:jc w:val="right"/>
        <w:rPr>
          <w:b/>
          <w:sz w:val="28"/>
        </w:rPr>
      </w:pPr>
    </w:p>
    <w:p w:rsidR="00555CD2" w:rsidRDefault="00555CD2">
      <w:pPr>
        <w:jc w:val="right"/>
        <w:rPr>
          <w:b/>
          <w:sz w:val="28"/>
        </w:rPr>
      </w:pPr>
    </w:p>
    <w:p w:rsidR="00555CD2" w:rsidRDefault="00555CD2">
      <w:pPr>
        <w:jc w:val="right"/>
        <w:rPr>
          <w:b/>
          <w:sz w:val="28"/>
        </w:rPr>
      </w:pPr>
    </w:p>
    <w:p w:rsidR="00555CD2" w:rsidRDefault="00555CD2">
      <w:pPr>
        <w:jc w:val="right"/>
        <w:rPr>
          <w:b/>
          <w:sz w:val="28"/>
        </w:rPr>
      </w:pPr>
    </w:p>
    <w:p w:rsidR="00A31921" w:rsidRDefault="00A31921">
      <w:pPr>
        <w:jc w:val="right"/>
        <w:rPr>
          <w:b/>
          <w:sz w:val="28"/>
        </w:rPr>
      </w:pPr>
    </w:p>
    <w:p w:rsidR="00A31921" w:rsidRDefault="00A31921">
      <w:pPr>
        <w:jc w:val="right"/>
        <w:rPr>
          <w:b/>
          <w:sz w:val="28"/>
        </w:rPr>
      </w:pPr>
    </w:p>
    <w:p w:rsidR="006A2C9B" w:rsidRDefault="006A2C9B" w:rsidP="006A2C9B">
      <w:pPr>
        <w:jc w:val="right"/>
        <w:rPr>
          <w:b/>
          <w:color w:val="000000"/>
        </w:rPr>
      </w:pPr>
      <w:r>
        <w:rPr>
          <w:b/>
          <w:sz w:val="28"/>
        </w:rPr>
        <w:t>Z</w:t>
      </w:r>
      <w:r>
        <w:rPr>
          <w:b/>
        </w:rPr>
        <w:t>ałącznik nr 4 SIWZ</w:t>
      </w:r>
    </w:p>
    <w:p w:rsidR="006A2C9B" w:rsidRDefault="006A2C9B" w:rsidP="006A2C9B">
      <w:pPr>
        <w:spacing w:line="360" w:lineRule="auto"/>
        <w:rPr>
          <w:sz w:val="22"/>
        </w:rPr>
      </w:pPr>
    </w:p>
    <w:p w:rsidR="006A2C9B" w:rsidRDefault="006A2C9B" w:rsidP="006A2C9B">
      <w:pPr>
        <w:pStyle w:val="Nagwek4"/>
        <w:jc w:val="center"/>
        <w:rPr>
          <w:spacing w:val="30"/>
          <w:sz w:val="28"/>
        </w:rPr>
      </w:pPr>
      <w:r w:rsidRPr="0060654D">
        <w:rPr>
          <w:spacing w:val="30"/>
          <w:sz w:val="28"/>
        </w:rPr>
        <w:t>WYKAZ OSÓB</w:t>
      </w:r>
    </w:p>
    <w:p w:rsidR="006A2C9B" w:rsidRPr="00012BD6" w:rsidRDefault="006A2C9B" w:rsidP="006A2C9B"/>
    <w:p w:rsidR="006A2C9B" w:rsidRPr="00362995" w:rsidRDefault="006A2C9B" w:rsidP="006A2C9B">
      <w:pPr>
        <w:pStyle w:val="Tekstpodstawowy2"/>
        <w:spacing w:after="0" w:line="240" w:lineRule="auto"/>
        <w:jc w:val="both"/>
        <w:rPr>
          <w:sz w:val="22"/>
        </w:rPr>
      </w:pPr>
      <w:r w:rsidRPr="00362995">
        <w:rPr>
          <w:sz w:val="22"/>
        </w:rPr>
        <w:t xml:space="preserve">Wykaz osób, które będą uczestniczyć w wykonywaniu zamówienia, w szczególności odpowiedzialnych za świadczenie usług, kontrolę jakości lub kierowanie robotami budowlanymi (zgodnie z zapisami SIWZ)., wraz z informacjami na temat ich kwalifikacji zawodowych, doświadczenia i wykształcenia niezbędnych dla wykonania zamówienia, a także zakresu wykonywanych przez nie czynności, oraz informacją o podstawie do dysponowania tymi osobami. </w:t>
      </w:r>
    </w:p>
    <w:tbl>
      <w:tblPr>
        <w:tblW w:w="95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4"/>
        <w:gridCol w:w="1644"/>
        <w:gridCol w:w="1538"/>
        <w:gridCol w:w="1418"/>
        <w:gridCol w:w="1889"/>
        <w:gridCol w:w="1730"/>
      </w:tblGrid>
      <w:tr w:rsidR="006A2C9B" w:rsidTr="001F7543">
        <w:trPr>
          <w:cantSplit/>
          <w:trHeight w:val="575"/>
        </w:trPr>
        <w:tc>
          <w:tcPr>
            <w:tcW w:w="1354" w:type="dxa"/>
            <w:vAlign w:val="center"/>
          </w:tcPr>
          <w:p w:rsidR="006A2C9B" w:rsidRPr="00012BD6" w:rsidRDefault="006A2C9B" w:rsidP="001F7543">
            <w:pPr>
              <w:jc w:val="center"/>
              <w:rPr>
                <w:sz w:val="18"/>
                <w:szCs w:val="18"/>
              </w:rPr>
            </w:pPr>
            <w:r w:rsidRPr="00012BD6">
              <w:rPr>
                <w:sz w:val="18"/>
                <w:szCs w:val="18"/>
              </w:rPr>
              <w:t>Imię i Nazwisko</w:t>
            </w:r>
          </w:p>
        </w:tc>
        <w:tc>
          <w:tcPr>
            <w:tcW w:w="1644" w:type="dxa"/>
            <w:vAlign w:val="center"/>
          </w:tcPr>
          <w:p w:rsidR="006A2C9B" w:rsidRPr="00012BD6" w:rsidRDefault="006A2C9B" w:rsidP="001F7543">
            <w:pPr>
              <w:pStyle w:val="Nagwek"/>
              <w:tabs>
                <w:tab w:val="clear" w:pos="4536"/>
                <w:tab w:val="clear" w:pos="9072"/>
              </w:tabs>
              <w:jc w:val="center"/>
              <w:rPr>
                <w:sz w:val="18"/>
                <w:szCs w:val="18"/>
              </w:rPr>
            </w:pPr>
            <w:r w:rsidRPr="00012BD6">
              <w:rPr>
                <w:sz w:val="18"/>
                <w:szCs w:val="18"/>
              </w:rPr>
              <w:t>Kwalifikacje zawodowe</w:t>
            </w:r>
          </w:p>
        </w:tc>
        <w:tc>
          <w:tcPr>
            <w:tcW w:w="1538" w:type="dxa"/>
            <w:vAlign w:val="center"/>
          </w:tcPr>
          <w:p w:rsidR="006A2C9B" w:rsidRPr="00012BD6" w:rsidRDefault="006A2C9B" w:rsidP="001F7543">
            <w:pPr>
              <w:pStyle w:val="Nagwek"/>
              <w:tabs>
                <w:tab w:val="clear" w:pos="4536"/>
                <w:tab w:val="clear" w:pos="9072"/>
              </w:tabs>
              <w:jc w:val="center"/>
              <w:rPr>
                <w:sz w:val="18"/>
                <w:szCs w:val="18"/>
              </w:rPr>
            </w:pPr>
            <w:r w:rsidRPr="00012BD6">
              <w:rPr>
                <w:sz w:val="18"/>
                <w:szCs w:val="18"/>
              </w:rPr>
              <w:t xml:space="preserve">Doświadczenie </w:t>
            </w:r>
          </w:p>
        </w:tc>
        <w:tc>
          <w:tcPr>
            <w:tcW w:w="1418" w:type="dxa"/>
            <w:vAlign w:val="center"/>
          </w:tcPr>
          <w:p w:rsidR="006A2C9B" w:rsidRPr="00012BD6" w:rsidRDefault="006A2C9B" w:rsidP="001F7543">
            <w:pPr>
              <w:jc w:val="center"/>
              <w:rPr>
                <w:sz w:val="18"/>
                <w:szCs w:val="18"/>
              </w:rPr>
            </w:pPr>
            <w:r w:rsidRPr="00012BD6">
              <w:rPr>
                <w:sz w:val="18"/>
                <w:szCs w:val="18"/>
              </w:rPr>
              <w:t>Wykształcenie</w:t>
            </w:r>
          </w:p>
        </w:tc>
        <w:tc>
          <w:tcPr>
            <w:tcW w:w="1889" w:type="dxa"/>
          </w:tcPr>
          <w:p w:rsidR="006A2C9B" w:rsidRPr="00012BD6" w:rsidRDefault="006A2C9B" w:rsidP="001F7543">
            <w:pPr>
              <w:jc w:val="center"/>
              <w:rPr>
                <w:sz w:val="18"/>
                <w:szCs w:val="18"/>
              </w:rPr>
            </w:pPr>
            <w:r w:rsidRPr="00012BD6">
              <w:rPr>
                <w:sz w:val="18"/>
                <w:szCs w:val="18"/>
              </w:rPr>
              <w:t>Zakres wykonywanych czynności</w:t>
            </w:r>
          </w:p>
        </w:tc>
        <w:tc>
          <w:tcPr>
            <w:tcW w:w="1730" w:type="dxa"/>
            <w:vAlign w:val="center"/>
          </w:tcPr>
          <w:p w:rsidR="006A2C9B" w:rsidRPr="00012BD6" w:rsidRDefault="006A2C9B" w:rsidP="001F7543">
            <w:pPr>
              <w:jc w:val="center"/>
              <w:rPr>
                <w:sz w:val="18"/>
                <w:szCs w:val="18"/>
              </w:rPr>
            </w:pPr>
            <w:r w:rsidRPr="00012BD6">
              <w:rPr>
                <w:sz w:val="18"/>
                <w:szCs w:val="18"/>
              </w:rPr>
              <w:t>Informacja o podstawie do dysponowania tymi osobami</w:t>
            </w:r>
          </w:p>
        </w:tc>
      </w:tr>
      <w:tr w:rsidR="006A2C9B" w:rsidTr="001F7543">
        <w:trPr>
          <w:cantSplit/>
          <w:trHeight w:hRule="exact" w:val="434"/>
        </w:trPr>
        <w:tc>
          <w:tcPr>
            <w:tcW w:w="1354" w:type="dxa"/>
          </w:tcPr>
          <w:p w:rsidR="006A2C9B" w:rsidRDefault="006A2C9B" w:rsidP="001F7543">
            <w:pPr>
              <w:spacing w:before="120" w:line="360" w:lineRule="auto"/>
            </w:pPr>
          </w:p>
        </w:tc>
        <w:tc>
          <w:tcPr>
            <w:tcW w:w="1644" w:type="dxa"/>
          </w:tcPr>
          <w:p w:rsidR="006A2C9B" w:rsidRDefault="006A2C9B" w:rsidP="001F7543">
            <w:pPr>
              <w:spacing w:before="120" w:line="360" w:lineRule="auto"/>
            </w:pPr>
          </w:p>
        </w:tc>
        <w:tc>
          <w:tcPr>
            <w:tcW w:w="1538" w:type="dxa"/>
          </w:tcPr>
          <w:p w:rsidR="006A2C9B" w:rsidRDefault="006A2C9B" w:rsidP="001F7543">
            <w:pPr>
              <w:spacing w:before="120" w:line="360" w:lineRule="auto"/>
            </w:pPr>
          </w:p>
        </w:tc>
        <w:tc>
          <w:tcPr>
            <w:tcW w:w="1418" w:type="dxa"/>
          </w:tcPr>
          <w:p w:rsidR="006A2C9B" w:rsidRDefault="006A2C9B" w:rsidP="001F7543">
            <w:pPr>
              <w:spacing w:before="120" w:line="360" w:lineRule="auto"/>
            </w:pPr>
          </w:p>
        </w:tc>
        <w:tc>
          <w:tcPr>
            <w:tcW w:w="1889" w:type="dxa"/>
          </w:tcPr>
          <w:p w:rsidR="006A2C9B" w:rsidRDefault="006A2C9B" w:rsidP="001F7543">
            <w:pPr>
              <w:spacing w:before="120" w:line="360" w:lineRule="auto"/>
            </w:pPr>
          </w:p>
        </w:tc>
        <w:tc>
          <w:tcPr>
            <w:tcW w:w="1730" w:type="dxa"/>
          </w:tcPr>
          <w:p w:rsidR="006A2C9B" w:rsidRDefault="006A2C9B" w:rsidP="001F7543">
            <w:pPr>
              <w:spacing w:before="120" w:line="360" w:lineRule="auto"/>
            </w:pPr>
          </w:p>
        </w:tc>
      </w:tr>
      <w:tr w:rsidR="006A2C9B" w:rsidTr="001F7543">
        <w:trPr>
          <w:cantSplit/>
          <w:trHeight w:hRule="exact" w:val="434"/>
        </w:trPr>
        <w:tc>
          <w:tcPr>
            <w:tcW w:w="1354" w:type="dxa"/>
          </w:tcPr>
          <w:p w:rsidR="006A2C9B" w:rsidRDefault="006A2C9B" w:rsidP="001F7543">
            <w:pPr>
              <w:spacing w:before="120" w:line="360" w:lineRule="auto"/>
            </w:pPr>
          </w:p>
        </w:tc>
        <w:tc>
          <w:tcPr>
            <w:tcW w:w="1644" w:type="dxa"/>
          </w:tcPr>
          <w:p w:rsidR="006A2C9B" w:rsidRDefault="006A2C9B" w:rsidP="001F7543">
            <w:pPr>
              <w:spacing w:before="120" w:line="360" w:lineRule="auto"/>
            </w:pPr>
          </w:p>
        </w:tc>
        <w:tc>
          <w:tcPr>
            <w:tcW w:w="1538" w:type="dxa"/>
          </w:tcPr>
          <w:p w:rsidR="006A2C9B" w:rsidRDefault="006A2C9B" w:rsidP="001F7543">
            <w:pPr>
              <w:spacing w:before="120" w:line="360" w:lineRule="auto"/>
            </w:pPr>
          </w:p>
        </w:tc>
        <w:tc>
          <w:tcPr>
            <w:tcW w:w="1418" w:type="dxa"/>
          </w:tcPr>
          <w:p w:rsidR="006A2C9B" w:rsidRDefault="006A2C9B" w:rsidP="001F7543">
            <w:pPr>
              <w:spacing w:before="120" w:line="360" w:lineRule="auto"/>
            </w:pPr>
          </w:p>
        </w:tc>
        <w:tc>
          <w:tcPr>
            <w:tcW w:w="1889" w:type="dxa"/>
          </w:tcPr>
          <w:p w:rsidR="006A2C9B" w:rsidRDefault="006A2C9B" w:rsidP="001F7543">
            <w:pPr>
              <w:spacing w:before="120" w:line="360" w:lineRule="auto"/>
            </w:pPr>
          </w:p>
        </w:tc>
        <w:tc>
          <w:tcPr>
            <w:tcW w:w="1730" w:type="dxa"/>
          </w:tcPr>
          <w:p w:rsidR="006A2C9B" w:rsidRDefault="006A2C9B" w:rsidP="001F7543">
            <w:pPr>
              <w:spacing w:before="120" w:line="360" w:lineRule="auto"/>
            </w:pPr>
          </w:p>
        </w:tc>
      </w:tr>
      <w:tr w:rsidR="006A2C9B" w:rsidTr="001F7543">
        <w:trPr>
          <w:cantSplit/>
          <w:trHeight w:hRule="exact" w:val="434"/>
        </w:trPr>
        <w:tc>
          <w:tcPr>
            <w:tcW w:w="1354" w:type="dxa"/>
          </w:tcPr>
          <w:p w:rsidR="006A2C9B" w:rsidRDefault="006A2C9B" w:rsidP="001F7543">
            <w:pPr>
              <w:spacing w:before="120" w:line="360" w:lineRule="auto"/>
            </w:pPr>
          </w:p>
        </w:tc>
        <w:tc>
          <w:tcPr>
            <w:tcW w:w="1644" w:type="dxa"/>
          </w:tcPr>
          <w:p w:rsidR="006A2C9B" w:rsidRDefault="006A2C9B" w:rsidP="001F7543">
            <w:pPr>
              <w:spacing w:before="120" w:line="360" w:lineRule="auto"/>
            </w:pPr>
          </w:p>
        </w:tc>
        <w:tc>
          <w:tcPr>
            <w:tcW w:w="1538" w:type="dxa"/>
          </w:tcPr>
          <w:p w:rsidR="006A2C9B" w:rsidRDefault="006A2C9B" w:rsidP="001F7543">
            <w:pPr>
              <w:spacing w:before="120" w:line="360" w:lineRule="auto"/>
            </w:pPr>
          </w:p>
        </w:tc>
        <w:tc>
          <w:tcPr>
            <w:tcW w:w="1418" w:type="dxa"/>
          </w:tcPr>
          <w:p w:rsidR="006A2C9B" w:rsidRDefault="006A2C9B" w:rsidP="001F7543">
            <w:pPr>
              <w:spacing w:before="120" w:line="360" w:lineRule="auto"/>
            </w:pPr>
          </w:p>
        </w:tc>
        <w:tc>
          <w:tcPr>
            <w:tcW w:w="1889" w:type="dxa"/>
          </w:tcPr>
          <w:p w:rsidR="006A2C9B" w:rsidRDefault="006A2C9B" w:rsidP="001F7543">
            <w:pPr>
              <w:spacing w:before="120" w:line="360" w:lineRule="auto"/>
            </w:pPr>
          </w:p>
        </w:tc>
        <w:tc>
          <w:tcPr>
            <w:tcW w:w="1730" w:type="dxa"/>
          </w:tcPr>
          <w:p w:rsidR="006A2C9B" w:rsidRDefault="006A2C9B" w:rsidP="001F7543">
            <w:pPr>
              <w:spacing w:before="120" w:line="360" w:lineRule="auto"/>
            </w:pPr>
          </w:p>
        </w:tc>
      </w:tr>
      <w:tr w:rsidR="006A2C9B" w:rsidTr="001F7543">
        <w:trPr>
          <w:cantSplit/>
          <w:trHeight w:hRule="exact" w:val="434"/>
        </w:trPr>
        <w:tc>
          <w:tcPr>
            <w:tcW w:w="1354" w:type="dxa"/>
          </w:tcPr>
          <w:p w:rsidR="006A2C9B" w:rsidRDefault="006A2C9B" w:rsidP="001F7543">
            <w:pPr>
              <w:spacing w:before="120" w:line="360" w:lineRule="auto"/>
            </w:pPr>
          </w:p>
        </w:tc>
        <w:tc>
          <w:tcPr>
            <w:tcW w:w="1644" w:type="dxa"/>
          </w:tcPr>
          <w:p w:rsidR="006A2C9B" w:rsidRDefault="006A2C9B" w:rsidP="001F7543">
            <w:pPr>
              <w:spacing w:before="120" w:line="360" w:lineRule="auto"/>
            </w:pPr>
          </w:p>
        </w:tc>
        <w:tc>
          <w:tcPr>
            <w:tcW w:w="1538" w:type="dxa"/>
          </w:tcPr>
          <w:p w:rsidR="006A2C9B" w:rsidRDefault="006A2C9B" w:rsidP="001F7543">
            <w:pPr>
              <w:spacing w:before="120" w:line="360" w:lineRule="auto"/>
            </w:pPr>
          </w:p>
        </w:tc>
        <w:tc>
          <w:tcPr>
            <w:tcW w:w="1418" w:type="dxa"/>
          </w:tcPr>
          <w:p w:rsidR="006A2C9B" w:rsidRDefault="006A2C9B" w:rsidP="001F7543">
            <w:pPr>
              <w:spacing w:before="120" w:line="360" w:lineRule="auto"/>
            </w:pPr>
          </w:p>
        </w:tc>
        <w:tc>
          <w:tcPr>
            <w:tcW w:w="1889" w:type="dxa"/>
          </w:tcPr>
          <w:p w:rsidR="006A2C9B" w:rsidRDefault="006A2C9B" w:rsidP="001F7543">
            <w:pPr>
              <w:spacing w:before="120" w:line="360" w:lineRule="auto"/>
            </w:pPr>
          </w:p>
        </w:tc>
        <w:tc>
          <w:tcPr>
            <w:tcW w:w="1730" w:type="dxa"/>
          </w:tcPr>
          <w:p w:rsidR="006A2C9B" w:rsidRDefault="006A2C9B" w:rsidP="001F7543">
            <w:pPr>
              <w:spacing w:before="120" w:line="360" w:lineRule="auto"/>
            </w:pPr>
          </w:p>
        </w:tc>
      </w:tr>
      <w:tr w:rsidR="006A2C9B" w:rsidTr="001F7543">
        <w:trPr>
          <w:cantSplit/>
          <w:trHeight w:hRule="exact" w:val="434"/>
        </w:trPr>
        <w:tc>
          <w:tcPr>
            <w:tcW w:w="1354" w:type="dxa"/>
            <w:tcBorders>
              <w:top w:val="single" w:sz="6" w:space="0" w:color="auto"/>
              <w:left w:val="single" w:sz="6" w:space="0" w:color="auto"/>
              <w:bottom w:val="single" w:sz="6" w:space="0" w:color="auto"/>
              <w:right w:val="single" w:sz="6" w:space="0" w:color="auto"/>
            </w:tcBorders>
          </w:tcPr>
          <w:p w:rsidR="006A2C9B" w:rsidRDefault="006A2C9B" w:rsidP="001F7543">
            <w:pPr>
              <w:spacing w:before="120" w:line="360" w:lineRule="auto"/>
            </w:pPr>
          </w:p>
        </w:tc>
        <w:tc>
          <w:tcPr>
            <w:tcW w:w="1644" w:type="dxa"/>
            <w:tcBorders>
              <w:top w:val="single" w:sz="6" w:space="0" w:color="auto"/>
              <w:left w:val="single" w:sz="6" w:space="0" w:color="auto"/>
              <w:bottom w:val="single" w:sz="6" w:space="0" w:color="auto"/>
              <w:right w:val="single" w:sz="6" w:space="0" w:color="auto"/>
            </w:tcBorders>
          </w:tcPr>
          <w:p w:rsidR="006A2C9B" w:rsidRDefault="006A2C9B" w:rsidP="001F7543">
            <w:pPr>
              <w:spacing w:before="120" w:line="360" w:lineRule="auto"/>
            </w:pPr>
          </w:p>
        </w:tc>
        <w:tc>
          <w:tcPr>
            <w:tcW w:w="1538" w:type="dxa"/>
            <w:tcBorders>
              <w:top w:val="single" w:sz="6" w:space="0" w:color="auto"/>
              <w:left w:val="single" w:sz="6" w:space="0" w:color="auto"/>
              <w:bottom w:val="single" w:sz="6" w:space="0" w:color="auto"/>
              <w:right w:val="single" w:sz="6" w:space="0" w:color="auto"/>
            </w:tcBorders>
          </w:tcPr>
          <w:p w:rsidR="006A2C9B" w:rsidRDefault="006A2C9B" w:rsidP="001F7543">
            <w:pPr>
              <w:spacing w:before="120" w:line="360" w:lineRule="auto"/>
            </w:pPr>
          </w:p>
        </w:tc>
        <w:tc>
          <w:tcPr>
            <w:tcW w:w="1418" w:type="dxa"/>
            <w:tcBorders>
              <w:top w:val="single" w:sz="6" w:space="0" w:color="auto"/>
              <w:left w:val="single" w:sz="6" w:space="0" w:color="auto"/>
              <w:bottom w:val="single" w:sz="6" w:space="0" w:color="auto"/>
              <w:right w:val="single" w:sz="6" w:space="0" w:color="auto"/>
            </w:tcBorders>
          </w:tcPr>
          <w:p w:rsidR="006A2C9B" w:rsidRDefault="006A2C9B" w:rsidP="001F7543">
            <w:pPr>
              <w:spacing w:before="120" w:line="360" w:lineRule="auto"/>
            </w:pPr>
          </w:p>
        </w:tc>
        <w:tc>
          <w:tcPr>
            <w:tcW w:w="1889" w:type="dxa"/>
            <w:tcBorders>
              <w:top w:val="single" w:sz="6" w:space="0" w:color="auto"/>
              <w:left w:val="single" w:sz="6" w:space="0" w:color="auto"/>
              <w:bottom w:val="single" w:sz="6" w:space="0" w:color="auto"/>
              <w:right w:val="single" w:sz="6" w:space="0" w:color="auto"/>
            </w:tcBorders>
          </w:tcPr>
          <w:p w:rsidR="006A2C9B" w:rsidRDefault="006A2C9B" w:rsidP="001F7543">
            <w:pPr>
              <w:spacing w:before="120" w:line="360" w:lineRule="auto"/>
            </w:pPr>
          </w:p>
        </w:tc>
        <w:tc>
          <w:tcPr>
            <w:tcW w:w="1730" w:type="dxa"/>
            <w:tcBorders>
              <w:top w:val="single" w:sz="6" w:space="0" w:color="auto"/>
              <w:left w:val="single" w:sz="6" w:space="0" w:color="auto"/>
              <w:bottom w:val="single" w:sz="6" w:space="0" w:color="auto"/>
              <w:right w:val="single" w:sz="6" w:space="0" w:color="auto"/>
            </w:tcBorders>
          </w:tcPr>
          <w:p w:rsidR="006A2C9B" w:rsidRDefault="006A2C9B" w:rsidP="001F7543">
            <w:pPr>
              <w:spacing w:before="120" w:line="360" w:lineRule="auto"/>
            </w:pPr>
          </w:p>
        </w:tc>
      </w:tr>
    </w:tbl>
    <w:p w:rsidR="006A2C9B" w:rsidRDefault="006A2C9B" w:rsidP="006A2C9B">
      <w:pPr>
        <w:tabs>
          <w:tab w:val="left" w:pos="1985"/>
          <w:tab w:val="left" w:pos="4820"/>
          <w:tab w:val="left" w:pos="5387"/>
          <w:tab w:val="left" w:pos="8931"/>
        </w:tabs>
      </w:pPr>
    </w:p>
    <w:p w:rsidR="006A2C9B" w:rsidRPr="006265B7" w:rsidRDefault="006A2C9B" w:rsidP="00CC7BCB">
      <w:pPr>
        <w:numPr>
          <w:ilvl w:val="0"/>
          <w:numId w:val="68"/>
        </w:numPr>
        <w:suppressAutoHyphens w:val="0"/>
        <w:jc w:val="both"/>
      </w:pPr>
      <w:r w:rsidRPr="006265B7">
        <w:t xml:space="preserve">Oświadczamy, że w przypadku gdy nie dysponujemy osobą wymienioną w wykazie , lecz polegając na osobach zdolnych do wykonania zamówienia innych podmiotów na zasadach określonych w art. 26 ust. 2b Ustawy, będziemy dysponować tymi osobami, na potwierdzenie tego załączamy pisemne zobowiązanie tych podmiotów do oddania nam do dyspozycji tych osób na okres ich udziału w wykonywaniu zamówienia. </w:t>
      </w:r>
    </w:p>
    <w:p w:rsidR="006A2C9B" w:rsidRPr="00E455C4" w:rsidRDefault="006A2C9B" w:rsidP="00CC7BCB">
      <w:pPr>
        <w:numPr>
          <w:ilvl w:val="0"/>
          <w:numId w:val="69"/>
        </w:numPr>
        <w:suppressAutoHyphens w:val="0"/>
        <w:jc w:val="both"/>
        <w:rPr>
          <w:b/>
          <w:bCs/>
        </w:rPr>
      </w:pPr>
      <w:r w:rsidRPr="006265B7">
        <w:t>Oświadczamy, że osoby, które będą uczestniczyć w w</w:t>
      </w:r>
      <w:r>
        <w:t>ykonywaniu zamówienia ,</w:t>
      </w:r>
    </w:p>
    <w:p w:rsidR="006A2C9B" w:rsidRPr="00275206" w:rsidRDefault="006A2C9B" w:rsidP="006A2C9B">
      <w:pPr>
        <w:ind w:left="720"/>
        <w:jc w:val="both"/>
        <w:rPr>
          <w:b/>
          <w:bCs/>
        </w:rPr>
      </w:pPr>
      <w:r w:rsidRPr="006265B7">
        <w:t>w szczególności wskazane w w</w:t>
      </w:r>
      <w:r w:rsidRPr="006265B7">
        <w:rPr>
          <w:iCs/>
        </w:rPr>
        <w:t xml:space="preserve">ykazie jw. </w:t>
      </w:r>
      <w:r w:rsidRPr="006265B7">
        <w:t xml:space="preserve">posiadają wszelkie wymagane ustawowo uprawnienia niezbędne do wykonania przedmiotu niniejszego postępowania w tym  posiadają uprawnienia budowlane do kierowania robotami w specjalnościach: </w:t>
      </w:r>
    </w:p>
    <w:p w:rsidR="006A2C9B" w:rsidRPr="00A752E1" w:rsidRDefault="006A2C9B" w:rsidP="00CC7BCB">
      <w:pPr>
        <w:pStyle w:val="Tekstpodstawowywcity2"/>
        <w:numPr>
          <w:ilvl w:val="0"/>
          <w:numId w:val="70"/>
        </w:numPr>
        <w:suppressAutoHyphens w:val="0"/>
        <w:spacing w:after="80" w:line="240" w:lineRule="auto"/>
        <w:jc w:val="both"/>
        <w:rPr>
          <w:sz w:val="22"/>
          <w:szCs w:val="22"/>
        </w:rPr>
      </w:pPr>
      <w:r w:rsidRPr="00A752E1">
        <w:rPr>
          <w:sz w:val="22"/>
          <w:szCs w:val="22"/>
        </w:rPr>
        <w:t xml:space="preserve">drogowej; </w:t>
      </w:r>
    </w:p>
    <w:p w:rsidR="006A2C9B" w:rsidRPr="00A752E1" w:rsidRDefault="006A2C9B" w:rsidP="00CC7BCB">
      <w:pPr>
        <w:pStyle w:val="Tekstpodstawowywcity2"/>
        <w:numPr>
          <w:ilvl w:val="0"/>
          <w:numId w:val="70"/>
        </w:numPr>
        <w:suppressAutoHyphens w:val="0"/>
        <w:spacing w:after="80" w:line="240" w:lineRule="auto"/>
        <w:jc w:val="both"/>
        <w:rPr>
          <w:sz w:val="22"/>
          <w:szCs w:val="22"/>
        </w:rPr>
      </w:pPr>
      <w:r>
        <w:rPr>
          <w:sz w:val="22"/>
          <w:szCs w:val="22"/>
        </w:rPr>
        <w:t>instalacyjnej w zakresie sieci, instalacji i urządzeń elektrycznych i elektroenergetycznych</w:t>
      </w:r>
    </w:p>
    <w:p w:rsidR="006A2C9B" w:rsidRPr="00F5199B" w:rsidRDefault="006A2C9B" w:rsidP="00CC7BCB">
      <w:pPr>
        <w:pStyle w:val="Tekstpodstawowywcity2"/>
        <w:numPr>
          <w:ilvl w:val="0"/>
          <w:numId w:val="70"/>
        </w:numPr>
        <w:suppressAutoHyphens w:val="0"/>
        <w:spacing w:after="80" w:line="240" w:lineRule="auto"/>
        <w:jc w:val="both"/>
        <w:rPr>
          <w:b/>
        </w:rPr>
      </w:pPr>
      <w:r>
        <w:rPr>
          <w:sz w:val="22"/>
          <w:szCs w:val="22"/>
        </w:rPr>
        <w:t xml:space="preserve">instalacyjnej w zakresie sieci, instalacji  wodociągowych i kanalizacyjnych, </w:t>
      </w:r>
    </w:p>
    <w:p w:rsidR="006A2C9B" w:rsidRDefault="006A2C9B" w:rsidP="00CC7BCB">
      <w:pPr>
        <w:numPr>
          <w:ilvl w:val="0"/>
          <w:numId w:val="69"/>
        </w:numPr>
        <w:suppressAutoHyphens w:val="0"/>
        <w:jc w:val="both"/>
      </w:pPr>
      <w:r w:rsidRPr="006265B7">
        <w:t>Zobowiązujemy się do zapewnienia osoby do objęcia kierownictwa budowy przez  kierownika budowy</w:t>
      </w:r>
    </w:p>
    <w:p w:rsidR="006A2C9B" w:rsidRPr="006265B7" w:rsidRDefault="006A2C9B" w:rsidP="00CC7BCB">
      <w:pPr>
        <w:numPr>
          <w:ilvl w:val="0"/>
          <w:numId w:val="69"/>
        </w:numPr>
        <w:suppressAutoHyphens w:val="0"/>
        <w:jc w:val="both"/>
      </w:pPr>
      <w:r>
        <w:t xml:space="preserve">Zobowiązujemy się do zapewnienia osób która będzie miała odpowiednie kwalifikacje do kierowania robotami budowlanymi oraz kierowania pracami restauratorskimi `przy parkach wpisanych do rejestru zabytków zgodnie z wymogami Ustawy z dnia 23 lipca 2003 r. o  ochronie zabytków i opiece nad zabytkami (Dz.U. z 2003 Nr 162 poz.1568 z </w:t>
      </w:r>
      <w:proofErr w:type="spellStart"/>
      <w:r>
        <w:t>późn</w:t>
      </w:r>
      <w:proofErr w:type="spellEnd"/>
      <w:r>
        <w:t xml:space="preserve">. zm.) </w:t>
      </w:r>
    </w:p>
    <w:p w:rsidR="006A2C9B" w:rsidRPr="006265B7" w:rsidRDefault="006A2C9B" w:rsidP="00CC7BCB">
      <w:pPr>
        <w:numPr>
          <w:ilvl w:val="0"/>
          <w:numId w:val="69"/>
        </w:numPr>
        <w:tabs>
          <w:tab w:val="left" w:pos="709"/>
        </w:tabs>
        <w:suppressAutoHyphens w:val="0"/>
        <w:ind w:left="709"/>
        <w:jc w:val="both"/>
        <w:rPr>
          <w:color w:val="000000"/>
        </w:rPr>
      </w:pPr>
      <w:r w:rsidRPr="006265B7">
        <w:t xml:space="preserve">Zobowiązujemy się do dostarczenia </w:t>
      </w:r>
      <w:r w:rsidRPr="006265B7">
        <w:rPr>
          <w:color w:val="000000"/>
        </w:rPr>
        <w:t xml:space="preserve">Zamawiającemu, </w:t>
      </w:r>
      <w:r w:rsidRPr="006265B7">
        <w:t xml:space="preserve">najpóźniej w dniu podpisania umowy, </w:t>
      </w:r>
      <w:r w:rsidRPr="006265B7">
        <w:rPr>
          <w:color w:val="000000"/>
        </w:rPr>
        <w:t xml:space="preserve">oświadczenia kierownika budowy i kierowników robót  o podjęciu obowiązków wraz z poświadczonymi za zgodność z oryginałem kserokopiami uprawnień </w:t>
      </w:r>
      <w:r>
        <w:rPr>
          <w:color w:val="000000"/>
        </w:rPr>
        <w:t>do pełnienia samodzielnych funkcji technicznych.</w:t>
      </w:r>
    </w:p>
    <w:p w:rsidR="006A2C9B" w:rsidRDefault="006A2C9B" w:rsidP="006A2C9B">
      <w:pPr>
        <w:spacing w:line="360" w:lineRule="auto"/>
        <w:rPr>
          <w:sz w:val="22"/>
        </w:rPr>
      </w:pPr>
    </w:p>
    <w:p w:rsidR="006A2C9B" w:rsidRDefault="006A2C9B" w:rsidP="006A2C9B">
      <w:pPr>
        <w:spacing w:before="120" w:line="360" w:lineRule="auto"/>
        <w:jc w:val="both"/>
        <w:rPr>
          <w:i/>
          <w:sz w:val="22"/>
        </w:rPr>
      </w:pPr>
      <w:r w:rsidRPr="000B45DD">
        <w:rPr>
          <w:i/>
          <w:sz w:val="22"/>
        </w:rPr>
        <w:lastRenderedPageBreak/>
        <w:t>Prawdziwość powyższych danych potwierdzam własnoręcznym podpisem, świadom odpowiedzialności karnej z art. 297 § 1 kk.</w:t>
      </w:r>
    </w:p>
    <w:p w:rsidR="00A31921" w:rsidRDefault="00A31921">
      <w:pPr>
        <w:jc w:val="right"/>
        <w:rPr>
          <w:b/>
          <w:sz w:val="28"/>
        </w:rPr>
      </w:pPr>
    </w:p>
    <w:p w:rsidR="006027CE" w:rsidRDefault="006027CE">
      <w:pPr>
        <w:jc w:val="right"/>
        <w:rPr>
          <w:b/>
          <w:sz w:val="28"/>
        </w:rPr>
      </w:pPr>
    </w:p>
    <w:p w:rsidR="00924488" w:rsidRDefault="00924488" w:rsidP="00924488">
      <w:pPr>
        <w:spacing w:before="240"/>
        <w:jc w:val="right"/>
        <w:rPr>
          <w:b/>
        </w:rPr>
      </w:pPr>
      <w:r>
        <w:rPr>
          <w:b/>
          <w:sz w:val="28"/>
        </w:rPr>
        <w:t xml:space="preserve">  Z</w:t>
      </w:r>
      <w:r>
        <w:rPr>
          <w:b/>
        </w:rPr>
        <w:t>ałącznik nr 5 SIWZ</w:t>
      </w:r>
    </w:p>
    <w:p w:rsidR="00924488" w:rsidRDefault="00924488" w:rsidP="00924488"/>
    <w:p w:rsidR="00924488" w:rsidRDefault="00924488" w:rsidP="00924488">
      <w:pPr>
        <w:jc w:val="center"/>
        <w:rPr>
          <w:b/>
          <w:color w:val="000000"/>
          <w:sz w:val="28"/>
          <w:szCs w:val="28"/>
        </w:rPr>
      </w:pPr>
    </w:p>
    <w:p w:rsidR="00924488" w:rsidRDefault="00924488" w:rsidP="00924488">
      <w:pPr>
        <w:jc w:val="center"/>
        <w:rPr>
          <w:b/>
          <w:color w:val="000000"/>
          <w:sz w:val="28"/>
          <w:szCs w:val="28"/>
        </w:rPr>
      </w:pPr>
      <w:r>
        <w:rPr>
          <w:b/>
          <w:color w:val="000000"/>
          <w:sz w:val="28"/>
          <w:szCs w:val="28"/>
        </w:rPr>
        <w:t xml:space="preserve">Wykaz robót budowlanych wykonanych w </w:t>
      </w:r>
      <w:r w:rsidR="00C86D23">
        <w:rPr>
          <w:b/>
          <w:color w:val="000000"/>
          <w:sz w:val="28"/>
          <w:szCs w:val="28"/>
        </w:rPr>
        <w:t>okresie ostatnich</w:t>
      </w:r>
      <w:r>
        <w:rPr>
          <w:b/>
          <w:color w:val="000000"/>
          <w:sz w:val="28"/>
          <w:szCs w:val="28"/>
        </w:rPr>
        <w:t xml:space="preserve"> 5 lat </w:t>
      </w:r>
    </w:p>
    <w:p w:rsidR="00924488" w:rsidRDefault="00924488" w:rsidP="00924488">
      <w:pPr>
        <w:jc w:val="center"/>
        <w:rPr>
          <w:b/>
          <w:color w:val="000000"/>
          <w:sz w:val="28"/>
          <w:szCs w:val="28"/>
        </w:rPr>
      </w:pPr>
      <w:r>
        <w:rPr>
          <w:b/>
          <w:color w:val="000000"/>
          <w:sz w:val="28"/>
          <w:szCs w:val="28"/>
        </w:rPr>
        <w:t xml:space="preserve">przed upływu terminu składania ofert           </w:t>
      </w:r>
    </w:p>
    <w:p w:rsidR="00924488" w:rsidRDefault="00924488" w:rsidP="00924488"/>
    <w:p w:rsidR="00924488" w:rsidRDefault="00924488" w:rsidP="009244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693"/>
        <w:gridCol w:w="1467"/>
        <w:gridCol w:w="1046"/>
        <w:gridCol w:w="1300"/>
        <w:gridCol w:w="1205"/>
        <w:gridCol w:w="1401"/>
      </w:tblGrid>
      <w:tr w:rsidR="00924488" w:rsidTr="00594555">
        <w:tc>
          <w:tcPr>
            <w:tcW w:w="1557" w:type="dxa"/>
            <w:vMerge w:val="restart"/>
          </w:tcPr>
          <w:p w:rsidR="00924488" w:rsidRPr="00CA3675" w:rsidRDefault="00924488" w:rsidP="00594555">
            <w:pPr>
              <w:jc w:val="center"/>
              <w:rPr>
                <w:sz w:val="20"/>
                <w:szCs w:val="20"/>
              </w:rPr>
            </w:pPr>
            <w:r w:rsidRPr="00CA3675">
              <w:rPr>
                <w:sz w:val="20"/>
                <w:szCs w:val="20"/>
              </w:rPr>
              <w:t>Wykaz robót budowlanych</w:t>
            </w:r>
          </w:p>
        </w:tc>
        <w:tc>
          <w:tcPr>
            <w:tcW w:w="1730" w:type="dxa"/>
            <w:vMerge w:val="restart"/>
          </w:tcPr>
          <w:p w:rsidR="00924488" w:rsidRPr="00CA3675" w:rsidRDefault="00924488" w:rsidP="00594555">
            <w:pPr>
              <w:jc w:val="center"/>
              <w:rPr>
                <w:sz w:val="20"/>
                <w:szCs w:val="20"/>
              </w:rPr>
            </w:pPr>
            <w:r w:rsidRPr="00CA3675">
              <w:rPr>
                <w:sz w:val="20"/>
                <w:szCs w:val="20"/>
              </w:rPr>
              <w:t>Nazwa i adres Zamawiającego</w:t>
            </w:r>
          </w:p>
        </w:tc>
        <w:tc>
          <w:tcPr>
            <w:tcW w:w="1507" w:type="dxa"/>
            <w:vMerge w:val="restart"/>
          </w:tcPr>
          <w:p w:rsidR="00924488" w:rsidRPr="00CA3675" w:rsidRDefault="00924488" w:rsidP="00594555">
            <w:pPr>
              <w:jc w:val="center"/>
              <w:rPr>
                <w:sz w:val="20"/>
                <w:szCs w:val="20"/>
              </w:rPr>
            </w:pPr>
            <w:r w:rsidRPr="00CA3675">
              <w:rPr>
                <w:sz w:val="20"/>
                <w:szCs w:val="20"/>
              </w:rPr>
              <w:t>Rodzaj wykonanych robót</w:t>
            </w:r>
          </w:p>
        </w:tc>
        <w:tc>
          <w:tcPr>
            <w:tcW w:w="1078" w:type="dxa"/>
            <w:vMerge w:val="restart"/>
          </w:tcPr>
          <w:p w:rsidR="00924488" w:rsidRPr="00CA3675" w:rsidRDefault="00924488" w:rsidP="00594555">
            <w:pPr>
              <w:jc w:val="center"/>
              <w:rPr>
                <w:sz w:val="20"/>
                <w:szCs w:val="20"/>
              </w:rPr>
            </w:pPr>
            <w:r w:rsidRPr="00CA3675">
              <w:rPr>
                <w:sz w:val="20"/>
                <w:szCs w:val="20"/>
              </w:rPr>
              <w:t>Wartość robót</w:t>
            </w:r>
          </w:p>
        </w:tc>
        <w:tc>
          <w:tcPr>
            <w:tcW w:w="2528" w:type="dxa"/>
            <w:gridSpan w:val="2"/>
          </w:tcPr>
          <w:p w:rsidR="00924488" w:rsidRPr="00CA3675" w:rsidRDefault="00924488" w:rsidP="00594555">
            <w:pPr>
              <w:jc w:val="center"/>
              <w:rPr>
                <w:sz w:val="20"/>
                <w:szCs w:val="20"/>
              </w:rPr>
            </w:pPr>
            <w:r w:rsidRPr="00CA3675">
              <w:rPr>
                <w:sz w:val="20"/>
                <w:szCs w:val="20"/>
              </w:rPr>
              <w:t>Data wykonania robót</w:t>
            </w:r>
          </w:p>
        </w:tc>
        <w:tc>
          <w:tcPr>
            <w:tcW w:w="1455" w:type="dxa"/>
            <w:vMerge w:val="restart"/>
          </w:tcPr>
          <w:p w:rsidR="00924488" w:rsidRPr="00CA3675" w:rsidRDefault="00924488" w:rsidP="00594555">
            <w:pPr>
              <w:jc w:val="center"/>
              <w:rPr>
                <w:sz w:val="20"/>
                <w:szCs w:val="20"/>
              </w:rPr>
            </w:pPr>
            <w:r w:rsidRPr="00CA3675">
              <w:rPr>
                <w:sz w:val="20"/>
                <w:szCs w:val="20"/>
              </w:rPr>
              <w:t>Miejsce wykonania robót</w:t>
            </w:r>
          </w:p>
        </w:tc>
      </w:tr>
      <w:tr w:rsidR="00924488" w:rsidTr="00594555">
        <w:tc>
          <w:tcPr>
            <w:tcW w:w="1557" w:type="dxa"/>
            <w:vMerge/>
          </w:tcPr>
          <w:p w:rsidR="00924488" w:rsidRPr="00CA3675" w:rsidRDefault="00924488" w:rsidP="00594555">
            <w:pPr>
              <w:rPr>
                <w:sz w:val="20"/>
                <w:szCs w:val="20"/>
              </w:rPr>
            </w:pPr>
          </w:p>
        </w:tc>
        <w:tc>
          <w:tcPr>
            <w:tcW w:w="1730" w:type="dxa"/>
            <w:vMerge/>
          </w:tcPr>
          <w:p w:rsidR="00924488" w:rsidRPr="00CA3675" w:rsidRDefault="00924488" w:rsidP="00594555">
            <w:pPr>
              <w:rPr>
                <w:sz w:val="20"/>
                <w:szCs w:val="20"/>
              </w:rPr>
            </w:pPr>
          </w:p>
        </w:tc>
        <w:tc>
          <w:tcPr>
            <w:tcW w:w="1507" w:type="dxa"/>
            <w:vMerge/>
          </w:tcPr>
          <w:p w:rsidR="00924488" w:rsidRPr="00CA3675" w:rsidRDefault="00924488" w:rsidP="00594555">
            <w:pPr>
              <w:rPr>
                <w:sz w:val="20"/>
                <w:szCs w:val="20"/>
              </w:rPr>
            </w:pPr>
          </w:p>
        </w:tc>
        <w:tc>
          <w:tcPr>
            <w:tcW w:w="1078" w:type="dxa"/>
            <w:vMerge/>
          </w:tcPr>
          <w:p w:rsidR="00924488" w:rsidRPr="00CA3675" w:rsidRDefault="00924488" w:rsidP="00594555">
            <w:pPr>
              <w:rPr>
                <w:sz w:val="20"/>
                <w:szCs w:val="20"/>
              </w:rPr>
            </w:pPr>
          </w:p>
        </w:tc>
        <w:tc>
          <w:tcPr>
            <w:tcW w:w="1323" w:type="dxa"/>
          </w:tcPr>
          <w:p w:rsidR="00924488" w:rsidRPr="00CA3675" w:rsidRDefault="00924488" w:rsidP="00594555">
            <w:pPr>
              <w:jc w:val="center"/>
              <w:rPr>
                <w:sz w:val="20"/>
                <w:szCs w:val="20"/>
              </w:rPr>
            </w:pPr>
            <w:r w:rsidRPr="00CA3675">
              <w:rPr>
                <w:sz w:val="20"/>
                <w:szCs w:val="20"/>
              </w:rPr>
              <w:t>Data rozpoczęcia</w:t>
            </w:r>
          </w:p>
        </w:tc>
        <w:tc>
          <w:tcPr>
            <w:tcW w:w="1205" w:type="dxa"/>
          </w:tcPr>
          <w:p w:rsidR="00924488" w:rsidRPr="00CA3675" w:rsidRDefault="00924488" w:rsidP="00594555">
            <w:pPr>
              <w:jc w:val="center"/>
              <w:rPr>
                <w:sz w:val="20"/>
                <w:szCs w:val="20"/>
              </w:rPr>
            </w:pPr>
            <w:r w:rsidRPr="00CA3675">
              <w:rPr>
                <w:sz w:val="20"/>
                <w:szCs w:val="20"/>
              </w:rPr>
              <w:t>Data zakończenia</w:t>
            </w:r>
          </w:p>
        </w:tc>
        <w:tc>
          <w:tcPr>
            <w:tcW w:w="1455" w:type="dxa"/>
            <w:vMerge/>
          </w:tcPr>
          <w:p w:rsidR="00924488" w:rsidRPr="00CA3675" w:rsidRDefault="00924488" w:rsidP="00594555">
            <w:pPr>
              <w:rPr>
                <w:sz w:val="20"/>
                <w:szCs w:val="20"/>
              </w:rPr>
            </w:pPr>
          </w:p>
        </w:tc>
      </w:tr>
      <w:tr w:rsidR="00924488" w:rsidTr="00594555">
        <w:tc>
          <w:tcPr>
            <w:tcW w:w="1557" w:type="dxa"/>
          </w:tcPr>
          <w:p w:rsidR="00924488" w:rsidRDefault="00924488" w:rsidP="00594555"/>
        </w:tc>
        <w:tc>
          <w:tcPr>
            <w:tcW w:w="1730" w:type="dxa"/>
          </w:tcPr>
          <w:p w:rsidR="00924488" w:rsidRDefault="00924488" w:rsidP="00594555"/>
        </w:tc>
        <w:tc>
          <w:tcPr>
            <w:tcW w:w="1507" w:type="dxa"/>
          </w:tcPr>
          <w:p w:rsidR="00924488" w:rsidRDefault="00924488" w:rsidP="00594555"/>
        </w:tc>
        <w:tc>
          <w:tcPr>
            <w:tcW w:w="1078" w:type="dxa"/>
          </w:tcPr>
          <w:p w:rsidR="00924488" w:rsidRDefault="00924488" w:rsidP="00594555"/>
        </w:tc>
        <w:tc>
          <w:tcPr>
            <w:tcW w:w="1323" w:type="dxa"/>
          </w:tcPr>
          <w:p w:rsidR="00924488" w:rsidRDefault="00924488" w:rsidP="00594555"/>
        </w:tc>
        <w:tc>
          <w:tcPr>
            <w:tcW w:w="1205" w:type="dxa"/>
          </w:tcPr>
          <w:p w:rsidR="00924488" w:rsidRDefault="00924488" w:rsidP="00594555"/>
        </w:tc>
        <w:tc>
          <w:tcPr>
            <w:tcW w:w="1455" w:type="dxa"/>
          </w:tcPr>
          <w:p w:rsidR="00924488" w:rsidRDefault="00924488" w:rsidP="00594555"/>
        </w:tc>
      </w:tr>
      <w:tr w:rsidR="00924488" w:rsidTr="00594555">
        <w:tc>
          <w:tcPr>
            <w:tcW w:w="1557" w:type="dxa"/>
          </w:tcPr>
          <w:p w:rsidR="00924488" w:rsidRDefault="00924488" w:rsidP="00594555"/>
        </w:tc>
        <w:tc>
          <w:tcPr>
            <w:tcW w:w="1730" w:type="dxa"/>
          </w:tcPr>
          <w:p w:rsidR="00924488" w:rsidRDefault="00924488" w:rsidP="00594555"/>
        </w:tc>
        <w:tc>
          <w:tcPr>
            <w:tcW w:w="1507" w:type="dxa"/>
          </w:tcPr>
          <w:p w:rsidR="00924488" w:rsidRDefault="00924488" w:rsidP="00594555"/>
        </w:tc>
        <w:tc>
          <w:tcPr>
            <w:tcW w:w="1078" w:type="dxa"/>
          </w:tcPr>
          <w:p w:rsidR="00924488" w:rsidRDefault="00924488" w:rsidP="00594555"/>
        </w:tc>
        <w:tc>
          <w:tcPr>
            <w:tcW w:w="1323" w:type="dxa"/>
          </w:tcPr>
          <w:p w:rsidR="00924488" w:rsidRDefault="00924488" w:rsidP="00594555"/>
        </w:tc>
        <w:tc>
          <w:tcPr>
            <w:tcW w:w="1205" w:type="dxa"/>
          </w:tcPr>
          <w:p w:rsidR="00924488" w:rsidRDefault="00924488" w:rsidP="00594555"/>
        </w:tc>
        <w:tc>
          <w:tcPr>
            <w:tcW w:w="1455" w:type="dxa"/>
          </w:tcPr>
          <w:p w:rsidR="00924488" w:rsidRDefault="00924488" w:rsidP="00594555"/>
        </w:tc>
      </w:tr>
      <w:tr w:rsidR="00924488" w:rsidTr="00594555">
        <w:tc>
          <w:tcPr>
            <w:tcW w:w="1557" w:type="dxa"/>
          </w:tcPr>
          <w:p w:rsidR="00924488" w:rsidRDefault="00924488" w:rsidP="00594555"/>
        </w:tc>
        <w:tc>
          <w:tcPr>
            <w:tcW w:w="1730" w:type="dxa"/>
          </w:tcPr>
          <w:p w:rsidR="00924488" w:rsidRDefault="00924488" w:rsidP="00594555"/>
        </w:tc>
        <w:tc>
          <w:tcPr>
            <w:tcW w:w="1507" w:type="dxa"/>
          </w:tcPr>
          <w:p w:rsidR="00924488" w:rsidRDefault="00924488" w:rsidP="00594555"/>
        </w:tc>
        <w:tc>
          <w:tcPr>
            <w:tcW w:w="1078" w:type="dxa"/>
          </w:tcPr>
          <w:p w:rsidR="00924488" w:rsidRDefault="00924488" w:rsidP="00594555"/>
        </w:tc>
        <w:tc>
          <w:tcPr>
            <w:tcW w:w="1323" w:type="dxa"/>
          </w:tcPr>
          <w:p w:rsidR="00924488" w:rsidRDefault="00924488" w:rsidP="00594555"/>
        </w:tc>
        <w:tc>
          <w:tcPr>
            <w:tcW w:w="1205" w:type="dxa"/>
          </w:tcPr>
          <w:p w:rsidR="00924488" w:rsidRDefault="00924488" w:rsidP="00594555"/>
        </w:tc>
        <w:tc>
          <w:tcPr>
            <w:tcW w:w="1455" w:type="dxa"/>
          </w:tcPr>
          <w:p w:rsidR="00924488" w:rsidRDefault="00924488" w:rsidP="00594555"/>
        </w:tc>
      </w:tr>
      <w:tr w:rsidR="00924488" w:rsidTr="00594555">
        <w:tc>
          <w:tcPr>
            <w:tcW w:w="1557" w:type="dxa"/>
          </w:tcPr>
          <w:p w:rsidR="00924488" w:rsidRDefault="00924488" w:rsidP="00594555"/>
        </w:tc>
        <w:tc>
          <w:tcPr>
            <w:tcW w:w="1730" w:type="dxa"/>
          </w:tcPr>
          <w:p w:rsidR="00924488" w:rsidRDefault="00924488" w:rsidP="00594555"/>
        </w:tc>
        <w:tc>
          <w:tcPr>
            <w:tcW w:w="1507" w:type="dxa"/>
          </w:tcPr>
          <w:p w:rsidR="00924488" w:rsidRDefault="00924488" w:rsidP="00594555"/>
        </w:tc>
        <w:tc>
          <w:tcPr>
            <w:tcW w:w="1078" w:type="dxa"/>
          </w:tcPr>
          <w:p w:rsidR="00924488" w:rsidRDefault="00924488" w:rsidP="00594555"/>
        </w:tc>
        <w:tc>
          <w:tcPr>
            <w:tcW w:w="1323" w:type="dxa"/>
          </w:tcPr>
          <w:p w:rsidR="00924488" w:rsidRDefault="00924488" w:rsidP="00594555"/>
        </w:tc>
        <w:tc>
          <w:tcPr>
            <w:tcW w:w="1205" w:type="dxa"/>
          </w:tcPr>
          <w:p w:rsidR="00924488" w:rsidRDefault="00924488" w:rsidP="00594555"/>
        </w:tc>
        <w:tc>
          <w:tcPr>
            <w:tcW w:w="1455" w:type="dxa"/>
          </w:tcPr>
          <w:p w:rsidR="00924488" w:rsidRDefault="00924488" w:rsidP="00594555"/>
        </w:tc>
      </w:tr>
      <w:tr w:rsidR="00924488" w:rsidTr="00594555">
        <w:tc>
          <w:tcPr>
            <w:tcW w:w="1557" w:type="dxa"/>
          </w:tcPr>
          <w:p w:rsidR="00924488" w:rsidRDefault="00924488" w:rsidP="00594555"/>
        </w:tc>
        <w:tc>
          <w:tcPr>
            <w:tcW w:w="1730" w:type="dxa"/>
          </w:tcPr>
          <w:p w:rsidR="00924488" w:rsidRDefault="00924488" w:rsidP="00594555"/>
        </w:tc>
        <w:tc>
          <w:tcPr>
            <w:tcW w:w="1507" w:type="dxa"/>
          </w:tcPr>
          <w:p w:rsidR="00924488" w:rsidRDefault="00924488" w:rsidP="00594555"/>
        </w:tc>
        <w:tc>
          <w:tcPr>
            <w:tcW w:w="1078" w:type="dxa"/>
          </w:tcPr>
          <w:p w:rsidR="00924488" w:rsidRDefault="00924488" w:rsidP="00594555"/>
        </w:tc>
        <w:tc>
          <w:tcPr>
            <w:tcW w:w="1323" w:type="dxa"/>
          </w:tcPr>
          <w:p w:rsidR="00924488" w:rsidRDefault="00924488" w:rsidP="00594555"/>
        </w:tc>
        <w:tc>
          <w:tcPr>
            <w:tcW w:w="1205" w:type="dxa"/>
          </w:tcPr>
          <w:p w:rsidR="00924488" w:rsidRDefault="00924488" w:rsidP="00594555"/>
        </w:tc>
        <w:tc>
          <w:tcPr>
            <w:tcW w:w="1455" w:type="dxa"/>
          </w:tcPr>
          <w:p w:rsidR="00924488" w:rsidRDefault="00924488" w:rsidP="00594555"/>
        </w:tc>
      </w:tr>
      <w:tr w:rsidR="00924488" w:rsidTr="00594555">
        <w:tc>
          <w:tcPr>
            <w:tcW w:w="1557" w:type="dxa"/>
          </w:tcPr>
          <w:p w:rsidR="00924488" w:rsidRDefault="00924488" w:rsidP="00594555"/>
        </w:tc>
        <w:tc>
          <w:tcPr>
            <w:tcW w:w="1730" w:type="dxa"/>
          </w:tcPr>
          <w:p w:rsidR="00924488" w:rsidRDefault="00924488" w:rsidP="00594555"/>
        </w:tc>
        <w:tc>
          <w:tcPr>
            <w:tcW w:w="1507" w:type="dxa"/>
          </w:tcPr>
          <w:p w:rsidR="00924488" w:rsidRDefault="00924488" w:rsidP="00594555"/>
        </w:tc>
        <w:tc>
          <w:tcPr>
            <w:tcW w:w="1078" w:type="dxa"/>
          </w:tcPr>
          <w:p w:rsidR="00924488" w:rsidRDefault="00924488" w:rsidP="00594555"/>
        </w:tc>
        <w:tc>
          <w:tcPr>
            <w:tcW w:w="1323" w:type="dxa"/>
          </w:tcPr>
          <w:p w:rsidR="00924488" w:rsidRDefault="00924488" w:rsidP="00594555"/>
        </w:tc>
        <w:tc>
          <w:tcPr>
            <w:tcW w:w="1205" w:type="dxa"/>
          </w:tcPr>
          <w:p w:rsidR="00924488" w:rsidRDefault="00924488" w:rsidP="00594555"/>
        </w:tc>
        <w:tc>
          <w:tcPr>
            <w:tcW w:w="1455" w:type="dxa"/>
          </w:tcPr>
          <w:p w:rsidR="00924488" w:rsidRDefault="00924488" w:rsidP="00594555"/>
        </w:tc>
      </w:tr>
    </w:tbl>
    <w:p w:rsidR="00924488" w:rsidRDefault="00924488" w:rsidP="00924488"/>
    <w:p w:rsidR="00924488" w:rsidRDefault="00924488" w:rsidP="00924488"/>
    <w:p w:rsidR="00924488" w:rsidRDefault="00924488" w:rsidP="00924488"/>
    <w:p w:rsidR="00924488" w:rsidRDefault="00924488" w:rsidP="00924488">
      <w:pPr>
        <w:jc w:val="both"/>
        <w:rPr>
          <w:sz w:val="22"/>
          <w:szCs w:val="22"/>
        </w:rPr>
      </w:pPr>
      <w:r>
        <w:rPr>
          <w:sz w:val="22"/>
          <w:szCs w:val="22"/>
        </w:rPr>
        <w:t>Do wykazu należy dołączyć dowody dotyczące najważniejszych robót, określających czy roboty te zostały wykonane w sposób należyty oraz wskazujących, czy zostały wykonane zgodnie z zasadami sztuki budowlanej  i prawidłowo ukończone.</w:t>
      </w:r>
    </w:p>
    <w:p w:rsidR="00924488" w:rsidRDefault="00924488" w:rsidP="00924488"/>
    <w:p w:rsidR="00924488" w:rsidRDefault="00924488" w:rsidP="00924488"/>
    <w:p w:rsidR="00924488" w:rsidRDefault="00924488" w:rsidP="00924488"/>
    <w:p w:rsidR="00924488" w:rsidRDefault="00924488" w:rsidP="00924488"/>
    <w:p w:rsidR="00924488" w:rsidRDefault="00924488" w:rsidP="00924488">
      <w:pPr>
        <w:rPr>
          <w:sz w:val="18"/>
        </w:rPr>
      </w:pPr>
      <w:r>
        <w:rPr>
          <w:sz w:val="18"/>
        </w:rPr>
        <w:t>...........................………........</w:t>
      </w:r>
    </w:p>
    <w:p w:rsidR="00924488" w:rsidRDefault="00924488" w:rsidP="00924488">
      <w:pPr>
        <w:rPr>
          <w:sz w:val="18"/>
        </w:rPr>
      </w:pPr>
      <w:r>
        <w:rPr>
          <w:sz w:val="18"/>
        </w:rPr>
        <w:t xml:space="preserve">     ( miejscowość i data)</w:t>
      </w:r>
      <w:r>
        <w:rPr>
          <w:sz w:val="18"/>
        </w:rPr>
        <w:tab/>
      </w:r>
      <w:r>
        <w:rPr>
          <w:sz w:val="18"/>
        </w:rPr>
        <w:tab/>
      </w:r>
    </w:p>
    <w:p w:rsidR="00924488" w:rsidRDefault="00924488" w:rsidP="00924488">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w:t>
      </w:r>
    </w:p>
    <w:p w:rsidR="00924488" w:rsidRDefault="00924488" w:rsidP="00924488">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podpis upoważnionego przedstawiciela</w:t>
      </w:r>
    </w:p>
    <w:p w:rsidR="00924488" w:rsidRDefault="00924488" w:rsidP="00924488">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Wykonawcy)</w:t>
      </w:r>
    </w:p>
    <w:p w:rsidR="00924488" w:rsidRDefault="00924488" w:rsidP="00924488">
      <w:pPr>
        <w:rPr>
          <w:sz w:val="18"/>
        </w:rPr>
      </w:pPr>
    </w:p>
    <w:p w:rsidR="00924488" w:rsidRDefault="00924488" w:rsidP="00924488">
      <w:pPr>
        <w:rPr>
          <w:sz w:val="18"/>
        </w:rPr>
      </w:pPr>
    </w:p>
    <w:p w:rsidR="00A31921" w:rsidRDefault="00A31921">
      <w:pPr>
        <w:tabs>
          <w:tab w:val="left" w:pos="2093"/>
        </w:tabs>
      </w:pPr>
    </w:p>
    <w:p w:rsidR="00A31921" w:rsidRDefault="00A31921">
      <w:pPr>
        <w:tabs>
          <w:tab w:val="left" w:pos="2093"/>
        </w:tabs>
      </w:pPr>
    </w:p>
    <w:p w:rsidR="00A31921" w:rsidRDefault="00A31921">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8855F4" w:rsidRDefault="008855F4">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3E45E6" w:rsidRDefault="003E45E6">
      <w:pPr>
        <w:tabs>
          <w:tab w:val="left" w:pos="2093"/>
        </w:tabs>
      </w:pPr>
    </w:p>
    <w:p w:rsidR="003E45E6" w:rsidRDefault="003E45E6">
      <w:pPr>
        <w:tabs>
          <w:tab w:val="left" w:pos="2093"/>
        </w:tabs>
      </w:pPr>
    </w:p>
    <w:p w:rsidR="00924488" w:rsidRDefault="00924488">
      <w:pPr>
        <w:tabs>
          <w:tab w:val="left" w:pos="2093"/>
        </w:tabs>
      </w:pPr>
    </w:p>
    <w:p w:rsidR="006A2C9B" w:rsidRDefault="006A2C9B" w:rsidP="006A2C9B">
      <w:pPr>
        <w:jc w:val="right"/>
      </w:pPr>
      <w:r>
        <w:rPr>
          <w:b/>
          <w:sz w:val="28"/>
        </w:rPr>
        <w:t>Z</w:t>
      </w:r>
      <w:r w:rsidR="00555CD2">
        <w:rPr>
          <w:b/>
        </w:rPr>
        <w:t>ałącznik nr 6</w:t>
      </w:r>
      <w:r>
        <w:rPr>
          <w:b/>
        </w:rPr>
        <w:t xml:space="preserve"> SIWZ</w:t>
      </w:r>
    </w:p>
    <w:p w:rsidR="006A2C9B" w:rsidRDefault="006A2C9B" w:rsidP="006A2C9B">
      <w:pPr>
        <w:pStyle w:val="Tekstpodstawowy"/>
        <w:rPr>
          <w:szCs w:val="24"/>
        </w:rPr>
      </w:pPr>
    </w:p>
    <w:p w:rsidR="006A2C9B" w:rsidRDefault="006A2C9B" w:rsidP="006A2C9B">
      <w:pPr>
        <w:pStyle w:val="Tekstpodstawowy"/>
        <w:jc w:val="center"/>
        <w:rPr>
          <w:szCs w:val="24"/>
        </w:rPr>
      </w:pPr>
    </w:p>
    <w:p w:rsidR="006A2C9B" w:rsidRDefault="006A2C9B" w:rsidP="006A2C9B">
      <w:pPr>
        <w:pStyle w:val="Tekstpodstawowy"/>
        <w:jc w:val="center"/>
        <w:rPr>
          <w:szCs w:val="24"/>
        </w:rPr>
      </w:pPr>
      <w:r>
        <w:rPr>
          <w:szCs w:val="24"/>
        </w:rPr>
        <w:t xml:space="preserve">OŚWIADCZENIE WYKONAWCY O SPEŁNIANIU WARUNKÓW UDZIAŁU                       W POSTĘPOWANIU OKREŚLONYCH W ART. 22 UST.1 </w:t>
      </w:r>
    </w:p>
    <w:p w:rsidR="006A2C9B" w:rsidRDefault="006A2C9B" w:rsidP="006A2C9B">
      <w:pPr>
        <w:pStyle w:val="Tekstpodstawowy"/>
        <w:jc w:val="center"/>
        <w:rPr>
          <w:szCs w:val="24"/>
        </w:rPr>
      </w:pPr>
      <w:r>
        <w:rPr>
          <w:szCs w:val="24"/>
        </w:rPr>
        <w:t>ORAZ</w:t>
      </w:r>
    </w:p>
    <w:p w:rsidR="006A2C9B" w:rsidRDefault="006A2C9B" w:rsidP="006A2C9B">
      <w:pPr>
        <w:pStyle w:val="Tekstpodstawowy"/>
        <w:jc w:val="center"/>
        <w:rPr>
          <w:szCs w:val="24"/>
        </w:rPr>
      </w:pPr>
      <w:r>
        <w:rPr>
          <w:szCs w:val="24"/>
        </w:rPr>
        <w:t xml:space="preserve"> BRAKU PODSTAW DO WYKLUCZENIA Z POSTĘPOWANIA NA PODSTAWIE ART.</w:t>
      </w:r>
      <w:r w:rsidR="008855F4">
        <w:rPr>
          <w:szCs w:val="24"/>
        </w:rPr>
        <w:t xml:space="preserve"> </w:t>
      </w:r>
      <w:r>
        <w:rPr>
          <w:szCs w:val="24"/>
        </w:rPr>
        <w:t>24 UST 1 USTAWY PRAWO ZAMÓWIEŃ PUBLICZNYCH.</w:t>
      </w:r>
    </w:p>
    <w:p w:rsidR="006A2C9B" w:rsidRDefault="006A2C9B" w:rsidP="006A2C9B">
      <w:pPr>
        <w:pStyle w:val="Nagwek1"/>
        <w:rPr>
          <w:sz w:val="24"/>
          <w:szCs w:val="24"/>
        </w:rPr>
      </w:pPr>
    </w:p>
    <w:p w:rsidR="006A2C9B" w:rsidRDefault="006A2C9B" w:rsidP="006A2C9B">
      <w:pPr>
        <w:ind w:right="-993"/>
        <w:jc w:val="both"/>
      </w:pPr>
    </w:p>
    <w:p w:rsidR="006A2C9B" w:rsidRDefault="008855F4" w:rsidP="006A2C9B">
      <w:pPr>
        <w:spacing w:line="276" w:lineRule="auto"/>
        <w:ind w:right="-2"/>
        <w:rPr>
          <w:iCs/>
        </w:rPr>
      </w:pPr>
      <w:r>
        <w:t xml:space="preserve">Oświadczam/my </w:t>
      </w:r>
      <w:r w:rsidR="006A2C9B">
        <w:t>że zgodnie z art. 22 ust. 1 pkt 1 - 4 ustawy z dnia 29 stycznia 2004 r. – Prawo zamówień publicznych (tekst jednolity Dz. U. z 2013 r. poz. 907 z późniejszymi zmianami) spełniamy warunki dotyczące:</w:t>
      </w:r>
    </w:p>
    <w:p w:rsidR="006A2C9B" w:rsidRDefault="006A2C9B" w:rsidP="00CC7BCB">
      <w:pPr>
        <w:numPr>
          <w:ilvl w:val="0"/>
          <w:numId w:val="14"/>
        </w:numPr>
        <w:rPr>
          <w:iCs/>
        </w:rPr>
      </w:pPr>
      <w:r>
        <w:rPr>
          <w:iCs/>
        </w:rPr>
        <w:t>posiadania uprawnie</w:t>
      </w:r>
      <w:r>
        <w:rPr>
          <w:rFonts w:ascii="TimesNewRoman" w:eastAsia="TimesNewRoman" w:hAnsi="TimesNewRoman" w:cs="TimesNewRoman"/>
          <w:iCs/>
        </w:rPr>
        <w:t xml:space="preserve">ń </w:t>
      </w:r>
      <w:r>
        <w:rPr>
          <w:iCs/>
        </w:rPr>
        <w:t>do wykonywania okre</w:t>
      </w:r>
      <w:r>
        <w:rPr>
          <w:rFonts w:ascii="TimesNewRoman" w:eastAsia="TimesNewRoman" w:hAnsi="TimesNewRoman" w:cs="TimesNewRoman"/>
          <w:iCs/>
        </w:rPr>
        <w:t>ś</w:t>
      </w:r>
      <w:r>
        <w:rPr>
          <w:iCs/>
        </w:rPr>
        <w:t>lonej działalno</w:t>
      </w:r>
      <w:r>
        <w:rPr>
          <w:rFonts w:ascii="TimesNewRoman" w:eastAsia="TimesNewRoman" w:hAnsi="TimesNewRoman" w:cs="TimesNewRoman"/>
          <w:iCs/>
        </w:rPr>
        <w:t>ś</w:t>
      </w:r>
      <w:r>
        <w:rPr>
          <w:iCs/>
        </w:rPr>
        <w:t>ci lub czynno</w:t>
      </w:r>
      <w:r>
        <w:rPr>
          <w:rFonts w:ascii="TimesNewRoman" w:eastAsia="TimesNewRoman" w:hAnsi="TimesNewRoman" w:cs="TimesNewRoman"/>
          <w:iCs/>
        </w:rPr>
        <w:t>ś</w:t>
      </w:r>
      <w:r>
        <w:rPr>
          <w:iCs/>
        </w:rPr>
        <w:t>ci,     je</w:t>
      </w:r>
      <w:r>
        <w:rPr>
          <w:rFonts w:ascii="TimesNewRoman" w:eastAsia="TimesNewRoman" w:hAnsi="TimesNewRoman" w:cs="TimesNewRoman"/>
          <w:iCs/>
        </w:rPr>
        <w:t>ż</w:t>
      </w:r>
      <w:r>
        <w:rPr>
          <w:iCs/>
        </w:rPr>
        <w:t>eli przepisy prawa nakładaj</w:t>
      </w:r>
      <w:r>
        <w:rPr>
          <w:rFonts w:ascii="TimesNewRoman" w:eastAsia="TimesNewRoman" w:hAnsi="TimesNewRoman" w:cs="TimesNewRoman"/>
          <w:iCs/>
        </w:rPr>
        <w:t xml:space="preserve">ą </w:t>
      </w:r>
      <w:r>
        <w:rPr>
          <w:iCs/>
        </w:rPr>
        <w:t>obowi</w:t>
      </w:r>
      <w:r>
        <w:rPr>
          <w:rFonts w:ascii="TimesNewRoman" w:eastAsia="TimesNewRoman" w:hAnsi="TimesNewRoman" w:cs="TimesNewRoman"/>
          <w:iCs/>
        </w:rPr>
        <w:t>ą</w:t>
      </w:r>
      <w:r>
        <w:rPr>
          <w:iCs/>
        </w:rPr>
        <w:t>zek ich posiadania;</w:t>
      </w:r>
    </w:p>
    <w:p w:rsidR="006A2C9B" w:rsidRDefault="006A2C9B" w:rsidP="00CC7BCB">
      <w:pPr>
        <w:numPr>
          <w:ilvl w:val="0"/>
          <w:numId w:val="14"/>
        </w:numPr>
        <w:rPr>
          <w:iCs/>
        </w:rPr>
      </w:pPr>
      <w:r>
        <w:rPr>
          <w:iCs/>
        </w:rPr>
        <w:t>posiadania wiedzy i do</w:t>
      </w:r>
      <w:r>
        <w:rPr>
          <w:rFonts w:ascii="TimesNewRoman" w:eastAsia="TimesNewRoman" w:hAnsi="TimesNewRoman" w:cs="TimesNewRoman"/>
          <w:iCs/>
        </w:rPr>
        <w:t>ś</w:t>
      </w:r>
      <w:r>
        <w:rPr>
          <w:iCs/>
        </w:rPr>
        <w:t>wiadczenia;</w:t>
      </w:r>
    </w:p>
    <w:p w:rsidR="006A2C9B" w:rsidRDefault="006A2C9B" w:rsidP="00CC7BCB">
      <w:pPr>
        <w:numPr>
          <w:ilvl w:val="0"/>
          <w:numId w:val="14"/>
        </w:numPr>
        <w:rPr>
          <w:iCs/>
        </w:rPr>
      </w:pPr>
      <w:r>
        <w:rPr>
          <w:iCs/>
        </w:rPr>
        <w:t>dysponowania odpowiednim potencjałem technicznym oraz osobami zdolnymi do wykonania zamówienia;</w:t>
      </w:r>
    </w:p>
    <w:p w:rsidR="006A2C9B" w:rsidRDefault="006A2C9B" w:rsidP="00CC7BCB">
      <w:pPr>
        <w:numPr>
          <w:ilvl w:val="0"/>
          <w:numId w:val="14"/>
        </w:numPr>
        <w:spacing w:line="276" w:lineRule="auto"/>
        <w:ind w:left="0" w:right="-2" w:firstLine="0"/>
      </w:pPr>
      <w:r>
        <w:rPr>
          <w:iCs/>
        </w:rPr>
        <w:t>sytuacji ekonomicznej i finansowej;</w:t>
      </w:r>
    </w:p>
    <w:p w:rsidR="006A2C9B" w:rsidRDefault="006A2C9B" w:rsidP="006A2C9B">
      <w:pPr>
        <w:spacing w:line="276" w:lineRule="auto"/>
        <w:ind w:right="-2"/>
      </w:pPr>
    </w:p>
    <w:p w:rsidR="006A2C9B" w:rsidRDefault="006A2C9B" w:rsidP="006A2C9B">
      <w:pPr>
        <w:pStyle w:val="Tekstpodstawowy"/>
        <w:tabs>
          <w:tab w:val="left" w:pos="709"/>
          <w:tab w:val="left" w:pos="9781"/>
        </w:tabs>
        <w:spacing w:line="276" w:lineRule="auto"/>
        <w:ind w:right="283"/>
        <w:jc w:val="both"/>
        <w:rPr>
          <w:i/>
        </w:rPr>
      </w:pPr>
      <w:r>
        <w:rPr>
          <w:b w:val="0"/>
          <w:szCs w:val="24"/>
        </w:rPr>
        <w:t xml:space="preserve">oraz zgodnie z art. 24 ust. 1 nie </w:t>
      </w:r>
      <w:r>
        <w:rPr>
          <w:b w:val="0"/>
        </w:rPr>
        <w:t>podlegam/my wykluczeniu z postępowania o udzielenie zamówienia.</w:t>
      </w:r>
    </w:p>
    <w:p w:rsidR="006A2C9B" w:rsidRDefault="006A2C9B" w:rsidP="006A2C9B">
      <w:pPr>
        <w:tabs>
          <w:tab w:val="left" w:pos="1260"/>
        </w:tabs>
        <w:jc w:val="both"/>
        <w:rPr>
          <w:i/>
        </w:rPr>
      </w:pPr>
    </w:p>
    <w:p w:rsidR="006A2C9B" w:rsidRDefault="006A2C9B" w:rsidP="006A2C9B">
      <w:pPr>
        <w:ind w:right="-993"/>
        <w:jc w:val="both"/>
      </w:pPr>
    </w:p>
    <w:p w:rsidR="006A2C9B" w:rsidRDefault="006A2C9B" w:rsidP="006A2C9B">
      <w:pPr>
        <w:ind w:right="-993"/>
        <w:jc w:val="both"/>
      </w:pPr>
    </w:p>
    <w:p w:rsidR="006A2C9B" w:rsidRDefault="006A2C9B" w:rsidP="006A2C9B">
      <w:pPr>
        <w:ind w:right="-993"/>
        <w:jc w:val="both"/>
      </w:pPr>
    </w:p>
    <w:p w:rsidR="006A2C9B" w:rsidRDefault="006A2C9B" w:rsidP="006A2C9B">
      <w:pPr>
        <w:rPr>
          <w:sz w:val="18"/>
        </w:rPr>
      </w:pPr>
      <w:r>
        <w:rPr>
          <w:sz w:val="18"/>
        </w:rPr>
        <w:t>...........................………........</w:t>
      </w:r>
    </w:p>
    <w:p w:rsidR="006A2C9B" w:rsidRDefault="006A2C9B" w:rsidP="006A2C9B">
      <w:pPr>
        <w:rPr>
          <w:sz w:val="18"/>
        </w:rPr>
      </w:pPr>
      <w:r>
        <w:rPr>
          <w:sz w:val="18"/>
        </w:rPr>
        <w:t xml:space="preserve">     ( miejscowość i data)</w:t>
      </w:r>
    </w:p>
    <w:p w:rsidR="006A2C9B" w:rsidRDefault="006A2C9B" w:rsidP="006A2C9B">
      <w:pPr>
        <w:ind w:left="4956" w:firstLine="708"/>
        <w:rPr>
          <w:sz w:val="18"/>
        </w:rPr>
      </w:pPr>
      <w:r>
        <w:rPr>
          <w:sz w:val="18"/>
        </w:rPr>
        <w:t xml:space="preserve"> ..................................................................</w:t>
      </w:r>
    </w:p>
    <w:p w:rsidR="006A2C9B" w:rsidRDefault="006A2C9B" w:rsidP="006A2C9B">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podpis upoważnionego przedstawiciela</w:t>
      </w:r>
    </w:p>
    <w:p w:rsidR="006A2C9B" w:rsidRDefault="006A2C9B" w:rsidP="006A2C9B">
      <w:pPr>
        <w:rPr>
          <w:rFonts w:ascii="Calibri" w:hAnsi="Calibri" w:cs="Calibri"/>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Wykonawcy)</w:t>
      </w:r>
    </w:p>
    <w:p w:rsidR="006A2C9B" w:rsidRDefault="006A2C9B" w:rsidP="006A2C9B">
      <w:pPr>
        <w:rPr>
          <w:rFonts w:ascii="Calibri" w:hAnsi="Calibri" w:cs="Calibri"/>
        </w:rPr>
      </w:pPr>
    </w:p>
    <w:p w:rsidR="006A2C9B" w:rsidRDefault="006A2C9B" w:rsidP="006A2C9B">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924488" w:rsidRDefault="00924488">
      <w:pPr>
        <w:tabs>
          <w:tab w:val="left" w:pos="2093"/>
        </w:tabs>
      </w:pPr>
    </w:p>
    <w:p w:rsidR="00AF0135" w:rsidRDefault="00AF0135">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555CD2" w:rsidRDefault="00555CD2">
      <w:pPr>
        <w:tabs>
          <w:tab w:val="left" w:pos="2093"/>
        </w:tabs>
      </w:pPr>
    </w:p>
    <w:p w:rsidR="00AF0135" w:rsidRDefault="00AF0135">
      <w:pPr>
        <w:tabs>
          <w:tab w:val="left" w:pos="2093"/>
        </w:tabs>
      </w:pPr>
    </w:p>
    <w:p w:rsidR="00A31921" w:rsidRDefault="00A31921">
      <w:pPr>
        <w:jc w:val="right"/>
        <w:rPr>
          <w:b/>
        </w:rPr>
      </w:pPr>
      <w:r>
        <w:rPr>
          <w:b/>
          <w:sz w:val="28"/>
        </w:rPr>
        <w:t>Z</w:t>
      </w:r>
      <w:r w:rsidR="00555CD2">
        <w:rPr>
          <w:b/>
        </w:rPr>
        <w:t>ałącznik nr 7</w:t>
      </w:r>
      <w:r>
        <w:rPr>
          <w:b/>
        </w:rPr>
        <w:t xml:space="preserve"> SIWZ</w:t>
      </w:r>
    </w:p>
    <w:p w:rsidR="00A31921" w:rsidRDefault="00A31921">
      <w:pPr>
        <w:tabs>
          <w:tab w:val="left" w:pos="2093"/>
        </w:tabs>
        <w:jc w:val="center"/>
        <w:rPr>
          <w:b/>
        </w:rPr>
      </w:pPr>
    </w:p>
    <w:p w:rsidR="00A31921" w:rsidRDefault="00A31921">
      <w:pPr>
        <w:tabs>
          <w:tab w:val="left" w:pos="2093"/>
        </w:tabs>
        <w:jc w:val="center"/>
        <w:rPr>
          <w:b/>
        </w:rPr>
      </w:pPr>
    </w:p>
    <w:p w:rsidR="00A31921" w:rsidRDefault="00A31921">
      <w:pPr>
        <w:jc w:val="center"/>
        <w:rPr>
          <w:spacing w:val="4"/>
          <w:sz w:val="20"/>
          <w:szCs w:val="20"/>
        </w:rPr>
      </w:pPr>
    </w:p>
    <w:p w:rsidR="00A31921" w:rsidRDefault="00A31921">
      <w:pPr>
        <w:ind w:left="2832" w:hanging="2472"/>
        <w:jc w:val="center"/>
        <w:rPr>
          <w:b/>
        </w:rPr>
      </w:pPr>
      <w:r>
        <w:rPr>
          <w:b/>
        </w:rPr>
        <w:t>Lista podmiotów należących do tej samej grupy kapitałowej *,</w:t>
      </w:r>
    </w:p>
    <w:p w:rsidR="00A31921" w:rsidRDefault="00A31921">
      <w:pPr>
        <w:jc w:val="center"/>
        <w:rPr>
          <w:spacing w:val="4"/>
          <w:sz w:val="28"/>
          <w:szCs w:val="28"/>
        </w:rPr>
      </w:pPr>
      <w:r>
        <w:rPr>
          <w:b/>
        </w:rPr>
        <w:t>informacja o tym, że Wykonawca nie należy do grupy kapitałowej *,</w:t>
      </w:r>
    </w:p>
    <w:p w:rsidR="00A31921" w:rsidRDefault="00A31921">
      <w:pPr>
        <w:jc w:val="center"/>
        <w:rPr>
          <w:spacing w:val="4"/>
          <w:sz w:val="28"/>
          <w:szCs w:val="28"/>
        </w:rPr>
      </w:pPr>
    </w:p>
    <w:p w:rsidR="00A31921" w:rsidRDefault="00A31921">
      <w:pPr>
        <w:jc w:val="both"/>
        <w:rPr>
          <w:spacing w:val="4"/>
          <w:sz w:val="20"/>
          <w:szCs w:val="20"/>
        </w:rPr>
      </w:pPr>
    </w:p>
    <w:p w:rsidR="00A31921" w:rsidRDefault="00A31921">
      <w:pPr>
        <w:jc w:val="both"/>
        <w:rPr>
          <w:spacing w:val="4"/>
          <w:sz w:val="20"/>
          <w:szCs w:val="20"/>
        </w:rPr>
      </w:pPr>
      <w:r>
        <w:rPr>
          <w:spacing w:val="4"/>
          <w:sz w:val="20"/>
          <w:szCs w:val="20"/>
        </w:rPr>
        <w:t xml:space="preserve">My niżej podpisani działając w imieniu i na rzecz: </w:t>
      </w:r>
    </w:p>
    <w:p w:rsidR="00A31921" w:rsidRDefault="00A31921">
      <w:pPr>
        <w:jc w:val="both"/>
        <w:rPr>
          <w:spacing w:val="4"/>
          <w:sz w:val="20"/>
          <w:szCs w:val="20"/>
        </w:rPr>
      </w:pPr>
      <w:r>
        <w:rPr>
          <w:spacing w:val="4"/>
          <w:sz w:val="20"/>
          <w:szCs w:val="20"/>
        </w:rPr>
        <w:t>..................................................................................................................................................................................</w:t>
      </w:r>
    </w:p>
    <w:p w:rsidR="00A31921" w:rsidRDefault="00A31921">
      <w:pPr>
        <w:jc w:val="both"/>
        <w:rPr>
          <w:spacing w:val="4"/>
          <w:sz w:val="20"/>
          <w:szCs w:val="20"/>
        </w:rPr>
      </w:pPr>
      <w:r>
        <w:rPr>
          <w:spacing w:val="4"/>
          <w:sz w:val="20"/>
          <w:szCs w:val="20"/>
        </w:rPr>
        <w:t>..................................................................................................................................................................................</w:t>
      </w:r>
    </w:p>
    <w:p w:rsidR="00A31921" w:rsidRDefault="00A31921">
      <w:pPr>
        <w:rPr>
          <w:spacing w:val="4"/>
          <w:sz w:val="20"/>
          <w:szCs w:val="20"/>
        </w:rPr>
      </w:pPr>
      <w:r>
        <w:rPr>
          <w:spacing w:val="4"/>
          <w:sz w:val="20"/>
          <w:szCs w:val="20"/>
        </w:rPr>
        <w:t>ubiegając się o udzielenie zamówienia publicznego:</w:t>
      </w:r>
    </w:p>
    <w:p w:rsidR="00A31921" w:rsidRDefault="00A31921">
      <w:pPr>
        <w:rPr>
          <w:spacing w:val="4"/>
          <w:sz w:val="20"/>
          <w:szCs w:val="20"/>
        </w:rPr>
      </w:pPr>
    </w:p>
    <w:p w:rsidR="00A31921" w:rsidRDefault="00A31921">
      <w:pPr>
        <w:pStyle w:val="Nagwek"/>
        <w:jc w:val="center"/>
        <w:rPr>
          <w:b/>
          <w:sz w:val="20"/>
          <w:szCs w:val="20"/>
        </w:rPr>
      </w:pPr>
      <w:r>
        <w:rPr>
          <w:b/>
        </w:rPr>
        <w:t xml:space="preserve">„Przebudowa </w:t>
      </w:r>
      <w:r w:rsidR="006535E8">
        <w:rPr>
          <w:b/>
        </w:rPr>
        <w:t>drogi wewnętrznej od ul</w:t>
      </w:r>
      <w:r w:rsidR="00181E82">
        <w:rPr>
          <w:b/>
        </w:rPr>
        <w:t>. Smętka do Daszyńskiego</w:t>
      </w:r>
      <w:r>
        <w:rPr>
          <w:b/>
        </w:rPr>
        <w:t>”</w:t>
      </w:r>
    </w:p>
    <w:p w:rsidR="00A31921" w:rsidRDefault="00A31921">
      <w:pPr>
        <w:tabs>
          <w:tab w:val="center" w:pos="4536"/>
          <w:tab w:val="right" w:pos="9072"/>
        </w:tabs>
        <w:ind w:left="-284"/>
        <w:jc w:val="center"/>
        <w:rPr>
          <w:b/>
          <w:spacing w:val="4"/>
          <w:sz w:val="20"/>
          <w:szCs w:val="20"/>
        </w:rPr>
      </w:pPr>
    </w:p>
    <w:p w:rsidR="00A31921" w:rsidRDefault="00A31921">
      <w:pPr>
        <w:jc w:val="center"/>
        <w:rPr>
          <w:b/>
          <w:spacing w:val="4"/>
          <w:sz w:val="20"/>
          <w:szCs w:val="20"/>
        </w:rPr>
      </w:pPr>
    </w:p>
    <w:p w:rsidR="00A31921" w:rsidRDefault="00A31921" w:rsidP="00CC7BCB">
      <w:pPr>
        <w:numPr>
          <w:ilvl w:val="0"/>
          <w:numId w:val="18"/>
        </w:numPr>
        <w:rPr>
          <w:sz w:val="20"/>
          <w:szCs w:val="20"/>
        </w:rPr>
      </w:pPr>
      <w:r>
        <w:rPr>
          <w:sz w:val="20"/>
          <w:szCs w:val="20"/>
        </w:rPr>
        <w:t xml:space="preserve">oświadczamy, że </w:t>
      </w:r>
      <w:r>
        <w:rPr>
          <w:b/>
          <w:sz w:val="20"/>
          <w:szCs w:val="20"/>
        </w:rPr>
        <w:t>należymy</w:t>
      </w:r>
      <w:r>
        <w:rPr>
          <w:sz w:val="20"/>
          <w:szCs w:val="20"/>
        </w:rPr>
        <w:t xml:space="preserve"> do tej samej </w:t>
      </w:r>
      <w:r>
        <w:rPr>
          <w:spacing w:val="4"/>
          <w:sz w:val="20"/>
          <w:szCs w:val="20"/>
        </w:rPr>
        <w:t>grupy kapitałowej</w:t>
      </w:r>
      <w:r>
        <w:rPr>
          <w:sz w:val="20"/>
          <w:szCs w:val="20"/>
        </w:rPr>
        <w:t xml:space="preserve">, o której mowa w art. 24 ust. 2 pkt 5 ustawy – Prawo zamówień publicznych, tj. w rozumieniu ustawy z dnia 16 lutego 2007 r. o ochronie konkurencji i konsumentów (Dz. U. Nr 50, poz. 331 z późniejszymi zmianami) </w:t>
      </w:r>
      <w:r>
        <w:rPr>
          <w:b/>
          <w:sz w:val="20"/>
          <w:szCs w:val="20"/>
        </w:rPr>
        <w:t>*</w:t>
      </w:r>
      <w:r>
        <w:rPr>
          <w:sz w:val="20"/>
          <w:szCs w:val="20"/>
        </w:rPr>
        <w:t xml:space="preserve">, co podmioty wymienione poniżej (należy podać nazwy </w:t>
      </w:r>
      <w:r>
        <w:rPr>
          <w:sz w:val="20"/>
          <w:szCs w:val="20"/>
        </w:rPr>
        <w:br/>
        <w:t>i adresy siedzib)*:</w:t>
      </w:r>
    </w:p>
    <w:p w:rsidR="00A31921" w:rsidRDefault="00A31921">
      <w:pPr>
        <w:ind w:left="20"/>
        <w:jc w:val="both"/>
        <w:rPr>
          <w:sz w:val="20"/>
          <w:szCs w:val="20"/>
        </w:rPr>
      </w:pPr>
    </w:p>
    <w:tbl>
      <w:tblPr>
        <w:tblW w:w="0" w:type="auto"/>
        <w:tblInd w:w="449" w:type="dxa"/>
        <w:tblLayout w:type="fixed"/>
        <w:tblLook w:val="0000" w:firstRow="0" w:lastRow="0" w:firstColumn="0" w:lastColumn="0" w:noHBand="0" w:noVBand="0"/>
      </w:tblPr>
      <w:tblGrid>
        <w:gridCol w:w="833"/>
        <w:gridCol w:w="3095"/>
        <w:gridCol w:w="4822"/>
      </w:tblGrid>
      <w:tr w:rsidR="00A31921" w:rsidTr="00CE694E">
        <w:trPr>
          <w:trHeight w:val="273"/>
        </w:trPr>
        <w:tc>
          <w:tcPr>
            <w:tcW w:w="833" w:type="dxa"/>
            <w:tcBorders>
              <w:top w:val="single" w:sz="4" w:space="0" w:color="000000"/>
              <w:left w:val="single" w:sz="4" w:space="0" w:color="000000"/>
              <w:bottom w:val="single" w:sz="4" w:space="0" w:color="000000"/>
            </w:tcBorders>
            <w:shd w:val="clear" w:color="auto" w:fill="auto"/>
            <w:vAlign w:val="center"/>
          </w:tcPr>
          <w:p w:rsidR="00A31921" w:rsidRDefault="00A31921">
            <w:pPr>
              <w:spacing w:after="120"/>
              <w:jc w:val="center"/>
              <w:rPr>
                <w:b/>
                <w:spacing w:val="4"/>
                <w:sz w:val="16"/>
                <w:szCs w:val="16"/>
              </w:rPr>
            </w:pPr>
            <w:r>
              <w:rPr>
                <w:b/>
                <w:spacing w:val="4"/>
                <w:sz w:val="16"/>
                <w:szCs w:val="16"/>
              </w:rPr>
              <w:t>L.p.</w:t>
            </w:r>
          </w:p>
        </w:tc>
        <w:tc>
          <w:tcPr>
            <w:tcW w:w="3095" w:type="dxa"/>
            <w:tcBorders>
              <w:top w:val="single" w:sz="4" w:space="0" w:color="000000"/>
              <w:left w:val="single" w:sz="4" w:space="0" w:color="000000"/>
              <w:bottom w:val="single" w:sz="4" w:space="0" w:color="000000"/>
            </w:tcBorders>
            <w:shd w:val="clear" w:color="auto" w:fill="auto"/>
            <w:vAlign w:val="center"/>
          </w:tcPr>
          <w:p w:rsidR="00A31921" w:rsidRDefault="00A31921">
            <w:pPr>
              <w:spacing w:after="120"/>
              <w:jc w:val="center"/>
              <w:rPr>
                <w:b/>
                <w:spacing w:val="4"/>
                <w:sz w:val="16"/>
                <w:szCs w:val="16"/>
              </w:rPr>
            </w:pPr>
            <w:r>
              <w:rPr>
                <w:b/>
                <w:spacing w:val="4"/>
                <w:sz w:val="16"/>
                <w:szCs w:val="16"/>
              </w:rPr>
              <w:t>Nazwa (firma)</w:t>
            </w:r>
          </w:p>
        </w:tc>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21" w:rsidRDefault="00A31921">
            <w:pPr>
              <w:spacing w:after="120"/>
              <w:ind w:left="792"/>
              <w:jc w:val="center"/>
            </w:pPr>
            <w:r>
              <w:rPr>
                <w:b/>
                <w:spacing w:val="4"/>
                <w:sz w:val="16"/>
                <w:szCs w:val="16"/>
              </w:rPr>
              <w:t>Adres siedziby</w:t>
            </w:r>
          </w:p>
        </w:tc>
      </w:tr>
      <w:tr w:rsidR="00A31921" w:rsidTr="00CE694E">
        <w:trPr>
          <w:trHeight w:val="421"/>
        </w:trPr>
        <w:tc>
          <w:tcPr>
            <w:tcW w:w="833" w:type="dxa"/>
            <w:tcBorders>
              <w:top w:val="single" w:sz="4" w:space="0" w:color="000000"/>
              <w:left w:val="single" w:sz="4" w:space="0" w:color="000000"/>
              <w:bottom w:val="single" w:sz="4" w:space="0" w:color="000000"/>
            </w:tcBorders>
            <w:shd w:val="clear" w:color="auto" w:fill="auto"/>
          </w:tcPr>
          <w:p w:rsidR="00A31921" w:rsidRDefault="00A31921">
            <w:pPr>
              <w:snapToGrid w:val="0"/>
              <w:rPr>
                <w:rFonts w:ascii="Calibri" w:eastAsia="Calibri" w:hAnsi="Calibri" w:cs="Calibri"/>
                <w:sz w:val="20"/>
                <w:szCs w:val="20"/>
              </w:rPr>
            </w:pPr>
          </w:p>
        </w:tc>
        <w:tc>
          <w:tcPr>
            <w:tcW w:w="3095" w:type="dxa"/>
            <w:tcBorders>
              <w:top w:val="single" w:sz="4" w:space="0" w:color="000000"/>
              <w:left w:val="single" w:sz="4" w:space="0" w:color="000000"/>
              <w:bottom w:val="single" w:sz="4" w:space="0" w:color="000000"/>
            </w:tcBorders>
            <w:shd w:val="clear" w:color="auto" w:fill="auto"/>
          </w:tcPr>
          <w:p w:rsidR="00A31921" w:rsidRDefault="00A31921">
            <w:pPr>
              <w:snapToGrid w:val="0"/>
              <w:spacing w:after="120"/>
              <w:ind w:left="360"/>
              <w:jc w:val="both"/>
              <w:rPr>
                <w:spacing w:val="4"/>
                <w:sz w:val="20"/>
                <w:szCs w:val="20"/>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spacing w:after="120"/>
              <w:ind w:left="360"/>
              <w:jc w:val="both"/>
              <w:rPr>
                <w:spacing w:val="4"/>
                <w:sz w:val="20"/>
                <w:szCs w:val="20"/>
              </w:rPr>
            </w:pPr>
          </w:p>
        </w:tc>
      </w:tr>
      <w:tr w:rsidR="00A31921" w:rsidTr="00CE694E">
        <w:trPr>
          <w:trHeight w:val="421"/>
        </w:trPr>
        <w:tc>
          <w:tcPr>
            <w:tcW w:w="833" w:type="dxa"/>
            <w:tcBorders>
              <w:top w:val="single" w:sz="4" w:space="0" w:color="000000"/>
              <w:left w:val="single" w:sz="4" w:space="0" w:color="000000"/>
              <w:bottom w:val="single" w:sz="4" w:space="0" w:color="000000"/>
            </w:tcBorders>
            <w:shd w:val="clear" w:color="auto" w:fill="auto"/>
          </w:tcPr>
          <w:p w:rsidR="00A31921" w:rsidRDefault="00A31921">
            <w:pPr>
              <w:snapToGrid w:val="0"/>
              <w:rPr>
                <w:rFonts w:ascii="Calibri" w:eastAsia="Calibri" w:hAnsi="Calibri" w:cs="Calibri"/>
                <w:sz w:val="20"/>
                <w:szCs w:val="20"/>
              </w:rPr>
            </w:pPr>
          </w:p>
        </w:tc>
        <w:tc>
          <w:tcPr>
            <w:tcW w:w="3095" w:type="dxa"/>
            <w:tcBorders>
              <w:top w:val="single" w:sz="4" w:space="0" w:color="000000"/>
              <w:left w:val="single" w:sz="4" w:space="0" w:color="000000"/>
              <w:bottom w:val="single" w:sz="4" w:space="0" w:color="000000"/>
            </w:tcBorders>
            <w:shd w:val="clear" w:color="auto" w:fill="auto"/>
          </w:tcPr>
          <w:p w:rsidR="00A31921" w:rsidRDefault="00A31921">
            <w:pPr>
              <w:snapToGrid w:val="0"/>
              <w:spacing w:after="120"/>
              <w:ind w:left="360"/>
              <w:jc w:val="both"/>
              <w:rPr>
                <w:spacing w:val="4"/>
                <w:sz w:val="20"/>
                <w:szCs w:val="20"/>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spacing w:after="120"/>
              <w:ind w:left="360"/>
              <w:jc w:val="both"/>
              <w:rPr>
                <w:spacing w:val="4"/>
                <w:sz w:val="20"/>
                <w:szCs w:val="20"/>
              </w:rPr>
            </w:pPr>
          </w:p>
        </w:tc>
      </w:tr>
      <w:tr w:rsidR="00A31921" w:rsidTr="00CE694E">
        <w:trPr>
          <w:trHeight w:val="421"/>
        </w:trPr>
        <w:tc>
          <w:tcPr>
            <w:tcW w:w="833" w:type="dxa"/>
            <w:tcBorders>
              <w:top w:val="single" w:sz="4" w:space="0" w:color="000000"/>
              <w:left w:val="single" w:sz="4" w:space="0" w:color="000000"/>
              <w:bottom w:val="single" w:sz="4" w:space="0" w:color="000000"/>
            </w:tcBorders>
            <w:shd w:val="clear" w:color="auto" w:fill="auto"/>
          </w:tcPr>
          <w:p w:rsidR="00A31921" w:rsidRDefault="00A31921">
            <w:pPr>
              <w:snapToGrid w:val="0"/>
              <w:rPr>
                <w:rFonts w:ascii="Calibri" w:eastAsia="Calibri" w:hAnsi="Calibri" w:cs="Calibri"/>
                <w:sz w:val="20"/>
                <w:szCs w:val="20"/>
              </w:rPr>
            </w:pPr>
          </w:p>
        </w:tc>
        <w:tc>
          <w:tcPr>
            <w:tcW w:w="3095" w:type="dxa"/>
            <w:tcBorders>
              <w:top w:val="single" w:sz="4" w:space="0" w:color="000000"/>
              <w:left w:val="single" w:sz="4" w:space="0" w:color="000000"/>
              <w:bottom w:val="single" w:sz="4" w:space="0" w:color="000000"/>
            </w:tcBorders>
            <w:shd w:val="clear" w:color="auto" w:fill="auto"/>
          </w:tcPr>
          <w:p w:rsidR="00A31921" w:rsidRDefault="00A31921">
            <w:pPr>
              <w:snapToGrid w:val="0"/>
              <w:spacing w:after="120"/>
              <w:ind w:left="360"/>
              <w:jc w:val="both"/>
              <w:rPr>
                <w:spacing w:val="4"/>
                <w:sz w:val="20"/>
                <w:szCs w:val="20"/>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spacing w:after="120"/>
              <w:ind w:left="360"/>
              <w:jc w:val="both"/>
              <w:rPr>
                <w:spacing w:val="4"/>
                <w:sz w:val="20"/>
                <w:szCs w:val="20"/>
              </w:rPr>
            </w:pPr>
          </w:p>
        </w:tc>
      </w:tr>
      <w:tr w:rsidR="00A31921" w:rsidTr="00CE694E">
        <w:trPr>
          <w:trHeight w:val="435"/>
        </w:trPr>
        <w:tc>
          <w:tcPr>
            <w:tcW w:w="833" w:type="dxa"/>
            <w:tcBorders>
              <w:top w:val="single" w:sz="4" w:space="0" w:color="000000"/>
              <w:left w:val="single" w:sz="4" w:space="0" w:color="000000"/>
              <w:bottom w:val="single" w:sz="4" w:space="0" w:color="000000"/>
            </w:tcBorders>
            <w:shd w:val="clear" w:color="auto" w:fill="auto"/>
          </w:tcPr>
          <w:p w:rsidR="00A31921" w:rsidRDefault="00A31921">
            <w:pPr>
              <w:snapToGrid w:val="0"/>
              <w:rPr>
                <w:rFonts w:ascii="Calibri" w:eastAsia="Calibri" w:hAnsi="Calibri" w:cs="Calibri"/>
                <w:sz w:val="20"/>
                <w:szCs w:val="20"/>
              </w:rPr>
            </w:pPr>
          </w:p>
        </w:tc>
        <w:tc>
          <w:tcPr>
            <w:tcW w:w="3095" w:type="dxa"/>
            <w:tcBorders>
              <w:top w:val="single" w:sz="4" w:space="0" w:color="000000"/>
              <w:left w:val="single" w:sz="4" w:space="0" w:color="000000"/>
              <w:bottom w:val="single" w:sz="4" w:space="0" w:color="000000"/>
            </w:tcBorders>
            <w:shd w:val="clear" w:color="auto" w:fill="auto"/>
          </w:tcPr>
          <w:p w:rsidR="00A31921" w:rsidRDefault="00A31921">
            <w:pPr>
              <w:snapToGrid w:val="0"/>
              <w:spacing w:after="120"/>
              <w:ind w:left="360"/>
              <w:jc w:val="both"/>
              <w:rPr>
                <w:spacing w:val="4"/>
                <w:sz w:val="20"/>
                <w:szCs w:val="20"/>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A31921" w:rsidRDefault="00A31921">
            <w:pPr>
              <w:snapToGrid w:val="0"/>
              <w:spacing w:after="120"/>
              <w:ind w:left="360"/>
              <w:jc w:val="both"/>
              <w:rPr>
                <w:spacing w:val="4"/>
                <w:sz w:val="20"/>
                <w:szCs w:val="20"/>
              </w:rPr>
            </w:pPr>
          </w:p>
        </w:tc>
      </w:tr>
    </w:tbl>
    <w:p w:rsidR="00A31921" w:rsidRDefault="00A31921">
      <w:pPr>
        <w:tabs>
          <w:tab w:val="left" w:pos="708"/>
          <w:tab w:val="center" w:pos="4536"/>
          <w:tab w:val="right" w:pos="9072"/>
        </w:tabs>
        <w:ind w:left="6372" w:firstLine="708"/>
        <w:rPr>
          <w:sz w:val="20"/>
          <w:szCs w:val="20"/>
        </w:rPr>
      </w:pPr>
    </w:p>
    <w:p w:rsidR="00A31921" w:rsidRDefault="00A31921" w:rsidP="00CC7BCB">
      <w:pPr>
        <w:numPr>
          <w:ilvl w:val="0"/>
          <w:numId w:val="18"/>
        </w:numPr>
        <w:rPr>
          <w:sz w:val="20"/>
          <w:szCs w:val="20"/>
        </w:rPr>
      </w:pPr>
      <w:r>
        <w:rPr>
          <w:spacing w:val="4"/>
          <w:sz w:val="20"/>
          <w:szCs w:val="20"/>
        </w:rPr>
        <w:t xml:space="preserve">oświadczamy, że </w:t>
      </w:r>
      <w:r>
        <w:rPr>
          <w:b/>
          <w:spacing w:val="4"/>
          <w:sz w:val="20"/>
          <w:szCs w:val="20"/>
        </w:rPr>
        <w:t>nie należymy</w:t>
      </w:r>
      <w:r>
        <w:rPr>
          <w:spacing w:val="4"/>
          <w:sz w:val="20"/>
          <w:szCs w:val="20"/>
        </w:rPr>
        <w:t xml:space="preserve"> do grupy kapitałowej</w:t>
      </w:r>
      <w:r>
        <w:rPr>
          <w:sz w:val="20"/>
          <w:szCs w:val="20"/>
        </w:rPr>
        <w:t>, o której mowa w art. 24 ust. 2 pkt 5 ustawy – Prawo zamówień publicznych, tj. w rozumieniu ustawy z dnia 16 lutego 2007 r. o ochronie konkurencji i konsumentów (Dz. U. Nr 50, poz. 331 z późniejszymi zmianami)</w:t>
      </w:r>
      <w:r>
        <w:rPr>
          <w:b/>
          <w:sz w:val="20"/>
          <w:szCs w:val="20"/>
        </w:rPr>
        <w:t>*,</w:t>
      </w:r>
      <w:r>
        <w:rPr>
          <w:b/>
          <w:sz w:val="20"/>
          <w:szCs w:val="20"/>
        </w:rPr>
        <w:tab/>
      </w:r>
    </w:p>
    <w:p w:rsidR="00A31921" w:rsidRDefault="00A31921">
      <w:pPr>
        <w:tabs>
          <w:tab w:val="left" w:pos="708"/>
          <w:tab w:val="center" w:pos="4536"/>
          <w:tab w:val="right" w:pos="9072"/>
        </w:tabs>
        <w:ind w:left="6372" w:firstLine="708"/>
        <w:rPr>
          <w:sz w:val="20"/>
          <w:szCs w:val="20"/>
        </w:rPr>
      </w:pPr>
    </w:p>
    <w:p w:rsidR="00A31921" w:rsidRDefault="00A31921">
      <w:pPr>
        <w:tabs>
          <w:tab w:val="left" w:pos="708"/>
          <w:tab w:val="center" w:pos="4536"/>
          <w:tab w:val="right" w:pos="9072"/>
        </w:tabs>
        <w:ind w:left="6372" w:firstLine="708"/>
        <w:rPr>
          <w:sz w:val="20"/>
          <w:szCs w:val="20"/>
        </w:rPr>
      </w:pPr>
    </w:p>
    <w:p w:rsidR="00A31921" w:rsidRDefault="00A31921">
      <w:pPr>
        <w:tabs>
          <w:tab w:val="left" w:pos="708"/>
          <w:tab w:val="center" w:pos="4536"/>
          <w:tab w:val="right" w:pos="9072"/>
        </w:tabs>
        <w:ind w:left="6372" w:firstLine="708"/>
        <w:rPr>
          <w:sz w:val="20"/>
          <w:szCs w:val="20"/>
        </w:rPr>
      </w:pPr>
    </w:p>
    <w:p w:rsidR="00A31921" w:rsidRDefault="00A31921">
      <w:pPr>
        <w:tabs>
          <w:tab w:val="left" w:pos="708"/>
          <w:tab w:val="center" w:pos="4536"/>
          <w:tab w:val="right" w:pos="9072"/>
        </w:tabs>
        <w:ind w:left="6372" w:firstLine="708"/>
        <w:rPr>
          <w:sz w:val="20"/>
          <w:szCs w:val="20"/>
        </w:rPr>
      </w:pPr>
    </w:p>
    <w:p w:rsidR="00A31921" w:rsidRDefault="00A31921">
      <w:pPr>
        <w:tabs>
          <w:tab w:val="left" w:pos="708"/>
          <w:tab w:val="center" w:pos="4536"/>
          <w:tab w:val="right" w:pos="9072"/>
        </w:tabs>
        <w:ind w:left="6372" w:firstLine="708"/>
        <w:rPr>
          <w:sz w:val="20"/>
          <w:szCs w:val="20"/>
        </w:rPr>
      </w:pPr>
    </w:p>
    <w:p w:rsidR="00A31921" w:rsidRDefault="00A31921">
      <w:pPr>
        <w:rPr>
          <w:sz w:val="18"/>
          <w:szCs w:val="20"/>
        </w:rPr>
      </w:pPr>
      <w:r>
        <w:rPr>
          <w:sz w:val="18"/>
          <w:szCs w:val="20"/>
        </w:rPr>
        <w:t>..................................................................</w:t>
      </w:r>
    </w:p>
    <w:p w:rsidR="00A31921" w:rsidRDefault="00A31921">
      <w:pPr>
        <w:rPr>
          <w:sz w:val="18"/>
          <w:szCs w:val="20"/>
        </w:rPr>
      </w:pPr>
      <w:r>
        <w:rPr>
          <w:sz w:val="18"/>
          <w:szCs w:val="20"/>
        </w:rPr>
        <w:t xml:space="preserve">                (miejscowość i data)</w:t>
      </w:r>
      <w:r>
        <w:rPr>
          <w:sz w:val="18"/>
          <w:szCs w:val="20"/>
        </w:rPr>
        <w:tab/>
      </w:r>
      <w:r>
        <w:rPr>
          <w:sz w:val="18"/>
          <w:szCs w:val="20"/>
        </w:rPr>
        <w:tab/>
      </w:r>
      <w:r>
        <w:rPr>
          <w:sz w:val="18"/>
          <w:szCs w:val="20"/>
        </w:rPr>
        <w:tab/>
      </w:r>
    </w:p>
    <w:p w:rsidR="00A31921" w:rsidRDefault="00A31921">
      <w:pPr>
        <w:rPr>
          <w:sz w:val="18"/>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w:t>
      </w:r>
    </w:p>
    <w:p w:rsidR="00A31921" w:rsidRDefault="00A31921">
      <w:pPr>
        <w:rPr>
          <w:sz w:val="20"/>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(podpis upoważnionego przedstawiciela Wykonawcy)</w:t>
      </w:r>
    </w:p>
    <w:p w:rsidR="00A31921" w:rsidRDefault="00A31921">
      <w:pPr>
        <w:rPr>
          <w:sz w:val="20"/>
          <w:szCs w:val="20"/>
        </w:rPr>
      </w:pPr>
    </w:p>
    <w:p w:rsidR="00A31921" w:rsidRDefault="00A31921">
      <w:pPr>
        <w:tabs>
          <w:tab w:val="left" w:pos="708"/>
          <w:tab w:val="center" w:pos="4536"/>
          <w:tab w:val="right" w:pos="9072"/>
        </w:tabs>
        <w:ind w:left="6372" w:firstLine="708"/>
        <w:rPr>
          <w:sz w:val="20"/>
          <w:szCs w:val="20"/>
        </w:rPr>
      </w:pPr>
    </w:p>
    <w:p w:rsidR="006535E8" w:rsidRDefault="006535E8">
      <w:pPr>
        <w:tabs>
          <w:tab w:val="left" w:pos="708"/>
          <w:tab w:val="center" w:pos="4536"/>
          <w:tab w:val="right" w:pos="9072"/>
        </w:tabs>
        <w:ind w:left="6372" w:firstLine="708"/>
        <w:rPr>
          <w:sz w:val="20"/>
          <w:szCs w:val="20"/>
        </w:rPr>
      </w:pPr>
    </w:p>
    <w:p w:rsidR="006535E8" w:rsidRDefault="006535E8">
      <w:pPr>
        <w:tabs>
          <w:tab w:val="left" w:pos="708"/>
          <w:tab w:val="center" w:pos="4536"/>
          <w:tab w:val="right" w:pos="9072"/>
        </w:tabs>
        <w:ind w:left="6372" w:firstLine="708"/>
        <w:rPr>
          <w:sz w:val="20"/>
          <w:szCs w:val="20"/>
        </w:rPr>
      </w:pPr>
    </w:p>
    <w:p w:rsidR="006535E8" w:rsidRDefault="006535E8">
      <w:pPr>
        <w:tabs>
          <w:tab w:val="left" w:pos="708"/>
          <w:tab w:val="center" w:pos="4536"/>
          <w:tab w:val="right" w:pos="9072"/>
        </w:tabs>
        <w:ind w:left="6372" w:firstLine="708"/>
        <w:rPr>
          <w:sz w:val="20"/>
          <w:szCs w:val="20"/>
        </w:rPr>
      </w:pPr>
    </w:p>
    <w:p w:rsidR="006535E8" w:rsidRDefault="006535E8">
      <w:pPr>
        <w:tabs>
          <w:tab w:val="left" w:pos="708"/>
          <w:tab w:val="center" w:pos="4536"/>
          <w:tab w:val="right" w:pos="9072"/>
        </w:tabs>
        <w:ind w:left="6372" w:firstLine="708"/>
        <w:rPr>
          <w:sz w:val="20"/>
          <w:szCs w:val="20"/>
        </w:rPr>
      </w:pPr>
    </w:p>
    <w:p w:rsidR="00A31921" w:rsidRDefault="00A31921">
      <w:pPr>
        <w:spacing w:before="120" w:after="240" w:line="360" w:lineRule="auto"/>
        <w:jc w:val="both"/>
        <w:rPr>
          <w:b/>
          <w:i/>
        </w:rPr>
      </w:pPr>
      <w:r>
        <w:rPr>
          <w:b/>
          <w:sz w:val="20"/>
          <w:szCs w:val="20"/>
        </w:rPr>
        <w:t>* - nieodpowiednie skreślić</w:t>
      </w:r>
    </w:p>
    <w:p w:rsidR="00A31921" w:rsidRDefault="00A31921">
      <w:pPr>
        <w:jc w:val="both"/>
        <w:rPr>
          <w:b/>
          <w:i/>
        </w:rPr>
      </w:pPr>
    </w:p>
    <w:p w:rsidR="00A31921" w:rsidRDefault="00A31921">
      <w:pPr>
        <w:jc w:val="both"/>
        <w:rPr>
          <w:b/>
          <w:i/>
        </w:rPr>
      </w:pPr>
    </w:p>
    <w:p w:rsidR="00A31921" w:rsidRDefault="00A31921">
      <w:pPr>
        <w:jc w:val="both"/>
        <w:rPr>
          <w:b/>
          <w:i/>
        </w:rPr>
      </w:pPr>
    </w:p>
    <w:p w:rsidR="00A31921" w:rsidRDefault="00A31921">
      <w:pPr>
        <w:jc w:val="both"/>
        <w:rPr>
          <w:b/>
          <w:i/>
        </w:rPr>
      </w:pPr>
    </w:p>
    <w:p w:rsidR="00A31921" w:rsidRDefault="00A31921" w:rsidP="00CE694E"/>
    <w:sectPr w:rsidR="00A31921" w:rsidSect="00D13A88">
      <w:headerReference w:type="even" r:id="rId16"/>
      <w:headerReference w:type="default" r:id="rId17"/>
      <w:footerReference w:type="even" r:id="rId18"/>
      <w:footerReference w:type="default" r:id="rId19"/>
      <w:headerReference w:type="first" r:id="rId20"/>
      <w:footerReference w:type="first" r:id="rId21"/>
      <w:pgSz w:w="11906" w:h="16838"/>
      <w:pgMar w:top="1276" w:right="1133" w:bottom="1134" w:left="1134" w:header="567" w:footer="26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2AC" w:rsidRDefault="00E602AC">
      <w:r>
        <w:separator/>
      </w:r>
    </w:p>
  </w:endnote>
  <w:endnote w:type="continuationSeparator" w:id="0">
    <w:p w:rsidR="00E602AC" w:rsidRDefault="00E6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
    <w:altName w:val="Times New Roman"/>
    <w:charset w:val="EE"/>
    <w:family w:val="auto"/>
    <w:pitch w:val="variable"/>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6" w:rsidRDefault="003E45E6">
    <w:pPr>
      <w:pStyle w:val="Stopka"/>
      <w:ind w:right="360"/>
    </w:pPr>
    <w:r>
      <w:fldChar w:fldCharType="begin"/>
    </w:r>
    <w:r>
      <w:instrText xml:space="preserve"> PAGE </w:instrText>
    </w:r>
    <w:r>
      <w:fldChar w:fldCharType="separate"/>
    </w:r>
    <w:r>
      <w:rPr>
        <w:noProof/>
      </w:rPr>
      <w:t>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6" w:rsidRDefault="003E45E6">
    <w:pPr>
      <w:pStyle w:val="Stopka"/>
      <w:jc w:val="center"/>
    </w:pPr>
    <w:r>
      <w:t xml:space="preserve">Strona </w:t>
    </w:r>
    <w:r>
      <w:fldChar w:fldCharType="begin"/>
    </w:r>
    <w:r>
      <w:instrText xml:space="preserve"> PAGE </w:instrText>
    </w:r>
    <w:r>
      <w:fldChar w:fldCharType="separate"/>
    </w:r>
    <w:r w:rsidR="00EE30F7">
      <w:rPr>
        <w:noProof/>
      </w:rPr>
      <w:t>2</w:t>
    </w:r>
    <w:r>
      <w:rPr>
        <w:noProof/>
      </w:rPr>
      <w:fldChar w:fldCharType="end"/>
    </w:r>
    <w:r>
      <w:t xml:space="preserve"> z </w:t>
    </w:r>
    <w:r w:rsidR="00E602AC">
      <w:fldChar w:fldCharType="begin"/>
    </w:r>
    <w:r w:rsidR="00E602AC">
      <w:instrText xml:space="preserve"> NUMPAGES \*Arabic </w:instrText>
    </w:r>
    <w:r w:rsidR="00E602AC">
      <w:fldChar w:fldCharType="separate"/>
    </w:r>
    <w:r w:rsidR="00EE30F7">
      <w:rPr>
        <w:noProof/>
      </w:rPr>
      <w:t>41</w:t>
    </w:r>
    <w:r w:rsidR="00E602AC">
      <w:rPr>
        <w:noProof/>
      </w:rPr>
      <w:fldChar w:fldCharType="end"/>
    </w:r>
  </w:p>
  <w:p w:rsidR="003E45E6" w:rsidRDefault="003E45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6" w:rsidRDefault="003E4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2AC" w:rsidRDefault="00E602AC">
      <w:r>
        <w:separator/>
      </w:r>
    </w:p>
  </w:footnote>
  <w:footnote w:type="continuationSeparator" w:id="0">
    <w:p w:rsidR="00E602AC" w:rsidRDefault="00E60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6" w:rsidRDefault="003E45E6">
    <w:pPr>
      <w:pStyle w:val="Nagwek"/>
      <w:ind w:left="1985" w:hanging="1985"/>
      <w:jc w:val="center"/>
    </w:pPr>
    <w:r>
      <w:rPr>
        <w:b/>
        <w:i/>
        <w:sz w:val="22"/>
        <w:szCs w:val="22"/>
      </w:rPr>
      <w:t xml:space="preserve">Nazwa zmówienia: </w:t>
    </w:r>
    <w:r w:rsidRPr="00BF1222">
      <w:rPr>
        <w:b/>
        <w:i/>
        <w:sz w:val="22"/>
        <w:szCs w:val="22"/>
      </w:rPr>
      <w:t>Przebudowa drogi wewnętrznej od ul. Smętka do ul. Daszyńskiego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6" w:rsidRDefault="003E45E6">
    <w:pPr>
      <w:pStyle w:val="Nagwek"/>
      <w:ind w:left="1985" w:hanging="1985"/>
      <w:jc w:val="center"/>
    </w:pPr>
    <w:r>
      <w:rPr>
        <w:b/>
        <w:i/>
        <w:sz w:val="22"/>
        <w:szCs w:val="22"/>
      </w:rPr>
      <w:t xml:space="preserve">Nazwa zmówienia: </w:t>
    </w:r>
    <w:r w:rsidRPr="00BF1222">
      <w:rPr>
        <w:b/>
        <w:i/>
        <w:sz w:val="22"/>
        <w:szCs w:val="22"/>
      </w:rPr>
      <w:t>Przebudowa drogi wewnętrznej od ul. Smętka do ul. Daszyńskiego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6" w:rsidRDefault="003E45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1779"/>
        </w:tabs>
        <w:ind w:left="1779"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upperRoman"/>
      <w:lvlText w:val="%1."/>
      <w:lvlJc w:val="left"/>
      <w:pPr>
        <w:tabs>
          <w:tab w:val="num" w:pos="720"/>
        </w:tabs>
        <w:ind w:left="720" w:hanging="72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66228C2"/>
    <w:name w:val="WW8Num5"/>
    <w:lvl w:ilvl="0">
      <w:start w:val="1"/>
      <w:numFmt w:val="decimal"/>
      <w:lvlText w:val="%1."/>
      <w:lvlJc w:val="left"/>
      <w:pPr>
        <w:tabs>
          <w:tab w:val="num" w:pos="360"/>
        </w:tabs>
        <w:ind w:left="360" w:hanging="360"/>
      </w:pPr>
      <w:rPr>
        <w:b/>
        <w:i w:val="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5" w15:restartNumberingAfterBreak="0">
    <w:nsid w:val="00000007"/>
    <w:multiLevelType w:val="multilevel"/>
    <w:tmpl w:val="E2B02116"/>
    <w:name w:val="WW8Num7"/>
    <w:lvl w:ilvl="0">
      <w:start w:val="1"/>
      <w:numFmt w:val="decimal"/>
      <w:lvlText w:val="%1."/>
      <w:lvlJc w:val="left"/>
      <w:pPr>
        <w:tabs>
          <w:tab w:val="num" w:pos="0"/>
        </w:tabs>
        <w:ind w:left="360" w:hanging="360"/>
      </w:pPr>
      <w:rPr>
        <w:rFonts w:ascii="Times New Roman" w:hAnsi="Times New Roman" w:cs="Times New Roman"/>
        <w:b w:val="0"/>
        <w:i w:val="0"/>
        <w:sz w:val="24"/>
        <w:szCs w:val="24"/>
      </w:rPr>
    </w:lvl>
    <w:lvl w:ilvl="1">
      <w:start w:val="1"/>
      <w:numFmt w:val="decimal"/>
      <w:lvlText w:val="%1.%2."/>
      <w:lvlJc w:val="left"/>
      <w:pPr>
        <w:tabs>
          <w:tab w:val="num" w:pos="142"/>
        </w:tabs>
        <w:ind w:left="716"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0"/>
        </w:tabs>
        <w:ind w:left="1072" w:hanging="504"/>
      </w:pPr>
      <w:rPr>
        <w:rFonts w:eastAsia="Arial Unicode MS" w:cs="Times New Roman"/>
        <w:b w:val="0"/>
        <w:i w:val="0"/>
        <w:strike w:val="0"/>
        <w:dstrike/>
        <w:color w:val="00000A"/>
        <w:kern w:val="24"/>
        <w:sz w:val="24"/>
        <w:szCs w:val="24"/>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multilevel"/>
    <w:tmpl w:val="00000008"/>
    <w:name w:val="WW8Num8"/>
    <w:lvl w:ilvl="0">
      <w:start w:val="19"/>
      <w:numFmt w:val="decimal"/>
      <w:lvlText w:val="%1"/>
      <w:lvlJc w:val="left"/>
      <w:pPr>
        <w:tabs>
          <w:tab w:val="num" w:pos="0"/>
        </w:tabs>
        <w:ind w:left="420" w:hanging="420"/>
      </w:pPr>
    </w:lvl>
    <w:lvl w:ilvl="1">
      <w:start w:val="2"/>
      <w:numFmt w:val="decimal"/>
      <w:lvlText w:val="%1.%2"/>
      <w:lvlJc w:val="left"/>
      <w:pPr>
        <w:tabs>
          <w:tab w:val="num" w:pos="0"/>
        </w:tabs>
        <w:ind w:left="704"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9"/>
    <w:multiLevelType w:val="multilevel"/>
    <w:tmpl w:val="00000009"/>
    <w:lvl w:ilvl="0">
      <w:start w:val="1"/>
      <w:numFmt w:val="bullet"/>
      <w:lvlText w:val=""/>
      <w:lvlJc w:val="left"/>
      <w:pPr>
        <w:tabs>
          <w:tab w:val="num" w:pos="0"/>
        </w:tabs>
        <w:ind w:left="720" w:hanging="360"/>
      </w:pPr>
      <w:rPr>
        <w:rFonts w:ascii="Symbol" w:hAnsi="Symbol" w:cs="Symbol"/>
        <w:sz w:val="20"/>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0000000A"/>
    <w:name w:val="WW8Num10"/>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2.%3.%4.%5.%6.%7.%8"/>
      <w:lvlJc w:val="left"/>
      <w:pPr>
        <w:tabs>
          <w:tab w:val="num" w:pos="555"/>
        </w:tabs>
        <w:ind w:left="555" w:hanging="555"/>
      </w:pPr>
    </w:lvl>
    <w:lvl w:ilvl="8">
      <w:start w:val="1"/>
      <w:numFmt w:val="decimal"/>
      <w:lvlText w:val="%1.%2.%3.%4.%5.%6.%7.%8.%9"/>
      <w:lvlJc w:val="left"/>
      <w:pPr>
        <w:tabs>
          <w:tab w:val="num" w:pos="1800"/>
        </w:tabs>
        <w:ind w:left="1800" w:hanging="180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644" w:hanging="360"/>
      </w:pPr>
      <w:rPr>
        <w:color w:val="00000A"/>
      </w:rPr>
    </w:lvl>
    <w:lvl w:ilvl="1">
      <w:start w:val="1"/>
      <w:numFmt w:val="decimal"/>
      <w:lvlText w:val="%2)"/>
      <w:lvlJc w:val="left"/>
      <w:pPr>
        <w:tabs>
          <w:tab w:val="num" w:pos="0"/>
        </w:tabs>
        <w:ind w:left="1364" w:hanging="360"/>
      </w:pPr>
      <w:rPr>
        <w:i w:val="0"/>
      </w:rPr>
    </w:lvl>
    <w:lvl w:ilvl="2">
      <w:start w:val="1"/>
      <w:numFmt w:val="decimal"/>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0" w15:restartNumberingAfterBreak="0">
    <w:nsid w:val="0000000C"/>
    <w:multiLevelType w:val="multilevel"/>
    <w:tmpl w:val="A2E48474"/>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Cs/>
      </w:r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360"/>
        </w:tabs>
        <w:ind w:left="360" w:hanging="360"/>
      </w:pPr>
      <w:rPr>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rPr>
        <w:rFonts w:cs="Lucidasans"/>
        <w:b w:val="0"/>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rPr>
        <w:sz w:val="18"/>
        <w:szCs w:val="18"/>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rPr>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5" w15:restartNumberingAfterBreak="0">
    <w:nsid w:val="00000012"/>
    <w:multiLevelType w:val="multilevel"/>
    <w:tmpl w:val="00000012"/>
    <w:name w:val="WW8Num18"/>
    <w:lvl w:ilvl="0">
      <w:start w:val="1"/>
      <w:numFmt w:val="lowerLetter"/>
      <w:lvlText w:val="%1)"/>
      <w:lvlJc w:val="left"/>
      <w:pPr>
        <w:tabs>
          <w:tab w:val="num" w:pos="0"/>
        </w:tabs>
        <w:ind w:left="1425" w:hanging="360"/>
      </w:pPr>
      <w:rPr>
        <w:i w:val="0"/>
      </w:rPr>
    </w:lvl>
    <w:lvl w:ilvl="1">
      <w:start w:val="1"/>
      <w:numFmt w:val="lowerLetter"/>
      <w:lvlText w:val="%2."/>
      <w:lvlJc w:val="left"/>
      <w:pPr>
        <w:tabs>
          <w:tab w:val="num" w:pos="0"/>
        </w:tabs>
        <w:ind w:left="2145" w:hanging="360"/>
      </w:pPr>
    </w:lvl>
    <w:lvl w:ilvl="2">
      <w:start w:val="1"/>
      <w:numFmt w:val="lowerRoman"/>
      <w:lvlText w:val="%2.%3."/>
      <w:lvlJc w:val="right"/>
      <w:pPr>
        <w:tabs>
          <w:tab w:val="num" w:pos="0"/>
        </w:tabs>
        <w:ind w:left="2865" w:hanging="180"/>
      </w:pPr>
    </w:lvl>
    <w:lvl w:ilvl="3">
      <w:start w:val="1"/>
      <w:numFmt w:val="decimal"/>
      <w:lvlText w:val="%2.%3.%4."/>
      <w:lvlJc w:val="left"/>
      <w:pPr>
        <w:tabs>
          <w:tab w:val="num" w:pos="0"/>
        </w:tabs>
        <w:ind w:left="3585" w:hanging="360"/>
      </w:pPr>
    </w:lvl>
    <w:lvl w:ilvl="4">
      <w:start w:val="1"/>
      <w:numFmt w:val="lowerLetter"/>
      <w:lvlText w:val="%2.%3.%4.%5."/>
      <w:lvlJc w:val="left"/>
      <w:pPr>
        <w:tabs>
          <w:tab w:val="num" w:pos="0"/>
        </w:tabs>
        <w:ind w:left="4305" w:hanging="360"/>
      </w:pPr>
    </w:lvl>
    <w:lvl w:ilvl="5">
      <w:start w:val="1"/>
      <w:numFmt w:val="lowerRoman"/>
      <w:lvlText w:val="%2.%3.%4.%5.%6."/>
      <w:lvlJc w:val="right"/>
      <w:pPr>
        <w:tabs>
          <w:tab w:val="num" w:pos="0"/>
        </w:tabs>
        <w:ind w:left="5025" w:hanging="180"/>
      </w:pPr>
    </w:lvl>
    <w:lvl w:ilvl="6">
      <w:start w:val="1"/>
      <w:numFmt w:val="decimal"/>
      <w:lvlText w:val="%2.%3.%4.%5.%6.%7."/>
      <w:lvlJc w:val="left"/>
      <w:pPr>
        <w:tabs>
          <w:tab w:val="num" w:pos="0"/>
        </w:tabs>
        <w:ind w:left="5745" w:hanging="360"/>
      </w:pPr>
    </w:lvl>
    <w:lvl w:ilvl="7">
      <w:start w:val="1"/>
      <w:numFmt w:val="lowerLetter"/>
      <w:lvlText w:val="%2.%3.%4.%5.%6.%7.%8."/>
      <w:lvlJc w:val="left"/>
      <w:pPr>
        <w:tabs>
          <w:tab w:val="num" w:pos="0"/>
        </w:tabs>
        <w:ind w:left="6465" w:hanging="360"/>
      </w:pPr>
    </w:lvl>
    <w:lvl w:ilvl="8">
      <w:start w:val="1"/>
      <w:numFmt w:val="lowerRoman"/>
      <w:lvlText w:val="%2.%3.%4.%5.%6.%7.%8.%9."/>
      <w:lvlJc w:val="right"/>
      <w:pPr>
        <w:tabs>
          <w:tab w:val="num" w:pos="0"/>
        </w:tabs>
        <w:ind w:left="7185" w:hanging="18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1065" w:hanging="360"/>
      </w:pPr>
      <w:rPr>
        <w:i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6"/>
    <w:multiLevelType w:val="multilevel"/>
    <w:tmpl w:val="00000016"/>
    <w:name w:val="WW8Num22"/>
    <w:lvl w:ilvl="0">
      <w:start w:val="1"/>
      <w:numFmt w:val="lowerLetter"/>
      <w:lvlText w:val="%1)"/>
      <w:lvlJc w:val="left"/>
      <w:pPr>
        <w:tabs>
          <w:tab w:val="num" w:pos="0"/>
        </w:tabs>
        <w:ind w:left="720" w:hanging="360"/>
      </w:pPr>
      <w:rPr>
        <w:i w:val="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7"/>
    <w:multiLevelType w:val="multilevel"/>
    <w:tmpl w:val="00000017"/>
    <w:name w:val="WW8Num23"/>
    <w:lvl w:ilvl="0">
      <w:start w:val="1"/>
      <w:numFmt w:val="bullet"/>
      <w:lvlText w:val=""/>
      <w:lvlJc w:val="left"/>
      <w:pPr>
        <w:tabs>
          <w:tab w:val="num" w:pos="0"/>
        </w:tabs>
        <w:ind w:left="2355" w:hanging="360"/>
      </w:pPr>
      <w:rPr>
        <w:rFonts w:ascii="Symbol" w:hAnsi="Symbol" w:cs="Symbol"/>
      </w:rPr>
    </w:lvl>
    <w:lvl w:ilvl="1">
      <w:start w:val="1"/>
      <w:numFmt w:val="bullet"/>
      <w:lvlText w:val="o"/>
      <w:lvlJc w:val="left"/>
      <w:pPr>
        <w:tabs>
          <w:tab w:val="num" w:pos="0"/>
        </w:tabs>
        <w:ind w:left="3075" w:hanging="360"/>
      </w:pPr>
      <w:rPr>
        <w:rFonts w:ascii="Courier New" w:hAnsi="Courier New" w:cs="Courier New"/>
      </w:rPr>
    </w:lvl>
    <w:lvl w:ilvl="2">
      <w:start w:val="1"/>
      <w:numFmt w:val="bullet"/>
      <w:lvlText w:val=""/>
      <w:lvlJc w:val="left"/>
      <w:pPr>
        <w:tabs>
          <w:tab w:val="num" w:pos="0"/>
        </w:tabs>
        <w:ind w:left="3795" w:hanging="360"/>
      </w:pPr>
      <w:rPr>
        <w:rFonts w:ascii="Wingdings" w:hAnsi="Wingdings" w:cs="Wingdings"/>
      </w:rPr>
    </w:lvl>
    <w:lvl w:ilvl="3">
      <w:start w:val="1"/>
      <w:numFmt w:val="bullet"/>
      <w:lvlText w:val=""/>
      <w:lvlJc w:val="left"/>
      <w:pPr>
        <w:tabs>
          <w:tab w:val="num" w:pos="0"/>
        </w:tabs>
        <w:ind w:left="4515" w:hanging="360"/>
      </w:pPr>
      <w:rPr>
        <w:rFonts w:ascii="Symbol" w:hAnsi="Symbol" w:cs="Symbol"/>
      </w:rPr>
    </w:lvl>
    <w:lvl w:ilvl="4">
      <w:start w:val="1"/>
      <w:numFmt w:val="bullet"/>
      <w:lvlText w:val="o"/>
      <w:lvlJc w:val="left"/>
      <w:pPr>
        <w:tabs>
          <w:tab w:val="num" w:pos="0"/>
        </w:tabs>
        <w:ind w:left="5235" w:hanging="360"/>
      </w:pPr>
      <w:rPr>
        <w:rFonts w:ascii="Courier New" w:hAnsi="Courier New" w:cs="Courier New"/>
      </w:rPr>
    </w:lvl>
    <w:lvl w:ilvl="5">
      <w:start w:val="1"/>
      <w:numFmt w:val="bullet"/>
      <w:lvlText w:val=""/>
      <w:lvlJc w:val="left"/>
      <w:pPr>
        <w:tabs>
          <w:tab w:val="num" w:pos="0"/>
        </w:tabs>
        <w:ind w:left="5955" w:hanging="360"/>
      </w:pPr>
      <w:rPr>
        <w:rFonts w:ascii="Wingdings" w:hAnsi="Wingdings" w:cs="Wingdings"/>
      </w:rPr>
    </w:lvl>
    <w:lvl w:ilvl="6">
      <w:start w:val="1"/>
      <w:numFmt w:val="bullet"/>
      <w:lvlText w:val=""/>
      <w:lvlJc w:val="left"/>
      <w:pPr>
        <w:tabs>
          <w:tab w:val="num" w:pos="0"/>
        </w:tabs>
        <w:ind w:left="6675" w:hanging="360"/>
      </w:pPr>
      <w:rPr>
        <w:rFonts w:ascii="Symbol" w:hAnsi="Symbol" w:cs="Symbol"/>
      </w:rPr>
    </w:lvl>
    <w:lvl w:ilvl="7">
      <w:start w:val="1"/>
      <w:numFmt w:val="bullet"/>
      <w:lvlText w:val="o"/>
      <w:lvlJc w:val="left"/>
      <w:pPr>
        <w:tabs>
          <w:tab w:val="num" w:pos="0"/>
        </w:tabs>
        <w:ind w:left="7395" w:hanging="360"/>
      </w:pPr>
      <w:rPr>
        <w:rFonts w:ascii="Courier New" w:hAnsi="Courier New" w:cs="Courier New"/>
      </w:rPr>
    </w:lvl>
    <w:lvl w:ilvl="8">
      <w:start w:val="1"/>
      <w:numFmt w:val="bullet"/>
      <w:lvlText w:val=""/>
      <w:lvlJc w:val="left"/>
      <w:pPr>
        <w:tabs>
          <w:tab w:val="num" w:pos="0"/>
        </w:tabs>
        <w:ind w:left="8115" w:hanging="360"/>
      </w:pPr>
      <w:rPr>
        <w:rFonts w:ascii="Wingdings" w:hAnsi="Wingdings" w:cs="Wingdings"/>
      </w:rPr>
    </w:lvl>
  </w:abstractNum>
  <w:abstractNum w:abstractNumId="21"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9"/>
    <w:multiLevelType w:val="multilevel"/>
    <w:tmpl w:val="62968182"/>
    <w:name w:val="WW8Num25"/>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3" w15:restartNumberingAfterBreak="0">
    <w:nsid w:val="0000001A"/>
    <w:multiLevelType w:val="multilevel"/>
    <w:tmpl w:val="0000001A"/>
    <w:name w:val="WW8Num26"/>
    <w:lvl w:ilvl="0">
      <w:start w:val="1"/>
      <w:numFmt w:val="decimal"/>
      <w:lvlText w:val="%1)"/>
      <w:lvlJc w:val="left"/>
      <w:pPr>
        <w:tabs>
          <w:tab w:val="num" w:pos="0"/>
        </w:tabs>
        <w:ind w:left="720" w:hanging="360"/>
      </w:pPr>
      <w:rPr>
        <w:rFonts w:cs="Lucidasan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F1F84B84"/>
    <w:name w:val="WW8Num29"/>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723"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34"/>
    <w:lvl w:ilvl="0">
      <w:start w:val="1"/>
      <w:numFmt w:val="decimal"/>
      <w:lvlText w:val="%1."/>
      <w:lvlJc w:val="left"/>
      <w:pPr>
        <w:tabs>
          <w:tab w:val="num" w:pos="360"/>
        </w:tabs>
        <w:ind w:left="360" w:hanging="360"/>
      </w:pPr>
      <w:rPr>
        <w:b w:val="0"/>
        <w:vanish/>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lowerLetter"/>
      <w:lvlText w:val="%2.%3.%4.%5)"/>
      <w:lvlJc w:val="left"/>
      <w:pPr>
        <w:tabs>
          <w:tab w:val="num" w:pos="770"/>
        </w:tabs>
        <w:ind w:left="299" w:firstLine="709"/>
      </w:p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32" w15:restartNumberingAfterBreak="0">
    <w:nsid w:val="00000023"/>
    <w:multiLevelType w:val="multilevel"/>
    <w:tmpl w:val="00000023"/>
    <w:name w:val="WW8Num35"/>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89620BDC"/>
    <w:name w:val="WW8Num3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ascii="Times New Roman" w:hAnsi="Times New Roman" w:cs="Times New Roman" w:hint="default"/>
        <w:color w:val="00000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000025"/>
    <w:multiLevelType w:val="multilevel"/>
    <w:tmpl w:val="F53A5278"/>
    <w:name w:val="WW8Num37"/>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6"/>
    <w:multiLevelType w:val="multilevel"/>
    <w:tmpl w:val="7DACAB32"/>
    <w:name w:val="WW8Num38"/>
    <w:lvl w:ilvl="0">
      <w:start w:val="1"/>
      <w:numFmt w:val="decimal"/>
      <w:lvlText w:val="%1."/>
      <w:lvlJc w:val="left"/>
      <w:pPr>
        <w:tabs>
          <w:tab w:val="num" w:pos="360"/>
        </w:tabs>
        <w:ind w:left="360" w:hanging="360"/>
      </w:pPr>
      <w:rPr>
        <w:rFonts w:ascii="Times New Roman" w:hAnsi="Times New Roman" w:cs="Times New Roman" w:hint="default"/>
        <w:b w:val="0"/>
        <w:color w:val="000000"/>
      </w:rPr>
    </w:lvl>
    <w:lvl w:ilvl="1">
      <w:start w:val="2"/>
      <w:numFmt w:val="decimal"/>
      <w:lvlText w:val="%2"/>
      <w:lvlJc w:val="left"/>
      <w:pPr>
        <w:tabs>
          <w:tab w:val="num" w:pos="1080"/>
        </w:tabs>
        <w:ind w:left="108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6" w15:restartNumberingAfterBreak="0">
    <w:nsid w:val="00000027"/>
    <w:multiLevelType w:val="multilevel"/>
    <w:tmpl w:val="00000027"/>
    <w:name w:val="WW8Num3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8"/>
    <w:multiLevelType w:val="multilevel"/>
    <w:tmpl w:val="B1EC5A90"/>
    <w:name w:val="WW8Num40"/>
    <w:lvl w:ilvl="0">
      <w:start w:val="1"/>
      <w:numFmt w:val="decimal"/>
      <w:lvlText w:val="%1)"/>
      <w:lvlJc w:val="left"/>
      <w:pPr>
        <w:tabs>
          <w:tab w:val="num" w:pos="0"/>
        </w:tabs>
        <w:ind w:left="720" w:hanging="360"/>
      </w:pPr>
      <w:rPr>
        <w:b w:val="0"/>
        <w:color w:val="000000"/>
        <w:sz w:val="24"/>
        <w:szCs w:val="24"/>
      </w:rPr>
    </w:lvl>
    <w:lvl w:ilvl="1">
      <w:start w:val="1"/>
      <w:numFmt w:val="decimal"/>
      <w:lvlText w:val="%2)"/>
      <w:lvlJc w:val="left"/>
      <w:pPr>
        <w:tabs>
          <w:tab w:val="num" w:pos="0"/>
        </w:tabs>
        <w:ind w:left="1440" w:hanging="360"/>
      </w:pPr>
      <w:rPr>
        <w:b w:val="0"/>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9"/>
    <w:multiLevelType w:val="multilevel"/>
    <w:tmpl w:val="00000029"/>
    <w:name w:val="WW8Num41"/>
    <w:lvl w:ilvl="0">
      <w:start w:val="1"/>
      <w:numFmt w:val="decimal"/>
      <w:lvlText w:val="%1)"/>
      <w:lvlJc w:val="left"/>
      <w:pPr>
        <w:tabs>
          <w:tab w:val="num" w:pos="432"/>
        </w:tabs>
        <w:ind w:left="432" w:hanging="432"/>
      </w:pPr>
      <w:rPr>
        <w:rFonts w:ascii="Times New Roman" w:eastAsia="Times New Roman" w:hAnsi="Times New Roman"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A"/>
    <w:multiLevelType w:val="multilevel"/>
    <w:tmpl w:val="0000002A"/>
    <w:name w:val="WW8Num42"/>
    <w:lvl w:ilvl="0">
      <w:start w:val="1"/>
      <w:numFmt w:val="decimal"/>
      <w:lvlText w:val="%1."/>
      <w:lvlJc w:val="left"/>
      <w:pPr>
        <w:tabs>
          <w:tab w:val="num" w:pos="360"/>
        </w:tabs>
        <w:ind w:left="360" w:hanging="360"/>
      </w:pPr>
      <w:rPr>
        <w:rFonts w:cs="Lucidasans"/>
        <w:b w:val="0"/>
        <w:bCs/>
        <w:color w:val="00000A"/>
        <w:spacing w:val="2"/>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0"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C"/>
    <w:multiLevelType w:val="multilevel"/>
    <w:tmpl w:val="0000002C"/>
    <w:name w:val="WW8Num44"/>
    <w:lvl w:ilvl="0">
      <w:start w:val="1"/>
      <w:numFmt w:val="decimal"/>
      <w:lvlText w:val="%1."/>
      <w:lvlJc w:val="left"/>
      <w:pPr>
        <w:tabs>
          <w:tab w:val="num" w:pos="360"/>
        </w:tabs>
        <w:ind w:left="360" w:hanging="360"/>
      </w:pPr>
      <w:rPr>
        <w:b w:val="0"/>
        <w:szCs w:val="20"/>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2" w15:restartNumberingAfterBreak="0">
    <w:nsid w:val="0000002E"/>
    <w:multiLevelType w:val="multilevel"/>
    <w:tmpl w:val="4B42800E"/>
    <w:name w:val="WW8Num46"/>
    <w:lvl w:ilvl="0">
      <w:start w:val="1"/>
      <w:numFmt w:val="bullet"/>
      <w:lvlText w:val="-"/>
      <w:lvlJc w:val="left"/>
      <w:pPr>
        <w:tabs>
          <w:tab w:val="num" w:pos="0"/>
        </w:tabs>
        <w:ind w:left="720" w:hanging="360"/>
      </w:pPr>
      <w:rPr>
        <w:rFonts w:ascii="Arial" w:hAnsi="Arial" w:cs="Aria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15:restartNumberingAfterBreak="0">
    <w:nsid w:val="0000002F"/>
    <w:multiLevelType w:val="multilevel"/>
    <w:tmpl w:val="3050B6FC"/>
    <w:name w:val="WW8Num47"/>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1620" w:hanging="36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44" w15:restartNumberingAfterBreak="0">
    <w:nsid w:val="00000030"/>
    <w:multiLevelType w:val="multilevel"/>
    <w:tmpl w:val="00000030"/>
    <w:name w:val="WW8Num48"/>
    <w:lvl w:ilvl="0">
      <w:start w:val="9"/>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Letter"/>
      <w:lvlText w:val="%2.%3)"/>
      <w:lvlJc w:val="left"/>
      <w:pPr>
        <w:tabs>
          <w:tab w:val="num" w:pos="0"/>
        </w:tabs>
        <w:ind w:left="1620" w:hanging="36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45" w15:restartNumberingAfterBreak="0">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00000032"/>
    <w:multiLevelType w:val="multilevel"/>
    <w:tmpl w:val="0E68FCAC"/>
    <w:name w:val="WW8Num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3"/>
    <w:multiLevelType w:val="multilevel"/>
    <w:tmpl w:val="00000033"/>
    <w:name w:val="WW8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4"/>
    <w:multiLevelType w:val="multilevel"/>
    <w:tmpl w:val="00000034"/>
    <w:name w:val="WW8Num5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9" w15:restartNumberingAfterBreak="0">
    <w:nsid w:val="00000035"/>
    <w:multiLevelType w:val="multilevel"/>
    <w:tmpl w:val="5DE8FAEC"/>
    <w:name w:val="WW8Num53"/>
    <w:lvl w:ilvl="0">
      <w:start w:val="10"/>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0" w15:restartNumberingAfterBreak="0">
    <w:nsid w:val="00000036"/>
    <w:multiLevelType w:val="multilevel"/>
    <w:tmpl w:val="D3F0383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b w:val="0"/>
        <w:sz w:val="24"/>
        <w:szCs w:val="24"/>
      </w:rPr>
    </w:lvl>
    <w:lvl w:ilvl="2">
      <w:start w:val="1"/>
      <w:numFmt w:val="decimal"/>
      <w:lvlText w:val="%3."/>
      <w:lvlJc w:val="left"/>
      <w:pPr>
        <w:tabs>
          <w:tab w:val="num" w:pos="0"/>
        </w:tabs>
        <w:ind w:left="1224" w:hanging="504"/>
      </w:pPr>
      <w:rPr>
        <w:b w:val="0"/>
        <w:strike w:val="0"/>
        <w:dstrike w:val="0"/>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00000037"/>
    <w:multiLevelType w:val="multilevel"/>
    <w:tmpl w:val="5FA8188E"/>
    <w:name w:val="WW8Num5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5)"/>
      <w:lvlJc w:val="left"/>
      <w:pPr>
        <w:tabs>
          <w:tab w:val="num" w:pos="0"/>
        </w:tabs>
        <w:ind w:left="3600" w:hanging="360"/>
      </w:pPr>
      <w:rPr>
        <w:b w:val="0"/>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8"/>
    <w:multiLevelType w:val="multilevel"/>
    <w:tmpl w:val="00000038"/>
    <w:name w:val="WW8Num56"/>
    <w:lvl w:ilvl="0">
      <w:start w:val="1"/>
      <w:numFmt w:val="decimal"/>
      <w:lvlText w:val="%1)"/>
      <w:lvlJc w:val="left"/>
      <w:pPr>
        <w:tabs>
          <w:tab w:val="num" w:pos="0"/>
        </w:tabs>
        <w:ind w:left="644" w:hanging="360"/>
      </w:pPr>
      <w:rPr>
        <w:rFonts w:ascii="Times New Roman" w:hAnsi="Times New Roman" w:cs="Lucidasans"/>
        <w:vanish/>
        <w:sz w:val="24"/>
        <w:szCs w:val="24"/>
      </w:rPr>
    </w:lvl>
    <w:lvl w:ilvl="1">
      <w:start w:val="1"/>
      <w:numFmt w:val="decimal"/>
      <w:lvlText w:val="%2)"/>
      <w:lvlJc w:val="left"/>
      <w:pPr>
        <w:tabs>
          <w:tab w:val="num" w:pos="0"/>
        </w:tabs>
        <w:ind w:left="1364" w:hanging="360"/>
      </w:pPr>
    </w:lvl>
    <w:lvl w:ilvl="2">
      <w:start w:val="1"/>
      <w:numFmt w:val="decimal"/>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3" w15:restartNumberingAfterBreak="0">
    <w:nsid w:val="00000039"/>
    <w:multiLevelType w:val="multilevel"/>
    <w:tmpl w:val="34FE3ECC"/>
    <w:name w:val="WW8Num57"/>
    <w:lvl w:ilvl="0">
      <w:start w:val="1"/>
      <w:numFmt w:val="decimal"/>
      <w:lvlText w:val="%1."/>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decimal"/>
      <w:lvlText w:val="%5)"/>
      <w:lvlJc w:val="left"/>
      <w:pPr>
        <w:tabs>
          <w:tab w:val="num" w:pos="770"/>
        </w:tabs>
        <w:ind w:left="299" w:firstLine="709"/>
      </w:pPr>
      <w:rPr>
        <w:b w:val="0"/>
      </w:r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54" w15:restartNumberingAfterBreak="0">
    <w:nsid w:val="0000003A"/>
    <w:multiLevelType w:val="multilevel"/>
    <w:tmpl w:val="0000003A"/>
    <w:name w:val="WW8Num58"/>
    <w:lvl w:ilvl="0">
      <w:start w:val="1"/>
      <w:numFmt w:val="decimal"/>
      <w:lvlText w:val="%1)"/>
      <w:lvlJc w:val="left"/>
      <w:pPr>
        <w:tabs>
          <w:tab w:val="num" w:pos="0"/>
        </w:tabs>
        <w:ind w:left="723" w:hanging="360"/>
      </w:pPr>
      <w:rPr>
        <w:b w:val="0"/>
        <w:color w:val="000000"/>
      </w:rPr>
    </w:lvl>
    <w:lvl w:ilvl="1">
      <w:start w:val="1"/>
      <w:numFmt w:val="lowerLetter"/>
      <w:lvlText w:val="%2."/>
      <w:lvlJc w:val="left"/>
      <w:pPr>
        <w:tabs>
          <w:tab w:val="num" w:pos="0"/>
        </w:tabs>
        <w:ind w:left="1443" w:hanging="360"/>
      </w:pPr>
    </w:lvl>
    <w:lvl w:ilvl="2">
      <w:start w:val="1"/>
      <w:numFmt w:val="lowerRoman"/>
      <w:lvlText w:val="%2.%3."/>
      <w:lvlJc w:val="right"/>
      <w:pPr>
        <w:tabs>
          <w:tab w:val="num" w:pos="0"/>
        </w:tabs>
        <w:ind w:left="2163" w:hanging="180"/>
      </w:pPr>
    </w:lvl>
    <w:lvl w:ilvl="3">
      <w:start w:val="1"/>
      <w:numFmt w:val="decimal"/>
      <w:lvlText w:val="%2.%3.%4."/>
      <w:lvlJc w:val="left"/>
      <w:pPr>
        <w:tabs>
          <w:tab w:val="num" w:pos="0"/>
        </w:tabs>
        <w:ind w:left="2883" w:hanging="360"/>
      </w:pPr>
    </w:lvl>
    <w:lvl w:ilvl="4">
      <w:start w:val="1"/>
      <w:numFmt w:val="lowerLetter"/>
      <w:lvlText w:val="%2.%3.%4.%5."/>
      <w:lvlJc w:val="left"/>
      <w:pPr>
        <w:tabs>
          <w:tab w:val="num" w:pos="0"/>
        </w:tabs>
        <w:ind w:left="3603" w:hanging="360"/>
      </w:pPr>
    </w:lvl>
    <w:lvl w:ilvl="5">
      <w:start w:val="1"/>
      <w:numFmt w:val="lowerRoman"/>
      <w:lvlText w:val="%2.%3.%4.%5.%6."/>
      <w:lvlJc w:val="right"/>
      <w:pPr>
        <w:tabs>
          <w:tab w:val="num" w:pos="0"/>
        </w:tabs>
        <w:ind w:left="4323" w:hanging="180"/>
      </w:pPr>
    </w:lvl>
    <w:lvl w:ilvl="6">
      <w:start w:val="1"/>
      <w:numFmt w:val="decimal"/>
      <w:lvlText w:val="%2.%3.%4.%5.%6.%7."/>
      <w:lvlJc w:val="left"/>
      <w:pPr>
        <w:tabs>
          <w:tab w:val="num" w:pos="0"/>
        </w:tabs>
        <w:ind w:left="5043" w:hanging="360"/>
      </w:pPr>
    </w:lvl>
    <w:lvl w:ilvl="7">
      <w:start w:val="1"/>
      <w:numFmt w:val="lowerLetter"/>
      <w:lvlText w:val="%2.%3.%4.%5.%6.%7.%8."/>
      <w:lvlJc w:val="left"/>
      <w:pPr>
        <w:tabs>
          <w:tab w:val="num" w:pos="0"/>
        </w:tabs>
        <w:ind w:left="5763" w:hanging="360"/>
      </w:pPr>
    </w:lvl>
    <w:lvl w:ilvl="8">
      <w:start w:val="1"/>
      <w:numFmt w:val="lowerRoman"/>
      <w:lvlText w:val="%2.%3.%4.%5.%6.%7.%8.%9."/>
      <w:lvlJc w:val="right"/>
      <w:pPr>
        <w:tabs>
          <w:tab w:val="num" w:pos="0"/>
        </w:tabs>
        <w:ind w:left="6483" w:hanging="180"/>
      </w:pPr>
    </w:lvl>
  </w:abstractNum>
  <w:abstractNum w:abstractNumId="55" w15:restartNumberingAfterBreak="0">
    <w:nsid w:val="0000003B"/>
    <w:multiLevelType w:val="multilevel"/>
    <w:tmpl w:val="0000003B"/>
    <w:name w:val="WW8Num59"/>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6" w15:restartNumberingAfterBreak="0">
    <w:nsid w:val="0000003C"/>
    <w:multiLevelType w:val="multilevel"/>
    <w:tmpl w:val="0000003C"/>
    <w:name w:val="WW8Num60"/>
    <w:lvl w:ilvl="0">
      <w:start w:val="7"/>
      <w:numFmt w:val="decimal"/>
      <w:lvlText w:val="%1."/>
      <w:lvlJc w:val="left"/>
      <w:pPr>
        <w:tabs>
          <w:tab w:val="num" w:pos="360"/>
        </w:tabs>
        <w:ind w:left="360" w:hanging="360"/>
      </w:pPr>
      <w:rPr>
        <w:b w:val="0"/>
        <w:color w:val="00000A"/>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7" w15:restartNumberingAfterBreak="0">
    <w:nsid w:val="0000003D"/>
    <w:multiLevelType w:val="multilevel"/>
    <w:tmpl w:val="0000003D"/>
    <w:name w:val="WW8Num61"/>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58" w15:restartNumberingAfterBreak="0">
    <w:nsid w:val="0000003E"/>
    <w:multiLevelType w:val="multilevel"/>
    <w:tmpl w:val="6F9067B4"/>
    <w:name w:val="WW8Num6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F"/>
    <w:multiLevelType w:val="multilevel"/>
    <w:tmpl w:val="0000003F"/>
    <w:name w:val="WW8Num63"/>
    <w:lvl w:ilvl="0">
      <w:start w:val="6"/>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40"/>
    <w:multiLevelType w:val="multilevel"/>
    <w:tmpl w:val="4F54A514"/>
    <w:name w:val="WW8Num64"/>
    <w:lvl w:ilvl="0">
      <w:start w:val="4"/>
      <w:numFmt w:val="decimal"/>
      <w:lvlText w:val="%1."/>
      <w:lvlJc w:val="left"/>
      <w:pPr>
        <w:tabs>
          <w:tab w:val="num" w:pos="360"/>
        </w:tabs>
        <w:ind w:left="360" w:hanging="360"/>
      </w:pPr>
      <w:rPr>
        <w:b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41"/>
    <w:multiLevelType w:val="multilevel"/>
    <w:tmpl w:val="00000041"/>
    <w:name w:val="WW8Num65"/>
    <w:lvl w:ilvl="0">
      <w:start w:val="1"/>
      <w:numFmt w:val="upperRoman"/>
      <w:lvlText w:val="%1."/>
      <w:lvlJc w:val="left"/>
      <w:pPr>
        <w:tabs>
          <w:tab w:val="num" w:pos="720"/>
        </w:tabs>
        <w:ind w:left="720" w:hanging="72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2"/>
    <w:multiLevelType w:val="multilevel"/>
    <w:tmpl w:val="00000042"/>
    <w:name w:val="WW8Num66"/>
    <w:lvl w:ilvl="0">
      <w:start w:val="1"/>
      <w:numFmt w:val="lowerLetter"/>
      <w:lvlText w:val="%1)"/>
      <w:lvlJc w:val="left"/>
      <w:pPr>
        <w:tabs>
          <w:tab w:val="num" w:pos="1068"/>
        </w:tabs>
        <w:ind w:left="1068"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3"/>
    <w:multiLevelType w:val="multilevel"/>
    <w:tmpl w:val="00000043"/>
    <w:name w:val="WW8Num67"/>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3B36CD2"/>
    <w:multiLevelType w:val="hybridMultilevel"/>
    <w:tmpl w:val="E6D66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4802FBC"/>
    <w:multiLevelType w:val="hybridMultilevel"/>
    <w:tmpl w:val="FD94C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912533C"/>
    <w:multiLevelType w:val="hybridMultilevel"/>
    <w:tmpl w:val="D916BD76"/>
    <w:lvl w:ilvl="0" w:tplc="CAB06D74">
      <w:start w:val="1"/>
      <w:numFmt w:val="bullet"/>
      <w:lvlText w:val="-"/>
      <w:lvlJc w:val="left"/>
      <w:pPr>
        <w:ind w:left="1429" w:hanging="360"/>
      </w:pPr>
      <w:rPr>
        <w:rFonts w:ascii="Arial" w:hAnsi="Arial"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2BB85A9D"/>
    <w:multiLevelType w:val="hybridMultilevel"/>
    <w:tmpl w:val="5CCA302E"/>
    <w:lvl w:ilvl="0" w:tplc="D8C23B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843856"/>
    <w:multiLevelType w:val="hybridMultilevel"/>
    <w:tmpl w:val="1528E25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37F8751E"/>
    <w:multiLevelType w:val="hybridMultilevel"/>
    <w:tmpl w:val="8E78162A"/>
    <w:lvl w:ilvl="0" w:tplc="00000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454953"/>
    <w:multiLevelType w:val="multilevel"/>
    <w:tmpl w:val="553E92AC"/>
    <w:lvl w:ilvl="0">
      <w:start w:val="10"/>
      <w:numFmt w:val="bullet"/>
      <w:lvlText w:val="-"/>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71" w15:restartNumberingAfterBreak="0">
    <w:nsid w:val="5A67602D"/>
    <w:multiLevelType w:val="multilevel"/>
    <w:tmpl w:val="F752CF36"/>
    <w:lvl w:ilvl="0">
      <w:start w:val="1"/>
      <w:numFmt w:val="decimal"/>
      <w:lvlText w:val="%1."/>
      <w:lvlJc w:val="left"/>
      <w:pPr>
        <w:tabs>
          <w:tab w:val="num" w:pos="0"/>
        </w:tabs>
        <w:ind w:left="360" w:hanging="360"/>
      </w:pPr>
      <w:rPr>
        <w:rFonts w:ascii="Times New Roman" w:hAnsi="Times New Roman" w:cs="Times New Roman"/>
        <w:b w:val="0"/>
        <w:i w:val="0"/>
        <w:szCs w:val="24"/>
      </w:rPr>
    </w:lvl>
    <w:lvl w:ilvl="1">
      <w:start w:val="1"/>
      <w:numFmt w:val="decimal"/>
      <w:lvlText w:val="%1.%2."/>
      <w:lvlJc w:val="left"/>
      <w:pPr>
        <w:tabs>
          <w:tab w:val="num" w:pos="0"/>
        </w:tabs>
        <w:ind w:left="574"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0"/>
        </w:tabs>
        <w:ind w:left="1072" w:hanging="504"/>
      </w:pPr>
      <w:rPr>
        <w:rFonts w:eastAsia="Arial Unicode MS" w:cs="Times New Roman"/>
        <w:b w:val="0"/>
        <w:i w:val="0"/>
        <w:dstrike/>
        <w:color w:val="00000A"/>
        <w:sz w:val="24"/>
        <w:szCs w:val="24"/>
        <w:u w:val="none"/>
      </w:rPr>
    </w:lvl>
    <w:lvl w:ilvl="3">
      <w:start w:val="1"/>
      <w:numFmt w:val="decimal"/>
      <w:lvlText w:val="%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15:restartNumberingAfterBreak="0">
    <w:nsid w:val="6AC8586A"/>
    <w:multiLevelType w:val="hybridMultilevel"/>
    <w:tmpl w:val="28A240F2"/>
    <w:lvl w:ilvl="0" w:tplc="CAB06D74">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700058"/>
    <w:multiLevelType w:val="multilevel"/>
    <w:tmpl w:val="B5646566"/>
    <w:lvl w:ilvl="0">
      <w:start w:val="11"/>
      <w:numFmt w:val="decimal"/>
      <w:lvlText w:val="%1"/>
      <w:lvlJc w:val="left"/>
      <w:pPr>
        <w:ind w:left="705" w:hanging="705"/>
      </w:pPr>
      <w:rPr>
        <w:rFonts w:hint="default"/>
      </w:rPr>
    </w:lvl>
    <w:lvl w:ilvl="1">
      <w:start w:val="10"/>
      <w:numFmt w:val="decimal"/>
      <w:lvlText w:val="%1.%2"/>
      <w:lvlJc w:val="left"/>
      <w:pPr>
        <w:ind w:left="989" w:hanging="7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4" w15:restartNumberingAfterBreak="0">
    <w:nsid w:val="7E3C0A67"/>
    <w:multiLevelType w:val="hybridMultilevel"/>
    <w:tmpl w:val="E7E85E1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50"/>
  </w:num>
  <w:num w:numId="51">
    <w:abstractNumId w:val="51"/>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73"/>
  </w:num>
  <w:num w:numId="64">
    <w:abstractNumId w:val="70"/>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num>
  <w:num w:numId="66">
    <w:abstractNumId w:val="71"/>
  </w:num>
  <w:num w:numId="67">
    <w:abstractNumId w:val="67"/>
  </w:num>
  <w:num w:numId="68">
    <w:abstractNumId w:val="74"/>
  </w:num>
  <w:num w:numId="69">
    <w:abstractNumId w:val="68"/>
  </w:num>
  <w:num w:numId="70">
    <w:abstractNumId w:val="66"/>
  </w:num>
  <w:num w:numId="71">
    <w:abstractNumId w:val="64"/>
  </w:num>
  <w:num w:numId="72">
    <w:abstractNumId w:val="72"/>
  </w:num>
  <w:num w:numId="73">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3E"/>
    <w:rsid w:val="0000071C"/>
    <w:rsid w:val="000038C6"/>
    <w:rsid w:val="00011D07"/>
    <w:rsid w:val="00014F41"/>
    <w:rsid w:val="00017F3B"/>
    <w:rsid w:val="0002669E"/>
    <w:rsid w:val="0002689B"/>
    <w:rsid w:val="0003017A"/>
    <w:rsid w:val="00030A34"/>
    <w:rsid w:val="00031837"/>
    <w:rsid w:val="00035537"/>
    <w:rsid w:val="00041AEF"/>
    <w:rsid w:val="00043CD8"/>
    <w:rsid w:val="00053B70"/>
    <w:rsid w:val="0006011F"/>
    <w:rsid w:val="00063E49"/>
    <w:rsid w:val="00066208"/>
    <w:rsid w:val="000745C9"/>
    <w:rsid w:val="00081C71"/>
    <w:rsid w:val="00085C5D"/>
    <w:rsid w:val="0009165B"/>
    <w:rsid w:val="0009215D"/>
    <w:rsid w:val="00092F10"/>
    <w:rsid w:val="00094313"/>
    <w:rsid w:val="000946D2"/>
    <w:rsid w:val="00097124"/>
    <w:rsid w:val="000A166C"/>
    <w:rsid w:val="000A2BB1"/>
    <w:rsid w:val="000B3534"/>
    <w:rsid w:val="000B5836"/>
    <w:rsid w:val="000C4B64"/>
    <w:rsid w:val="000E118B"/>
    <w:rsid w:val="000E4697"/>
    <w:rsid w:val="000E6B6E"/>
    <w:rsid w:val="000F5D10"/>
    <w:rsid w:val="00101A02"/>
    <w:rsid w:val="00101B8B"/>
    <w:rsid w:val="0010621A"/>
    <w:rsid w:val="0011268B"/>
    <w:rsid w:val="00116EE1"/>
    <w:rsid w:val="00124265"/>
    <w:rsid w:val="00124E8D"/>
    <w:rsid w:val="00135BEB"/>
    <w:rsid w:val="00136B30"/>
    <w:rsid w:val="0014011B"/>
    <w:rsid w:val="00141E3B"/>
    <w:rsid w:val="00154FFF"/>
    <w:rsid w:val="0016031E"/>
    <w:rsid w:val="00170BCB"/>
    <w:rsid w:val="001769D9"/>
    <w:rsid w:val="0018167F"/>
    <w:rsid w:val="00181E82"/>
    <w:rsid w:val="001A647A"/>
    <w:rsid w:val="001A65AA"/>
    <w:rsid w:val="001B288B"/>
    <w:rsid w:val="001B34AA"/>
    <w:rsid w:val="001C08A4"/>
    <w:rsid w:val="001E0101"/>
    <w:rsid w:val="001E41DD"/>
    <w:rsid w:val="001F00FE"/>
    <w:rsid w:val="001F2CA8"/>
    <w:rsid w:val="001F48D3"/>
    <w:rsid w:val="001F7543"/>
    <w:rsid w:val="002074AF"/>
    <w:rsid w:val="00215C19"/>
    <w:rsid w:val="002223BC"/>
    <w:rsid w:val="002342D1"/>
    <w:rsid w:val="00242B66"/>
    <w:rsid w:val="002514EF"/>
    <w:rsid w:val="00255E9D"/>
    <w:rsid w:val="00263C7A"/>
    <w:rsid w:val="002759C4"/>
    <w:rsid w:val="002833E8"/>
    <w:rsid w:val="00293B2D"/>
    <w:rsid w:val="00294319"/>
    <w:rsid w:val="002953A1"/>
    <w:rsid w:val="002B29AD"/>
    <w:rsid w:val="002C0603"/>
    <w:rsid w:val="002C0D48"/>
    <w:rsid w:val="002E00EA"/>
    <w:rsid w:val="002F1A9D"/>
    <w:rsid w:val="002F4A95"/>
    <w:rsid w:val="002F66A9"/>
    <w:rsid w:val="003063B5"/>
    <w:rsid w:val="0031141E"/>
    <w:rsid w:val="003246DA"/>
    <w:rsid w:val="0032616E"/>
    <w:rsid w:val="00331CB1"/>
    <w:rsid w:val="003324A4"/>
    <w:rsid w:val="00346FB9"/>
    <w:rsid w:val="00351D4E"/>
    <w:rsid w:val="00356335"/>
    <w:rsid w:val="003758F8"/>
    <w:rsid w:val="00375F55"/>
    <w:rsid w:val="003808FE"/>
    <w:rsid w:val="00382EBB"/>
    <w:rsid w:val="00390FDD"/>
    <w:rsid w:val="00391587"/>
    <w:rsid w:val="003937E8"/>
    <w:rsid w:val="00394077"/>
    <w:rsid w:val="00394312"/>
    <w:rsid w:val="003977EF"/>
    <w:rsid w:val="00397CEF"/>
    <w:rsid w:val="003B1104"/>
    <w:rsid w:val="003B4B56"/>
    <w:rsid w:val="003C2583"/>
    <w:rsid w:val="003C2AB6"/>
    <w:rsid w:val="003C4DCB"/>
    <w:rsid w:val="003C7B07"/>
    <w:rsid w:val="003D73D1"/>
    <w:rsid w:val="003D766B"/>
    <w:rsid w:val="003D7F66"/>
    <w:rsid w:val="003D7F74"/>
    <w:rsid w:val="003E2EB5"/>
    <w:rsid w:val="003E45E6"/>
    <w:rsid w:val="003F017B"/>
    <w:rsid w:val="00414DD0"/>
    <w:rsid w:val="00414F06"/>
    <w:rsid w:val="0042376A"/>
    <w:rsid w:val="004273F7"/>
    <w:rsid w:val="00443DBB"/>
    <w:rsid w:val="00457080"/>
    <w:rsid w:val="00457C5B"/>
    <w:rsid w:val="0046063A"/>
    <w:rsid w:val="004709C6"/>
    <w:rsid w:val="00481672"/>
    <w:rsid w:val="00481E81"/>
    <w:rsid w:val="00481FDA"/>
    <w:rsid w:val="004966F8"/>
    <w:rsid w:val="004A0FE3"/>
    <w:rsid w:val="004B2C76"/>
    <w:rsid w:val="004B300D"/>
    <w:rsid w:val="004B3E8F"/>
    <w:rsid w:val="004B684A"/>
    <w:rsid w:val="004C336C"/>
    <w:rsid w:val="004D0ACC"/>
    <w:rsid w:val="004D45F5"/>
    <w:rsid w:val="004D62BC"/>
    <w:rsid w:val="004E4B74"/>
    <w:rsid w:val="004E5E48"/>
    <w:rsid w:val="004F2691"/>
    <w:rsid w:val="00500426"/>
    <w:rsid w:val="00500CCA"/>
    <w:rsid w:val="00514FF7"/>
    <w:rsid w:val="00521BCB"/>
    <w:rsid w:val="00524988"/>
    <w:rsid w:val="00536BB2"/>
    <w:rsid w:val="00542D14"/>
    <w:rsid w:val="0054333D"/>
    <w:rsid w:val="00551976"/>
    <w:rsid w:val="005526E9"/>
    <w:rsid w:val="00555CD2"/>
    <w:rsid w:val="0056640F"/>
    <w:rsid w:val="00566FB0"/>
    <w:rsid w:val="00577B59"/>
    <w:rsid w:val="005842F7"/>
    <w:rsid w:val="005916DA"/>
    <w:rsid w:val="005944EC"/>
    <w:rsid w:val="00594555"/>
    <w:rsid w:val="005A67BE"/>
    <w:rsid w:val="005B09B9"/>
    <w:rsid w:val="005B181A"/>
    <w:rsid w:val="005B1A65"/>
    <w:rsid w:val="005B6262"/>
    <w:rsid w:val="005B6417"/>
    <w:rsid w:val="005B7C10"/>
    <w:rsid w:val="005C1D33"/>
    <w:rsid w:val="005C215A"/>
    <w:rsid w:val="005C5964"/>
    <w:rsid w:val="005D0815"/>
    <w:rsid w:val="005D5D61"/>
    <w:rsid w:val="005D75E9"/>
    <w:rsid w:val="005E097C"/>
    <w:rsid w:val="005F606F"/>
    <w:rsid w:val="00600581"/>
    <w:rsid w:val="0060133E"/>
    <w:rsid w:val="006027CE"/>
    <w:rsid w:val="00606156"/>
    <w:rsid w:val="00630180"/>
    <w:rsid w:val="00636109"/>
    <w:rsid w:val="0064080D"/>
    <w:rsid w:val="00645D3E"/>
    <w:rsid w:val="006535E8"/>
    <w:rsid w:val="006567CF"/>
    <w:rsid w:val="006624B2"/>
    <w:rsid w:val="006662EE"/>
    <w:rsid w:val="00672216"/>
    <w:rsid w:val="00674F04"/>
    <w:rsid w:val="00680392"/>
    <w:rsid w:val="00683C0F"/>
    <w:rsid w:val="00683FB7"/>
    <w:rsid w:val="0068789D"/>
    <w:rsid w:val="006917AC"/>
    <w:rsid w:val="00694EE1"/>
    <w:rsid w:val="00697A3B"/>
    <w:rsid w:val="006A2A1C"/>
    <w:rsid w:val="006A2C9B"/>
    <w:rsid w:val="006A7582"/>
    <w:rsid w:val="006C4388"/>
    <w:rsid w:val="006D31EE"/>
    <w:rsid w:val="006D3418"/>
    <w:rsid w:val="006E3456"/>
    <w:rsid w:val="006F1896"/>
    <w:rsid w:val="00704992"/>
    <w:rsid w:val="00715DFB"/>
    <w:rsid w:val="0072160B"/>
    <w:rsid w:val="00722C9D"/>
    <w:rsid w:val="007258BD"/>
    <w:rsid w:val="007272DB"/>
    <w:rsid w:val="00731FFB"/>
    <w:rsid w:val="007417DE"/>
    <w:rsid w:val="00741B00"/>
    <w:rsid w:val="00742AFB"/>
    <w:rsid w:val="007772AC"/>
    <w:rsid w:val="00793F3C"/>
    <w:rsid w:val="00794412"/>
    <w:rsid w:val="007A1D22"/>
    <w:rsid w:val="007A45E5"/>
    <w:rsid w:val="007B380D"/>
    <w:rsid w:val="007C7B67"/>
    <w:rsid w:val="007D2BD0"/>
    <w:rsid w:val="007E2422"/>
    <w:rsid w:val="007E57E1"/>
    <w:rsid w:val="007E6EAE"/>
    <w:rsid w:val="00823463"/>
    <w:rsid w:val="00831DA3"/>
    <w:rsid w:val="00832E19"/>
    <w:rsid w:val="0083507B"/>
    <w:rsid w:val="0084435E"/>
    <w:rsid w:val="00850A54"/>
    <w:rsid w:val="00857C7C"/>
    <w:rsid w:val="00863995"/>
    <w:rsid w:val="008672DE"/>
    <w:rsid w:val="00867F36"/>
    <w:rsid w:val="008727D3"/>
    <w:rsid w:val="0088458D"/>
    <w:rsid w:val="008855F4"/>
    <w:rsid w:val="008905C8"/>
    <w:rsid w:val="00890A6B"/>
    <w:rsid w:val="0089222C"/>
    <w:rsid w:val="00897BCD"/>
    <w:rsid w:val="008B28C1"/>
    <w:rsid w:val="008B704D"/>
    <w:rsid w:val="008B7767"/>
    <w:rsid w:val="008F2412"/>
    <w:rsid w:val="008F37F8"/>
    <w:rsid w:val="009049F2"/>
    <w:rsid w:val="00924488"/>
    <w:rsid w:val="00926714"/>
    <w:rsid w:val="00926792"/>
    <w:rsid w:val="00941350"/>
    <w:rsid w:val="009429F4"/>
    <w:rsid w:val="009433FD"/>
    <w:rsid w:val="00944CFF"/>
    <w:rsid w:val="00966D54"/>
    <w:rsid w:val="00992729"/>
    <w:rsid w:val="00992F4A"/>
    <w:rsid w:val="00996602"/>
    <w:rsid w:val="009A2AF2"/>
    <w:rsid w:val="009A36E8"/>
    <w:rsid w:val="009A4D8E"/>
    <w:rsid w:val="009C21C6"/>
    <w:rsid w:val="009C2209"/>
    <w:rsid w:val="009C2768"/>
    <w:rsid w:val="009D1425"/>
    <w:rsid w:val="009D44FB"/>
    <w:rsid w:val="009E1AEB"/>
    <w:rsid w:val="009F05CB"/>
    <w:rsid w:val="009F122D"/>
    <w:rsid w:val="009F1625"/>
    <w:rsid w:val="009F2DC1"/>
    <w:rsid w:val="00A050EE"/>
    <w:rsid w:val="00A07206"/>
    <w:rsid w:val="00A07457"/>
    <w:rsid w:val="00A23616"/>
    <w:rsid w:val="00A30F58"/>
    <w:rsid w:val="00A31921"/>
    <w:rsid w:val="00A36279"/>
    <w:rsid w:val="00A40684"/>
    <w:rsid w:val="00A4414B"/>
    <w:rsid w:val="00A4713D"/>
    <w:rsid w:val="00A5724B"/>
    <w:rsid w:val="00A66278"/>
    <w:rsid w:val="00A66B0C"/>
    <w:rsid w:val="00A741E4"/>
    <w:rsid w:val="00A774FF"/>
    <w:rsid w:val="00A77A5D"/>
    <w:rsid w:val="00A8070E"/>
    <w:rsid w:val="00A81646"/>
    <w:rsid w:val="00A82D22"/>
    <w:rsid w:val="00A929CA"/>
    <w:rsid w:val="00A94D11"/>
    <w:rsid w:val="00A9606B"/>
    <w:rsid w:val="00AA16A6"/>
    <w:rsid w:val="00AA3BD4"/>
    <w:rsid w:val="00AA615A"/>
    <w:rsid w:val="00AC48AE"/>
    <w:rsid w:val="00AD2464"/>
    <w:rsid w:val="00AD4DC7"/>
    <w:rsid w:val="00AE391B"/>
    <w:rsid w:val="00AE49C7"/>
    <w:rsid w:val="00AE553F"/>
    <w:rsid w:val="00AF0135"/>
    <w:rsid w:val="00AF3FFC"/>
    <w:rsid w:val="00B04503"/>
    <w:rsid w:val="00B079AA"/>
    <w:rsid w:val="00B13677"/>
    <w:rsid w:val="00B21871"/>
    <w:rsid w:val="00B312A8"/>
    <w:rsid w:val="00B607FB"/>
    <w:rsid w:val="00B81FAE"/>
    <w:rsid w:val="00B81FC5"/>
    <w:rsid w:val="00B85AC2"/>
    <w:rsid w:val="00B905B8"/>
    <w:rsid w:val="00B90678"/>
    <w:rsid w:val="00B912B7"/>
    <w:rsid w:val="00B929D3"/>
    <w:rsid w:val="00BA0CC1"/>
    <w:rsid w:val="00BB4953"/>
    <w:rsid w:val="00BB5C1A"/>
    <w:rsid w:val="00BC1B76"/>
    <w:rsid w:val="00BD10AF"/>
    <w:rsid w:val="00BE2753"/>
    <w:rsid w:val="00BE5237"/>
    <w:rsid w:val="00BF1222"/>
    <w:rsid w:val="00BF5D47"/>
    <w:rsid w:val="00C05AE3"/>
    <w:rsid w:val="00C05E46"/>
    <w:rsid w:val="00C066F6"/>
    <w:rsid w:val="00C454F9"/>
    <w:rsid w:val="00C458BC"/>
    <w:rsid w:val="00C50EE1"/>
    <w:rsid w:val="00C53DD3"/>
    <w:rsid w:val="00C54943"/>
    <w:rsid w:val="00C5646D"/>
    <w:rsid w:val="00C56650"/>
    <w:rsid w:val="00C56651"/>
    <w:rsid w:val="00C67E7D"/>
    <w:rsid w:val="00C72476"/>
    <w:rsid w:val="00C86D23"/>
    <w:rsid w:val="00C90E9C"/>
    <w:rsid w:val="00CA5C65"/>
    <w:rsid w:val="00CA64B1"/>
    <w:rsid w:val="00CA67D0"/>
    <w:rsid w:val="00CA7B69"/>
    <w:rsid w:val="00CB4385"/>
    <w:rsid w:val="00CC21E0"/>
    <w:rsid w:val="00CC3AAA"/>
    <w:rsid w:val="00CC6A0C"/>
    <w:rsid w:val="00CC7BCB"/>
    <w:rsid w:val="00CD7DD6"/>
    <w:rsid w:val="00CE694E"/>
    <w:rsid w:val="00CE7703"/>
    <w:rsid w:val="00D00246"/>
    <w:rsid w:val="00D06E98"/>
    <w:rsid w:val="00D130AC"/>
    <w:rsid w:val="00D13A88"/>
    <w:rsid w:val="00D13A8E"/>
    <w:rsid w:val="00D41371"/>
    <w:rsid w:val="00D614EA"/>
    <w:rsid w:val="00D67368"/>
    <w:rsid w:val="00D777B2"/>
    <w:rsid w:val="00D91279"/>
    <w:rsid w:val="00DC0B49"/>
    <w:rsid w:val="00DC28AA"/>
    <w:rsid w:val="00DC6D81"/>
    <w:rsid w:val="00DD744C"/>
    <w:rsid w:val="00DD77A6"/>
    <w:rsid w:val="00DF4101"/>
    <w:rsid w:val="00DF5DD3"/>
    <w:rsid w:val="00E02797"/>
    <w:rsid w:val="00E03F58"/>
    <w:rsid w:val="00E070C1"/>
    <w:rsid w:val="00E2056E"/>
    <w:rsid w:val="00E20D08"/>
    <w:rsid w:val="00E35D09"/>
    <w:rsid w:val="00E44CD3"/>
    <w:rsid w:val="00E602AC"/>
    <w:rsid w:val="00E652AF"/>
    <w:rsid w:val="00E820DC"/>
    <w:rsid w:val="00E8498B"/>
    <w:rsid w:val="00E85F38"/>
    <w:rsid w:val="00EA1E72"/>
    <w:rsid w:val="00EB7DAE"/>
    <w:rsid w:val="00EC2746"/>
    <w:rsid w:val="00EC4087"/>
    <w:rsid w:val="00ED4A09"/>
    <w:rsid w:val="00EE11C3"/>
    <w:rsid w:val="00EE30F7"/>
    <w:rsid w:val="00EE7DE2"/>
    <w:rsid w:val="00EF4356"/>
    <w:rsid w:val="00F0270A"/>
    <w:rsid w:val="00F02AA1"/>
    <w:rsid w:val="00F11C38"/>
    <w:rsid w:val="00F24718"/>
    <w:rsid w:val="00F31ACC"/>
    <w:rsid w:val="00F32568"/>
    <w:rsid w:val="00F329DF"/>
    <w:rsid w:val="00F3404C"/>
    <w:rsid w:val="00F436DA"/>
    <w:rsid w:val="00F5535F"/>
    <w:rsid w:val="00F56B58"/>
    <w:rsid w:val="00F5774E"/>
    <w:rsid w:val="00F70D4F"/>
    <w:rsid w:val="00F75CCC"/>
    <w:rsid w:val="00F815C0"/>
    <w:rsid w:val="00F82B6B"/>
    <w:rsid w:val="00F83EAA"/>
    <w:rsid w:val="00FA5AF9"/>
    <w:rsid w:val="00FD208B"/>
    <w:rsid w:val="00FE5F39"/>
    <w:rsid w:val="00FF3680"/>
    <w:rsid w:val="00FF7B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5882222-8CB3-491A-868B-E54F4F1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724B"/>
    <w:pPr>
      <w:suppressAutoHyphens/>
    </w:pPr>
    <w:rPr>
      <w:kern w:val="1"/>
      <w:sz w:val="24"/>
      <w:szCs w:val="24"/>
      <w:lang w:eastAsia="ar-SA"/>
    </w:rPr>
  </w:style>
  <w:style w:type="paragraph" w:styleId="Nagwek1">
    <w:name w:val="heading 1"/>
    <w:basedOn w:val="Normalny"/>
    <w:next w:val="Tekstpodstawowy"/>
    <w:qFormat/>
    <w:rsid w:val="00A5724B"/>
    <w:pPr>
      <w:keepNext/>
      <w:outlineLvl w:val="0"/>
    </w:pPr>
    <w:rPr>
      <w:rFonts w:ascii="Cambria" w:hAnsi="Cambria" w:cs="Cambria"/>
      <w:b/>
      <w:sz w:val="26"/>
      <w:szCs w:val="20"/>
    </w:rPr>
  </w:style>
  <w:style w:type="paragraph" w:styleId="Nagwek2">
    <w:name w:val="heading 2"/>
    <w:basedOn w:val="Normalny"/>
    <w:next w:val="Tekstpodstawowy"/>
    <w:qFormat/>
    <w:rsid w:val="00A5724B"/>
    <w:pPr>
      <w:keepNext/>
      <w:tabs>
        <w:tab w:val="num" w:pos="0"/>
      </w:tabs>
      <w:ind w:left="576" w:hanging="576"/>
      <w:jc w:val="center"/>
      <w:outlineLvl w:val="1"/>
    </w:pPr>
    <w:rPr>
      <w:sz w:val="52"/>
      <w:szCs w:val="20"/>
    </w:rPr>
  </w:style>
  <w:style w:type="paragraph" w:styleId="Nagwek3">
    <w:name w:val="heading 3"/>
    <w:basedOn w:val="Normalny"/>
    <w:next w:val="Tekstpodstawowy"/>
    <w:qFormat/>
    <w:rsid w:val="00A5724B"/>
    <w:pPr>
      <w:keepNext/>
      <w:tabs>
        <w:tab w:val="num" w:pos="0"/>
      </w:tabs>
      <w:ind w:left="720" w:hanging="720"/>
      <w:jc w:val="right"/>
      <w:outlineLvl w:val="2"/>
    </w:pPr>
    <w:rPr>
      <w:i/>
      <w:szCs w:val="20"/>
    </w:rPr>
  </w:style>
  <w:style w:type="paragraph" w:styleId="Nagwek4">
    <w:name w:val="heading 4"/>
    <w:basedOn w:val="Normalny"/>
    <w:next w:val="Tekstpodstawowy"/>
    <w:qFormat/>
    <w:rsid w:val="00A5724B"/>
    <w:pPr>
      <w:keepNext/>
      <w:tabs>
        <w:tab w:val="num" w:pos="0"/>
      </w:tabs>
      <w:ind w:left="864" w:hanging="864"/>
      <w:jc w:val="right"/>
      <w:outlineLvl w:val="3"/>
    </w:pPr>
    <w:rPr>
      <w:b/>
      <w:szCs w:val="20"/>
    </w:rPr>
  </w:style>
  <w:style w:type="paragraph" w:styleId="Nagwek5">
    <w:name w:val="heading 5"/>
    <w:basedOn w:val="Normalny"/>
    <w:next w:val="Tekstpodstawowy"/>
    <w:qFormat/>
    <w:rsid w:val="00A5724B"/>
    <w:pPr>
      <w:tabs>
        <w:tab w:val="num" w:pos="0"/>
      </w:tabs>
      <w:spacing w:before="240" w:after="60"/>
      <w:ind w:left="1008" w:hanging="1008"/>
      <w:outlineLvl w:val="4"/>
    </w:pPr>
    <w:rPr>
      <w:rFonts w:ascii="Calibri" w:hAnsi="Calibri" w:cs="Calibri"/>
      <w:b/>
      <w:bCs/>
      <w:i/>
      <w:iCs/>
      <w:sz w:val="26"/>
      <w:szCs w:val="26"/>
    </w:rPr>
  </w:style>
  <w:style w:type="paragraph" w:styleId="Nagwek6">
    <w:name w:val="heading 6"/>
    <w:basedOn w:val="Normalny"/>
    <w:next w:val="Tekstpodstawowy"/>
    <w:qFormat/>
    <w:rsid w:val="00A5724B"/>
    <w:pPr>
      <w:keepNext/>
      <w:tabs>
        <w:tab w:val="num" w:pos="0"/>
      </w:tabs>
      <w:ind w:left="1152" w:hanging="1152"/>
      <w:jc w:val="center"/>
      <w:outlineLvl w:val="5"/>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5724B"/>
  </w:style>
  <w:style w:type="character" w:customStyle="1" w:styleId="WW8Num1z1">
    <w:name w:val="WW8Num1z1"/>
    <w:rsid w:val="00A5724B"/>
  </w:style>
  <w:style w:type="character" w:customStyle="1" w:styleId="WW8Num1z2">
    <w:name w:val="WW8Num1z2"/>
    <w:rsid w:val="00A5724B"/>
  </w:style>
  <w:style w:type="character" w:customStyle="1" w:styleId="WW8Num1z3">
    <w:name w:val="WW8Num1z3"/>
    <w:rsid w:val="00A5724B"/>
  </w:style>
  <w:style w:type="character" w:customStyle="1" w:styleId="WW8Num1z4">
    <w:name w:val="WW8Num1z4"/>
    <w:rsid w:val="00A5724B"/>
  </w:style>
  <w:style w:type="character" w:customStyle="1" w:styleId="WW8Num1z5">
    <w:name w:val="WW8Num1z5"/>
    <w:rsid w:val="00A5724B"/>
  </w:style>
  <w:style w:type="character" w:customStyle="1" w:styleId="WW8Num1z6">
    <w:name w:val="WW8Num1z6"/>
    <w:rsid w:val="00A5724B"/>
  </w:style>
  <w:style w:type="character" w:customStyle="1" w:styleId="WW8Num1z7">
    <w:name w:val="WW8Num1z7"/>
    <w:rsid w:val="00A5724B"/>
  </w:style>
  <w:style w:type="character" w:customStyle="1" w:styleId="WW8Num1z8">
    <w:name w:val="WW8Num1z8"/>
    <w:rsid w:val="00A5724B"/>
  </w:style>
  <w:style w:type="character" w:customStyle="1" w:styleId="WW8Num2z0">
    <w:name w:val="WW8Num2z0"/>
    <w:rsid w:val="00A5724B"/>
    <w:rPr>
      <w:rFonts w:ascii="Symbol" w:hAnsi="Symbol" w:cs="Symbol"/>
      <w:sz w:val="24"/>
    </w:rPr>
  </w:style>
  <w:style w:type="character" w:customStyle="1" w:styleId="WW8Num2z1">
    <w:name w:val="WW8Num2z1"/>
    <w:rsid w:val="00A5724B"/>
  </w:style>
  <w:style w:type="character" w:customStyle="1" w:styleId="WW8Num2z2">
    <w:name w:val="WW8Num2z2"/>
    <w:rsid w:val="00A5724B"/>
  </w:style>
  <w:style w:type="character" w:customStyle="1" w:styleId="WW8Num2z3">
    <w:name w:val="WW8Num2z3"/>
    <w:rsid w:val="00A5724B"/>
  </w:style>
  <w:style w:type="character" w:customStyle="1" w:styleId="WW8Num2z4">
    <w:name w:val="WW8Num2z4"/>
    <w:rsid w:val="00A5724B"/>
  </w:style>
  <w:style w:type="character" w:customStyle="1" w:styleId="WW8Num2z5">
    <w:name w:val="WW8Num2z5"/>
    <w:rsid w:val="00A5724B"/>
  </w:style>
  <w:style w:type="character" w:customStyle="1" w:styleId="WW8Num2z6">
    <w:name w:val="WW8Num2z6"/>
    <w:rsid w:val="00A5724B"/>
  </w:style>
  <w:style w:type="character" w:customStyle="1" w:styleId="WW8Num2z7">
    <w:name w:val="WW8Num2z7"/>
    <w:rsid w:val="00A5724B"/>
  </w:style>
  <w:style w:type="character" w:customStyle="1" w:styleId="WW8Num2z8">
    <w:name w:val="WW8Num2z8"/>
    <w:rsid w:val="00A5724B"/>
  </w:style>
  <w:style w:type="character" w:customStyle="1" w:styleId="WW8Num3z0">
    <w:name w:val="WW8Num3z0"/>
    <w:rsid w:val="00A5724B"/>
    <w:rPr>
      <w:b w:val="0"/>
      <w:sz w:val="24"/>
      <w:szCs w:val="24"/>
    </w:rPr>
  </w:style>
  <w:style w:type="character" w:customStyle="1" w:styleId="WW8Num3z1">
    <w:name w:val="WW8Num3z1"/>
    <w:rsid w:val="00A5724B"/>
  </w:style>
  <w:style w:type="character" w:customStyle="1" w:styleId="WW8Num3z2">
    <w:name w:val="WW8Num3z2"/>
    <w:rsid w:val="00A5724B"/>
  </w:style>
  <w:style w:type="character" w:customStyle="1" w:styleId="WW8Num3z3">
    <w:name w:val="WW8Num3z3"/>
    <w:rsid w:val="00A5724B"/>
  </w:style>
  <w:style w:type="character" w:customStyle="1" w:styleId="WW8Num3z4">
    <w:name w:val="WW8Num3z4"/>
    <w:rsid w:val="00A5724B"/>
  </w:style>
  <w:style w:type="character" w:customStyle="1" w:styleId="WW8Num3z5">
    <w:name w:val="WW8Num3z5"/>
    <w:rsid w:val="00A5724B"/>
  </w:style>
  <w:style w:type="character" w:customStyle="1" w:styleId="WW8Num3z6">
    <w:name w:val="WW8Num3z6"/>
    <w:rsid w:val="00A5724B"/>
  </w:style>
  <w:style w:type="character" w:customStyle="1" w:styleId="WW8Num3z7">
    <w:name w:val="WW8Num3z7"/>
    <w:rsid w:val="00A5724B"/>
  </w:style>
  <w:style w:type="character" w:customStyle="1" w:styleId="WW8Num3z8">
    <w:name w:val="WW8Num3z8"/>
    <w:rsid w:val="00A5724B"/>
  </w:style>
  <w:style w:type="character" w:customStyle="1" w:styleId="WW8Num4z0">
    <w:name w:val="WW8Num4z0"/>
    <w:rsid w:val="00A5724B"/>
    <w:rPr>
      <w:rFonts w:ascii="Symbol" w:hAnsi="Symbol" w:cs="Symbol"/>
    </w:rPr>
  </w:style>
  <w:style w:type="character" w:customStyle="1" w:styleId="WW8Num4z1">
    <w:name w:val="WW8Num4z1"/>
    <w:rsid w:val="00A5724B"/>
  </w:style>
  <w:style w:type="character" w:customStyle="1" w:styleId="WW8Num4z2">
    <w:name w:val="WW8Num4z2"/>
    <w:rsid w:val="00A5724B"/>
  </w:style>
  <w:style w:type="character" w:customStyle="1" w:styleId="WW8Num4z3">
    <w:name w:val="WW8Num4z3"/>
    <w:rsid w:val="00A5724B"/>
  </w:style>
  <w:style w:type="character" w:customStyle="1" w:styleId="WW8Num4z4">
    <w:name w:val="WW8Num4z4"/>
    <w:rsid w:val="00A5724B"/>
  </w:style>
  <w:style w:type="character" w:customStyle="1" w:styleId="WW8Num4z5">
    <w:name w:val="WW8Num4z5"/>
    <w:rsid w:val="00A5724B"/>
  </w:style>
  <w:style w:type="character" w:customStyle="1" w:styleId="WW8Num4z6">
    <w:name w:val="WW8Num4z6"/>
    <w:rsid w:val="00A5724B"/>
  </w:style>
  <w:style w:type="character" w:customStyle="1" w:styleId="WW8Num4z7">
    <w:name w:val="WW8Num4z7"/>
    <w:rsid w:val="00A5724B"/>
  </w:style>
  <w:style w:type="character" w:customStyle="1" w:styleId="WW8Num4z8">
    <w:name w:val="WW8Num4z8"/>
    <w:rsid w:val="00A5724B"/>
  </w:style>
  <w:style w:type="character" w:customStyle="1" w:styleId="WW8Num5z0">
    <w:name w:val="WW8Num5z0"/>
    <w:rsid w:val="00A5724B"/>
    <w:rPr>
      <w:b/>
      <w:i/>
      <w:szCs w:val="24"/>
    </w:rPr>
  </w:style>
  <w:style w:type="character" w:customStyle="1" w:styleId="WW8Num5z1">
    <w:name w:val="WW8Num5z1"/>
    <w:rsid w:val="00A5724B"/>
  </w:style>
  <w:style w:type="character" w:customStyle="1" w:styleId="WW8Num5z2">
    <w:name w:val="WW8Num5z2"/>
    <w:rsid w:val="00A5724B"/>
  </w:style>
  <w:style w:type="character" w:customStyle="1" w:styleId="WW8Num5z3">
    <w:name w:val="WW8Num5z3"/>
    <w:rsid w:val="00A5724B"/>
  </w:style>
  <w:style w:type="character" w:customStyle="1" w:styleId="WW8Num5z4">
    <w:name w:val="WW8Num5z4"/>
    <w:rsid w:val="00A5724B"/>
  </w:style>
  <w:style w:type="character" w:customStyle="1" w:styleId="WW8Num5z5">
    <w:name w:val="WW8Num5z5"/>
    <w:rsid w:val="00A5724B"/>
  </w:style>
  <w:style w:type="character" w:customStyle="1" w:styleId="WW8Num5z6">
    <w:name w:val="WW8Num5z6"/>
    <w:rsid w:val="00A5724B"/>
  </w:style>
  <w:style w:type="character" w:customStyle="1" w:styleId="WW8Num5z7">
    <w:name w:val="WW8Num5z7"/>
    <w:rsid w:val="00A5724B"/>
  </w:style>
  <w:style w:type="character" w:customStyle="1" w:styleId="WW8Num5z8">
    <w:name w:val="WW8Num5z8"/>
    <w:rsid w:val="00A5724B"/>
  </w:style>
  <w:style w:type="character" w:customStyle="1" w:styleId="WW8Num6z0">
    <w:name w:val="WW8Num6z0"/>
    <w:rsid w:val="00A5724B"/>
  </w:style>
  <w:style w:type="character" w:customStyle="1" w:styleId="WW8Num6z1">
    <w:name w:val="WW8Num6z1"/>
    <w:rsid w:val="00A5724B"/>
  </w:style>
  <w:style w:type="character" w:customStyle="1" w:styleId="WW8Num6z2">
    <w:name w:val="WW8Num6z2"/>
    <w:rsid w:val="00A5724B"/>
  </w:style>
  <w:style w:type="character" w:customStyle="1" w:styleId="WW8Num6z3">
    <w:name w:val="WW8Num6z3"/>
    <w:rsid w:val="00A5724B"/>
  </w:style>
  <w:style w:type="character" w:customStyle="1" w:styleId="WW8Num6z4">
    <w:name w:val="WW8Num6z4"/>
    <w:rsid w:val="00A5724B"/>
  </w:style>
  <w:style w:type="character" w:customStyle="1" w:styleId="WW8Num6z5">
    <w:name w:val="WW8Num6z5"/>
    <w:rsid w:val="00A5724B"/>
  </w:style>
  <w:style w:type="character" w:customStyle="1" w:styleId="WW8Num6z6">
    <w:name w:val="WW8Num6z6"/>
    <w:rsid w:val="00A5724B"/>
  </w:style>
  <w:style w:type="character" w:customStyle="1" w:styleId="WW8Num6z7">
    <w:name w:val="WW8Num6z7"/>
    <w:rsid w:val="00A5724B"/>
  </w:style>
  <w:style w:type="character" w:customStyle="1" w:styleId="WW8Num6z8">
    <w:name w:val="WW8Num6z8"/>
    <w:rsid w:val="00A5724B"/>
  </w:style>
  <w:style w:type="character" w:customStyle="1" w:styleId="WW8Num7z0">
    <w:name w:val="WW8Num7z0"/>
    <w:rsid w:val="00A5724B"/>
    <w:rPr>
      <w:rFonts w:ascii="Times New Roman" w:hAnsi="Times New Roman" w:cs="Times New Roman"/>
      <w:b w:val="0"/>
      <w:i w:val="0"/>
      <w:szCs w:val="24"/>
    </w:rPr>
  </w:style>
  <w:style w:type="character" w:customStyle="1" w:styleId="WW8Num7z1">
    <w:name w:val="WW8Num7z1"/>
    <w:rsid w:val="00A5724B"/>
    <w:rPr>
      <w:rFonts w:ascii="Times New Roman" w:hAnsi="Times New Roman" w:cs="Times New Roman"/>
      <w:b w:val="0"/>
      <w:bCs/>
      <w:i w:val="0"/>
      <w:iCs/>
      <w:color w:val="00000A"/>
      <w:sz w:val="24"/>
      <w:szCs w:val="24"/>
    </w:rPr>
  </w:style>
  <w:style w:type="character" w:customStyle="1" w:styleId="WW8Num7z2">
    <w:name w:val="WW8Num7z2"/>
    <w:rsid w:val="00A5724B"/>
    <w:rPr>
      <w:rFonts w:eastAsia="Arial Unicode MS" w:cs="Times New Roman"/>
      <w:b w:val="0"/>
      <w:i w:val="0"/>
      <w:dstrike/>
      <w:color w:val="00000A"/>
      <w:sz w:val="24"/>
      <w:szCs w:val="24"/>
      <w:u w:val="none"/>
    </w:rPr>
  </w:style>
  <w:style w:type="character" w:customStyle="1" w:styleId="WW8Num7z3">
    <w:name w:val="WW8Num7z3"/>
    <w:rsid w:val="00A5724B"/>
  </w:style>
  <w:style w:type="character" w:customStyle="1" w:styleId="WW8Num7z4">
    <w:name w:val="WW8Num7z4"/>
    <w:rsid w:val="00A5724B"/>
  </w:style>
  <w:style w:type="character" w:customStyle="1" w:styleId="WW8Num7z5">
    <w:name w:val="WW8Num7z5"/>
    <w:rsid w:val="00A5724B"/>
  </w:style>
  <w:style w:type="character" w:customStyle="1" w:styleId="WW8Num7z6">
    <w:name w:val="WW8Num7z6"/>
    <w:rsid w:val="00A5724B"/>
  </w:style>
  <w:style w:type="character" w:customStyle="1" w:styleId="WW8Num7z7">
    <w:name w:val="WW8Num7z7"/>
    <w:rsid w:val="00A5724B"/>
  </w:style>
  <w:style w:type="character" w:customStyle="1" w:styleId="WW8Num7z8">
    <w:name w:val="WW8Num7z8"/>
    <w:rsid w:val="00A5724B"/>
  </w:style>
  <w:style w:type="character" w:customStyle="1" w:styleId="WW8Num8z0">
    <w:name w:val="WW8Num8z0"/>
    <w:rsid w:val="00A5724B"/>
  </w:style>
  <w:style w:type="character" w:customStyle="1" w:styleId="WW8Num8z1">
    <w:name w:val="WW8Num8z1"/>
    <w:rsid w:val="00A5724B"/>
  </w:style>
  <w:style w:type="character" w:customStyle="1" w:styleId="WW8Num8z2">
    <w:name w:val="WW8Num8z2"/>
    <w:rsid w:val="00A5724B"/>
  </w:style>
  <w:style w:type="character" w:customStyle="1" w:styleId="WW8Num8z3">
    <w:name w:val="WW8Num8z3"/>
    <w:rsid w:val="00A5724B"/>
  </w:style>
  <w:style w:type="character" w:customStyle="1" w:styleId="WW8Num8z4">
    <w:name w:val="WW8Num8z4"/>
    <w:rsid w:val="00A5724B"/>
  </w:style>
  <w:style w:type="character" w:customStyle="1" w:styleId="WW8Num8z5">
    <w:name w:val="WW8Num8z5"/>
    <w:rsid w:val="00A5724B"/>
  </w:style>
  <w:style w:type="character" w:customStyle="1" w:styleId="WW8Num8z6">
    <w:name w:val="WW8Num8z6"/>
    <w:rsid w:val="00A5724B"/>
  </w:style>
  <w:style w:type="character" w:customStyle="1" w:styleId="WW8Num8z7">
    <w:name w:val="WW8Num8z7"/>
    <w:rsid w:val="00A5724B"/>
  </w:style>
  <w:style w:type="character" w:customStyle="1" w:styleId="WW8Num8z8">
    <w:name w:val="WW8Num8z8"/>
    <w:rsid w:val="00A5724B"/>
  </w:style>
  <w:style w:type="character" w:customStyle="1" w:styleId="WW8Num9z0">
    <w:name w:val="WW8Num9z0"/>
    <w:rsid w:val="00A5724B"/>
    <w:rPr>
      <w:rFonts w:ascii="Symbol" w:hAnsi="Symbol" w:cs="Symbol"/>
      <w:sz w:val="20"/>
      <w:szCs w:val="24"/>
    </w:rPr>
  </w:style>
  <w:style w:type="character" w:customStyle="1" w:styleId="WW8Num9z1">
    <w:name w:val="WW8Num9z1"/>
    <w:rsid w:val="00A5724B"/>
    <w:rPr>
      <w:rFonts w:ascii="Courier New" w:hAnsi="Courier New" w:cs="Courier New"/>
    </w:rPr>
  </w:style>
  <w:style w:type="character" w:customStyle="1" w:styleId="WW8Num9z2">
    <w:name w:val="WW8Num9z2"/>
    <w:rsid w:val="00A5724B"/>
    <w:rPr>
      <w:rFonts w:ascii="Wingdings" w:hAnsi="Wingdings" w:cs="Wingdings"/>
    </w:rPr>
  </w:style>
  <w:style w:type="character" w:customStyle="1" w:styleId="WW8Num10z0">
    <w:name w:val="WW8Num10z0"/>
    <w:rsid w:val="00A5724B"/>
  </w:style>
  <w:style w:type="character" w:customStyle="1" w:styleId="WW8Num10z1">
    <w:name w:val="WW8Num10z1"/>
    <w:rsid w:val="00A5724B"/>
  </w:style>
  <w:style w:type="character" w:customStyle="1" w:styleId="WW8Num10z2">
    <w:name w:val="WW8Num10z2"/>
    <w:rsid w:val="00A5724B"/>
  </w:style>
  <w:style w:type="character" w:customStyle="1" w:styleId="WW8Num10z3">
    <w:name w:val="WW8Num10z3"/>
    <w:rsid w:val="00A5724B"/>
  </w:style>
  <w:style w:type="character" w:customStyle="1" w:styleId="WW8Num10z4">
    <w:name w:val="WW8Num10z4"/>
    <w:rsid w:val="00A5724B"/>
  </w:style>
  <w:style w:type="character" w:customStyle="1" w:styleId="WW8Num10z5">
    <w:name w:val="WW8Num10z5"/>
    <w:rsid w:val="00A5724B"/>
  </w:style>
  <w:style w:type="character" w:customStyle="1" w:styleId="WW8Num10z6">
    <w:name w:val="WW8Num10z6"/>
    <w:rsid w:val="00A5724B"/>
  </w:style>
  <w:style w:type="character" w:customStyle="1" w:styleId="WW8Num10z7">
    <w:name w:val="WW8Num10z7"/>
    <w:rsid w:val="00A5724B"/>
  </w:style>
  <w:style w:type="character" w:customStyle="1" w:styleId="WW8Num10z8">
    <w:name w:val="WW8Num10z8"/>
    <w:rsid w:val="00A5724B"/>
  </w:style>
  <w:style w:type="character" w:customStyle="1" w:styleId="WW8Num11z0">
    <w:name w:val="WW8Num11z0"/>
    <w:rsid w:val="00A5724B"/>
    <w:rPr>
      <w:color w:val="00000A"/>
    </w:rPr>
  </w:style>
  <w:style w:type="character" w:customStyle="1" w:styleId="WW8Num11z1">
    <w:name w:val="WW8Num11z1"/>
    <w:rsid w:val="00A5724B"/>
    <w:rPr>
      <w:i w:val="0"/>
    </w:rPr>
  </w:style>
  <w:style w:type="character" w:customStyle="1" w:styleId="WW8Num11z2">
    <w:name w:val="WW8Num11z2"/>
    <w:rsid w:val="00A5724B"/>
  </w:style>
  <w:style w:type="character" w:customStyle="1" w:styleId="WW8Num11z3">
    <w:name w:val="WW8Num11z3"/>
    <w:rsid w:val="00A5724B"/>
  </w:style>
  <w:style w:type="character" w:customStyle="1" w:styleId="WW8Num11z4">
    <w:name w:val="WW8Num11z4"/>
    <w:rsid w:val="00A5724B"/>
  </w:style>
  <w:style w:type="character" w:customStyle="1" w:styleId="WW8Num11z5">
    <w:name w:val="WW8Num11z5"/>
    <w:rsid w:val="00A5724B"/>
  </w:style>
  <w:style w:type="character" w:customStyle="1" w:styleId="WW8Num11z6">
    <w:name w:val="WW8Num11z6"/>
    <w:rsid w:val="00A5724B"/>
  </w:style>
  <w:style w:type="character" w:customStyle="1" w:styleId="WW8Num11z7">
    <w:name w:val="WW8Num11z7"/>
    <w:rsid w:val="00A5724B"/>
  </w:style>
  <w:style w:type="character" w:customStyle="1" w:styleId="WW8Num11z8">
    <w:name w:val="WW8Num11z8"/>
    <w:rsid w:val="00A5724B"/>
  </w:style>
  <w:style w:type="character" w:customStyle="1" w:styleId="WW8Num12z0">
    <w:name w:val="WW8Num12z0"/>
    <w:rsid w:val="00A5724B"/>
  </w:style>
  <w:style w:type="character" w:customStyle="1" w:styleId="WW8Num12z1">
    <w:name w:val="WW8Num12z1"/>
    <w:rsid w:val="00A5724B"/>
    <w:rPr>
      <w:bCs/>
    </w:rPr>
  </w:style>
  <w:style w:type="character" w:customStyle="1" w:styleId="WW8Num12z2">
    <w:name w:val="WW8Num12z2"/>
    <w:rsid w:val="00A5724B"/>
  </w:style>
  <w:style w:type="character" w:customStyle="1" w:styleId="WW8Num12z3">
    <w:name w:val="WW8Num12z3"/>
    <w:rsid w:val="00A5724B"/>
  </w:style>
  <w:style w:type="character" w:customStyle="1" w:styleId="WW8Num12z4">
    <w:name w:val="WW8Num12z4"/>
    <w:rsid w:val="00A5724B"/>
  </w:style>
  <w:style w:type="character" w:customStyle="1" w:styleId="WW8Num12z5">
    <w:name w:val="WW8Num12z5"/>
    <w:rsid w:val="00A5724B"/>
  </w:style>
  <w:style w:type="character" w:customStyle="1" w:styleId="WW8Num12z6">
    <w:name w:val="WW8Num12z6"/>
    <w:rsid w:val="00A5724B"/>
  </w:style>
  <w:style w:type="character" w:customStyle="1" w:styleId="WW8Num12z7">
    <w:name w:val="WW8Num12z7"/>
    <w:rsid w:val="00A5724B"/>
  </w:style>
  <w:style w:type="character" w:customStyle="1" w:styleId="WW8Num12z8">
    <w:name w:val="WW8Num12z8"/>
    <w:rsid w:val="00A5724B"/>
  </w:style>
  <w:style w:type="character" w:customStyle="1" w:styleId="WW8Num13z0">
    <w:name w:val="WW8Num13z0"/>
    <w:rsid w:val="00A5724B"/>
    <w:rPr>
      <w:b/>
      <w:sz w:val="28"/>
    </w:rPr>
  </w:style>
  <w:style w:type="character" w:customStyle="1" w:styleId="WW8Num13z1">
    <w:name w:val="WW8Num13z1"/>
    <w:rsid w:val="00A5724B"/>
  </w:style>
  <w:style w:type="character" w:customStyle="1" w:styleId="WW8Num13z2">
    <w:name w:val="WW8Num13z2"/>
    <w:rsid w:val="00A5724B"/>
  </w:style>
  <w:style w:type="character" w:customStyle="1" w:styleId="WW8Num13z3">
    <w:name w:val="WW8Num13z3"/>
    <w:rsid w:val="00A5724B"/>
  </w:style>
  <w:style w:type="character" w:customStyle="1" w:styleId="WW8Num13z4">
    <w:name w:val="WW8Num13z4"/>
    <w:rsid w:val="00A5724B"/>
  </w:style>
  <w:style w:type="character" w:customStyle="1" w:styleId="WW8Num13z5">
    <w:name w:val="WW8Num13z5"/>
    <w:rsid w:val="00A5724B"/>
  </w:style>
  <w:style w:type="character" w:customStyle="1" w:styleId="WW8Num13z6">
    <w:name w:val="WW8Num13z6"/>
    <w:rsid w:val="00A5724B"/>
  </w:style>
  <w:style w:type="character" w:customStyle="1" w:styleId="WW8Num13z7">
    <w:name w:val="WW8Num13z7"/>
    <w:rsid w:val="00A5724B"/>
  </w:style>
  <w:style w:type="character" w:customStyle="1" w:styleId="WW8Num13z8">
    <w:name w:val="WW8Num13z8"/>
    <w:rsid w:val="00A5724B"/>
  </w:style>
  <w:style w:type="character" w:customStyle="1" w:styleId="WW8Num14z0">
    <w:name w:val="WW8Num14z0"/>
    <w:rsid w:val="00A5724B"/>
    <w:rPr>
      <w:rFonts w:cs="Lucidasans"/>
      <w:b w:val="0"/>
    </w:rPr>
  </w:style>
  <w:style w:type="character" w:customStyle="1" w:styleId="WW8Num14z1">
    <w:name w:val="WW8Num14z1"/>
    <w:rsid w:val="00A5724B"/>
    <w:rPr>
      <w:rFonts w:eastAsia="Times New Roman" w:cs="Times New Roman"/>
    </w:rPr>
  </w:style>
  <w:style w:type="character" w:customStyle="1" w:styleId="WW8Num14z2">
    <w:name w:val="WW8Num14z2"/>
    <w:rsid w:val="00A5724B"/>
    <w:rPr>
      <w:sz w:val="18"/>
      <w:szCs w:val="18"/>
    </w:rPr>
  </w:style>
  <w:style w:type="character" w:customStyle="1" w:styleId="WW8Num14z3">
    <w:name w:val="WW8Num14z3"/>
    <w:rsid w:val="00A5724B"/>
  </w:style>
  <w:style w:type="character" w:customStyle="1" w:styleId="WW8Num14z4">
    <w:name w:val="WW8Num14z4"/>
    <w:rsid w:val="00A5724B"/>
  </w:style>
  <w:style w:type="character" w:customStyle="1" w:styleId="WW8Num14z5">
    <w:name w:val="WW8Num14z5"/>
    <w:rsid w:val="00A5724B"/>
  </w:style>
  <w:style w:type="character" w:customStyle="1" w:styleId="WW8Num14z6">
    <w:name w:val="WW8Num14z6"/>
    <w:rsid w:val="00A5724B"/>
  </w:style>
  <w:style w:type="character" w:customStyle="1" w:styleId="WW8Num14z7">
    <w:name w:val="WW8Num14z7"/>
    <w:rsid w:val="00A5724B"/>
  </w:style>
  <w:style w:type="character" w:customStyle="1" w:styleId="WW8Num14z8">
    <w:name w:val="WW8Num14z8"/>
    <w:rsid w:val="00A5724B"/>
  </w:style>
  <w:style w:type="character" w:customStyle="1" w:styleId="WW8Num15z0">
    <w:name w:val="WW8Num15z0"/>
    <w:rsid w:val="00A5724B"/>
    <w:rPr>
      <w:iCs/>
    </w:rPr>
  </w:style>
  <w:style w:type="character" w:customStyle="1" w:styleId="WW8Num15z1">
    <w:name w:val="WW8Num15z1"/>
    <w:rsid w:val="00A5724B"/>
  </w:style>
  <w:style w:type="character" w:customStyle="1" w:styleId="WW8Num15z2">
    <w:name w:val="WW8Num15z2"/>
    <w:rsid w:val="00A5724B"/>
  </w:style>
  <w:style w:type="character" w:customStyle="1" w:styleId="WW8Num15z3">
    <w:name w:val="WW8Num15z3"/>
    <w:rsid w:val="00A5724B"/>
  </w:style>
  <w:style w:type="character" w:customStyle="1" w:styleId="WW8Num15z4">
    <w:name w:val="WW8Num15z4"/>
    <w:rsid w:val="00A5724B"/>
  </w:style>
  <w:style w:type="character" w:customStyle="1" w:styleId="WW8Num15z5">
    <w:name w:val="WW8Num15z5"/>
    <w:rsid w:val="00A5724B"/>
  </w:style>
  <w:style w:type="character" w:customStyle="1" w:styleId="WW8Num15z6">
    <w:name w:val="WW8Num15z6"/>
    <w:rsid w:val="00A5724B"/>
  </w:style>
  <w:style w:type="character" w:customStyle="1" w:styleId="WW8Num15z7">
    <w:name w:val="WW8Num15z7"/>
    <w:rsid w:val="00A5724B"/>
  </w:style>
  <w:style w:type="character" w:customStyle="1" w:styleId="WW8Num15z8">
    <w:name w:val="WW8Num15z8"/>
    <w:rsid w:val="00A5724B"/>
  </w:style>
  <w:style w:type="character" w:customStyle="1" w:styleId="WW8Num16z0">
    <w:name w:val="WW8Num16z0"/>
    <w:rsid w:val="00A5724B"/>
    <w:rPr>
      <w:dstrike/>
      <w:u w:val="none"/>
    </w:rPr>
  </w:style>
  <w:style w:type="character" w:customStyle="1" w:styleId="WW8Num16z1">
    <w:name w:val="WW8Num16z1"/>
    <w:rsid w:val="00A5724B"/>
    <w:rPr>
      <w:rFonts w:ascii="Times New Roman" w:hAnsi="Times New Roman" w:cs="Times New Roman"/>
      <w:b w:val="0"/>
      <w:sz w:val="24"/>
      <w:szCs w:val="24"/>
    </w:rPr>
  </w:style>
  <w:style w:type="character" w:customStyle="1" w:styleId="WW8Num16z2">
    <w:name w:val="WW8Num16z2"/>
    <w:rsid w:val="00A5724B"/>
  </w:style>
  <w:style w:type="character" w:customStyle="1" w:styleId="WW8Num16z3">
    <w:name w:val="WW8Num16z3"/>
    <w:rsid w:val="00A5724B"/>
  </w:style>
  <w:style w:type="character" w:customStyle="1" w:styleId="WW8Num16z4">
    <w:name w:val="WW8Num16z4"/>
    <w:rsid w:val="00A5724B"/>
  </w:style>
  <w:style w:type="character" w:customStyle="1" w:styleId="WW8Num16z5">
    <w:name w:val="WW8Num16z5"/>
    <w:rsid w:val="00A5724B"/>
  </w:style>
  <w:style w:type="character" w:customStyle="1" w:styleId="WW8Num16z6">
    <w:name w:val="WW8Num16z6"/>
    <w:rsid w:val="00A5724B"/>
  </w:style>
  <w:style w:type="character" w:customStyle="1" w:styleId="WW8Num16z7">
    <w:name w:val="WW8Num16z7"/>
    <w:rsid w:val="00A5724B"/>
  </w:style>
  <w:style w:type="character" w:customStyle="1" w:styleId="WW8Num16z8">
    <w:name w:val="WW8Num16z8"/>
    <w:rsid w:val="00A5724B"/>
  </w:style>
  <w:style w:type="character" w:customStyle="1" w:styleId="WW8Num17z0">
    <w:name w:val="WW8Num17z0"/>
    <w:rsid w:val="00A5724B"/>
  </w:style>
  <w:style w:type="character" w:customStyle="1" w:styleId="WW8Num17z1">
    <w:name w:val="WW8Num17z1"/>
    <w:rsid w:val="00A5724B"/>
  </w:style>
  <w:style w:type="character" w:customStyle="1" w:styleId="WW8Num17z2">
    <w:name w:val="WW8Num17z2"/>
    <w:rsid w:val="00A5724B"/>
  </w:style>
  <w:style w:type="character" w:customStyle="1" w:styleId="WW8Num17z3">
    <w:name w:val="WW8Num17z3"/>
    <w:rsid w:val="00A5724B"/>
  </w:style>
  <w:style w:type="character" w:customStyle="1" w:styleId="WW8Num17z4">
    <w:name w:val="WW8Num17z4"/>
    <w:rsid w:val="00A5724B"/>
  </w:style>
  <w:style w:type="character" w:customStyle="1" w:styleId="WW8Num17z5">
    <w:name w:val="WW8Num17z5"/>
    <w:rsid w:val="00A5724B"/>
  </w:style>
  <w:style w:type="character" w:customStyle="1" w:styleId="WW8Num17z6">
    <w:name w:val="WW8Num17z6"/>
    <w:rsid w:val="00A5724B"/>
  </w:style>
  <w:style w:type="character" w:customStyle="1" w:styleId="WW8Num17z7">
    <w:name w:val="WW8Num17z7"/>
    <w:rsid w:val="00A5724B"/>
  </w:style>
  <w:style w:type="character" w:customStyle="1" w:styleId="WW8Num17z8">
    <w:name w:val="WW8Num17z8"/>
    <w:rsid w:val="00A5724B"/>
  </w:style>
  <w:style w:type="character" w:customStyle="1" w:styleId="WW8Num18z0">
    <w:name w:val="WW8Num18z0"/>
    <w:rsid w:val="00A5724B"/>
    <w:rPr>
      <w:i w:val="0"/>
    </w:rPr>
  </w:style>
  <w:style w:type="character" w:customStyle="1" w:styleId="WW8Num18z1">
    <w:name w:val="WW8Num18z1"/>
    <w:rsid w:val="00A5724B"/>
  </w:style>
  <w:style w:type="character" w:customStyle="1" w:styleId="WW8Num18z2">
    <w:name w:val="WW8Num18z2"/>
    <w:rsid w:val="00A5724B"/>
  </w:style>
  <w:style w:type="character" w:customStyle="1" w:styleId="WW8Num18z3">
    <w:name w:val="WW8Num18z3"/>
    <w:rsid w:val="00A5724B"/>
  </w:style>
  <w:style w:type="character" w:customStyle="1" w:styleId="WW8Num18z4">
    <w:name w:val="WW8Num18z4"/>
    <w:rsid w:val="00A5724B"/>
  </w:style>
  <w:style w:type="character" w:customStyle="1" w:styleId="WW8Num18z5">
    <w:name w:val="WW8Num18z5"/>
    <w:rsid w:val="00A5724B"/>
  </w:style>
  <w:style w:type="character" w:customStyle="1" w:styleId="WW8Num18z6">
    <w:name w:val="WW8Num18z6"/>
    <w:rsid w:val="00A5724B"/>
  </w:style>
  <w:style w:type="character" w:customStyle="1" w:styleId="WW8Num18z7">
    <w:name w:val="WW8Num18z7"/>
    <w:rsid w:val="00A5724B"/>
  </w:style>
  <w:style w:type="character" w:customStyle="1" w:styleId="WW8Num18z8">
    <w:name w:val="WW8Num18z8"/>
    <w:rsid w:val="00A5724B"/>
  </w:style>
  <w:style w:type="character" w:customStyle="1" w:styleId="WW8Num19z0">
    <w:name w:val="WW8Num19z0"/>
    <w:rsid w:val="00A5724B"/>
    <w:rPr>
      <w:i w:val="0"/>
    </w:rPr>
  </w:style>
  <w:style w:type="character" w:customStyle="1" w:styleId="WW8Num19z1">
    <w:name w:val="WW8Num19z1"/>
    <w:rsid w:val="00A5724B"/>
  </w:style>
  <w:style w:type="character" w:customStyle="1" w:styleId="WW8Num19z2">
    <w:name w:val="WW8Num19z2"/>
    <w:rsid w:val="00A5724B"/>
  </w:style>
  <w:style w:type="character" w:customStyle="1" w:styleId="WW8Num19z3">
    <w:name w:val="WW8Num19z3"/>
    <w:rsid w:val="00A5724B"/>
  </w:style>
  <w:style w:type="character" w:customStyle="1" w:styleId="WW8Num19z4">
    <w:name w:val="WW8Num19z4"/>
    <w:rsid w:val="00A5724B"/>
  </w:style>
  <w:style w:type="character" w:customStyle="1" w:styleId="WW8Num19z5">
    <w:name w:val="WW8Num19z5"/>
    <w:rsid w:val="00A5724B"/>
  </w:style>
  <w:style w:type="character" w:customStyle="1" w:styleId="WW8Num19z6">
    <w:name w:val="WW8Num19z6"/>
    <w:rsid w:val="00A5724B"/>
  </w:style>
  <w:style w:type="character" w:customStyle="1" w:styleId="WW8Num19z7">
    <w:name w:val="WW8Num19z7"/>
    <w:rsid w:val="00A5724B"/>
  </w:style>
  <w:style w:type="character" w:customStyle="1" w:styleId="WW8Num19z8">
    <w:name w:val="WW8Num19z8"/>
    <w:rsid w:val="00A5724B"/>
  </w:style>
  <w:style w:type="character" w:customStyle="1" w:styleId="WW8Num20z0">
    <w:name w:val="WW8Num20z0"/>
    <w:rsid w:val="00A5724B"/>
    <w:rPr>
      <w:rFonts w:ascii="Symbol" w:hAnsi="Symbol" w:cs="Symbol"/>
      <w:sz w:val="20"/>
      <w:szCs w:val="20"/>
    </w:rPr>
  </w:style>
  <w:style w:type="character" w:customStyle="1" w:styleId="WW8Num20z1">
    <w:name w:val="WW8Num20z1"/>
    <w:rsid w:val="00A5724B"/>
  </w:style>
  <w:style w:type="character" w:customStyle="1" w:styleId="WW8Num20z2">
    <w:name w:val="WW8Num20z2"/>
    <w:rsid w:val="00A5724B"/>
  </w:style>
  <w:style w:type="character" w:customStyle="1" w:styleId="WW8Num20z3">
    <w:name w:val="WW8Num20z3"/>
    <w:rsid w:val="00A5724B"/>
  </w:style>
  <w:style w:type="character" w:customStyle="1" w:styleId="WW8Num20z4">
    <w:name w:val="WW8Num20z4"/>
    <w:rsid w:val="00A5724B"/>
  </w:style>
  <w:style w:type="character" w:customStyle="1" w:styleId="WW8Num20z5">
    <w:name w:val="WW8Num20z5"/>
    <w:rsid w:val="00A5724B"/>
  </w:style>
  <w:style w:type="character" w:customStyle="1" w:styleId="WW8Num20z6">
    <w:name w:val="WW8Num20z6"/>
    <w:rsid w:val="00A5724B"/>
  </w:style>
  <w:style w:type="character" w:customStyle="1" w:styleId="WW8Num20z7">
    <w:name w:val="WW8Num20z7"/>
    <w:rsid w:val="00A5724B"/>
  </w:style>
  <w:style w:type="character" w:customStyle="1" w:styleId="WW8Num20z8">
    <w:name w:val="WW8Num20z8"/>
    <w:rsid w:val="00A5724B"/>
  </w:style>
  <w:style w:type="character" w:customStyle="1" w:styleId="WW8Num21z0">
    <w:name w:val="WW8Num21z0"/>
    <w:rsid w:val="00A5724B"/>
  </w:style>
  <w:style w:type="character" w:customStyle="1" w:styleId="WW8Num21z1">
    <w:name w:val="WW8Num21z1"/>
    <w:rsid w:val="00A5724B"/>
    <w:rPr>
      <w:b w:val="0"/>
    </w:rPr>
  </w:style>
  <w:style w:type="character" w:customStyle="1" w:styleId="WW8Num21z2">
    <w:name w:val="WW8Num21z2"/>
    <w:rsid w:val="00A5724B"/>
  </w:style>
  <w:style w:type="character" w:customStyle="1" w:styleId="WW8Num21z3">
    <w:name w:val="WW8Num21z3"/>
    <w:rsid w:val="00A5724B"/>
  </w:style>
  <w:style w:type="character" w:customStyle="1" w:styleId="WW8Num21z4">
    <w:name w:val="WW8Num21z4"/>
    <w:rsid w:val="00A5724B"/>
  </w:style>
  <w:style w:type="character" w:customStyle="1" w:styleId="WW8Num21z5">
    <w:name w:val="WW8Num21z5"/>
    <w:rsid w:val="00A5724B"/>
  </w:style>
  <w:style w:type="character" w:customStyle="1" w:styleId="WW8Num21z6">
    <w:name w:val="WW8Num21z6"/>
    <w:rsid w:val="00A5724B"/>
  </w:style>
  <w:style w:type="character" w:customStyle="1" w:styleId="WW8Num21z7">
    <w:name w:val="WW8Num21z7"/>
    <w:rsid w:val="00A5724B"/>
  </w:style>
  <w:style w:type="character" w:customStyle="1" w:styleId="WW8Num21z8">
    <w:name w:val="WW8Num21z8"/>
    <w:rsid w:val="00A5724B"/>
  </w:style>
  <w:style w:type="character" w:customStyle="1" w:styleId="WW8Num22z0">
    <w:name w:val="WW8Num22z0"/>
    <w:rsid w:val="00A5724B"/>
    <w:rPr>
      <w:i w:val="0"/>
      <w:szCs w:val="24"/>
    </w:rPr>
  </w:style>
  <w:style w:type="character" w:customStyle="1" w:styleId="WW8Num22z1">
    <w:name w:val="WW8Num22z1"/>
    <w:rsid w:val="00A5724B"/>
  </w:style>
  <w:style w:type="character" w:customStyle="1" w:styleId="WW8Num22z2">
    <w:name w:val="WW8Num22z2"/>
    <w:rsid w:val="00A5724B"/>
  </w:style>
  <w:style w:type="character" w:customStyle="1" w:styleId="WW8Num22z3">
    <w:name w:val="WW8Num22z3"/>
    <w:rsid w:val="00A5724B"/>
  </w:style>
  <w:style w:type="character" w:customStyle="1" w:styleId="WW8Num22z4">
    <w:name w:val="WW8Num22z4"/>
    <w:rsid w:val="00A5724B"/>
  </w:style>
  <w:style w:type="character" w:customStyle="1" w:styleId="WW8Num22z5">
    <w:name w:val="WW8Num22z5"/>
    <w:rsid w:val="00A5724B"/>
  </w:style>
  <w:style w:type="character" w:customStyle="1" w:styleId="WW8Num22z6">
    <w:name w:val="WW8Num22z6"/>
    <w:rsid w:val="00A5724B"/>
  </w:style>
  <w:style w:type="character" w:customStyle="1" w:styleId="WW8Num22z7">
    <w:name w:val="WW8Num22z7"/>
    <w:rsid w:val="00A5724B"/>
  </w:style>
  <w:style w:type="character" w:customStyle="1" w:styleId="WW8Num22z8">
    <w:name w:val="WW8Num22z8"/>
    <w:rsid w:val="00A5724B"/>
  </w:style>
  <w:style w:type="character" w:customStyle="1" w:styleId="WW8Num23z0">
    <w:name w:val="WW8Num23z0"/>
    <w:rsid w:val="00A5724B"/>
    <w:rPr>
      <w:rFonts w:ascii="Symbol" w:hAnsi="Symbol" w:cs="Symbol"/>
    </w:rPr>
  </w:style>
  <w:style w:type="character" w:customStyle="1" w:styleId="WW8Num23z1">
    <w:name w:val="WW8Num23z1"/>
    <w:rsid w:val="00A5724B"/>
    <w:rPr>
      <w:rFonts w:ascii="Courier New" w:hAnsi="Courier New" w:cs="Courier New"/>
    </w:rPr>
  </w:style>
  <w:style w:type="character" w:customStyle="1" w:styleId="WW8Num23z2">
    <w:name w:val="WW8Num23z2"/>
    <w:rsid w:val="00A5724B"/>
    <w:rPr>
      <w:rFonts w:ascii="Wingdings" w:hAnsi="Wingdings" w:cs="Wingdings"/>
    </w:rPr>
  </w:style>
  <w:style w:type="character" w:customStyle="1" w:styleId="WW8Num24z0">
    <w:name w:val="WW8Num24z0"/>
    <w:rsid w:val="00A5724B"/>
    <w:rPr>
      <w:rFonts w:ascii="Symbol" w:hAnsi="Symbol" w:cs="Symbol"/>
    </w:rPr>
  </w:style>
  <w:style w:type="character" w:customStyle="1" w:styleId="WW8Num24z1">
    <w:name w:val="WW8Num24z1"/>
    <w:rsid w:val="00A5724B"/>
    <w:rPr>
      <w:rFonts w:ascii="Courier New" w:hAnsi="Courier New" w:cs="Courier New"/>
    </w:rPr>
  </w:style>
  <w:style w:type="character" w:customStyle="1" w:styleId="WW8Num24z2">
    <w:name w:val="WW8Num24z2"/>
    <w:rsid w:val="00A5724B"/>
    <w:rPr>
      <w:rFonts w:ascii="Wingdings" w:hAnsi="Wingdings" w:cs="Wingdings"/>
    </w:rPr>
  </w:style>
  <w:style w:type="character" w:customStyle="1" w:styleId="WW8Num25z0">
    <w:name w:val="WW8Num25z0"/>
    <w:rsid w:val="00A5724B"/>
  </w:style>
  <w:style w:type="character" w:customStyle="1" w:styleId="WW8Num25z1">
    <w:name w:val="WW8Num25z1"/>
    <w:rsid w:val="00A5724B"/>
  </w:style>
  <w:style w:type="character" w:customStyle="1" w:styleId="WW8Num25z2">
    <w:name w:val="WW8Num25z2"/>
    <w:rsid w:val="00A5724B"/>
  </w:style>
  <w:style w:type="character" w:customStyle="1" w:styleId="WW8Num25z3">
    <w:name w:val="WW8Num25z3"/>
    <w:rsid w:val="00A5724B"/>
  </w:style>
  <w:style w:type="character" w:customStyle="1" w:styleId="WW8Num25z4">
    <w:name w:val="WW8Num25z4"/>
    <w:rsid w:val="00A5724B"/>
  </w:style>
  <w:style w:type="character" w:customStyle="1" w:styleId="WW8Num25z5">
    <w:name w:val="WW8Num25z5"/>
    <w:rsid w:val="00A5724B"/>
  </w:style>
  <w:style w:type="character" w:customStyle="1" w:styleId="WW8Num25z6">
    <w:name w:val="WW8Num25z6"/>
    <w:rsid w:val="00A5724B"/>
  </w:style>
  <w:style w:type="character" w:customStyle="1" w:styleId="WW8Num25z7">
    <w:name w:val="WW8Num25z7"/>
    <w:rsid w:val="00A5724B"/>
  </w:style>
  <w:style w:type="character" w:customStyle="1" w:styleId="WW8Num25z8">
    <w:name w:val="WW8Num25z8"/>
    <w:rsid w:val="00A5724B"/>
  </w:style>
  <w:style w:type="character" w:customStyle="1" w:styleId="WW8Num26z0">
    <w:name w:val="WW8Num26z0"/>
    <w:rsid w:val="00A5724B"/>
    <w:rPr>
      <w:rFonts w:cs="Lucidasans"/>
    </w:rPr>
  </w:style>
  <w:style w:type="character" w:customStyle="1" w:styleId="WW8Num26z1">
    <w:name w:val="WW8Num26z1"/>
    <w:rsid w:val="00A5724B"/>
  </w:style>
  <w:style w:type="character" w:customStyle="1" w:styleId="WW8Num26z2">
    <w:name w:val="WW8Num26z2"/>
    <w:rsid w:val="00A5724B"/>
  </w:style>
  <w:style w:type="character" w:customStyle="1" w:styleId="WW8Num26z3">
    <w:name w:val="WW8Num26z3"/>
    <w:rsid w:val="00A5724B"/>
  </w:style>
  <w:style w:type="character" w:customStyle="1" w:styleId="WW8Num26z4">
    <w:name w:val="WW8Num26z4"/>
    <w:rsid w:val="00A5724B"/>
  </w:style>
  <w:style w:type="character" w:customStyle="1" w:styleId="WW8Num26z5">
    <w:name w:val="WW8Num26z5"/>
    <w:rsid w:val="00A5724B"/>
  </w:style>
  <w:style w:type="character" w:customStyle="1" w:styleId="WW8Num26z6">
    <w:name w:val="WW8Num26z6"/>
    <w:rsid w:val="00A5724B"/>
  </w:style>
  <w:style w:type="character" w:customStyle="1" w:styleId="WW8Num26z7">
    <w:name w:val="WW8Num26z7"/>
    <w:rsid w:val="00A5724B"/>
  </w:style>
  <w:style w:type="character" w:customStyle="1" w:styleId="WW8Num26z8">
    <w:name w:val="WW8Num26z8"/>
    <w:rsid w:val="00A5724B"/>
  </w:style>
  <w:style w:type="character" w:customStyle="1" w:styleId="WW8Num27z0">
    <w:name w:val="WW8Num27z0"/>
    <w:rsid w:val="00A5724B"/>
  </w:style>
  <w:style w:type="character" w:customStyle="1" w:styleId="WW8Num27z1">
    <w:name w:val="WW8Num27z1"/>
    <w:rsid w:val="00A5724B"/>
  </w:style>
  <w:style w:type="character" w:customStyle="1" w:styleId="WW8Num27z2">
    <w:name w:val="WW8Num27z2"/>
    <w:rsid w:val="00A5724B"/>
  </w:style>
  <w:style w:type="character" w:customStyle="1" w:styleId="WW8Num27z3">
    <w:name w:val="WW8Num27z3"/>
    <w:rsid w:val="00A5724B"/>
  </w:style>
  <w:style w:type="character" w:customStyle="1" w:styleId="WW8Num27z4">
    <w:name w:val="WW8Num27z4"/>
    <w:rsid w:val="00A5724B"/>
  </w:style>
  <w:style w:type="character" w:customStyle="1" w:styleId="WW8Num27z5">
    <w:name w:val="WW8Num27z5"/>
    <w:rsid w:val="00A5724B"/>
  </w:style>
  <w:style w:type="character" w:customStyle="1" w:styleId="WW8Num27z6">
    <w:name w:val="WW8Num27z6"/>
    <w:rsid w:val="00A5724B"/>
  </w:style>
  <w:style w:type="character" w:customStyle="1" w:styleId="WW8Num27z7">
    <w:name w:val="WW8Num27z7"/>
    <w:rsid w:val="00A5724B"/>
  </w:style>
  <w:style w:type="character" w:customStyle="1" w:styleId="WW8Num27z8">
    <w:name w:val="WW8Num27z8"/>
    <w:rsid w:val="00A5724B"/>
  </w:style>
  <w:style w:type="character" w:customStyle="1" w:styleId="WW8Num28z0">
    <w:name w:val="WW8Num28z0"/>
    <w:rsid w:val="00A5724B"/>
    <w:rPr>
      <w:rFonts w:ascii="OpenSymbol" w:hAnsi="OpenSymbol" w:cs="OpenSymbol"/>
    </w:rPr>
  </w:style>
  <w:style w:type="character" w:customStyle="1" w:styleId="WW8Num28z1">
    <w:name w:val="WW8Num28z1"/>
    <w:rsid w:val="00A5724B"/>
  </w:style>
  <w:style w:type="character" w:customStyle="1" w:styleId="WW8Num28z2">
    <w:name w:val="WW8Num28z2"/>
    <w:rsid w:val="00A5724B"/>
  </w:style>
  <w:style w:type="character" w:customStyle="1" w:styleId="WW8Num28z3">
    <w:name w:val="WW8Num28z3"/>
    <w:rsid w:val="00A5724B"/>
  </w:style>
  <w:style w:type="character" w:customStyle="1" w:styleId="WW8Num28z4">
    <w:name w:val="WW8Num28z4"/>
    <w:rsid w:val="00A5724B"/>
  </w:style>
  <w:style w:type="character" w:customStyle="1" w:styleId="WW8Num28z5">
    <w:name w:val="WW8Num28z5"/>
    <w:rsid w:val="00A5724B"/>
  </w:style>
  <w:style w:type="character" w:customStyle="1" w:styleId="WW8Num28z6">
    <w:name w:val="WW8Num28z6"/>
    <w:rsid w:val="00A5724B"/>
  </w:style>
  <w:style w:type="character" w:customStyle="1" w:styleId="WW8Num28z7">
    <w:name w:val="WW8Num28z7"/>
    <w:rsid w:val="00A5724B"/>
  </w:style>
  <w:style w:type="character" w:customStyle="1" w:styleId="WW8Num28z8">
    <w:name w:val="WW8Num28z8"/>
    <w:rsid w:val="00A5724B"/>
  </w:style>
  <w:style w:type="character" w:customStyle="1" w:styleId="WW8Num29z0">
    <w:name w:val="WW8Num29z0"/>
    <w:rsid w:val="00A5724B"/>
  </w:style>
  <w:style w:type="character" w:customStyle="1" w:styleId="WW8Num29z1">
    <w:name w:val="WW8Num29z1"/>
    <w:rsid w:val="00A5724B"/>
  </w:style>
  <w:style w:type="character" w:customStyle="1" w:styleId="WW8Num29z2">
    <w:name w:val="WW8Num29z2"/>
    <w:rsid w:val="00A5724B"/>
  </w:style>
  <w:style w:type="character" w:customStyle="1" w:styleId="WW8Num29z3">
    <w:name w:val="WW8Num29z3"/>
    <w:rsid w:val="00A5724B"/>
  </w:style>
  <w:style w:type="character" w:customStyle="1" w:styleId="WW8Num29z4">
    <w:name w:val="WW8Num29z4"/>
    <w:rsid w:val="00A5724B"/>
  </w:style>
  <w:style w:type="character" w:customStyle="1" w:styleId="WW8Num29z5">
    <w:name w:val="WW8Num29z5"/>
    <w:rsid w:val="00A5724B"/>
  </w:style>
  <w:style w:type="character" w:customStyle="1" w:styleId="WW8Num29z6">
    <w:name w:val="WW8Num29z6"/>
    <w:rsid w:val="00A5724B"/>
  </w:style>
  <w:style w:type="character" w:customStyle="1" w:styleId="WW8Num29z7">
    <w:name w:val="WW8Num29z7"/>
    <w:rsid w:val="00A5724B"/>
  </w:style>
  <w:style w:type="character" w:customStyle="1" w:styleId="WW8Num29z8">
    <w:name w:val="WW8Num29z8"/>
    <w:rsid w:val="00A5724B"/>
  </w:style>
  <w:style w:type="character" w:customStyle="1" w:styleId="WW8Num30z0">
    <w:name w:val="WW8Num30z0"/>
    <w:rsid w:val="00A5724B"/>
    <w:rPr>
      <w:b w:val="0"/>
    </w:rPr>
  </w:style>
  <w:style w:type="character" w:customStyle="1" w:styleId="WW8Num30z1">
    <w:name w:val="WW8Num30z1"/>
    <w:rsid w:val="00A5724B"/>
  </w:style>
  <w:style w:type="character" w:customStyle="1" w:styleId="WW8Num30z2">
    <w:name w:val="WW8Num30z2"/>
    <w:rsid w:val="00A5724B"/>
  </w:style>
  <w:style w:type="character" w:customStyle="1" w:styleId="WW8Num30z3">
    <w:name w:val="WW8Num30z3"/>
    <w:rsid w:val="00A5724B"/>
  </w:style>
  <w:style w:type="character" w:customStyle="1" w:styleId="WW8Num30z4">
    <w:name w:val="WW8Num30z4"/>
    <w:rsid w:val="00A5724B"/>
  </w:style>
  <w:style w:type="character" w:customStyle="1" w:styleId="WW8Num30z5">
    <w:name w:val="WW8Num30z5"/>
    <w:rsid w:val="00A5724B"/>
  </w:style>
  <w:style w:type="character" w:customStyle="1" w:styleId="WW8Num30z6">
    <w:name w:val="WW8Num30z6"/>
    <w:rsid w:val="00A5724B"/>
  </w:style>
  <w:style w:type="character" w:customStyle="1" w:styleId="WW8Num30z7">
    <w:name w:val="WW8Num30z7"/>
    <w:rsid w:val="00A5724B"/>
  </w:style>
  <w:style w:type="character" w:customStyle="1" w:styleId="WW8Num30z8">
    <w:name w:val="WW8Num30z8"/>
    <w:rsid w:val="00A5724B"/>
  </w:style>
  <w:style w:type="character" w:customStyle="1" w:styleId="WW8Num31z0">
    <w:name w:val="WW8Num31z0"/>
    <w:rsid w:val="00A5724B"/>
  </w:style>
  <w:style w:type="character" w:customStyle="1" w:styleId="WW8Num31z1">
    <w:name w:val="WW8Num31z1"/>
    <w:rsid w:val="00A5724B"/>
  </w:style>
  <w:style w:type="character" w:customStyle="1" w:styleId="WW8Num31z2">
    <w:name w:val="WW8Num31z2"/>
    <w:rsid w:val="00A5724B"/>
  </w:style>
  <w:style w:type="character" w:customStyle="1" w:styleId="WW8Num31z3">
    <w:name w:val="WW8Num31z3"/>
    <w:rsid w:val="00A5724B"/>
  </w:style>
  <w:style w:type="character" w:customStyle="1" w:styleId="WW8Num31z4">
    <w:name w:val="WW8Num31z4"/>
    <w:rsid w:val="00A5724B"/>
  </w:style>
  <w:style w:type="character" w:customStyle="1" w:styleId="WW8Num31z5">
    <w:name w:val="WW8Num31z5"/>
    <w:rsid w:val="00A5724B"/>
  </w:style>
  <w:style w:type="character" w:customStyle="1" w:styleId="WW8Num31z6">
    <w:name w:val="WW8Num31z6"/>
    <w:rsid w:val="00A5724B"/>
  </w:style>
  <w:style w:type="character" w:customStyle="1" w:styleId="WW8Num31z7">
    <w:name w:val="WW8Num31z7"/>
    <w:rsid w:val="00A5724B"/>
  </w:style>
  <w:style w:type="character" w:customStyle="1" w:styleId="WW8Num31z8">
    <w:name w:val="WW8Num31z8"/>
    <w:rsid w:val="00A5724B"/>
  </w:style>
  <w:style w:type="character" w:customStyle="1" w:styleId="WW8Num32z0">
    <w:name w:val="WW8Num32z0"/>
    <w:rsid w:val="00A5724B"/>
  </w:style>
  <w:style w:type="character" w:customStyle="1" w:styleId="WW8Num32z1">
    <w:name w:val="WW8Num32z1"/>
    <w:rsid w:val="00A5724B"/>
  </w:style>
  <w:style w:type="character" w:customStyle="1" w:styleId="WW8Num32z2">
    <w:name w:val="WW8Num32z2"/>
    <w:rsid w:val="00A5724B"/>
  </w:style>
  <w:style w:type="character" w:customStyle="1" w:styleId="WW8Num32z3">
    <w:name w:val="WW8Num32z3"/>
    <w:rsid w:val="00A5724B"/>
  </w:style>
  <w:style w:type="character" w:customStyle="1" w:styleId="WW8Num32z4">
    <w:name w:val="WW8Num32z4"/>
    <w:rsid w:val="00A5724B"/>
  </w:style>
  <w:style w:type="character" w:customStyle="1" w:styleId="WW8Num32z5">
    <w:name w:val="WW8Num32z5"/>
    <w:rsid w:val="00A5724B"/>
  </w:style>
  <w:style w:type="character" w:customStyle="1" w:styleId="WW8Num32z6">
    <w:name w:val="WW8Num32z6"/>
    <w:rsid w:val="00A5724B"/>
  </w:style>
  <w:style w:type="character" w:customStyle="1" w:styleId="WW8Num32z7">
    <w:name w:val="WW8Num32z7"/>
    <w:rsid w:val="00A5724B"/>
  </w:style>
  <w:style w:type="character" w:customStyle="1" w:styleId="WW8Num32z8">
    <w:name w:val="WW8Num32z8"/>
    <w:rsid w:val="00A5724B"/>
  </w:style>
  <w:style w:type="character" w:customStyle="1" w:styleId="WW8Num33z0">
    <w:name w:val="WW8Num33z0"/>
    <w:rsid w:val="00A5724B"/>
  </w:style>
  <w:style w:type="character" w:customStyle="1" w:styleId="WW8Num33z1">
    <w:name w:val="WW8Num33z1"/>
    <w:rsid w:val="00A5724B"/>
  </w:style>
  <w:style w:type="character" w:customStyle="1" w:styleId="WW8Num33z2">
    <w:name w:val="WW8Num33z2"/>
    <w:rsid w:val="00A5724B"/>
  </w:style>
  <w:style w:type="character" w:customStyle="1" w:styleId="WW8Num33z3">
    <w:name w:val="WW8Num33z3"/>
    <w:rsid w:val="00A5724B"/>
  </w:style>
  <w:style w:type="character" w:customStyle="1" w:styleId="WW8Num33z4">
    <w:name w:val="WW8Num33z4"/>
    <w:rsid w:val="00A5724B"/>
  </w:style>
  <w:style w:type="character" w:customStyle="1" w:styleId="WW8Num33z5">
    <w:name w:val="WW8Num33z5"/>
    <w:rsid w:val="00A5724B"/>
  </w:style>
  <w:style w:type="character" w:customStyle="1" w:styleId="WW8Num33z6">
    <w:name w:val="WW8Num33z6"/>
    <w:rsid w:val="00A5724B"/>
  </w:style>
  <w:style w:type="character" w:customStyle="1" w:styleId="WW8Num33z7">
    <w:name w:val="WW8Num33z7"/>
    <w:rsid w:val="00A5724B"/>
  </w:style>
  <w:style w:type="character" w:customStyle="1" w:styleId="WW8Num33z8">
    <w:name w:val="WW8Num33z8"/>
    <w:rsid w:val="00A5724B"/>
  </w:style>
  <w:style w:type="character" w:customStyle="1" w:styleId="WW8Num34z0">
    <w:name w:val="WW8Num34z0"/>
    <w:rsid w:val="00A5724B"/>
    <w:rPr>
      <w:b w:val="0"/>
      <w:vanish/>
    </w:rPr>
  </w:style>
  <w:style w:type="character" w:customStyle="1" w:styleId="WW8Num34z1">
    <w:name w:val="WW8Num34z1"/>
    <w:rsid w:val="00A5724B"/>
  </w:style>
  <w:style w:type="character" w:customStyle="1" w:styleId="WW8Num34z2">
    <w:name w:val="WW8Num34z2"/>
    <w:rsid w:val="00A5724B"/>
    <w:rPr>
      <w:dstrike/>
      <w:u w:val="none"/>
    </w:rPr>
  </w:style>
  <w:style w:type="character" w:customStyle="1" w:styleId="WW8Num34z3">
    <w:name w:val="WW8Num34z3"/>
    <w:rsid w:val="00A5724B"/>
  </w:style>
  <w:style w:type="character" w:customStyle="1" w:styleId="WW8Num34z4">
    <w:name w:val="WW8Num34z4"/>
    <w:rsid w:val="00A5724B"/>
  </w:style>
  <w:style w:type="character" w:customStyle="1" w:styleId="WW8Num34z5">
    <w:name w:val="WW8Num34z5"/>
    <w:rsid w:val="00A5724B"/>
  </w:style>
  <w:style w:type="character" w:customStyle="1" w:styleId="WW8Num34z6">
    <w:name w:val="WW8Num34z6"/>
    <w:rsid w:val="00A5724B"/>
  </w:style>
  <w:style w:type="character" w:customStyle="1" w:styleId="WW8Num34z7">
    <w:name w:val="WW8Num34z7"/>
    <w:rsid w:val="00A5724B"/>
  </w:style>
  <w:style w:type="character" w:customStyle="1" w:styleId="WW8Num34z8">
    <w:name w:val="WW8Num34z8"/>
    <w:rsid w:val="00A5724B"/>
  </w:style>
  <w:style w:type="character" w:customStyle="1" w:styleId="WW8Num35z0">
    <w:name w:val="WW8Num35z0"/>
    <w:rsid w:val="00A5724B"/>
    <w:rPr>
      <w:b w:val="0"/>
    </w:rPr>
  </w:style>
  <w:style w:type="character" w:customStyle="1" w:styleId="WW8Num35z1">
    <w:name w:val="WW8Num35z1"/>
    <w:rsid w:val="00A5724B"/>
  </w:style>
  <w:style w:type="character" w:customStyle="1" w:styleId="WW8Num35z2">
    <w:name w:val="WW8Num35z2"/>
    <w:rsid w:val="00A5724B"/>
  </w:style>
  <w:style w:type="character" w:customStyle="1" w:styleId="WW8Num35z3">
    <w:name w:val="WW8Num35z3"/>
    <w:rsid w:val="00A5724B"/>
  </w:style>
  <w:style w:type="character" w:customStyle="1" w:styleId="WW8Num35z4">
    <w:name w:val="WW8Num35z4"/>
    <w:rsid w:val="00A5724B"/>
  </w:style>
  <w:style w:type="character" w:customStyle="1" w:styleId="WW8Num35z5">
    <w:name w:val="WW8Num35z5"/>
    <w:rsid w:val="00A5724B"/>
  </w:style>
  <w:style w:type="character" w:customStyle="1" w:styleId="WW8Num35z6">
    <w:name w:val="WW8Num35z6"/>
    <w:rsid w:val="00A5724B"/>
  </w:style>
  <w:style w:type="character" w:customStyle="1" w:styleId="WW8Num35z7">
    <w:name w:val="WW8Num35z7"/>
    <w:rsid w:val="00A5724B"/>
  </w:style>
  <w:style w:type="character" w:customStyle="1" w:styleId="WW8Num35z8">
    <w:name w:val="WW8Num35z8"/>
    <w:rsid w:val="00A5724B"/>
  </w:style>
  <w:style w:type="character" w:customStyle="1" w:styleId="WW8Num36z0">
    <w:name w:val="WW8Num36z0"/>
    <w:rsid w:val="00A5724B"/>
    <w:rPr>
      <w:b w:val="0"/>
      <w:i w:val="0"/>
    </w:rPr>
  </w:style>
  <w:style w:type="character" w:customStyle="1" w:styleId="WW8Num36z1">
    <w:name w:val="WW8Num36z1"/>
    <w:rsid w:val="00A5724B"/>
    <w:rPr>
      <w:color w:val="000000"/>
    </w:rPr>
  </w:style>
  <w:style w:type="character" w:customStyle="1" w:styleId="WW8Num36z2">
    <w:name w:val="WW8Num36z2"/>
    <w:rsid w:val="00A5724B"/>
  </w:style>
  <w:style w:type="character" w:customStyle="1" w:styleId="WW8Num36z3">
    <w:name w:val="WW8Num36z3"/>
    <w:rsid w:val="00A5724B"/>
  </w:style>
  <w:style w:type="character" w:customStyle="1" w:styleId="WW8Num36z4">
    <w:name w:val="WW8Num36z4"/>
    <w:rsid w:val="00A5724B"/>
  </w:style>
  <w:style w:type="character" w:customStyle="1" w:styleId="WW8Num36z5">
    <w:name w:val="WW8Num36z5"/>
    <w:rsid w:val="00A5724B"/>
  </w:style>
  <w:style w:type="character" w:customStyle="1" w:styleId="WW8Num36z6">
    <w:name w:val="WW8Num36z6"/>
    <w:rsid w:val="00A5724B"/>
  </w:style>
  <w:style w:type="character" w:customStyle="1" w:styleId="WW8Num36z7">
    <w:name w:val="WW8Num36z7"/>
    <w:rsid w:val="00A5724B"/>
  </w:style>
  <w:style w:type="character" w:customStyle="1" w:styleId="WW8Num36z8">
    <w:name w:val="WW8Num36z8"/>
    <w:rsid w:val="00A5724B"/>
  </w:style>
  <w:style w:type="character" w:customStyle="1" w:styleId="WW8Num37z0">
    <w:name w:val="WW8Num37z0"/>
    <w:rsid w:val="00A5724B"/>
    <w:rPr>
      <w:b/>
    </w:rPr>
  </w:style>
  <w:style w:type="character" w:customStyle="1" w:styleId="WW8Num37z1">
    <w:name w:val="WW8Num37z1"/>
    <w:rsid w:val="00A5724B"/>
  </w:style>
  <w:style w:type="character" w:customStyle="1" w:styleId="WW8Num37z2">
    <w:name w:val="WW8Num37z2"/>
    <w:rsid w:val="00A5724B"/>
  </w:style>
  <w:style w:type="character" w:customStyle="1" w:styleId="WW8Num37z3">
    <w:name w:val="WW8Num37z3"/>
    <w:rsid w:val="00A5724B"/>
  </w:style>
  <w:style w:type="character" w:customStyle="1" w:styleId="WW8Num37z4">
    <w:name w:val="WW8Num37z4"/>
    <w:rsid w:val="00A5724B"/>
  </w:style>
  <w:style w:type="character" w:customStyle="1" w:styleId="WW8Num37z5">
    <w:name w:val="WW8Num37z5"/>
    <w:rsid w:val="00A5724B"/>
  </w:style>
  <w:style w:type="character" w:customStyle="1" w:styleId="WW8Num37z6">
    <w:name w:val="WW8Num37z6"/>
    <w:rsid w:val="00A5724B"/>
  </w:style>
  <w:style w:type="character" w:customStyle="1" w:styleId="WW8Num37z7">
    <w:name w:val="WW8Num37z7"/>
    <w:rsid w:val="00A5724B"/>
  </w:style>
  <w:style w:type="character" w:customStyle="1" w:styleId="WW8Num37z8">
    <w:name w:val="WW8Num37z8"/>
    <w:rsid w:val="00A5724B"/>
  </w:style>
  <w:style w:type="character" w:customStyle="1" w:styleId="WW8Num38z0">
    <w:name w:val="WW8Num38z0"/>
    <w:rsid w:val="00A5724B"/>
    <w:rPr>
      <w:color w:val="000000"/>
    </w:rPr>
  </w:style>
  <w:style w:type="character" w:customStyle="1" w:styleId="WW8Num38z1">
    <w:name w:val="WW8Num38z1"/>
    <w:rsid w:val="00A5724B"/>
  </w:style>
  <w:style w:type="character" w:customStyle="1" w:styleId="WW8Num38z2">
    <w:name w:val="WW8Num38z2"/>
    <w:rsid w:val="00A5724B"/>
  </w:style>
  <w:style w:type="character" w:customStyle="1" w:styleId="WW8Num38z3">
    <w:name w:val="WW8Num38z3"/>
    <w:rsid w:val="00A5724B"/>
  </w:style>
  <w:style w:type="character" w:customStyle="1" w:styleId="WW8Num38z4">
    <w:name w:val="WW8Num38z4"/>
    <w:rsid w:val="00A5724B"/>
  </w:style>
  <w:style w:type="character" w:customStyle="1" w:styleId="WW8Num38z5">
    <w:name w:val="WW8Num38z5"/>
    <w:rsid w:val="00A5724B"/>
  </w:style>
  <w:style w:type="character" w:customStyle="1" w:styleId="WW8Num38z6">
    <w:name w:val="WW8Num38z6"/>
    <w:rsid w:val="00A5724B"/>
  </w:style>
  <w:style w:type="character" w:customStyle="1" w:styleId="WW8Num38z7">
    <w:name w:val="WW8Num38z7"/>
    <w:rsid w:val="00A5724B"/>
  </w:style>
  <w:style w:type="character" w:customStyle="1" w:styleId="WW8Num38z8">
    <w:name w:val="WW8Num38z8"/>
    <w:rsid w:val="00A5724B"/>
  </w:style>
  <w:style w:type="character" w:customStyle="1" w:styleId="WW8Num39z0">
    <w:name w:val="WW8Num39z0"/>
    <w:rsid w:val="00A5724B"/>
  </w:style>
  <w:style w:type="character" w:customStyle="1" w:styleId="WW8Num39z1">
    <w:name w:val="WW8Num39z1"/>
    <w:rsid w:val="00A5724B"/>
  </w:style>
  <w:style w:type="character" w:customStyle="1" w:styleId="WW8Num39z2">
    <w:name w:val="WW8Num39z2"/>
    <w:rsid w:val="00A5724B"/>
  </w:style>
  <w:style w:type="character" w:customStyle="1" w:styleId="WW8Num39z3">
    <w:name w:val="WW8Num39z3"/>
    <w:rsid w:val="00A5724B"/>
  </w:style>
  <w:style w:type="character" w:customStyle="1" w:styleId="WW8Num39z4">
    <w:name w:val="WW8Num39z4"/>
    <w:rsid w:val="00A5724B"/>
  </w:style>
  <w:style w:type="character" w:customStyle="1" w:styleId="WW8Num39z5">
    <w:name w:val="WW8Num39z5"/>
    <w:rsid w:val="00A5724B"/>
  </w:style>
  <w:style w:type="character" w:customStyle="1" w:styleId="WW8Num39z6">
    <w:name w:val="WW8Num39z6"/>
    <w:rsid w:val="00A5724B"/>
  </w:style>
  <w:style w:type="character" w:customStyle="1" w:styleId="WW8Num39z7">
    <w:name w:val="WW8Num39z7"/>
    <w:rsid w:val="00A5724B"/>
  </w:style>
  <w:style w:type="character" w:customStyle="1" w:styleId="WW8Num39z8">
    <w:name w:val="WW8Num39z8"/>
    <w:rsid w:val="00A5724B"/>
  </w:style>
  <w:style w:type="character" w:customStyle="1" w:styleId="WW8Num40z0">
    <w:name w:val="WW8Num40z0"/>
    <w:rsid w:val="00A5724B"/>
    <w:rPr>
      <w:color w:val="000000"/>
      <w:sz w:val="24"/>
      <w:szCs w:val="24"/>
    </w:rPr>
  </w:style>
  <w:style w:type="character" w:customStyle="1" w:styleId="WW8Num40z1">
    <w:name w:val="WW8Num40z1"/>
    <w:rsid w:val="00A5724B"/>
    <w:rPr>
      <w:b w:val="0"/>
      <w:color w:val="000000"/>
    </w:rPr>
  </w:style>
  <w:style w:type="character" w:customStyle="1" w:styleId="WW8Num40z2">
    <w:name w:val="WW8Num40z2"/>
    <w:rsid w:val="00A5724B"/>
  </w:style>
  <w:style w:type="character" w:customStyle="1" w:styleId="WW8Num40z3">
    <w:name w:val="WW8Num40z3"/>
    <w:rsid w:val="00A5724B"/>
  </w:style>
  <w:style w:type="character" w:customStyle="1" w:styleId="WW8Num40z4">
    <w:name w:val="WW8Num40z4"/>
    <w:rsid w:val="00A5724B"/>
  </w:style>
  <w:style w:type="character" w:customStyle="1" w:styleId="WW8Num40z5">
    <w:name w:val="WW8Num40z5"/>
    <w:rsid w:val="00A5724B"/>
  </w:style>
  <w:style w:type="character" w:customStyle="1" w:styleId="WW8Num40z6">
    <w:name w:val="WW8Num40z6"/>
    <w:rsid w:val="00A5724B"/>
  </w:style>
  <w:style w:type="character" w:customStyle="1" w:styleId="WW8Num40z7">
    <w:name w:val="WW8Num40z7"/>
    <w:rsid w:val="00A5724B"/>
  </w:style>
  <w:style w:type="character" w:customStyle="1" w:styleId="WW8Num40z8">
    <w:name w:val="WW8Num40z8"/>
    <w:rsid w:val="00A5724B"/>
  </w:style>
  <w:style w:type="character" w:customStyle="1" w:styleId="WW8Num41z0">
    <w:name w:val="WW8Num41z0"/>
    <w:rsid w:val="00A5724B"/>
    <w:rPr>
      <w:rFonts w:ascii="Times New Roman" w:eastAsia="Times New Roman" w:hAnsi="Times New Roman" w:cs="Times New Roman"/>
      <w:szCs w:val="24"/>
    </w:rPr>
  </w:style>
  <w:style w:type="character" w:customStyle="1" w:styleId="WW8Num41z1">
    <w:name w:val="WW8Num41z1"/>
    <w:rsid w:val="00A5724B"/>
  </w:style>
  <w:style w:type="character" w:customStyle="1" w:styleId="WW8Num41z2">
    <w:name w:val="WW8Num41z2"/>
    <w:rsid w:val="00A5724B"/>
  </w:style>
  <w:style w:type="character" w:customStyle="1" w:styleId="WW8Num41z3">
    <w:name w:val="WW8Num41z3"/>
    <w:rsid w:val="00A5724B"/>
  </w:style>
  <w:style w:type="character" w:customStyle="1" w:styleId="WW8Num41z4">
    <w:name w:val="WW8Num41z4"/>
    <w:rsid w:val="00A5724B"/>
  </w:style>
  <w:style w:type="character" w:customStyle="1" w:styleId="WW8Num41z5">
    <w:name w:val="WW8Num41z5"/>
    <w:rsid w:val="00A5724B"/>
  </w:style>
  <w:style w:type="character" w:customStyle="1" w:styleId="WW8Num41z6">
    <w:name w:val="WW8Num41z6"/>
    <w:rsid w:val="00A5724B"/>
  </w:style>
  <w:style w:type="character" w:customStyle="1" w:styleId="WW8Num41z7">
    <w:name w:val="WW8Num41z7"/>
    <w:rsid w:val="00A5724B"/>
  </w:style>
  <w:style w:type="character" w:customStyle="1" w:styleId="WW8Num41z8">
    <w:name w:val="WW8Num41z8"/>
    <w:rsid w:val="00A5724B"/>
  </w:style>
  <w:style w:type="character" w:customStyle="1" w:styleId="WW8Num42z0">
    <w:name w:val="WW8Num42z0"/>
    <w:rsid w:val="00A5724B"/>
    <w:rPr>
      <w:rFonts w:cs="Lucidasans"/>
      <w:b w:val="0"/>
      <w:bCs/>
      <w:color w:val="00000A"/>
      <w:spacing w:val="2"/>
      <w:sz w:val="24"/>
      <w:szCs w:val="24"/>
    </w:rPr>
  </w:style>
  <w:style w:type="character" w:customStyle="1" w:styleId="WW8Num42z1">
    <w:name w:val="WW8Num42z1"/>
    <w:rsid w:val="00A5724B"/>
  </w:style>
  <w:style w:type="character" w:customStyle="1" w:styleId="WW8Num42z2">
    <w:name w:val="WW8Num42z2"/>
    <w:rsid w:val="00A5724B"/>
  </w:style>
  <w:style w:type="character" w:customStyle="1" w:styleId="WW8Num42z3">
    <w:name w:val="WW8Num42z3"/>
    <w:rsid w:val="00A5724B"/>
  </w:style>
  <w:style w:type="character" w:customStyle="1" w:styleId="WW8Num42z4">
    <w:name w:val="WW8Num42z4"/>
    <w:rsid w:val="00A5724B"/>
  </w:style>
  <w:style w:type="character" w:customStyle="1" w:styleId="WW8Num42z5">
    <w:name w:val="WW8Num42z5"/>
    <w:rsid w:val="00A5724B"/>
  </w:style>
  <w:style w:type="character" w:customStyle="1" w:styleId="WW8Num42z6">
    <w:name w:val="WW8Num42z6"/>
    <w:rsid w:val="00A5724B"/>
  </w:style>
  <w:style w:type="character" w:customStyle="1" w:styleId="WW8Num42z7">
    <w:name w:val="WW8Num42z7"/>
    <w:rsid w:val="00A5724B"/>
  </w:style>
  <w:style w:type="character" w:customStyle="1" w:styleId="WW8Num42z8">
    <w:name w:val="WW8Num42z8"/>
    <w:rsid w:val="00A5724B"/>
  </w:style>
  <w:style w:type="character" w:customStyle="1" w:styleId="WW8Num43z0">
    <w:name w:val="WW8Num43z0"/>
    <w:rsid w:val="00A5724B"/>
  </w:style>
  <w:style w:type="character" w:customStyle="1" w:styleId="WW8Num43z1">
    <w:name w:val="WW8Num43z1"/>
    <w:rsid w:val="00A5724B"/>
  </w:style>
  <w:style w:type="character" w:customStyle="1" w:styleId="WW8Num43z2">
    <w:name w:val="WW8Num43z2"/>
    <w:rsid w:val="00A5724B"/>
  </w:style>
  <w:style w:type="character" w:customStyle="1" w:styleId="WW8Num43z3">
    <w:name w:val="WW8Num43z3"/>
    <w:rsid w:val="00A5724B"/>
  </w:style>
  <w:style w:type="character" w:customStyle="1" w:styleId="WW8Num43z4">
    <w:name w:val="WW8Num43z4"/>
    <w:rsid w:val="00A5724B"/>
  </w:style>
  <w:style w:type="character" w:customStyle="1" w:styleId="WW8Num43z5">
    <w:name w:val="WW8Num43z5"/>
    <w:rsid w:val="00A5724B"/>
  </w:style>
  <w:style w:type="character" w:customStyle="1" w:styleId="WW8Num43z6">
    <w:name w:val="WW8Num43z6"/>
    <w:rsid w:val="00A5724B"/>
  </w:style>
  <w:style w:type="character" w:customStyle="1" w:styleId="WW8Num43z7">
    <w:name w:val="WW8Num43z7"/>
    <w:rsid w:val="00A5724B"/>
  </w:style>
  <w:style w:type="character" w:customStyle="1" w:styleId="WW8Num43z8">
    <w:name w:val="WW8Num43z8"/>
    <w:rsid w:val="00A5724B"/>
  </w:style>
  <w:style w:type="character" w:customStyle="1" w:styleId="WW8Num44z0">
    <w:name w:val="WW8Num44z0"/>
    <w:rsid w:val="00A5724B"/>
    <w:rPr>
      <w:b w:val="0"/>
      <w:szCs w:val="20"/>
    </w:rPr>
  </w:style>
  <w:style w:type="character" w:customStyle="1" w:styleId="WW8Num44z1">
    <w:name w:val="WW8Num44z1"/>
    <w:rsid w:val="00A5724B"/>
    <w:rPr>
      <w:rFonts w:eastAsia="Times New Roman" w:cs="Times New Roman"/>
    </w:rPr>
  </w:style>
  <w:style w:type="character" w:customStyle="1" w:styleId="WW8Num44z2">
    <w:name w:val="WW8Num44z2"/>
    <w:rsid w:val="00A5724B"/>
  </w:style>
  <w:style w:type="character" w:customStyle="1" w:styleId="WW8Num44z3">
    <w:name w:val="WW8Num44z3"/>
    <w:rsid w:val="00A5724B"/>
  </w:style>
  <w:style w:type="character" w:customStyle="1" w:styleId="WW8Num44z4">
    <w:name w:val="WW8Num44z4"/>
    <w:rsid w:val="00A5724B"/>
  </w:style>
  <w:style w:type="character" w:customStyle="1" w:styleId="WW8Num44z5">
    <w:name w:val="WW8Num44z5"/>
    <w:rsid w:val="00A5724B"/>
  </w:style>
  <w:style w:type="character" w:customStyle="1" w:styleId="WW8Num44z6">
    <w:name w:val="WW8Num44z6"/>
    <w:rsid w:val="00A5724B"/>
  </w:style>
  <w:style w:type="character" w:customStyle="1" w:styleId="WW8Num44z7">
    <w:name w:val="WW8Num44z7"/>
    <w:rsid w:val="00A5724B"/>
  </w:style>
  <w:style w:type="character" w:customStyle="1" w:styleId="WW8Num44z8">
    <w:name w:val="WW8Num44z8"/>
    <w:rsid w:val="00A5724B"/>
  </w:style>
  <w:style w:type="character" w:customStyle="1" w:styleId="WW8Num45z0">
    <w:name w:val="WW8Num45z0"/>
    <w:rsid w:val="00A5724B"/>
    <w:rPr>
      <w:rFonts w:ascii="Times New Roman" w:hAnsi="Times New Roman" w:cs="Times New Roman"/>
      <w:b w:val="0"/>
      <w:color w:val="00000A"/>
      <w:sz w:val="24"/>
      <w:szCs w:val="24"/>
    </w:rPr>
  </w:style>
  <w:style w:type="character" w:customStyle="1" w:styleId="WW8Num45z1">
    <w:name w:val="WW8Num45z1"/>
    <w:rsid w:val="00A5724B"/>
    <w:rPr>
      <w:rFonts w:eastAsia="Times New Roman" w:cs="Times New Roman"/>
    </w:rPr>
  </w:style>
  <w:style w:type="character" w:customStyle="1" w:styleId="WW8Num45z2">
    <w:name w:val="WW8Num45z2"/>
    <w:rsid w:val="00A5724B"/>
  </w:style>
  <w:style w:type="character" w:customStyle="1" w:styleId="WW8Num45z3">
    <w:name w:val="WW8Num45z3"/>
    <w:rsid w:val="00A5724B"/>
  </w:style>
  <w:style w:type="character" w:customStyle="1" w:styleId="WW8Num45z4">
    <w:name w:val="WW8Num45z4"/>
    <w:rsid w:val="00A5724B"/>
  </w:style>
  <w:style w:type="character" w:customStyle="1" w:styleId="WW8Num45z5">
    <w:name w:val="WW8Num45z5"/>
    <w:rsid w:val="00A5724B"/>
  </w:style>
  <w:style w:type="character" w:customStyle="1" w:styleId="WW8Num45z6">
    <w:name w:val="WW8Num45z6"/>
    <w:rsid w:val="00A5724B"/>
  </w:style>
  <w:style w:type="character" w:customStyle="1" w:styleId="WW8Num45z7">
    <w:name w:val="WW8Num45z7"/>
    <w:rsid w:val="00A5724B"/>
  </w:style>
  <w:style w:type="character" w:customStyle="1" w:styleId="WW8Num45z8">
    <w:name w:val="WW8Num45z8"/>
    <w:rsid w:val="00A5724B"/>
  </w:style>
  <w:style w:type="character" w:customStyle="1" w:styleId="WW8Num46z0">
    <w:name w:val="WW8Num46z0"/>
    <w:rsid w:val="00A5724B"/>
    <w:rPr>
      <w:rFonts w:ascii="Arial" w:hAnsi="Arial" w:cs="Arial"/>
      <w:color w:val="FF0000"/>
    </w:rPr>
  </w:style>
  <w:style w:type="character" w:customStyle="1" w:styleId="WW8Num46z1">
    <w:name w:val="WW8Num46z1"/>
    <w:rsid w:val="00A5724B"/>
    <w:rPr>
      <w:rFonts w:ascii="Courier New" w:hAnsi="Courier New" w:cs="Courier New"/>
    </w:rPr>
  </w:style>
  <w:style w:type="character" w:customStyle="1" w:styleId="WW8Num46z2">
    <w:name w:val="WW8Num46z2"/>
    <w:rsid w:val="00A5724B"/>
    <w:rPr>
      <w:rFonts w:ascii="Wingdings" w:hAnsi="Wingdings" w:cs="Wingdings"/>
    </w:rPr>
  </w:style>
  <w:style w:type="character" w:customStyle="1" w:styleId="WW8Num46z3">
    <w:name w:val="WW8Num46z3"/>
    <w:rsid w:val="00A5724B"/>
    <w:rPr>
      <w:rFonts w:ascii="Symbol" w:hAnsi="Symbol" w:cs="Symbol"/>
    </w:rPr>
  </w:style>
  <w:style w:type="character" w:customStyle="1" w:styleId="WW8Num47z0">
    <w:name w:val="WW8Num47z0"/>
    <w:rsid w:val="00A5724B"/>
  </w:style>
  <w:style w:type="character" w:customStyle="1" w:styleId="WW8Num47z1">
    <w:name w:val="WW8Num47z1"/>
    <w:rsid w:val="00A5724B"/>
  </w:style>
  <w:style w:type="character" w:customStyle="1" w:styleId="WW8Num47z2">
    <w:name w:val="WW8Num47z2"/>
    <w:rsid w:val="00A5724B"/>
  </w:style>
  <w:style w:type="character" w:customStyle="1" w:styleId="WW8Num47z3">
    <w:name w:val="WW8Num47z3"/>
    <w:rsid w:val="00A5724B"/>
  </w:style>
  <w:style w:type="character" w:customStyle="1" w:styleId="WW8Num47z4">
    <w:name w:val="WW8Num47z4"/>
    <w:rsid w:val="00A5724B"/>
  </w:style>
  <w:style w:type="character" w:customStyle="1" w:styleId="WW8Num47z5">
    <w:name w:val="WW8Num47z5"/>
    <w:rsid w:val="00A5724B"/>
  </w:style>
  <w:style w:type="character" w:customStyle="1" w:styleId="WW8Num47z6">
    <w:name w:val="WW8Num47z6"/>
    <w:rsid w:val="00A5724B"/>
  </w:style>
  <w:style w:type="character" w:customStyle="1" w:styleId="WW8Num47z7">
    <w:name w:val="WW8Num47z7"/>
    <w:rsid w:val="00A5724B"/>
  </w:style>
  <w:style w:type="character" w:customStyle="1" w:styleId="WW8Num47z8">
    <w:name w:val="WW8Num47z8"/>
    <w:rsid w:val="00A5724B"/>
  </w:style>
  <w:style w:type="character" w:customStyle="1" w:styleId="WW8Num48z0">
    <w:name w:val="WW8Num48z0"/>
    <w:rsid w:val="00A5724B"/>
  </w:style>
  <w:style w:type="character" w:customStyle="1" w:styleId="WW8Num48z1">
    <w:name w:val="WW8Num48z1"/>
    <w:rsid w:val="00A5724B"/>
  </w:style>
  <w:style w:type="character" w:customStyle="1" w:styleId="WW8Num48z2">
    <w:name w:val="WW8Num48z2"/>
    <w:rsid w:val="00A5724B"/>
  </w:style>
  <w:style w:type="character" w:customStyle="1" w:styleId="WW8Num48z3">
    <w:name w:val="WW8Num48z3"/>
    <w:rsid w:val="00A5724B"/>
  </w:style>
  <w:style w:type="character" w:customStyle="1" w:styleId="WW8Num48z4">
    <w:name w:val="WW8Num48z4"/>
    <w:rsid w:val="00A5724B"/>
  </w:style>
  <w:style w:type="character" w:customStyle="1" w:styleId="WW8Num48z5">
    <w:name w:val="WW8Num48z5"/>
    <w:rsid w:val="00A5724B"/>
  </w:style>
  <w:style w:type="character" w:customStyle="1" w:styleId="WW8Num48z6">
    <w:name w:val="WW8Num48z6"/>
    <w:rsid w:val="00A5724B"/>
  </w:style>
  <w:style w:type="character" w:customStyle="1" w:styleId="WW8Num48z7">
    <w:name w:val="WW8Num48z7"/>
    <w:rsid w:val="00A5724B"/>
  </w:style>
  <w:style w:type="character" w:customStyle="1" w:styleId="WW8Num48z8">
    <w:name w:val="WW8Num48z8"/>
    <w:rsid w:val="00A5724B"/>
  </w:style>
  <w:style w:type="character" w:customStyle="1" w:styleId="WW8Num49z0">
    <w:name w:val="WW8Num49z0"/>
    <w:rsid w:val="00A5724B"/>
  </w:style>
  <w:style w:type="character" w:customStyle="1" w:styleId="WW8Num49z1">
    <w:name w:val="WW8Num49z1"/>
    <w:rsid w:val="00A5724B"/>
  </w:style>
  <w:style w:type="character" w:customStyle="1" w:styleId="WW8Num49z2">
    <w:name w:val="WW8Num49z2"/>
    <w:rsid w:val="00A5724B"/>
  </w:style>
  <w:style w:type="character" w:customStyle="1" w:styleId="WW8Num49z3">
    <w:name w:val="WW8Num49z3"/>
    <w:rsid w:val="00A5724B"/>
  </w:style>
  <w:style w:type="character" w:customStyle="1" w:styleId="WW8Num49z4">
    <w:name w:val="WW8Num49z4"/>
    <w:rsid w:val="00A5724B"/>
  </w:style>
  <w:style w:type="character" w:customStyle="1" w:styleId="WW8Num49z5">
    <w:name w:val="WW8Num49z5"/>
    <w:rsid w:val="00A5724B"/>
  </w:style>
  <w:style w:type="character" w:customStyle="1" w:styleId="WW8Num49z6">
    <w:name w:val="WW8Num49z6"/>
    <w:rsid w:val="00A5724B"/>
  </w:style>
  <w:style w:type="character" w:customStyle="1" w:styleId="WW8Num49z7">
    <w:name w:val="WW8Num49z7"/>
    <w:rsid w:val="00A5724B"/>
  </w:style>
  <w:style w:type="character" w:customStyle="1" w:styleId="WW8Num49z8">
    <w:name w:val="WW8Num49z8"/>
    <w:rsid w:val="00A5724B"/>
  </w:style>
  <w:style w:type="character" w:customStyle="1" w:styleId="WW8Num50z0">
    <w:name w:val="WW8Num50z0"/>
    <w:rsid w:val="00A5724B"/>
  </w:style>
  <w:style w:type="character" w:customStyle="1" w:styleId="WW8Num50z1">
    <w:name w:val="WW8Num50z1"/>
    <w:rsid w:val="00A5724B"/>
  </w:style>
  <w:style w:type="character" w:customStyle="1" w:styleId="WW8Num50z2">
    <w:name w:val="WW8Num50z2"/>
    <w:rsid w:val="00A5724B"/>
  </w:style>
  <w:style w:type="character" w:customStyle="1" w:styleId="WW8Num50z3">
    <w:name w:val="WW8Num50z3"/>
    <w:rsid w:val="00A5724B"/>
  </w:style>
  <w:style w:type="character" w:customStyle="1" w:styleId="WW8Num50z4">
    <w:name w:val="WW8Num50z4"/>
    <w:rsid w:val="00A5724B"/>
  </w:style>
  <w:style w:type="character" w:customStyle="1" w:styleId="WW8Num50z5">
    <w:name w:val="WW8Num50z5"/>
    <w:rsid w:val="00A5724B"/>
  </w:style>
  <w:style w:type="character" w:customStyle="1" w:styleId="WW8Num50z6">
    <w:name w:val="WW8Num50z6"/>
    <w:rsid w:val="00A5724B"/>
  </w:style>
  <w:style w:type="character" w:customStyle="1" w:styleId="WW8Num50z7">
    <w:name w:val="WW8Num50z7"/>
    <w:rsid w:val="00A5724B"/>
  </w:style>
  <w:style w:type="character" w:customStyle="1" w:styleId="WW8Num50z8">
    <w:name w:val="WW8Num50z8"/>
    <w:rsid w:val="00A5724B"/>
  </w:style>
  <w:style w:type="character" w:customStyle="1" w:styleId="WW8Num51z0">
    <w:name w:val="WW8Num51z0"/>
    <w:rsid w:val="00A5724B"/>
    <w:rPr>
      <w:b w:val="0"/>
    </w:rPr>
  </w:style>
  <w:style w:type="character" w:customStyle="1" w:styleId="WW8Num51z1">
    <w:name w:val="WW8Num51z1"/>
    <w:rsid w:val="00A5724B"/>
  </w:style>
  <w:style w:type="character" w:customStyle="1" w:styleId="WW8Num51z2">
    <w:name w:val="WW8Num51z2"/>
    <w:rsid w:val="00A5724B"/>
  </w:style>
  <w:style w:type="character" w:customStyle="1" w:styleId="WW8Num51z3">
    <w:name w:val="WW8Num51z3"/>
    <w:rsid w:val="00A5724B"/>
  </w:style>
  <w:style w:type="character" w:customStyle="1" w:styleId="WW8Num51z4">
    <w:name w:val="WW8Num51z4"/>
    <w:rsid w:val="00A5724B"/>
  </w:style>
  <w:style w:type="character" w:customStyle="1" w:styleId="WW8Num51z5">
    <w:name w:val="WW8Num51z5"/>
    <w:rsid w:val="00A5724B"/>
  </w:style>
  <w:style w:type="character" w:customStyle="1" w:styleId="WW8Num51z6">
    <w:name w:val="WW8Num51z6"/>
    <w:rsid w:val="00A5724B"/>
  </w:style>
  <w:style w:type="character" w:customStyle="1" w:styleId="WW8Num51z7">
    <w:name w:val="WW8Num51z7"/>
    <w:rsid w:val="00A5724B"/>
  </w:style>
  <w:style w:type="character" w:customStyle="1" w:styleId="WW8Num51z8">
    <w:name w:val="WW8Num51z8"/>
    <w:rsid w:val="00A5724B"/>
  </w:style>
  <w:style w:type="character" w:customStyle="1" w:styleId="WW8Num52z0">
    <w:name w:val="WW8Num52z0"/>
    <w:rsid w:val="00A5724B"/>
  </w:style>
  <w:style w:type="character" w:customStyle="1" w:styleId="WW8Num52z1">
    <w:name w:val="WW8Num52z1"/>
    <w:rsid w:val="00A5724B"/>
  </w:style>
  <w:style w:type="character" w:customStyle="1" w:styleId="WW8Num52z2">
    <w:name w:val="WW8Num52z2"/>
    <w:rsid w:val="00A5724B"/>
  </w:style>
  <w:style w:type="character" w:customStyle="1" w:styleId="WW8Num52z3">
    <w:name w:val="WW8Num52z3"/>
    <w:rsid w:val="00A5724B"/>
  </w:style>
  <w:style w:type="character" w:customStyle="1" w:styleId="WW8Num52z4">
    <w:name w:val="WW8Num52z4"/>
    <w:rsid w:val="00A5724B"/>
  </w:style>
  <w:style w:type="character" w:customStyle="1" w:styleId="WW8Num52z5">
    <w:name w:val="WW8Num52z5"/>
    <w:rsid w:val="00A5724B"/>
  </w:style>
  <w:style w:type="character" w:customStyle="1" w:styleId="WW8Num52z6">
    <w:name w:val="WW8Num52z6"/>
    <w:rsid w:val="00A5724B"/>
  </w:style>
  <w:style w:type="character" w:customStyle="1" w:styleId="WW8Num52z7">
    <w:name w:val="WW8Num52z7"/>
    <w:rsid w:val="00A5724B"/>
  </w:style>
  <w:style w:type="character" w:customStyle="1" w:styleId="WW8Num52z8">
    <w:name w:val="WW8Num52z8"/>
    <w:rsid w:val="00A5724B"/>
  </w:style>
  <w:style w:type="character" w:customStyle="1" w:styleId="WW8Num53z0">
    <w:name w:val="WW8Num53z0"/>
    <w:rsid w:val="00A5724B"/>
    <w:rPr>
      <w:b w:val="0"/>
    </w:rPr>
  </w:style>
  <w:style w:type="character" w:customStyle="1" w:styleId="WW8Num53z1">
    <w:name w:val="WW8Num53z1"/>
    <w:rsid w:val="00A5724B"/>
    <w:rPr>
      <w:rFonts w:eastAsia="Times New Roman" w:cs="Times New Roman"/>
    </w:rPr>
  </w:style>
  <w:style w:type="character" w:customStyle="1" w:styleId="WW8Num53z2">
    <w:name w:val="WW8Num53z2"/>
    <w:rsid w:val="00A5724B"/>
  </w:style>
  <w:style w:type="character" w:customStyle="1" w:styleId="WW8Num53z3">
    <w:name w:val="WW8Num53z3"/>
    <w:rsid w:val="00A5724B"/>
  </w:style>
  <w:style w:type="character" w:customStyle="1" w:styleId="WW8Num53z4">
    <w:name w:val="WW8Num53z4"/>
    <w:rsid w:val="00A5724B"/>
  </w:style>
  <w:style w:type="character" w:customStyle="1" w:styleId="WW8Num53z5">
    <w:name w:val="WW8Num53z5"/>
    <w:rsid w:val="00A5724B"/>
  </w:style>
  <w:style w:type="character" w:customStyle="1" w:styleId="WW8Num53z6">
    <w:name w:val="WW8Num53z6"/>
    <w:rsid w:val="00A5724B"/>
  </w:style>
  <w:style w:type="character" w:customStyle="1" w:styleId="WW8Num53z7">
    <w:name w:val="WW8Num53z7"/>
    <w:rsid w:val="00A5724B"/>
  </w:style>
  <w:style w:type="character" w:customStyle="1" w:styleId="WW8Num53z8">
    <w:name w:val="WW8Num53z8"/>
    <w:rsid w:val="00A5724B"/>
  </w:style>
  <w:style w:type="character" w:customStyle="1" w:styleId="WW8Num54z0">
    <w:name w:val="WW8Num54z0"/>
    <w:rsid w:val="00A5724B"/>
  </w:style>
  <w:style w:type="character" w:customStyle="1" w:styleId="WW8Num54z1">
    <w:name w:val="WW8Num54z1"/>
    <w:rsid w:val="00A5724B"/>
    <w:rPr>
      <w:sz w:val="24"/>
      <w:szCs w:val="24"/>
    </w:rPr>
  </w:style>
  <w:style w:type="character" w:customStyle="1" w:styleId="WW8Num54z2">
    <w:name w:val="WW8Num54z2"/>
    <w:rsid w:val="00A5724B"/>
    <w:rPr>
      <w:b w:val="0"/>
      <w:dstrike/>
      <w:u w:val="none"/>
    </w:rPr>
  </w:style>
  <w:style w:type="character" w:customStyle="1" w:styleId="WW8Num54z3">
    <w:name w:val="WW8Num54z3"/>
    <w:rsid w:val="00A5724B"/>
  </w:style>
  <w:style w:type="character" w:customStyle="1" w:styleId="WW8Num54z4">
    <w:name w:val="WW8Num54z4"/>
    <w:rsid w:val="00A5724B"/>
  </w:style>
  <w:style w:type="character" w:customStyle="1" w:styleId="WW8Num54z5">
    <w:name w:val="WW8Num54z5"/>
    <w:rsid w:val="00A5724B"/>
  </w:style>
  <w:style w:type="character" w:customStyle="1" w:styleId="WW8Num54z6">
    <w:name w:val="WW8Num54z6"/>
    <w:rsid w:val="00A5724B"/>
  </w:style>
  <w:style w:type="character" w:customStyle="1" w:styleId="WW8Num54z7">
    <w:name w:val="WW8Num54z7"/>
    <w:rsid w:val="00A5724B"/>
  </w:style>
  <w:style w:type="character" w:customStyle="1" w:styleId="WW8Num54z8">
    <w:name w:val="WW8Num54z8"/>
    <w:rsid w:val="00A5724B"/>
  </w:style>
  <w:style w:type="character" w:customStyle="1" w:styleId="WW8Num55z0">
    <w:name w:val="WW8Num55z0"/>
    <w:rsid w:val="00A5724B"/>
  </w:style>
  <w:style w:type="character" w:customStyle="1" w:styleId="WW8Num55z1">
    <w:name w:val="WW8Num55z1"/>
    <w:rsid w:val="00A5724B"/>
  </w:style>
  <w:style w:type="character" w:customStyle="1" w:styleId="WW8Num55z2">
    <w:name w:val="WW8Num55z2"/>
    <w:rsid w:val="00A5724B"/>
  </w:style>
  <w:style w:type="character" w:customStyle="1" w:styleId="WW8Num55z3">
    <w:name w:val="WW8Num55z3"/>
    <w:rsid w:val="00A5724B"/>
  </w:style>
  <w:style w:type="character" w:customStyle="1" w:styleId="WW8Num55z4">
    <w:name w:val="WW8Num55z4"/>
    <w:rsid w:val="00A5724B"/>
    <w:rPr>
      <w:rFonts w:cs="Lucidasans"/>
      <w:b w:val="0"/>
    </w:rPr>
  </w:style>
  <w:style w:type="character" w:customStyle="1" w:styleId="WW8Num55z5">
    <w:name w:val="WW8Num55z5"/>
    <w:rsid w:val="00A5724B"/>
  </w:style>
  <w:style w:type="character" w:customStyle="1" w:styleId="WW8Num55z6">
    <w:name w:val="WW8Num55z6"/>
    <w:rsid w:val="00A5724B"/>
  </w:style>
  <w:style w:type="character" w:customStyle="1" w:styleId="WW8Num55z7">
    <w:name w:val="WW8Num55z7"/>
    <w:rsid w:val="00A5724B"/>
  </w:style>
  <w:style w:type="character" w:customStyle="1" w:styleId="WW8Num55z8">
    <w:name w:val="WW8Num55z8"/>
    <w:rsid w:val="00A5724B"/>
  </w:style>
  <w:style w:type="character" w:customStyle="1" w:styleId="WW8Num56z0">
    <w:name w:val="WW8Num56z0"/>
    <w:rsid w:val="00A5724B"/>
    <w:rPr>
      <w:rFonts w:ascii="Times New Roman" w:hAnsi="Times New Roman" w:cs="Lucidasans"/>
      <w:vanish/>
      <w:sz w:val="24"/>
      <w:szCs w:val="24"/>
    </w:rPr>
  </w:style>
  <w:style w:type="character" w:customStyle="1" w:styleId="WW8Num56z1">
    <w:name w:val="WW8Num56z1"/>
    <w:rsid w:val="00A5724B"/>
  </w:style>
  <w:style w:type="character" w:customStyle="1" w:styleId="WW8Num56z2">
    <w:name w:val="WW8Num56z2"/>
    <w:rsid w:val="00A5724B"/>
  </w:style>
  <w:style w:type="character" w:customStyle="1" w:styleId="WW8Num56z3">
    <w:name w:val="WW8Num56z3"/>
    <w:rsid w:val="00A5724B"/>
  </w:style>
  <w:style w:type="character" w:customStyle="1" w:styleId="WW8Num56z4">
    <w:name w:val="WW8Num56z4"/>
    <w:rsid w:val="00A5724B"/>
  </w:style>
  <w:style w:type="character" w:customStyle="1" w:styleId="WW8Num56z5">
    <w:name w:val="WW8Num56z5"/>
    <w:rsid w:val="00A5724B"/>
  </w:style>
  <w:style w:type="character" w:customStyle="1" w:styleId="WW8Num56z6">
    <w:name w:val="WW8Num56z6"/>
    <w:rsid w:val="00A5724B"/>
  </w:style>
  <w:style w:type="character" w:customStyle="1" w:styleId="WW8Num56z7">
    <w:name w:val="WW8Num56z7"/>
    <w:rsid w:val="00A5724B"/>
  </w:style>
  <w:style w:type="character" w:customStyle="1" w:styleId="WW8Num56z8">
    <w:name w:val="WW8Num56z8"/>
    <w:rsid w:val="00A5724B"/>
  </w:style>
  <w:style w:type="character" w:customStyle="1" w:styleId="WW8Num57z0">
    <w:name w:val="WW8Num57z0"/>
    <w:rsid w:val="00A5724B"/>
  </w:style>
  <w:style w:type="character" w:customStyle="1" w:styleId="WW8Num57z1">
    <w:name w:val="WW8Num57z1"/>
    <w:rsid w:val="00A5724B"/>
  </w:style>
  <w:style w:type="character" w:customStyle="1" w:styleId="WW8Num57z2">
    <w:name w:val="WW8Num57z2"/>
    <w:rsid w:val="00A5724B"/>
    <w:rPr>
      <w:dstrike/>
      <w:u w:val="none"/>
    </w:rPr>
  </w:style>
  <w:style w:type="character" w:customStyle="1" w:styleId="WW8Num57z3">
    <w:name w:val="WW8Num57z3"/>
    <w:rsid w:val="00A5724B"/>
  </w:style>
  <w:style w:type="character" w:customStyle="1" w:styleId="WW8Num57z4">
    <w:name w:val="WW8Num57z4"/>
    <w:rsid w:val="00A5724B"/>
    <w:rPr>
      <w:rFonts w:cs="Lucidasans"/>
      <w:b w:val="0"/>
    </w:rPr>
  </w:style>
  <w:style w:type="character" w:customStyle="1" w:styleId="WW8Num57z5">
    <w:name w:val="WW8Num57z5"/>
    <w:rsid w:val="00A5724B"/>
  </w:style>
  <w:style w:type="character" w:customStyle="1" w:styleId="WW8Num57z6">
    <w:name w:val="WW8Num57z6"/>
    <w:rsid w:val="00A5724B"/>
  </w:style>
  <w:style w:type="character" w:customStyle="1" w:styleId="WW8Num57z7">
    <w:name w:val="WW8Num57z7"/>
    <w:rsid w:val="00A5724B"/>
  </w:style>
  <w:style w:type="character" w:customStyle="1" w:styleId="WW8Num57z8">
    <w:name w:val="WW8Num57z8"/>
    <w:rsid w:val="00A5724B"/>
  </w:style>
  <w:style w:type="character" w:customStyle="1" w:styleId="WW8Num58z0">
    <w:name w:val="WW8Num58z0"/>
    <w:rsid w:val="00A5724B"/>
    <w:rPr>
      <w:b w:val="0"/>
      <w:color w:val="000000"/>
    </w:rPr>
  </w:style>
  <w:style w:type="character" w:customStyle="1" w:styleId="WW8Num58z1">
    <w:name w:val="WW8Num58z1"/>
    <w:rsid w:val="00A5724B"/>
  </w:style>
  <w:style w:type="character" w:customStyle="1" w:styleId="WW8Num58z2">
    <w:name w:val="WW8Num58z2"/>
    <w:rsid w:val="00A5724B"/>
  </w:style>
  <w:style w:type="character" w:customStyle="1" w:styleId="WW8Num58z3">
    <w:name w:val="WW8Num58z3"/>
    <w:rsid w:val="00A5724B"/>
  </w:style>
  <w:style w:type="character" w:customStyle="1" w:styleId="WW8Num58z4">
    <w:name w:val="WW8Num58z4"/>
    <w:rsid w:val="00A5724B"/>
  </w:style>
  <w:style w:type="character" w:customStyle="1" w:styleId="WW8Num58z5">
    <w:name w:val="WW8Num58z5"/>
    <w:rsid w:val="00A5724B"/>
  </w:style>
  <w:style w:type="character" w:customStyle="1" w:styleId="WW8Num58z6">
    <w:name w:val="WW8Num58z6"/>
    <w:rsid w:val="00A5724B"/>
  </w:style>
  <w:style w:type="character" w:customStyle="1" w:styleId="WW8Num58z7">
    <w:name w:val="WW8Num58z7"/>
    <w:rsid w:val="00A5724B"/>
  </w:style>
  <w:style w:type="character" w:customStyle="1" w:styleId="WW8Num58z8">
    <w:name w:val="WW8Num58z8"/>
    <w:rsid w:val="00A5724B"/>
  </w:style>
  <w:style w:type="character" w:customStyle="1" w:styleId="WW8Num59z0">
    <w:name w:val="WW8Num59z0"/>
    <w:rsid w:val="00A5724B"/>
  </w:style>
  <w:style w:type="character" w:customStyle="1" w:styleId="WW8Num59z1">
    <w:name w:val="WW8Num59z1"/>
    <w:rsid w:val="00A5724B"/>
  </w:style>
  <w:style w:type="character" w:customStyle="1" w:styleId="WW8Num59z2">
    <w:name w:val="WW8Num59z2"/>
    <w:rsid w:val="00A5724B"/>
  </w:style>
  <w:style w:type="character" w:customStyle="1" w:styleId="WW8Num59z3">
    <w:name w:val="WW8Num59z3"/>
    <w:rsid w:val="00A5724B"/>
  </w:style>
  <w:style w:type="character" w:customStyle="1" w:styleId="WW8Num59z4">
    <w:name w:val="WW8Num59z4"/>
    <w:rsid w:val="00A5724B"/>
  </w:style>
  <w:style w:type="character" w:customStyle="1" w:styleId="WW8Num59z5">
    <w:name w:val="WW8Num59z5"/>
    <w:rsid w:val="00A5724B"/>
  </w:style>
  <w:style w:type="character" w:customStyle="1" w:styleId="WW8Num59z6">
    <w:name w:val="WW8Num59z6"/>
    <w:rsid w:val="00A5724B"/>
  </w:style>
  <w:style w:type="character" w:customStyle="1" w:styleId="WW8Num59z7">
    <w:name w:val="WW8Num59z7"/>
    <w:rsid w:val="00A5724B"/>
  </w:style>
  <w:style w:type="character" w:customStyle="1" w:styleId="WW8Num59z8">
    <w:name w:val="WW8Num59z8"/>
    <w:rsid w:val="00A5724B"/>
  </w:style>
  <w:style w:type="character" w:customStyle="1" w:styleId="WW8Num60z0">
    <w:name w:val="WW8Num60z0"/>
    <w:rsid w:val="00A5724B"/>
    <w:rPr>
      <w:b w:val="0"/>
      <w:color w:val="00000A"/>
    </w:rPr>
  </w:style>
  <w:style w:type="character" w:customStyle="1" w:styleId="WW8Num60z1">
    <w:name w:val="WW8Num60z1"/>
    <w:rsid w:val="00A5724B"/>
    <w:rPr>
      <w:rFonts w:eastAsia="Times New Roman" w:cs="Times New Roman"/>
    </w:rPr>
  </w:style>
  <w:style w:type="character" w:customStyle="1" w:styleId="WW8Num60z2">
    <w:name w:val="WW8Num60z2"/>
    <w:rsid w:val="00A5724B"/>
  </w:style>
  <w:style w:type="character" w:customStyle="1" w:styleId="WW8Num60z3">
    <w:name w:val="WW8Num60z3"/>
    <w:rsid w:val="00A5724B"/>
  </w:style>
  <w:style w:type="character" w:customStyle="1" w:styleId="WW8Num60z4">
    <w:name w:val="WW8Num60z4"/>
    <w:rsid w:val="00A5724B"/>
  </w:style>
  <w:style w:type="character" w:customStyle="1" w:styleId="WW8Num60z5">
    <w:name w:val="WW8Num60z5"/>
    <w:rsid w:val="00A5724B"/>
  </w:style>
  <w:style w:type="character" w:customStyle="1" w:styleId="WW8Num60z6">
    <w:name w:val="WW8Num60z6"/>
    <w:rsid w:val="00A5724B"/>
  </w:style>
  <w:style w:type="character" w:customStyle="1" w:styleId="WW8Num60z7">
    <w:name w:val="WW8Num60z7"/>
    <w:rsid w:val="00A5724B"/>
  </w:style>
  <w:style w:type="character" w:customStyle="1" w:styleId="WW8Num60z8">
    <w:name w:val="WW8Num60z8"/>
    <w:rsid w:val="00A5724B"/>
  </w:style>
  <w:style w:type="character" w:customStyle="1" w:styleId="WW8Num61z0">
    <w:name w:val="WW8Num61z0"/>
    <w:rsid w:val="00A5724B"/>
  </w:style>
  <w:style w:type="character" w:customStyle="1" w:styleId="WW8Num61z1">
    <w:name w:val="WW8Num61z1"/>
    <w:rsid w:val="00A5724B"/>
  </w:style>
  <w:style w:type="character" w:customStyle="1" w:styleId="WW8Num61z2">
    <w:name w:val="WW8Num61z2"/>
    <w:rsid w:val="00A5724B"/>
  </w:style>
  <w:style w:type="character" w:customStyle="1" w:styleId="WW8Num61z3">
    <w:name w:val="WW8Num61z3"/>
    <w:rsid w:val="00A5724B"/>
  </w:style>
  <w:style w:type="character" w:customStyle="1" w:styleId="WW8Num61z4">
    <w:name w:val="WW8Num61z4"/>
    <w:rsid w:val="00A5724B"/>
  </w:style>
  <w:style w:type="character" w:customStyle="1" w:styleId="WW8Num61z5">
    <w:name w:val="WW8Num61z5"/>
    <w:rsid w:val="00A5724B"/>
  </w:style>
  <w:style w:type="character" w:customStyle="1" w:styleId="WW8Num61z6">
    <w:name w:val="WW8Num61z6"/>
    <w:rsid w:val="00A5724B"/>
  </w:style>
  <w:style w:type="character" w:customStyle="1" w:styleId="WW8Num61z7">
    <w:name w:val="WW8Num61z7"/>
    <w:rsid w:val="00A5724B"/>
  </w:style>
  <w:style w:type="character" w:customStyle="1" w:styleId="WW8Num61z8">
    <w:name w:val="WW8Num61z8"/>
    <w:rsid w:val="00A5724B"/>
  </w:style>
  <w:style w:type="character" w:customStyle="1" w:styleId="WW8Num62z0">
    <w:name w:val="WW8Num62z0"/>
    <w:rsid w:val="00A5724B"/>
  </w:style>
  <w:style w:type="character" w:customStyle="1" w:styleId="WW8Num62z1">
    <w:name w:val="WW8Num62z1"/>
    <w:rsid w:val="00A5724B"/>
  </w:style>
  <w:style w:type="character" w:customStyle="1" w:styleId="WW8Num62z2">
    <w:name w:val="WW8Num62z2"/>
    <w:rsid w:val="00A5724B"/>
  </w:style>
  <w:style w:type="character" w:customStyle="1" w:styleId="WW8Num62z3">
    <w:name w:val="WW8Num62z3"/>
    <w:rsid w:val="00A5724B"/>
  </w:style>
  <w:style w:type="character" w:customStyle="1" w:styleId="WW8Num62z4">
    <w:name w:val="WW8Num62z4"/>
    <w:rsid w:val="00A5724B"/>
  </w:style>
  <w:style w:type="character" w:customStyle="1" w:styleId="WW8Num62z5">
    <w:name w:val="WW8Num62z5"/>
    <w:rsid w:val="00A5724B"/>
  </w:style>
  <w:style w:type="character" w:customStyle="1" w:styleId="WW8Num62z6">
    <w:name w:val="WW8Num62z6"/>
    <w:rsid w:val="00A5724B"/>
  </w:style>
  <w:style w:type="character" w:customStyle="1" w:styleId="WW8Num62z7">
    <w:name w:val="WW8Num62z7"/>
    <w:rsid w:val="00A5724B"/>
  </w:style>
  <w:style w:type="character" w:customStyle="1" w:styleId="WW8Num62z8">
    <w:name w:val="WW8Num62z8"/>
    <w:rsid w:val="00A5724B"/>
  </w:style>
  <w:style w:type="character" w:customStyle="1" w:styleId="WW8Num63z0">
    <w:name w:val="WW8Num63z0"/>
    <w:rsid w:val="00A5724B"/>
  </w:style>
  <w:style w:type="character" w:customStyle="1" w:styleId="WW8Num63z1">
    <w:name w:val="WW8Num63z1"/>
    <w:rsid w:val="00A5724B"/>
  </w:style>
  <w:style w:type="character" w:customStyle="1" w:styleId="WW8Num63z2">
    <w:name w:val="WW8Num63z2"/>
    <w:rsid w:val="00A5724B"/>
  </w:style>
  <w:style w:type="character" w:customStyle="1" w:styleId="WW8Num63z3">
    <w:name w:val="WW8Num63z3"/>
    <w:rsid w:val="00A5724B"/>
  </w:style>
  <w:style w:type="character" w:customStyle="1" w:styleId="WW8Num63z4">
    <w:name w:val="WW8Num63z4"/>
    <w:rsid w:val="00A5724B"/>
  </w:style>
  <w:style w:type="character" w:customStyle="1" w:styleId="WW8Num63z5">
    <w:name w:val="WW8Num63z5"/>
    <w:rsid w:val="00A5724B"/>
  </w:style>
  <w:style w:type="character" w:customStyle="1" w:styleId="WW8Num63z6">
    <w:name w:val="WW8Num63z6"/>
    <w:rsid w:val="00A5724B"/>
  </w:style>
  <w:style w:type="character" w:customStyle="1" w:styleId="WW8Num63z7">
    <w:name w:val="WW8Num63z7"/>
    <w:rsid w:val="00A5724B"/>
  </w:style>
  <w:style w:type="character" w:customStyle="1" w:styleId="WW8Num63z8">
    <w:name w:val="WW8Num63z8"/>
    <w:rsid w:val="00A5724B"/>
  </w:style>
  <w:style w:type="character" w:customStyle="1" w:styleId="WW8Num64z0">
    <w:name w:val="WW8Num64z0"/>
    <w:rsid w:val="00A5724B"/>
    <w:rPr>
      <w:color w:val="000000"/>
      <w:sz w:val="24"/>
      <w:szCs w:val="24"/>
    </w:rPr>
  </w:style>
  <w:style w:type="character" w:customStyle="1" w:styleId="WW8Num64z1">
    <w:name w:val="WW8Num64z1"/>
    <w:rsid w:val="00A5724B"/>
  </w:style>
  <w:style w:type="character" w:customStyle="1" w:styleId="WW8Num64z2">
    <w:name w:val="WW8Num64z2"/>
    <w:rsid w:val="00A5724B"/>
  </w:style>
  <w:style w:type="character" w:customStyle="1" w:styleId="WW8Num64z3">
    <w:name w:val="WW8Num64z3"/>
    <w:rsid w:val="00A5724B"/>
  </w:style>
  <w:style w:type="character" w:customStyle="1" w:styleId="WW8Num64z4">
    <w:name w:val="WW8Num64z4"/>
    <w:rsid w:val="00A5724B"/>
  </w:style>
  <w:style w:type="character" w:customStyle="1" w:styleId="WW8Num64z5">
    <w:name w:val="WW8Num64z5"/>
    <w:rsid w:val="00A5724B"/>
  </w:style>
  <w:style w:type="character" w:customStyle="1" w:styleId="WW8Num64z6">
    <w:name w:val="WW8Num64z6"/>
    <w:rsid w:val="00A5724B"/>
  </w:style>
  <w:style w:type="character" w:customStyle="1" w:styleId="WW8Num64z7">
    <w:name w:val="WW8Num64z7"/>
    <w:rsid w:val="00A5724B"/>
  </w:style>
  <w:style w:type="character" w:customStyle="1" w:styleId="WW8Num64z8">
    <w:name w:val="WW8Num64z8"/>
    <w:rsid w:val="00A5724B"/>
  </w:style>
  <w:style w:type="character" w:customStyle="1" w:styleId="WW8Num65z0">
    <w:name w:val="WW8Num65z0"/>
    <w:rsid w:val="00A5724B"/>
    <w:rPr>
      <w:i w:val="0"/>
    </w:rPr>
  </w:style>
  <w:style w:type="character" w:customStyle="1" w:styleId="WW8Num65z1">
    <w:name w:val="WW8Num65z1"/>
    <w:rsid w:val="00A5724B"/>
  </w:style>
  <w:style w:type="character" w:customStyle="1" w:styleId="WW8Num65z2">
    <w:name w:val="WW8Num65z2"/>
    <w:rsid w:val="00A5724B"/>
  </w:style>
  <w:style w:type="character" w:customStyle="1" w:styleId="WW8Num65z3">
    <w:name w:val="WW8Num65z3"/>
    <w:rsid w:val="00A5724B"/>
  </w:style>
  <w:style w:type="character" w:customStyle="1" w:styleId="WW8Num65z4">
    <w:name w:val="WW8Num65z4"/>
    <w:rsid w:val="00A5724B"/>
  </w:style>
  <w:style w:type="character" w:customStyle="1" w:styleId="WW8Num65z5">
    <w:name w:val="WW8Num65z5"/>
    <w:rsid w:val="00A5724B"/>
  </w:style>
  <w:style w:type="character" w:customStyle="1" w:styleId="WW8Num65z6">
    <w:name w:val="WW8Num65z6"/>
    <w:rsid w:val="00A5724B"/>
  </w:style>
  <w:style w:type="character" w:customStyle="1" w:styleId="WW8Num65z7">
    <w:name w:val="WW8Num65z7"/>
    <w:rsid w:val="00A5724B"/>
  </w:style>
  <w:style w:type="character" w:customStyle="1" w:styleId="WW8Num65z8">
    <w:name w:val="WW8Num65z8"/>
    <w:rsid w:val="00A5724B"/>
  </w:style>
  <w:style w:type="character" w:customStyle="1" w:styleId="WW8Num66z0">
    <w:name w:val="WW8Num66z0"/>
    <w:rsid w:val="00A5724B"/>
    <w:rPr>
      <w:i w:val="0"/>
    </w:rPr>
  </w:style>
  <w:style w:type="character" w:customStyle="1" w:styleId="WW8Num66z1">
    <w:name w:val="WW8Num66z1"/>
    <w:rsid w:val="00A5724B"/>
  </w:style>
  <w:style w:type="character" w:customStyle="1" w:styleId="WW8Num66z2">
    <w:name w:val="WW8Num66z2"/>
    <w:rsid w:val="00A5724B"/>
  </w:style>
  <w:style w:type="character" w:customStyle="1" w:styleId="WW8Num66z3">
    <w:name w:val="WW8Num66z3"/>
    <w:rsid w:val="00A5724B"/>
  </w:style>
  <w:style w:type="character" w:customStyle="1" w:styleId="WW8Num66z4">
    <w:name w:val="WW8Num66z4"/>
    <w:rsid w:val="00A5724B"/>
  </w:style>
  <w:style w:type="character" w:customStyle="1" w:styleId="WW8Num66z5">
    <w:name w:val="WW8Num66z5"/>
    <w:rsid w:val="00A5724B"/>
  </w:style>
  <w:style w:type="character" w:customStyle="1" w:styleId="WW8Num66z6">
    <w:name w:val="WW8Num66z6"/>
    <w:rsid w:val="00A5724B"/>
  </w:style>
  <w:style w:type="character" w:customStyle="1" w:styleId="WW8Num66z7">
    <w:name w:val="WW8Num66z7"/>
    <w:rsid w:val="00A5724B"/>
  </w:style>
  <w:style w:type="character" w:customStyle="1" w:styleId="WW8Num66z8">
    <w:name w:val="WW8Num66z8"/>
    <w:rsid w:val="00A5724B"/>
  </w:style>
  <w:style w:type="character" w:customStyle="1" w:styleId="WW8Num67z0">
    <w:name w:val="WW8Num67z0"/>
    <w:rsid w:val="00A5724B"/>
    <w:rPr>
      <w:sz w:val="20"/>
    </w:rPr>
  </w:style>
  <w:style w:type="character" w:customStyle="1" w:styleId="WW8Num67z1">
    <w:name w:val="WW8Num67z1"/>
    <w:rsid w:val="00A5724B"/>
  </w:style>
  <w:style w:type="character" w:customStyle="1" w:styleId="WW8Num67z2">
    <w:name w:val="WW8Num67z2"/>
    <w:rsid w:val="00A5724B"/>
  </w:style>
  <w:style w:type="character" w:customStyle="1" w:styleId="WW8Num67z3">
    <w:name w:val="WW8Num67z3"/>
    <w:rsid w:val="00A5724B"/>
  </w:style>
  <w:style w:type="character" w:customStyle="1" w:styleId="WW8Num67z4">
    <w:name w:val="WW8Num67z4"/>
    <w:rsid w:val="00A5724B"/>
  </w:style>
  <w:style w:type="character" w:customStyle="1" w:styleId="WW8Num67z5">
    <w:name w:val="WW8Num67z5"/>
    <w:rsid w:val="00A5724B"/>
  </w:style>
  <w:style w:type="character" w:customStyle="1" w:styleId="WW8Num67z6">
    <w:name w:val="WW8Num67z6"/>
    <w:rsid w:val="00A5724B"/>
  </w:style>
  <w:style w:type="character" w:customStyle="1" w:styleId="WW8Num67z7">
    <w:name w:val="WW8Num67z7"/>
    <w:rsid w:val="00A5724B"/>
  </w:style>
  <w:style w:type="character" w:customStyle="1" w:styleId="WW8Num67z8">
    <w:name w:val="WW8Num67z8"/>
    <w:rsid w:val="00A5724B"/>
  </w:style>
  <w:style w:type="character" w:customStyle="1" w:styleId="Domylnaczcionkaakapitu1">
    <w:name w:val="Domyślna czcionka akapitu1"/>
    <w:rsid w:val="00A5724B"/>
  </w:style>
  <w:style w:type="character" w:styleId="Pogrubienie">
    <w:name w:val="Strong"/>
    <w:uiPriority w:val="22"/>
    <w:qFormat/>
    <w:rsid w:val="00A5724B"/>
    <w:rPr>
      <w:b/>
      <w:bCs/>
    </w:rPr>
  </w:style>
  <w:style w:type="character" w:customStyle="1" w:styleId="Numerstrony1">
    <w:name w:val="Numer strony1"/>
    <w:basedOn w:val="Domylnaczcionkaakapitu1"/>
    <w:rsid w:val="00A5724B"/>
  </w:style>
  <w:style w:type="character" w:customStyle="1" w:styleId="Nagwek1Znak">
    <w:name w:val="Nagłówek 1 Znak"/>
    <w:rsid w:val="00A5724B"/>
    <w:rPr>
      <w:rFonts w:ascii="Cambria" w:hAnsi="Cambria" w:cs="Cambria"/>
      <w:b/>
      <w:sz w:val="26"/>
    </w:rPr>
  </w:style>
  <w:style w:type="character" w:customStyle="1" w:styleId="Nagwek2Znak">
    <w:name w:val="Nagłówek 2 Znak"/>
    <w:rsid w:val="00A5724B"/>
    <w:rPr>
      <w:sz w:val="52"/>
    </w:rPr>
  </w:style>
  <w:style w:type="character" w:customStyle="1" w:styleId="Nagwek3Znak">
    <w:name w:val="Nagłówek 3 Znak"/>
    <w:rsid w:val="00A5724B"/>
    <w:rPr>
      <w:i/>
      <w:sz w:val="24"/>
    </w:rPr>
  </w:style>
  <w:style w:type="character" w:customStyle="1" w:styleId="Nagwek4Znak">
    <w:name w:val="Nagłówek 4 Znak"/>
    <w:rsid w:val="00A5724B"/>
    <w:rPr>
      <w:b/>
      <w:sz w:val="24"/>
    </w:rPr>
  </w:style>
  <w:style w:type="character" w:customStyle="1" w:styleId="Nagwek6Znak">
    <w:name w:val="Nagłówek 6 Znak"/>
    <w:rsid w:val="00A5724B"/>
    <w:rPr>
      <w:b/>
      <w:sz w:val="36"/>
    </w:rPr>
  </w:style>
  <w:style w:type="character" w:customStyle="1" w:styleId="TekstkomentarzaZnak">
    <w:name w:val="Tekst komentarza Znak"/>
    <w:basedOn w:val="Domylnaczcionkaakapitu1"/>
    <w:rsid w:val="00A5724B"/>
  </w:style>
  <w:style w:type="character" w:customStyle="1" w:styleId="NagwekZnak">
    <w:name w:val="Nagłówek Znak"/>
    <w:rsid w:val="00A5724B"/>
    <w:rPr>
      <w:sz w:val="24"/>
      <w:szCs w:val="24"/>
    </w:rPr>
  </w:style>
  <w:style w:type="character" w:customStyle="1" w:styleId="StopkaZnak">
    <w:name w:val="Stopka Znak"/>
    <w:rsid w:val="00A5724B"/>
    <w:rPr>
      <w:sz w:val="24"/>
      <w:szCs w:val="24"/>
    </w:rPr>
  </w:style>
  <w:style w:type="character" w:customStyle="1" w:styleId="TekstpodstawowyZnak">
    <w:name w:val="Tekst podstawowy Znak"/>
    <w:rsid w:val="00A5724B"/>
    <w:rPr>
      <w:b/>
      <w:sz w:val="24"/>
    </w:rPr>
  </w:style>
  <w:style w:type="character" w:customStyle="1" w:styleId="TekstpodstawowywcityZnak">
    <w:name w:val="Tekst podstawowy wcięty Znak"/>
    <w:rsid w:val="00A5724B"/>
    <w:rPr>
      <w:i/>
      <w:sz w:val="24"/>
    </w:rPr>
  </w:style>
  <w:style w:type="character" w:customStyle="1" w:styleId="PodtytuZnak">
    <w:name w:val="Podtytuł Znak"/>
    <w:rsid w:val="00A5724B"/>
    <w:rPr>
      <w:b/>
      <w:sz w:val="28"/>
    </w:rPr>
  </w:style>
  <w:style w:type="character" w:customStyle="1" w:styleId="Tekstpodstawowy3Znak">
    <w:name w:val="Tekst podstawowy 3 Znak"/>
    <w:rsid w:val="00A5724B"/>
    <w:rPr>
      <w:sz w:val="24"/>
    </w:rPr>
  </w:style>
  <w:style w:type="character" w:customStyle="1" w:styleId="Tekstpodstawowywcity2Znak">
    <w:name w:val="Tekst podstawowy wcięty 2 Znak"/>
    <w:rsid w:val="00A5724B"/>
    <w:rPr>
      <w:sz w:val="24"/>
    </w:rPr>
  </w:style>
  <w:style w:type="character" w:customStyle="1" w:styleId="Nagwek5Znak">
    <w:name w:val="Nagłówek 5 Znak"/>
    <w:rsid w:val="00A5724B"/>
    <w:rPr>
      <w:rFonts w:ascii="Calibri" w:eastAsia="Times New Roman" w:hAnsi="Calibri" w:cs="Times New Roman"/>
      <w:b/>
      <w:bCs/>
      <w:i/>
      <w:iCs/>
      <w:sz w:val="26"/>
      <w:szCs w:val="26"/>
    </w:rPr>
  </w:style>
  <w:style w:type="character" w:customStyle="1" w:styleId="text">
    <w:name w:val="text"/>
    <w:basedOn w:val="Domylnaczcionkaakapitu1"/>
    <w:rsid w:val="00A5724B"/>
  </w:style>
  <w:style w:type="character" w:customStyle="1" w:styleId="TekstprzypisukocowegoZnak">
    <w:name w:val="Tekst przypisu końcowego Znak"/>
    <w:basedOn w:val="Domylnaczcionkaakapitu1"/>
    <w:rsid w:val="00A5724B"/>
  </w:style>
  <w:style w:type="character" w:customStyle="1" w:styleId="Odwoanieprzypisukocowego1">
    <w:name w:val="Odwołanie przypisu końcowego1"/>
    <w:rsid w:val="00A5724B"/>
    <w:rPr>
      <w:vertAlign w:val="superscript"/>
    </w:rPr>
  </w:style>
  <w:style w:type="character" w:styleId="Hipercze">
    <w:name w:val="Hyperlink"/>
    <w:uiPriority w:val="99"/>
    <w:rsid w:val="00A5724B"/>
    <w:rPr>
      <w:color w:val="0000FF"/>
      <w:u w:val="single"/>
    </w:rPr>
  </w:style>
  <w:style w:type="character" w:customStyle="1" w:styleId="TekstdymkaZnak">
    <w:name w:val="Tekst dymka Znak"/>
    <w:rsid w:val="00A5724B"/>
    <w:rPr>
      <w:rFonts w:ascii="Tahoma" w:hAnsi="Tahoma" w:cs="Tahoma"/>
      <w:sz w:val="16"/>
      <w:szCs w:val="16"/>
    </w:rPr>
  </w:style>
  <w:style w:type="character" w:customStyle="1" w:styleId="ZnakZnak">
    <w:name w:val="Znak Znak"/>
    <w:rsid w:val="00A5724B"/>
    <w:rPr>
      <w:rFonts w:ascii="Arial" w:hAnsi="Arial" w:cs="Arial"/>
      <w:b/>
      <w:bCs/>
      <w:kern w:val="1"/>
      <w:sz w:val="32"/>
      <w:szCs w:val="32"/>
      <w:lang w:val="pl-PL" w:eastAsia="ar-SA" w:bidi="ar-SA"/>
    </w:rPr>
  </w:style>
  <w:style w:type="character" w:customStyle="1" w:styleId="AkapitzlistZnak">
    <w:name w:val="Akapit z listą Znak"/>
    <w:rsid w:val="00A5724B"/>
    <w:rPr>
      <w:rFonts w:ascii="Calibri" w:hAnsi="Calibri" w:cs="Calibri"/>
      <w:sz w:val="22"/>
      <w:szCs w:val="22"/>
    </w:rPr>
  </w:style>
  <w:style w:type="character" w:customStyle="1" w:styleId="ListLabel1">
    <w:name w:val="ListLabel 1"/>
    <w:rsid w:val="00A5724B"/>
    <w:rPr>
      <w:sz w:val="24"/>
    </w:rPr>
  </w:style>
  <w:style w:type="character" w:customStyle="1" w:styleId="ListLabel2">
    <w:name w:val="ListLabel 2"/>
    <w:rsid w:val="00A5724B"/>
    <w:rPr>
      <w:rFonts w:cs="Times New Roman"/>
      <w:b w:val="0"/>
      <w:color w:val="00000A"/>
      <w:sz w:val="24"/>
      <w:szCs w:val="24"/>
    </w:rPr>
  </w:style>
  <w:style w:type="character" w:customStyle="1" w:styleId="ListLabel3">
    <w:name w:val="ListLabel 3"/>
    <w:rsid w:val="00A5724B"/>
    <w:rPr>
      <w:dstrike/>
      <w:color w:val="00000A"/>
      <w:u w:val="none"/>
    </w:rPr>
  </w:style>
  <w:style w:type="character" w:customStyle="1" w:styleId="ListLabel4">
    <w:name w:val="ListLabel 4"/>
    <w:rsid w:val="00A5724B"/>
    <w:rPr>
      <w:rFonts w:cs="Courier New"/>
    </w:rPr>
  </w:style>
  <w:style w:type="character" w:customStyle="1" w:styleId="ListLabel5">
    <w:name w:val="ListLabel 5"/>
    <w:rsid w:val="00A5724B"/>
    <w:rPr>
      <w:color w:val="00000A"/>
    </w:rPr>
  </w:style>
  <w:style w:type="character" w:customStyle="1" w:styleId="ListLabel6">
    <w:name w:val="ListLabel 6"/>
    <w:rsid w:val="00A5724B"/>
    <w:rPr>
      <w:b w:val="0"/>
    </w:rPr>
  </w:style>
  <w:style w:type="character" w:customStyle="1" w:styleId="ListLabel7">
    <w:name w:val="ListLabel 7"/>
    <w:rsid w:val="00A5724B"/>
    <w:rPr>
      <w:rFonts w:eastAsia="Times New Roman" w:cs="Times New Roman"/>
    </w:rPr>
  </w:style>
  <w:style w:type="character" w:customStyle="1" w:styleId="ListLabel8">
    <w:name w:val="ListLabel 8"/>
    <w:rsid w:val="00A5724B"/>
    <w:rPr>
      <w:dstrike/>
      <w:u w:val="none"/>
    </w:rPr>
  </w:style>
  <w:style w:type="character" w:customStyle="1" w:styleId="ListLabel9">
    <w:name w:val="ListLabel 9"/>
    <w:rsid w:val="00A5724B"/>
    <w:rPr>
      <w:b w:val="0"/>
      <w:color w:val="00000A"/>
    </w:rPr>
  </w:style>
  <w:style w:type="character" w:customStyle="1" w:styleId="ListLabel10">
    <w:name w:val="ListLabel 10"/>
    <w:rsid w:val="00A5724B"/>
    <w:rPr>
      <w:sz w:val="24"/>
      <w:szCs w:val="24"/>
    </w:rPr>
  </w:style>
  <w:style w:type="paragraph" w:customStyle="1" w:styleId="Nagwek10">
    <w:name w:val="Nagłówek1"/>
    <w:basedOn w:val="Normalny"/>
    <w:next w:val="Tekstpodstawowy"/>
    <w:rsid w:val="00A5724B"/>
    <w:pPr>
      <w:keepNext/>
      <w:spacing w:before="240" w:after="120"/>
    </w:pPr>
    <w:rPr>
      <w:rFonts w:ascii="Arial" w:eastAsia="Microsoft YaHei" w:hAnsi="Arial" w:cs="Mangal"/>
      <w:sz w:val="28"/>
      <w:szCs w:val="28"/>
    </w:rPr>
  </w:style>
  <w:style w:type="paragraph" w:styleId="Tekstpodstawowy">
    <w:name w:val="Body Text"/>
    <w:basedOn w:val="Normalny"/>
    <w:rsid w:val="00A5724B"/>
    <w:rPr>
      <w:b/>
      <w:szCs w:val="20"/>
    </w:rPr>
  </w:style>
  <w:style w:type="paragraph" w:styleId="Lista">
    <w:name w:val="List"/>
    <w:basedOn w:val="Normalny"/>
    <w:rsid w:val="00A5724B"/>
    <w:pPr>
      <w:ind w:left="283" w:hanging="283"/>
    </w:pPr>
    <w:rPr>
      <w:rFonts w:ascii="Arial" w:hAnsi="Arial" w:cs="Mangal"/>
      <w:szCs w:val="20"/>
    </w:rPr>
  </w:style>
  <w:style w:type="paragraph" w:customStyle="1" w:styleId="Podpis1">
    <w:name w:val="Podpis1"/>
    <w:basedOn w:val="Normalny"/>
    <w:rsid w:val="00A5724B"/>
    <w:pPr>
      <w:suppressLineNumbers/>
      <w:spacing w:before="120" w:after="120"/>
    </w:pPr>
    <w:rPr>
      <w:rFonts w:cs="Mangal"/>
      <w:i/>
      <w:iCs/>
    </w:rPr>
  </w:style>
  <w:style w:type="paragraph" w:customStyle="1" w:styleId="Indeks">
    <w:name w:val="Indeks"/>
    <w:basedOn w:val="Normalny"/>
    <w:rsid w:val="00A5724B"/>
    <w:pPr>
      <w:suppressLineNumbers/>
    </w:pPr>
    <w:rPr>
      <w:rFonts w:cs="Mangal"/>
    </w:rPr>
  </w:style>
  <w:style w:type="paragraph" w:customStyle="1" w:styleId="NormalnyWeb1">
    <w:name w:val="Normalny (Web)1"/>
    <w:basedOn w:val="Normalny"/>
    <w:rsid w:val="00A5724B"/>
    <w:pPr>
      <w:spacing w:before="28" w:after="100"/>
    </w:pPr>
  </w:style>
  <w:style w:type="paragraph" w:styleId="Nagwek">
    <w:name w:val="header"/>
    <w:basedOn w:val="Normalny"/>
    <w:rsid w:val="00A5724B"/>
    <w:pPr>
      <w:suppressLineNumbers/>
      <w:tabs>
        <w:tab w:val="center" w:pos="4536"/>
        <w:tab w:val="right" w:pos="9072"/>
      </w:tabs>
    </w:pPr>
  </w:style>
  <w:style w:type="paragraph" w:styleId="Stopka">
    <w:name w:val="footer"/>
    <w:basedOn w:val="Normalny"/>
    <w:rsid w:val="00A5724B"/>
    <w:pPr>
      <w:suppressLineNumbers/>
      <w:tabs>
        <w:tab w:val="center" w:pos="4536"/>
        <w:tab w:val="right" w:pos="9072"/>
      </w:tabs>
    </w:pPr>
  </w:style>
  <w:style w:type="paragraph" w:customStyle="1" w:styleId="Znak7">
    <w:name w:val="Znak7"/>
    <w:basedOn w:val="Normalny"/>
    <w:rsid w:val="00A5724B"/>
    <w:pPr>
      <w:spacing w:after="160" w:line="240" w:lineRule="exact"/>
    </w:pPr>
    <w:rPr>
      <w:rFonts w:ascii="Tahoma" w:hAnsi="Tahoma" w:cs="Tahoma"/>
      <w:sz w:val="20"/>
      <w:szCs w:val="20"/>
      <w:lang w:val="en-US"/>
    </w:rPr>
  </w:style>
  <w:style w:type="paragraph" w:customStyle="1" w:styleId="Znak1ZnakZnakZnak1">
    <w:name w:val="Znak1 Znak Znak Znak1"/>
    <w:basedOn w:val="Normalny"/>
    <w:rsid w:val="00A5724B"/>
  </w:style>
  <w:style w:type="paragraph" w:customStyle="1" w:styleId="Tekstkomentarza1">
    <w:name w:val="Tekst komentarza1"/>
    <w:basedOn w:val="Normalny"/>
    <w:rsid w:val="00A5724B"/>
    <w:rPr>
      <w:sz w:val="20"/>
      <w:szCs w:val="20"/>
    </w:rPr>
  </w:style>
  <w:style w:type="paragraph" w:styleId="Tekstpodstawowywcity">
    <w:name w:val="Body Text Indent"/>
    <w:basedOn w:val="Normalny"/>
    <w:rsid w:val="00A5724B"/>
    <w:pPr>
      <w:ind w:left="283"/>
    </w:pPr>
    <w:rPr>
      <w:i/>
      <w:szCs w:val="20"/>
    </w:rPr>
  </w:style>
  <w:style w:type="paragraph" w:styleId="Podtytu">
    <w:name w:val="Subtitle"/>
    <w:basedOn w:val="Normalny"/>
    <w:next w:val="Tekstpodstawowy"/>
    <w:qFormat/>
    <w:rsid w:val="00A5724B"/>
    <w:pPr>
      <w:jc w:val="center"/>
    </w:pPr>
    <w:rPr>
      <w:b/>
      <w:i/>
      <w:iCs/>
      <w:sz w:val="28"/>
      <w:szCs w:val="20"/>
    </w:rPr>
  </w:style>
  <w:style w:type="paragraph" w:customStyle="1" w:styleId="Tekstpodstawowy31">
    <w:name w:val="Tekst podstawowy 31"/>
    <w:basedOn w:val="Normalny"/>
    <w:rsid w:val="00A5724B"/>
    <w:rPr>
      <w:szCs w:val="20"/>
    </w:rPr>
  </w:style>
  <w:style w:type="paragraph" w:customStyle="1" w:styleId="Tekstpodstawowywcity21">
    <w:name w:val="Tekst podstawowy wcięty 21"/>
    <w:basedOn w:val="Normalny"/>
    <w:rsid w:val="00A5724B"/>
    <w:pPr>
      <w:ind w:left="360"/>
    </w:pPr>
    <w:rPr>
      <w:szCs w:val="20"/>
    </w:rPr>
  </w:style>
  <w:style w:type="paragraph" w:customStyle="1" w:styleId="pkt">
    <w:name w:val="pkt"/>
    <w:basedOn w:val="Normalny"/>
    <w:rsid w:val="00A5724B"/>
    <w:pPr>
      <w:spacing w:before="60" w:after="60" w:line="360" w:lineRule="auto"/>
      <w:ind w:left="851" w:hanging="295"/>
      <w:jc w:val="both"/>
    </w:pPr>
    <w:rPr>
      <w:rFonts w:ascii="Univers-PL" w:hAnsi="Univers-PL" w:cs="Univers-PL"/>
      <w:sz w:val="19"/>
      <w:szCs w:val="19"/>
    </w:rPr>
  </w:style>
  <w:style w:type="paragraph" w:customStyle="1" w:styleId="Tekstpodstawowywcity210">
    <w:name w:val="Tekst podstawowy wcięty 21"/>
    <w:basedOn w:val="Normalny"/>
    <w:rsid w:val="00A5724B"/>
    <w:pPr>
      <w:spacing w:before="120" w:after="240" w:line="360" w:lineRule="auto"/>
      <w:ind w:left="900"/>
      <w:jc w:val="both"/>
    </w:pPr>
    <w:rPr>
      <w:szCs w:val="20"/>
    </w:rPr>
  </w:style>
  <w:style w:type="paragraph" w:customStyle="1" w:styleId="Domyolnie">
    <w:name w:val="Domyolnie"/>
    <w:basedOn w:val="Normalny"/>
    <w:rsid w:val="00A5724B"/>
    <w:pPr>
      <w:widowControl w:val="0"/>
      <w:ind w:left="800" w:hanging="360"/>
    </w:pPr>
    <w:rPr>
      <w:color w:val="000000"/>
      <w:szCs w:val="20"/>
    </w:rPr>
  </w:style>
  <w:style w:type="paragraph" w:customStyle="1" w:styleId="Tekstprzypisukocowego1">
    <w:name w:val="Tekst przypisu końcowego1"/>
    <w:basedOn w:val="Normalny"/>
    <w:rsid w:val="00A5724B"/>
    <w:rPr>
      <w:sz w:val="20"/>
      <w:szCs w:val="20"/>
    </w:rPr>
  </w:style>
  <w:style w:type="paragraph" w:styleId="Nagwekspisutreci">
    <w:name w:val="TOC Heading"/>
    <w:basedOn w:val="Nagwek1"/>
    <w:qFormat/>
    <w:rsid w:val="00A5724B"/>
    <w:pPr>
      <w:keepLines/>
      <w:suppressLineNumbers/>
      <w:spacing w:before="480" w:line="276" w:lineRule="auto"/>
    </w:pPr>
    <w:rPr>
      <w:bCs/>
      <w:color w:val="365F91"/>
      <w:sz w:val="28"/>
      <w:szCs w:val="28"/>
    </w:rPr>
  </w:style>
  <w:style w:type="paragraph" w:styleId="Spistreci1">
    <w:name w:val="toc 1"/>
    <w:basedOn w:val="Normalny"/>
    <w:rsid w:val="00A5724B"/>
    <w:pPr>
      <w:tabs>
        <w:tab w:val="right" w:leader="dot" w:pos="9638"/>
      </w:tabs>
    </w:pPr>
  </w:style>
  <w:style w:type="paragraph" w:styleId="Spistreci2">
    <w:name w:val="toc 2"/>
    <w:basedOn w:val="Normalny"/>
    <w:rsid w:val="00A5724B"/>
    <w:pPr>
      <w:tabs>
        <w:tab w:val="right" w:leader="dot" w:pos="9355"/>
      </w:tabs>
      <w:ind w:left="240"/>
    </w:pPr>
  </w:style>
  <w:style w:type="paragraph" w:styleId="Spistreci3">
    <w:name w:val="toc 3"/>
    <w:basedOn w:val="Normalny"/>
    <w:rsid w:val="00A5724B"/>
    <w:pPr>
      <w:tabs>
        <w:tab w:val="right" w:leader="dot" w:pos="9072"/>
      </w:tabs>
      <w:ind w:left="480"/>
    </w:pPr>
  </w:style>
  <w:style w:type="paragraph" w:customStyle="1" w:styleId="Tekstdymka1">
    <w:name w:val="Tekst dymka1"/>
    <w:basedOn w:val="Normalny"/>
    <w:rsid w:val="00A5724B"/>
    <w:rPr>
      <w:rFonts w:ascii="Tahoma" w:hAnsi="Tahoma" w:cs="Tahoma"/>
      <w:sz w:val="16"/>
      <w:szCs w:val="16"/>
    </w:rPr>
  </w:style>
  <w:style w:type="paragraph" w:styleId="Spistreci4">
    <w:name w:val="toc 4"/>
    <w:basedOn w:val="Normalny"/>
    <w:rsid w:val="00A5724B"/>
    <w:pPr>
      <w:tabs>
        <w:tab w:val="right" w:leader="dot" w:pos="8789"/>
      </w:tabs>
      <w:spacing w:after="100" w:line="276" w:lineRule="auto"/>
      <w:ind w:left="660"/>
    </w:pPr>
    <w:rPr>
      <w:rFonts w:ascii="Calibri" w:hAnsi="Calibri" w:cs="Calibri"/>
      <w:sz w:val="22"/>
      <w:szCs w:val="22"/>
    </w:rPr>
  </w:style>
  <w:style w:type="paragraph" w:styleId="Spistreci5">
    <w:name w:val="toc 5"/>
    <w:basedOn w:val="Normalny"/>
    <w:rsid w:val="00A5724B"/>
    <w:pPr>
      <w:tabs>
        <w:tab w:val="right" w:leader="dot" w:pos="8506"/>
      </w:tabs>
      <w:spacing w:after="100" w:line="276" w:lineRule="auto"/>
      <w:ind w:left="880"/>
    </w:pPr>
    <w:rPr>
      <w:rFonts w:ascii="Calibri" w:hAnsi="Calibri" w:cs="Calibri"/>
      <w:sz w:val="22"/>
      <w:szCs w:val="22"/>
    </w:rPr>
  </w:style>
  <w:style w:type="paragraph" w:styleId="Spistreci6">
    <w:name w:val="toc 6"/>
    <w:basedOn w:val="Normalny"/>
    <w:rsid w:val="00A5724B"/>
    <w:pPr>
      <w:tabs>
        <w:tab w:val="right" w:leader="dot" w:pos="8223"/>
      </w:tabs>
      <w:spacing w:after="100" w:line="276" w:lineRule="auto"/>
      <w:ind w:left="1100"/>
    </w:pPr>
    <w:rPr>
      <w:rFonts w:ascii="Calibri" w:hAnsi="Calibri" w:cs="Calibri"/>
      <w:sz w:val="22"/>
      <w:szCs w:val="22"/>
    </w:rPr>
  </w:style>
  <w:style w:type="paragraph" w:styleId="Spistreci7">
    <w:name w:val="toc 7"/>
    <w:basedOn w:val="Normalny"/>
    <w:rsid w:val="00A5724B"/>
    <w:pPr>
      <w:tabs>
        <w:tab w:val="right" w:leader="dot" w:pos="7940"/>
      </w:tabs>
      <w:spacing w:after="100" w:line="276" w:lineRule="auto"/>
      <w:ind w:left="1320"/>
    </w:pPr>
    <w:rPr>
      <w:rFonts w:ascii="Calibri" w:hAnsi="Calibri" w:cs="Calibri"/>
      <w:sz w:val="22"/>
      <w:szCs w:val="22"/>
    </w:rPr>
  </w:style>
  <w:style w:type="paragraph" w:styleId="Spistreci8">
    <w:name w:val="toc 8"/>
    <w:basedOn w:val="Normalny"/>
    <w:rsid w:val="00A5724B"/>
    <w:pPr>
      <w:tabs>
        <w:tab w:val="right" w:leader="dot" w:pos="7657"/>
      </w:tabs>
      <w:spacing w:after="100" w:line="276" w:lineRule="auto"/>
      <w:ind w:left="1540"/>
    </w:pPr>
    <w:rPr>
      <w:rFonts w:ascii="Calibri" w:hAnsi="Calibri" w:cs="Calibri"/>
      <w:sz w:val="22"/>
      <w:szCs w:val="22"/>
    </w:rPr>
  </w:style>
  <w:style w:type="paragraph" w:styleId="Spistreci9">
    <w:name w:val="toc 9"/>
    <w:basedOn w:val="Normalny"/>
    <w:rsid w:val="00A5724B"/>
    <w:pPr>
      <w:tabs>
        <w:tab w:val="right" w:leader="dot" w:pos="7374"/>
      </w:tabs>
      <w:spacing w:after="100" w:line="276" w:lineRule="auto"/>
      <w:ind w:left="1760"/>
    </w:pPr>
    <w:rPr>
      <w:rFonts w:ascii="Calibri" w:hAnsi="Calibri" w:cs="Calibri"/>
      <w:sz w:val="22"/>
      <w:szCs w:val="22"/>
    </w:rPr>
  </w:style>
  <w:style w:type="paragraph" w:customStyle="1" w:styleId="Bezodstpw1">
    <w:name w:val="Bez odstępów1"/>
    <w:rsid w:val="00A5724B"/>
    <w:pPr>
      <w:suppressAutoHyphens/>
      <w:ind w:left="641" w:hanging="357"/>
      <w:jc w:val="both"/>
    </w:pPr>
    <w:rPr>
      <w:rFonts w:ascii="Calibri" w:eastAsia="Calibri" w:hAnsi="Calibri"/>
      <w:kern w:val="1"/>
      <w:sz w:val="22"/>
      <w:szCs w:val="22"/>
      <w:lang w:eastAsia="ar-SA"/>
    </w:rPr>
  </w:style>
  <w:style w:type="paragraph" w:customStyle="1" w:styleId="Akapitzlist1">
    <w:name w:val="Akapit z listą1"/>
    <w:basedOn w:val="Normalny"/>
    <w:rsid w:val="00A5724B"/>
    <w:pPr>
      <w:spacing w:after="200" w:line="276" w:lineRule="auto"/>
      <w:ind w:left="720"/>
    </w:pPr>
    <w:rPr>
      <w:rFonts w:ascii="Calibri" w:hAnsi="Calibri" w:cs="Calibri"/>
      <w:sz w:val="22"/>
      <w:szCs w:val="22"/>
    </w:rPr>
  </w:style>
  <w:style w:type="paragraph" w:customStyle="1" w:styleId="Lista22">
    <w:name w:val="Lista 22"/>
    <w:basedOn w:val="Normalny"/>
    <w:rsid w:val="00A5724B"/>
    <w:pPr>
      <w:ind w:left="566" w:hanging="283"/>
    </w:pPr>
  </w:style>
  <w:style w:type="paragraph" w:customStyle="1" w:styleId="Zawartotabeli">
    <w:name w:val="Zawartość tabeli"/>
    <w:basedOn w:val="Normalny"/>
    <w:rsid w:val="00A5724B"/>
    <w:pPr>
      <w:suppressLineNumbers/>
    </w:pPr>
  </w:style>
  <w:style w:type="paragraph" w:customStyle="1" w:styleId="Nagwektabeli">
    <w:name w:val="Nagłówek tabeli"/>
    <w:basedOn w:val="Zawartotabeli"/>
    <w:rsid w:val="00A5724B"/>
    <w:pPr>
      <w:jc w:val="center"/>
    </w:pPr>
    <w:rPr>
      <w:b/>
      <w:bCs/>
    </w:rPr>
  </w:style>
  <w:style w:type="paragraph" w:styleId="NormalnyWeb">
    <w:name w:val="Normal (Web)"/>
    <w:basedOn w:val="Normalny"/>
    <w:uiPriority w:val="99"/>
    <w:rsid w:val="003977EF"/>
    <w:pPr>
      <w:suppressAutoHyphens w:val="0"/>
      <w:spacing w:before="100" w:beforeAutospacing="1" w:after="100" w:afterAutospacing="1"/>
    </w:pPr>
    <w:rPr>
      <w:kern w:val="0"/>
      <w:lang w:eastAsia="pl-PL"/>
    </w:rPr>
  </w:style>
  <w:style w:type="paragraph" w:styleId="Bezodstpw">
    <w:name w:val="No Spacing"/>
    <w:uiPriority w:val="1"/>
    <w:qFormat/>
    <w:rsid w:val="003977EF"/>
    <w:pPr>
      <w:ind w:left="641" w:hanging="357"/>
      <w:jc w:val="both"/>
    </w:pPr>
    <w:rPr>
      <w:rFonts w:ascii="Calibri" w:eastAsia="Calibri" w:hAnsi="Calibri"/>
      <w:sz w:val="22"/>
      <w:szCs w:val="22"/>
      <w:lang w:eastAsia="en-US"/>
    </w:rPr>
  </w:style>
  <w:style w:type="paragraph" w:styleId="Tekstpodstawowywcity2">
    <w:name w:val="Body Text Indent 2"/>
    <w:basedOn w:val="Normalny"/>
    <w:link w:val="Tekstpodstawowywcity2Znak1"/>
    <w:uiPriority w:val="99"/>
    <w:unhideWhenUsed/>
    <w:rsid w:val="00A36279"/>
    <w:pPr>
      <w:spacing w:after="120" w:line="480" w:lineRule="auto"/>
      <w:ind w:left="283"/>
    </w:pPr>
  </w:style>
  <w:style w:type="character" w:customStyle="1" w:styleId="Tekstpodstawowywcity2Znak1">
    <w:name w:val="Tekst podstawowy wcięty 2 Znak1"/>
    <w:link w:val="Tekstpodstawowywcity2"/>
    <w:uiPriority w:val="99"/>
    <w:rsid w:val="00A36279"/>
    <w:rPr>
      <w:kern w:val="1"/>
      <w:sz w:val="24"/>
      <w:szCs w:val="24"/>
      <w:lang w:eastAsia="ar-SA"/>
    </w:rPr>
  </w:style>
  <w:style w:type="paragraph" w:styleId="Akapitzlist">
    <w:name w:val="List Paragraph"/>
    <w:basedOn w:val="Normalny"/>
    <w:uiPriority w:val="34"/>
    <w:qFormat/>
    <w:rsid w:val="000F5D10"/>
    <w:pPr>
      <w:suppressAutoHyphens w:val="0"/>
      <w:spacing w:after="200" w:line="276" w:lineRule="auto"/>
      <w:ind w:left="720"/>
      <w:contextualSpacing/>
    </w:pPr>
    <w:rPr>
      <w:rFonts w:ascii="Calibri" w:hAnsi="Calibri"/>
      <w:kern w:val="0"/>
      <w:sz w:val="22"/>
      <w:szCs w:val="22"/>
      <w:lang w:eastAsia="pl-PL"/>
    </w:rPr>
  </w:style>
  <w:style w:type="paragraph" w:styleId="Tekstpodstawowy2">
    <w:name w:val="Body Text 2"/>
    <w:basedOn w:val="Normalny"/>
    <w:link w:val="Tekstpodstawowy2Znak"/>
    <w:rsid w:val="006A2C9B"/>
    <w:pPr>
      <w:suppressAutoHyphens w:val="0"/>
      <w:spacing w:after="120" w:line="480" w:lineRule="auto"/>
    </w:pPr>
    <w:rPr>
      <w:kern w:val="0"/>
      <w:lang w:eastAsia="pl-PL"/>
    </w:rPr>
  </w:style>
  <w:style w:type="character" w:customStyle="1" w:styleId="Tekstpodstawowy2Znak">
    <w:name w:val="Tekst podstawowy 2 Znak"/>
    <w:link w:val="Tekstpodstawowy2"/>
    <w:rsid w:val="006A2C9B"/>
    <w:rPr>
      <w:sz w:val="24"/>
      <w:szCs w:val="24"/>
    </w:rPr>
  </w:style>
  <w:style w:type="paragraph" w:styleId="Tekstdymka">
    <w:name w:val="Balloon Text"/>
    <w:basedOn w:val="Normalny"/>
    <w:link w:val="TekstdymkaZnak1"/>
    <w:uiPriority w:val="99"/>
    <w:semiHidden/>
    <w:unhideWhenUsed/>
    <w:rsid w:val="003E45E6"/>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E45E6"/>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gizycko.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gizycko.pl" TargetMode="External"/><Relationship Id="rId5" Type="http://schemas.openxmlformats.org/officeDocument/2006/relationships/webSettings" Target="webSettings.xml"/><Relationship Id="rId15" Type="http://schemas.openxmlformats.org/officeDocument/2006/relationships/hyperlink" Target="mailto:urzad@gizycko.pl" TargetMode="External"/><Relationship Id="rId23" Type="http://schemas.openxmlformats.org/officeDocument/2006/relationships/theme" Target="theme/theme1.xml"/><Relationship Id="rId10" Type="http://schemas.openxmlformats.org/officeDocument/2006/relationships/hyperlink" Target="http://www.bip.gizycko.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rzad@gizycko.pl"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A05A-39B5-4A9A-B00F-4A7189D8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41</Pages>
  <Words>15665</Words>
  <Characters>93991</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lpstr>
    </vt:vector>
  </TitlesOfParts>
  <Company>Urząd Miejski w Giżycku</Company>
  <LinksUpToDate>false</LinksUpToDate>
  <CharactersWithSpaces>109438</CharactersWithSpaces>
  <SharedDoc>false</SharedDoc>
  <HLinks>
    <vt:vector size="30" baseType="variant">
      <vt:variant>
        <vt:i4>2031697</vt:i4>
      </vt:variant>
      <vt:variant>
        <vt:i4>12</vt:i4>
      </vt:variant>
      <vt:variant>
        <vt:i4>0</vt:i4>
      </vt:variant>
      <vt:variant>
        <vt:i4>5</vt:i4>
      </vt:variant>
      <vt:variant>
        <vt:lpwstr>http://www.gizyckiecentrumkultury.pl/</vt:lpwstr>
      </vt:variant>
      <vt:variant>
        <vt:lpwstr/>
      </vt:variant>
      <vt:variant>
        <vt:i4>2031697</vt:i4>
      </vt:variant>
      <vt:variant>
        <vt:i4>9</vt:i4>
      </vt:variant>
      <vt:variant>
        <vt:i4>0</vt:i4>
      </vt:variant>
      <vt:variant>
        <vt:i4>5</vt:i4>
      </vt:variant>
      <vt:variant>
        <vt:lpwstr>http://www.gizyckiecentrumkultury.pl/</vt:lpwstr>
      </vt:variant>
      <vt:variant>
        <vt:lpwstr/>
      </vt:variant>
      <vt:variant>
        <vt:i4>4390974</vt:i4>
      </vt:variant>
      <vt:variant>
        <vt:i4>6</vt:i4>
      </vt:variant>
      <vt:variant>
        <vt:i4>0</vt:i4>
      </vt:variant>
      <vt:variant>
        <vt:i4>5</vt:i4>
      </vt:variant>
      <vt:variant>
        <vt:lpwstr>mailto:dorota.labuz@gizycko.pl</vt:lpwstr>
      </vt:variant>
      <vt:variant>
        <vt:lpwstr/>
      </vt:variant>
      <vt:variant>
        <vt:i4>2031697</vt:i4>
      </vt:variant>
      <vt:variant>
        <vt:i4>3</vt:i4>
      </vt:variant>
      <vt:variant>
        <vt:i4>0</vt:i4>
      </vt:variant>
      <vt:variant>
        <vt:i4>5</vt:i4>
      </vt:variant>
      <vt:variant>
        <vt:lpwstr>http://www.gizyckiecentrumkultury.pl/</vt:lpwstr>
      </vt:variant>
      <vt:variant>
        <vt:lpwstr/>
      </vt:variant>
      <vt:variant>
        <vt:i4>2031697</vt:i4>
      </vt:variant>
      <vt:variant>
        <vt:i4>0</vt:i4>
      </vt:variant>
      <vt:variant>
        <vt:i4>0</vt:i4>
      </vt:variant>
      <vt:variant>
        <vt:i4>5</vt:i4>
      </vt:variant>
      <vt:variant>
        <vt:lpwstr>http://www.gizyckiecentrumkultury.pl/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Magdalena Fuk</dc:creator>
  <cp:keywords/>
  <cp:lastModifiedBy>Mariola Tafil</cp:lastModifiedBy>
  <cp:revision>6</cp:revision>
  <cp:lastPrinted>2015-11-12T11:33:00Z</cp:lastPrinted>
  <dcterms:created xsi:type="dcterms:W3CDTF">2015-11-12T11:24:00Z</dcterms:created>
  <dcterms:modified xsi:type="dcterms:W3CDTF">2015-11-12T12:35:00Z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Miejski w Giżycku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