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7B" w:rsidRPr="0017477B" w:rsidRDefault="0017477B" w:rsidP="001747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17477B">
        <w:rPr>
          <w:rFonts w:ascii="Verdana" w:eastAsia="Times New Roman" w:hAnsi="Verdana" w:cs="Times New Roman"/>
          <w:color w:val="000000"/>
          <w:sz w:val="17"/>
          <w:lang w:eastAsia="pl-PL"/>
        </w:rPr>
        <w:t>Adres strony internetowej, na której Zamawiający udostępnia Specyfikację Istotnych Warunków Zamówienia:</w:t>
      </w:r>
    </w:p>
    <w:p w:rsidR="0017477B" w:rsidRPr="0017477B" w:rsidRDefault="0017477B" w:rsidP="00174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17477B">
          <w:rPr>
            <w:rFonts w:ascii="Verdana" w:eastAsia="Times New Roman" w:hAnsi="Verdana" w:cs="Times New Roman"/>
            <w:b/>
            <w:bCs/>
            <w:color w:val="FF0000"/>
            <w:sz w:val="17"/>
            <w:lang w:eastAsia="pl-PL"/>
          </w:rPr>
          <w:t>www.bip.gizycko.pl</w:t>
        </w:r>
      </w:hyperlink>
    </w:p>
    <w:p w:rsidR="0017477B" w:rsidRPr="0017477B" w:rsidRDefault="0017477B" w:rsidP="00174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77B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17477B" w:rsidRPr="0017477B" w:rsidRDefault="0017477B" w:rsidP="0017477B">
      <w:pPr>
        <w:spacing w:after="0" w:line="240" w:lineRule="auto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Giżycko: Ubezpieczenie mien</w:t>
      </w:r>
      <w:r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ia i odpowiedzialności Zamawiają</w:t>
      </w:r>
      <w:r w:rsidRPr="0017477B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cego</w:t>
      </w:r>
      <w:r w:rsidRPr="0017477B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17477B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96544 - 2015; data zamieszczenia: 27.04.2015</w:t>
      </w:r>
      <w:r w:rsidRPr="0017477B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ZAMÓWIENIU - usługi</w:t>
      </w:r>
    </w:p>
    <w:p w:rsidR="0017477B" w:rsidRPr="0017477B" w:rsidRDefault="0017477B" w:rsidP="0017477B">
      <w:pPr>
        <w:spacing w:after="0" w:line="240" w:lineRule="auto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Zamieszczanie ogłoszenia:</w:t>
      </w:r>
      <w:r w:rsidRPr="0017477B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obowiązkowe.</w:t>
      </w:r>
    </w:p>
    <w:p w:rsidR="0017477B" w:rsidRPr="0017477B" w:rsidRDefault="0017477B" w:rsidP="0017477B">
      <w:pPr>
        <w:spacing w:after="0" w:line="240" w:lineRule="auto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Ogłoszenie dotyczy:</w:t>
      </w:r>
      <w:r w:rsidRPr="0017477B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zamówienia publicznego.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1) NAZWA I ADRES:</w:t>
      </w:r>
      <w:r w:rsidRPr="0017477B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Gmina Miejska Giżycko , al. 1 Maja 14, 11-500 Giżycko, woj. warmińsko-mazurskie, tel. 87 73 24 111, 7324 143, faks 87 4285241.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Adres strony internetowej zamawiającego:</w:t>
      </w:r>
      <w:r w:rsidRPr="0017477B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hyperlink r:id="rId7" w:history="1">
        <w:r w:rsidRPr="00826E29">
          <w:rPr>
            <w:rStyle w:val="Hipercze"/>
            <w:rFonts w:ascii="Arial CE" w:eastAsia="Times New Roman" w:hAnsi="Arial CE" w:cs="Arial CE"/>
            <w:sz w:val="20"/>
            <w:szCs w:val="20"/>
            <w:lang w:eastAsia="pl-PL"/>
          </w:rPr>
          <w:t>www.gizycko.pl</w:t>
        </w:r>
      </w:hyperlink>
    </w:p>
    <w:p w:rsidR="0017477B" w:rsidRP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2) RODZAJ ZAMAWIAJĄCEGO:</w:t>
      </w:r>
      <w:r w:rsidRPr="0017477B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Administracja samorządowa.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II.1) OKREŚLENIE PRZEDMIOTU ZAMÓWIENIA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II.1.1) Nazwa nadana zamówieniu przez zamawiającego:</w:t>
      </w:r>
      <w:r w:rsidRPr="0017477B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Ubezpieczenie mienia i odpowiedzialności Zamawiaj</w:t>
      </w:r>
      <w: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ą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cego.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II.1.2) Rodzaj zamówienia:</w:t>
      </w:r>
      <w:r w:rsidRPr="0017477B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usługi.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II.1.4) Określenie przedmiotu oraz wielkości lub zakresu zamówienia:</w:t>
      </w:r>
      <w:r w:rsidRPr="0017477B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b/>
          <w:color w:val="000000"/>
          <w:sz w:val="20"/>
          <w:szCs w:val="20"/>
          <w:u w:val="single"/>
          <w:lang w:eastAsia="pl-PL"/>
        </w:rPr>
        <w:t>Część I zamówienia: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Przedmiot zamówienia obejmuje ubezpieczenie mienia i odpowiedzialności Zamawiającego </w:t>
      </w:r>
      <w: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 zakresie: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ubezpieczenia mienia od ognia i innych zdarzeń losowych,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ubezpieczenia mienia od kradzieży z włamaniem i rabunku oraz kradzieży zwykłej,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ubezpieczenia sprzętu elektronicznego od wszystkich ryzyk,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ubezpieczenie odpowiedzialności cywilnej, - ubezpieczenia szyb od stłuczenia,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ubezpieczenia następstw nieszczęśliwych wypadków,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ubezpieczenia maszyn od uszkodzeń od wszystkich ryzyk.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w następujących jednostkach organizacyjnych: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Urząd Miejski,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Miejska Biblioteka Publiczna,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Centrum Profilaktyki Uzależnień i Integracji Społecznej,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Giżyckie Centrum Kultury, - Miejski Ośrodek Pomocy Społecznej,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Przedszkole Miejskie nr 4,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Przedszkole Miejskie nr 1 z Oddziałem Integracyjnym,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Szkoła Podstawowa nr 7, - Szkoła Podstawowa nr 6,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Szkoła Podstawowa nr 4,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Zespół Szkół nr 1,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Gimnazjum nr 2,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Gimnazjum nr 1,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Miejski Zespół Obsługi Szkół i Przedszkoli,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-</w:t>
      </w:r>
      <w: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Miejski Ośrodek Sportu i Rekreacji.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</w:t>
      </w:r>
      <w:r w:rsidRPr="0017477B">
        <w:rPr>
          <w:rFonts w:ascii="Arial CE" w:eastAsia="Times New Roman" w:hAnsi="Arial CE" w:cs="Arial CE"/>
          <w:b/>
          <w:color w:val="000000"/>
          <w:sz w:val="20"/>
          <w:szCs w:val="20"/>
          <w:u w:val="single"/>
          <w:lang w:eastAsia="pl-PL"/>
        </w:rPr>
        <w:t>Część II zamówienia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Przedmiot zamówienia obejmuje ubezpieczenie mienia i odpowiedzialności Zamawiającego </w:t>
      </w:r>
      <w: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w zakresie: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ubezpieczenia odpowiedzialności cywilnej posiadaczy pojazdów mechanicznych,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ubezpieczenia autocasco,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ubezpieczenia NNW kierowcy i pasażerów,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ubezpieczenia </w:t>
      </w:r>
      <w:proofErr w:type="spellStart"/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assistance</w:t>
      </w:r>
      <w:proofErr w:type="spellEnd"/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.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b/>
          <w:color w:val="000000"/>
          <w:sz w:val="20"/>
          <w:szCs w:val="20"/>
          <w:u w:val="single"/>
          <w:lang w:eastAsia="pl-PL"/>
        </w:rPr>
        <w:t>Część III zamówienia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Ubezpieczenie jednostek pływających Gminy Miejskiej Giżycko: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ubezpieczenie odpowiedzialności cywilnej,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ubezpieczenie </w:t>
      </w:r>
      <w:proofErr w:type="spellStart"/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yachtcasco</w:t>
      </w:r>
      <w:proofErr w:type="spellEnd"/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ubezpieczenie NNW załogi.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b/>
          <w:color w:val="000000"/>
          <w:sz w:val="20"/>
          <w:szCs w:val="20"/>
          <w:u w:val="single"/>
          <w:lang w:eastAsia="pl-PL"/>
        </w:rPr>
        <w:t>UWAGA: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Szczegółowy opis przedmiotu zamówienia zawarty jest w Załączniku Nr 3 - Program Ubezpieczenia.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 xml:space="preserve">Wymagania określone przez Zamawiającego dotyczące przedmiotu zamówienia: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1. Zamawiający wymaga, aby Wykonawca udzielał pełnomocnikowi Zamawiającego - Maximus Broker Sp. z o.o. informacji na temat bieżącej likwidacji szkód Zamawiającego.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2. Zamawiający wymaga, aby Zamawiający (jednostki Zamawiającego) nie byli zobowiązani do pokrywania strat Wykonawcy działającego w formie towarzystwa ubezpieczeń wzajemnych przez wnoszenie dodatkowej składki, zgodnie z art. 44 ust. 2 Ustawy z dnia 22 maja 2003 r. o działalności ubezpieczeniowej (Dz. U. z 2013 r. poz. 950).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3. Wykonawca musi posiadać ogólne (szczególne) warunki ubezpieczenia, zwane dalej OWU, wszystkich ubezpieczeń określonych w przedmiocie zamówienia..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II.1.5) przewiduje się udzielenie zamówień uzupełniających: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Określenie przedmiotu oraz wielkości lub zakresu zamówień uzupełniających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Zamawiający przewiduje możliwość udzielenia zamówień uzupełniających w trybie z wolnej ręki, których wartość nie przekroczy 50% wartości zamówienia podstawowego, na zasadach określonych </w:t>
      </w:r>
      <w: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w art. 67 ust. 1 </w:t>
      </w:r>
      <w:proofErr w:type="spellStart"/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pkt</w:t>
      </w:r>
      <w:proofErr w:type="spellEnd"/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6 Ustawy, jeżeli zamówienie uzupełniające dotyczy ryzyk ubezpieczeniowych wymienionych w zamówieniu podstawowym. Zamówienia uzupełniające mogą również dotyczyć przedłużenia terminu realizacji zamówienia (okresu ubezpieczenia).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Wykonawca, któremu zostanie udzielone zamówienie podstawowe zobowiązany będzie do zastosowania w zamówieniach uzupełniających stawek nie wyższych niż zastosowanych </w:t>
      </w:r>
      <w: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w zamówieniu podstawowym, z uwzględnieniem okresu rzeczywiście udzielanej ochrony wg systemu pro rata temporis za każdy dzień.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Część I zamówienia: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Przedmiot zamówienia obejmuje ubezpieczenie mienia i odpowiedzialności Zamawiającego </w:t>
      </w:r>
      <w: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w zakresie: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ubezpieczenia mienia od ognia i innych zdarzeń losowych,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ubezpieczenia mienia od kradzieży z włamaniem i rabunku oraz kradzieży zwykłej,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ubezpieczenia sprzętu elektronicznego od wszystkich ryzyk,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ubezpieczenie odpowiedzialności cywilnej,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ubezpieczenia szyb od stłuczenia,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ubezpieczenia następstw nieszczęśliwych wypadków,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ubezpieczenia maszyn od uszkodzeń od wszystkich ryzyk.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w następujących jednostkach organizacyjnych: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Urząd Miejski,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Miejska Biblioteka Publiczna,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Centrum Profilaktyki Uzależnień i Integracji Społecznej,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Giżyckie Centrum Kultury,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Miejski Ośrodek Pomocy Społecznej,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Przedszkole Miejskie nr 4,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Przedszkole Miejskie nr 1 z Oddziałem Integracyjnym,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Szkoła Podstawowa nr 7,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Szkoła Podstawowa nr 6,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- Szkoła Podstawowa nr 4,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- Zespół Szkół nr 1,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Gimnazjum nr 2,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Gimnazjum nr 1,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Miejski Zespół Obsługi Szkół i Przedszkoli,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-</w:t>
      </w:r>
      <w: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Miejski Ośrodek Sportu i Rekreacji.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Część II zamówienia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Przedmiot zamówienia obejmuje ubezpieczenie mienia i odpowiedzialności Zamawiającego </w:t>
      </w:r>
      <w: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w zakresie: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ubezpieczenia odpowiedzialności cywilnej posiadaczy pojazdów mechanicznych,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ubezpieczenia autocasco,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ubezpieczenia NNW kierowcy i pasażerów,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ubezpieczenia </w:t>
      </w:r>
      <w:proofErr w:type="spellStart"/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assistance</w:t>
      </w:r>
      <w:proofErr w:type="spellEnd"/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.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Część III zamówienia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Ubezpieczenie jednostek pływających Gminy Miejskiej Giżycko: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ubezpieczenie odpowiedzialności cywilnej,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ubezpieczenie </w:t>
      </w:r>
      <w:proofErr w:type="spellStart"/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yachtcasco</w:t>
      </w:r>
      <w:proofErr w:type="spellEnd"/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,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ubezpieczenie NNW załogi.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UWAGA: Szczegółowy opis przedmiotu zamówienia zawarty jest w Załączniku Nr 3 - Program Ubezpieczenia.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 xml:space="preserve">Wymagania określone przez Zamawiającego dotyczące przedmiotu zamówienia: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1. Zamawiający wymaga, aby Wykonawca udzielał pełnomocnikowi Zamawiającego - Maximus Broker Sp. z o.o. informacji na temat bieżącej likwidacji szkód Zamawiającego.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2. Zamawiający wymaga, aby Zamawiający (jednostki Zamawiającego) nie byli zobowiązani do pokrywania strat Wykonawcy działającego w formie towarzystwa ubezpieczeń wzajemnych przez wnoszenie dodatkowej składki, zgodnie z art. 44 ust. 2 Ustawy z dnia 22 maja 2003 r. o działalności ubezpieczeniowej (Dz. U. z 2013 r. poz. 950).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3. Wykonawca musi posiadać ogólne (szczególne) warunki ubezpieczenia, zwane dalej OWU, wszystkich ubezpieczeń określonych w przedmiocie zamówienia.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II.1.6) Wspólny Słownik Zamówień (CPV):</w:t>
      </w:r>
      <w:r w:rsidRPr="0017477B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66.51.00.00-8, 66.51.50.00-3, 66.51.60.00-0, 66.51.21.00-3, 66.51.00.00-8, 66.51.21.00-3, 66.51.41.10-0, 66.51.61.00-1, 66.51.00.00-8.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II.1.7) Czy dopuszcza się złożenie oferty częściowej:</w:t>
      </w:r>
      <w:r w:rsidRPr="0017477B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tak, liczba części: 3.</w:t>
      </w:r>
    </w:p>
    <w:p w:rsidR="0017477B" w:rsidRP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II.1.8) Czy dopuszcza się złożenie oferty wariantowej:</w:t>
      </w:r>
      <w:r w:rsidRPr="0017477B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nie.</w:t>
      </w:r>
    </w:p>
    <w:p w:rsidR="0017477B" w:rsidRP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II.2) CZAS TRWANIA ZAMÓWIENIA LUB TERMIN WYKONANIA:</w:t>
      </w:r>
      <w:r w:rsidRPr="0017477B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Okres w miesiącach: 36.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III.1) WADIUM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Informacja na temat wadium:</w:t>
      </w:r>
      <w:r w:rsidRPr="0017477B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Zamawiający nie wymaga od Wykonawców wnoszenia wadium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III.2) ZALICZKI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Posiadanie uprawnień do wykonywania określonej działalności lub czynności, jeżeli przepisy prawa nakładają obowiązek ich posiadania, tj. posiadają zezwolenie na wykonywanie działalności ubezpieczeniowej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III.3.2) Wiedza i doświadczenie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Zamawiający nie opisu sposobu dokonywania oceny spełnienia warunków w tym zakresie. Wykonawca spełni warunek, jeżeli złoży oświadczenie z art. 22 ust. 1 Prawo zamówień publicznych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III.3.3) Potencjał techniczny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Zamawiający nie opisu sposobu dokonywania oceny spełnienia warunków w tym zakresie. Wykonawca spełni warunek, jeżeli złoży oświadczenie z art. 22 ust. 1 Prawo zamówień publicznych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III.3.4) Osoby zdolne do wykonania zamówienia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Zamawiający nie opisu sposobu dokonywania oceny spełnienia warunków w tym zakresie. Wykonawca spełni warunek, jeżeli złoży oświadczenie z art. 22 ust. 1 Prawo zamówień publicznych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III.3.5) Sytuacja ekonomiczna i finansowa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Zamawiający nie opisu sposobu dokonywania oceny spełnienia warunków w tym zakresie. Wykonawca spełni warunek, jeżeli złoży oświadczenie z art. 22 ust. 1 Prawo zamówień publicznych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 xml:space="preserve">III.4) INFORMACJA O OŚWIADCZENIACH LUB DOKUMENTACH, JAKIE MAJĄ DOSTARCZYĆ WYKONAWCY W CELU POTWIERDZENIA SPEŁNIANIA WARUNKÓW UDZIAŁU </w:t>
      </w:r>
      <w:r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br/>
      </w: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 POSTĘPOWANIU ORAZ NIEPODLEGANIA WYKLUCZENIU NA PODSTAWIE ART. 24 UST. 1 USTAWY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Arial CE" w:eastAsia="Times New Roman" w:hAnsi="Arial CE" w:cs="Arial CE"/>
          <w:bCs/>
          <w:color w:val="000000"/>
          <w:sz w:val="24"/>
          <w:szCs w:val="24"/>
          <w:lang w:eastAsia="pl-PL"/>
        </w:rPr>
        <w:t xml:space="preserve">- 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Arial CE" w:eastAsia="Times New Roman" w:hAnsi="Arial CE" w:cs="Arial CE"/>
          <w:bCs/>
          <w:color w:val="000000"/>
          <w:sz w:val="24"/>
          <w:szCs w:val="24"/>
          <w:lang w:eastAsia="pl-PL"/>
        </w:rPr>
        <w:t xml:space="preserve">- 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oświadczenie o braku podstaw do wykluczenia;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Arial CE" w:eastAsia="Times New Roman" w:hAnsi="Arial CE" w:cs="Arial CE"/>
          <w:bCs/>
          <w:color w:val="000000"/>
          <w:sz w:val="24"/>
          <w:szCs w:val="24"/>
          <w:lang w:eastAsia="pl-PL"/>
        </w:rPr>
        <w:t xml:space="preserve">- 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 xml:space="preserve">braku podstaw do wykluczenia w oparciu o art. 24 ust. 1 </w:t>
      </w:r>
      <w:proofErr w:type="spellStart"/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pkt</w:t>
      </w:r>
      <w:proofErr w:type="spellEnd"/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2 ustawy, wystawiony nie wcześniej niż </w:t>
      </w:r>
      <w: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6 miesięcy przed upływem terminu składania wniosków o dopuszczenie do udziału w postępowaniu </w:t>
      </w:r>
      <w: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 udzielenie zamówienia albo składania ofert;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III.4.3) Dokumenty podmiotów zagranicznych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Arial CE" w:eastAsia="Times New Roman" w:hAnsi="Arial CE" w:cs="Arial CE"/>
          <w:bCs/>
          <w:color w:val="000000"/>
          <w:sz w:val="24"/>
          <w:szCs w:val="24"/>
          <w:lang w:eastAsia="pl-PL"/>
        </w:rPr>
        <w:t xml:space="preserve">- 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III.4.4) Dokumenty dotyczące przynależności do tej samej grupy kapitałowej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Arial CE" w:eastAsia="Times New Roman" w:hAnsi="Arial CE" w:cs="Arial CE"/>
          <w:bCs/>
          <w:color w:val="000000"/>
          <w:sz w:val="24"/>
          <w:szCs w:val="24"/>
          <w:lang w:eastAsia="pl-PL"/>
        </w:rPr>
        <w:t xml:space="preserve">- 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III.6) INNE DOKUMENTY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 xml:space="preserve">Inne dokumenty niewymienione w </w:t>
      </w:r>
      <w:proofErr w:type="spellStart"/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pkt</w:t>
      </w:r>
      <w:proofErr w:type="spellEnd"/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 xml:space="preserve"> III.4) albo w </w:t>
      </w:r>
      <w:proofErr w:type="spellStart"/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pkt</w:t>
      </w:r>
      <w:proofErr w:type="spellEnd"/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 xml:space="preserve"> III.5)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1. Wypełniony i podpisany Formularz Oferty.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2. Jeżeli w kraju miejsca zamieszkania osoby lub w kraju, w którym Wykonawca ma siedzibę lub miejsce zamieszkania, nie wydaje się dokumentów, o których mowa w ust. 1, zastępuje się je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miejsce zamieszkania, lub przed notariuszem - wystawiony nie wcześniej niż na 6 miesięcy przed upływem terminu składania ofert. 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3. Pełnomocnictwo dla osoby podpisującej ofertę (jeżeli umocowanie nie wynika z KRS bądź dokumentu równorzędnego). </w:t>
      </w:r>
    </w:p>
    <w:p w:rsidR="0017477B" w:rsidRP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4. Informacja o zakresie usług przewidzianych do wykonania przez podwykonawców.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IV.1) TRYB UDZIELENIA ZAMÓWIENIA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IV.1.1) Tryb udzielenia zamówienia:</w:t>
      </w:r>
      <w:r w:rsidRPr="0017477B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przetarg nieograniczony.</w:t>
      </w:r>
    </w:p>
    <w:p w:rsid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IV.2) KRYTERIA OCENY OFERT</w:t>
      </w:r>
    </w:p>
    <w:p w:rsidR="0017477B" w:rsidRPr="0017477B" w:rsidRDefault="0017477B" w:rsidP="0017477B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IV.2.1) Kryteria oceny ofert:</w:t>
      </w:r>
      <w:r w:rsidRPr="0017477B">
        <w:rPr>
          <w:rFonts w:ascii="Arial CE" w:eastAsia="Times New Roman" w:hAnsi="Arial CE" w:cs="Arial CE"/>
          <w:b/>
          <w:bCs/>
          <w:color w:val="000000"/>
          <w:sz w:val="20"/>
          <w:lang w:eastAsia="pl-PL"/>
        </w:rPr>
        <w:t> 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cena oraz inne kryteria związane z przedmiotem zamówienia:</w:t>
      </w:r>
    </w:p>
    <w:p w:rsidR="0017477B" w:rsidRPr="0017477B" w:rsidRDefault="0017477B" w:rsidP="0017477B">
      <w:pPr>
        <w:spacing w:after="0" w:line="240" w:lineRule="auto"/>
        <w:ind w:left="45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1 - Cena - 80</w:t>
      </w:r>
    </w:p>
    <w:p w:rsidR="0017477B" w:rsidRDefault="0017477B" w:rsidP="0017477B">
      <w:pPr>
        <w:spacing w:after="0" w:line="240" w:lineRule="auto"/>
        <w:ind w:left="45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2 - zaakceptowane klauzule dodatkowe </w:t>
      </w:r>
      <w: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–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20</w:t>
      </w:r>
    </w:p>
    <w:p w:rsidR="0017477B" w:rsidRDefault="0017477B" w:rsidP="00C26631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IV.3) ZMIANA UMOWY</w:t>
      </w:r>
    </w:p>
    <w:p w:rsidR="0017477B" w:rsidRPr="0017477B" w:rsidRDefault="0017477B" w:rsidP="00C26631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</w:p>
    <w:p w:rsidR="0017477B" w:rsidRPr="0017477B" w:rsidRDefault="0017477B" w:rsidP="0017477B">
      <w:pPr>
        <w:spacing w:after="0" w:line="240" w:lineRule="auto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Dopuszczalne zmiany postanowień umowy oraz określenie warunków zmian</w:t>
      </w:r>
    </w:p>
    <w:p w:rsidR="00C26631" w:rsidRDefault="0017477B" w:rsidP="0017477B">
      <w:pPr>
        <w:spacing w:after="0" w:line="240" w:lineRule="auto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Zamawiający przewiduje możliwość wprowadzenia niżej wymienionych zmian postanowień zawartej umowy w stosunku do treści oferty, na podstawie której dokonano wyboru wykonawcy: </w:t>
      </w:r>
    </w:p>
    <w:p w:rsidR="00C26631" w:rsidRDefault="0017477B" w:rsidP="0017477B">
      <w:pPr>
        <w:spacing w:after="0" w:line="240" w:lineRule="auto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1) zmiany terminów płatności, wysokości i liczby rat składki - taka zmiana zostanie dokonana, bez dodatkowej zwyżki składki, na pisemny wniosek Zamawiającego złożony przed upływem terminu płatności składki przewidzianym w umowie oraz dokumentach ubezpieczenia po uprzedniej zgodzie Wykonawcy; </w:t>
      </w:r>
    </w:p>
    <w:p w:rsidR="00C26631" w:rsidRDefault="0017477B" w:rsidP="0017477B">
      <w:pPr>
        <w:spacing w:after="0" w:line="240" w:lineRule="auto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2) zmiany wysokości składki lub raty składki w ubezpieczeniach majątkowych w przypadku zmiany sumy ubezpieczenia - w przypadku zmiany wartości majątku w okresie ubezpieczenia oraz w wyniku nabycia składników majątkowych w okresie pomiędzy zebraniem danych a rozpoczęciem okresu ubezpieczenia. Składka będzie rozliczana zgodnie z określonymi w specyfikacji zapisami klauzuli warunków i taryf oraz klauzul automatycznego pokrycia; </w:t>
      </w:r>
    </w:p>
    <w:p w:rsidR="00C26631" w:rsidRDefault="0017477B" w:rsidP="0017477B">
      <w:pPr>
        <w:spacing w:after="0" w:line="240" w:lineRule="auto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3) zmiany wysokości składki lub raty składki w ubezpieczeniu odpowiedzialności cywilnej </w:t>
      </w:r>
      <w:r w:rsidR="00C26631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i ubezpieczeniach na zawartych w systemie na pierwsze ryzyko w wyniku podwyższenia wysokości sumy gwarancyjnej i zmiany limitów odpowiedzialności. Składka będzie rozliczana zgodnie </w:t>
      </w:r>
      <w:r w:rsidR="00C26631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z, określonymi w specyfikacji, zapisami klauzuli warunków i taryf; </w:t>
      </w:r>
    </w:p>
    <w:p w:rsidR="00C26631" w:rsidRDefault="0017477B" w:rsidP="0017477B">
      <w:pPr>
        <w:spacing w:after="0" w:line="240" w:lineRule="auto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4) zmiany wysokości składki w ubezpieczeniu mienia od ognia i innych zdarzeń losowych </w:t>
      </w:r>
      <w:r w:rsidR="00C26631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w przypadku zmiany sumy ubezpieczenia budynków i budowli - w przypadku zmiany rodzaju wartości budynków/budowli (np. z wartości księgowej brutto na wartość odtworzeniową). Składka będzie rozliczana zgodnie z, określonymi w specyfikacji, zapisami klauzuli warunków i taryf; </w:t>
      </w:r>
    </w:p>
    <w:p w:rsidR="00C26631" w:rsidRDefault="0017477B" w:rsidP="0017477B">
      <w:pPr>
        <w:spacing w:after="0" w:line="240" w:lineRule="auto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5) zmiany wysokości składki w ubezpieczeniach komunikacyjnych w przypadku zmiany sumy ubezpieczenia w ubezpieczeniu autocasco oraz w przypadku ubezpieczenia pojazdów nabywanych 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 xml:space="preserve">przez Zamawiającego (jednostki Zamawiającego) w trakcie trwania umowy o udzielenie zamówienia publicznego oraz sprzedaży lub likwidacji pojazdów przez Zamawiającego (jednostki Zamawiającego) i zmiany posiadacza pojazdów w tym okresie. Ostatnim dniem umożliwiającym ubezpieczenie pojazdu na warunkach umowy o udzielenie zamówienia publicznego jest ostatni dzień obowiązywania umowy to jest 31.05.2018 r. Maksymalnie okres ubezpieczenia pojazdów zakończy się dnia 30.05.2019 r. Składka będzie rozliczana zgodnie z zapisami klauzuli warunków </w:t>
      </w:r>
      <w:r w:rsidR="00C26631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i taryf; </w:t>
      </w:r>
    </w:p>
    <w:p w:rsidR="00C26631" w:rsidRDefault="0017477B" w:rsidP="0017477B">
      <w:pPr>
        <w:spacing w:after="0" w:line="240" w:lineRule="auto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6) zmiany wysokości składki w przypadku wprowadzenia na usługi ubezpieczeniowe podatku od towarów i usług (VAT) lub zmiany stawki tego podatku, jeżeli będzie miał zastosowanie do usług ubezpieczeniowych. Składka ulega podwyższeniu o kwotę naliczonego podatku VAT; </w:t>
      </w:r>
    </w:p>
    <w:p w:rsidR="00C26631" w:rsidRDefault="0017477B" w:rsidP="0017477B">
      <w:pPr>
        <w:spacing w:after="0" w:line="240" w:lineRule="auto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7) zmiany dotyczące liczby jednostek organizacyjnych Zamawiającego podlegających ubezpieczeniu i ich formy prawnej - w przypadku: </w:t>
      </w:r>
    </w:p>
    <w:p w:rsidR="00C26631" w:rsidRDefault="0017477B" w:rsidP="0017477B">
      <w:pPr>
        <w:spacing w:after="0" w:line="240" w:lineRule="auto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a) powstania nowych jednostek (w wyniku utworzenia, połączenia lub wyodrębniania) - składka będzie rozliczana bądź naliczana zgodnie z, określonymi w specyfikacjami, zapisami klauzuli warunków i taryf; </w:t>
      </w:r>
    </w:p>
    <w:p w:rsidR="00C26631" w:rsidRDefault="0017477B" w:rsidP="0017477B">
      <w:pPr>
        <w:spacing w:after="0" w:line="240" w:lineRule="auto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b) przekształcenia jednostki - warunki ubezpieczenia będą nie gorsze jak dla jednostki pierwotnej; c) likwidacji jednostki - jednostka zostanie wyłączona z ochrony ubezpieczeniowej, a jeżeli jej mienie zostanie przekazane innym jednostkom organizacyjnym Zamawiającego, to zostanie ono objęte ochroną przez Wykonawcę na warunkach ubezpieczenia nie gorszych jak dla jednostki zlikwidowanej. </w:t>
      </w:r>
    </w:p>
    <w:p w:rsidR="00C26631" w:rsidRDefault="0017477B" w:rsidP="0017477B">
      <w:pPr>
        <w:spacing w:after="0" w:line="240" w:lineRule="auto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d) włączenia dodatkowych jednostek do ubezpieczenia w okresie realizacji zamówienia, na wniosek Zamawiającego i za zgodą Wykonawcy - dotyczy to jednostek, które nie były wykazane do ubezpieczenia w chwili udzielenia zamówienia publicznego Wykonawcy; </w:t>
      </w:r>
    </w:p>
    <w:p w:rsidR="00C26631" w:rsidRDefault="0017477B" w:rsidP="0017477B">
      <w:pPr>
        <w:spacing w:after="0" w:line="240" w:lineRule="auto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8) korzystnej dla Zamawiającego zmiany zakresu ubezpieczenia wynikające ze zmian OWU Wykonawcy oraz wprowadzenia nowych klauzul za zgodą Zamawiającego i Wykonawcy bez dodatkowej zwyżki składki; </w:t>
      </w:r>
    </w:p>
    <w:p w:rsidR="0017477B" w:rsidRPr="0017477B" w:rsidRDefault="0017477B" w:rsidP="0017477B">
      <w:pPr>
        <w:spacing w:after="0" w:line="240" w:lineRule="auto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9) zmiany zakresu ubezpieczenia wynikająca ze zmian przepisów prawnych</w:t>
      </w:r>
    </w:p>
    <w:p w:rsidR="0017477B" w:rsidRPr="0017477B" w:rsidRDefault="0017477B" w:rsidP="0017477B">
      <w:pPr>
        <w:spacing w:after="0" w:line="240" w:lineRule="auto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IV.4) INFORMACJE ADMINISTRACYJNE</w:t>
      </w:r>
    </w:p>
    <w:p w:rsidR="0017477B" w:rsidRPr="0017477B" w:rsidRDefault="0017477B" w:rsidP="0017477B">
      <w:pPr>
        <w:spacing w:after="0" w:line="240" w:lineRule="auto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IV.4.1)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</w:t>
      </w: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Adres strony internetowej, na której jest dostępna specyfikacja istotnych warunków zamówienia:</w:t>
      </w:r>
      <w:r w:rsidRPr="0017477B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www.bip.gizycko.pl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Specyfikację istotnych warunków zamówienia można uzyskać pod adresem:</w:t>
      </w:r>
      <w:r w:rsidRPr="0017477B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Wydział Mienia, Referat Gospodarki Nieruchomościami (pok. 110) Urzędu Miejskiego w Giżycku, al. 1 Maja 14, </w:t>
      </w:r>
      <w:r w:rsidR="00C26631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11-500 Giżycko.</w:t>
      </w:r>
    </w:p>
    <w:p w:rsidR="0017477B" w:rsidRPr="0017477B" w:rsidRDefault="0017477B" w:rsidP="0017477B">
      <w:pPr>
        <w:spacing w:after="0" w:line="240" w:lineRule="auto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IV.4.4) Termin składania wniosków o dopuszczenie do udziału w postępowaniu lub ofert:</w:t>
      </w:r>
      <w:r w:rsidRPr="0017477B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06.05.2015 godzina 12:00, miejsce: Sekretariat (pok. 104 Urzędu Miejskiego w Giżycku, </w:t>
      </w:r>
      <w:r w:rsidR="00C26631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al;. 1 maja 14, 11-500 Giżycko.</w:t>
      </w:r>
    </w:p>
    <w:p w:rsidR="0017477B" w:rsidRPr="0017477B" w:rsidRDefault="0017477B" w:rsidP="0017477B">
      <w:pPr>
        <w:spacing w:after="0" w:line="240" w:lineRule="auto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IV.4.5) Termin związania ofertą:</w:t>
      </w:r>
      <w:r w:rsidRPr="0017477B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okres w dniach: 30 (od ostatecznego terminu składania ofert).</w:t>
      </w:r>
    </w:p>
    <w:p w:rsidR="00C26631" w:rsidRDefault="0017477B" w:rsidP="0017477B">
      <w:pPr>
        <w:spacing w:after="0" w:line="240" w:lineRule="auto"/>
        <w:ind w:left="225"/>
        <w:jc w:val="both"/>
        <w:rPr>
          <w:rFonts w:ascii="Arial CE" w:eastAsia="Times New Roman" w:hAnsi="Arial CE" w:cs="Arial CE"/>
          <w:color w:val="000000"/>
          <w:sz w:val="20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IV.4.16) Informacje dodatkowe, w tym dotyczące finansowania projektu/programu ze środków Unii Europejskiej:</w:t>
      </w:r>
      <w:r w:rsidRPr="0017477B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</w:p>
    <w:p w:rsidR="0017477B" w:rsidRPr="0017477B" w:rsidRDefault="0017477B" w:rsidP="0017477B">
      <w:pPr>
        <w:spacing w:after="0" w:line="240" w:lineRule="auto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Zamawiający wyklucza z postępowania o udzielenie zamówienia wykonawcę, który w okresie 3 lat przed wszczęciem postępowania, w sposób zawiniony poważnie naruszył obowiązki zawodowe, </w:t>
      </w:r>
      <w:r w:rsidR="00C26631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w szczególności, gdy wykonawca w wyniku zamierzonego działania lub rażącego niedbalstwa nie wykonał lub nienależycie wykonał zamówienie, co Zamawiający jest w stanie wykazać za pomocą dowolnych środków dowodowych. Zamawiający nie wyklucza z postępowania o udzielenie zamówienia wykonawcy, który udowodni, że podjął konkretne środki techniczne, organizacyjne </w:t>
      </w:r>
      <w:r w:rsidR="00C26631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i kadrowe, które mają zapobiec zawinionemu i poważnemu naruszaniu obowiązków zawodowych </w:t>
      </w:r>
      <w:r w:rsidR="00C26631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 przyszłości oraz naprawił szkody powstałe w wyniku naruszenia obowiązków zawodowych lub zobowiązał się do ich naprawienia..</w:t>
      </w:r>
    </w:p>
    <w:p w:rsidR="0017477B" w:rsidRPr="0017477B" w:rsidRDefault="0017477B" w:rsidP="0017477B">
      <w:pPr>
        <w:spacing w:after="0" w:line="240" w:lineRule="auto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 xml:space="preserve">IV.4.17) Czy przewiduje się unieważnienie postępowania o udzielenie zamówienia, </w:t>
      </w:r>
      <w:r w:rsidR="00C26631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br/>
      </w: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17477B">
        <w:rPr>
          <w:rFonts w:ascii="Arial CE" w:eastAsia="Times New Roman" w:hAnsi="Arial CE" w:cs="Arial CE"/>
          <w:b/>
          <w:bCs/>
          <w:color w:val="000000"/>
          <w:sz w:val="20"/>
          <w:lang w:eastAsia="pl-PL"/>
        </w:rPr>
        <w:t> 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</w:t>
      </w:r>
    </w:p>
    <w:p w:rsidR="00C26631" w:rsidRDefault="00C26631" w:rsidP="0017477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:rsidR="00C26631" w:rsidRDefault="0017477B" w:rsidP="00C26631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pl-PL"/>
        </w:rPr>
        <w:t>ZAŁĄCZNIK I - INFORMACJE DOTYCZĄCE OFERT CZĘŚCIOWYCH</w:t>
      </w:r>
    </w:p>
    <w:p w:rsidR="00C26631" w:rsidRDefault="0017477B" w:rsidP="00C26631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CZĘŚĆ Nr:</w:t>
      </w:r>
      <w:r w:rsidRPr="0017477B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</w:t>
      </w:r>
      <w:r w:rsidRPr="0017477B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NAZWA:</w:t>
      </w:r>
      <w:r w:rsidRPr="0017477B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Ubezpieczenie mienia i odpowiedzialności Zamawiającego.</w:t>
      </w:r>
    </w:p>
    <w:p w:rsidR="00C26631" w:rsidRDefault="0017477B" w:rsidP="00C26631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17477B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</w:p>
    <w:p w:rsidR="00C26631" w:rsidRDefault="0017477B" w:rsidP="00C26631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Część I zamówienia: </w:t>
      </w:r>
    </w:p>
    <w:p w:rsidR="00C26631" w:rsidRDefault="0017477B" w:rsidP="00C26631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Przedmiot zamówienia obejmuje ubezpieczenie mienia i odpowiedzialności Zamawiającego </w:t>
      </w:r>
      <w:r w:rsidR="00C26631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 zakresie:</w:t>
      </w:r>
    </w:p>
    <w:p w:rsidR="00C26631" w:rsidRDefault="0017477B" w:rsidP="00C26631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 xml:space="preserve">- ubezpieczenia mienia od ognia i innych zdarzeń losowych, </w:t>
      </w:r>
    </w:p>
    <w:p w:rsidR="00C26631" w:rsidRDefault="0017477B" w:rsidP="00C26631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ubezpieczenia mienia od kradzieży z włamaniem i rabunku oraz kradzieży zwykłej, </w:t>
      </w:r>
    </w:p>
    <w:p w:rsidR="00C26631" w:rsidRDefault="0017477B" w:rsidP="00C26631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ubezpieczenia sprzętu elektronicznego od wszystkich ryzyk, </w:t>
      </w:r>
    </w:p>
    <w:p w:rsidR="00C26631" w:rsidRDefault="0017477B" w:rsidP="00C26631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ubezpieczenie odpowiedzialności cywilnej, </w:t>
      </w:r>
    </w:p>
    <w:p w:rsidR="00C26631" w:rsidRDefault="0017477B" w:rsidP="00C26631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ubezpieczenia szyb od stłuczenia, - ubezpieczenia następstw nieszczęśliwych wypadków, </w:t>
      </w:r>
    </w:p>
    <w:p w:rsidR="00C26631" w:rsidRDefault="0017477B" w:rsidP="00C26631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ubezpieczenia maszyn od uszkodzeń od wszystkich ryzyk. </w:t>
      </w:r>
    </w:p>
    <w:p w:rsidR="00C26631" w:rsidRDefault="0017477B" w:rsidP="00C26631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w następujących jednostkach organizacyjnych: </w:t>
      </w:r>
    </w:p>
    <w:p w:rsidR="00C26631" w:rsidRDefault="0017477B" w:rsidP="00C26631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Urząd Miejski, </w:t>
      </w:r>
    </w:p>
    <w:p w:rsidR="00C26631" w:rsidRDefault="0017477B" w:rsidP="00C26631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Miejska Biblioteka Publiczna, </w:t>
      </w:r>
    </w:p>
    <w:p w:rsidR="00C26631" w:rsidRDefault="0017477B" w:rsidP="00C26631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Centrum Profilaktyki Uzależnień i Integracji Społecznej, </w:t>
      </w:r>
    </w:p>
    <w:p w:rsidR="00C26631" w:rsidRDefault="0017477B" w:rsidP="00C26631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Giżyckie Centrum Kultury, - Miejski Ośrodek Pomocy Społecznej, </w:t>
      </w:r>
    </w:p>
    <w:p w:rsidR="00C26631" w:rsidRDefault="0017477B" w:rsidP="00C26631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Przedszkole Miejskie nr 4, </w:t>
      </w:r>
    </w:p>
    <w:p w:rsidR="00C26631" w:rsidRDefault="0017477B" w:rsidP="00C26631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Przedszkole Miejskie nr 1 z Oddziałem Integracyjnym, </w:t>
      </w:r>
    </w:p>
    <w:p w:rsidR="00C26631" w:rsidRDefault="0017477B" w:rsidP="00C26631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Szkoła Podstawowa nr 7, </w:t>
      </w:r>
    </w:p>
    <w:p w:rsidR="00C26631" w:rsidRDefault="0017477B" w:rsidP="00C26631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Szkoła Podstawowa nr 6, </w:t>
      </w:r>
    </w:p>
    <w:p w:rsidR="00C26631" w:rsidRDefault="0017477B" w:rsidP="00C26631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Szkoła Podstawowa nr 4, </w:t>
      </w:r>
    </w:p>
    <w:p w:rsidR="00C26631" w:rsidRDefault="0017477B" w:rsidP="00C26631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Zespół Szkół nr 1, </w:t>
      </w:r>
    </w:p>
    <w:p w:rsidR="00C26631" w:rsidRDefault="0017477B" w:rsidP="00C26631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Gimnazjum nr 2, </w:t>
      </w:r>
    </w:p>
    <w:p w:rsidR="00C26631" w:rsidRDefault="0017477B" w:rsidP="00C26631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Gimnazjum nr 1, </w:t>
      </w:r>
    </w:p>
    <w:p w:rsidR="00C26631" w:rsidRDefault="0017477B" w:rsidP="00C26631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- Miejski Zespół Obsługi Szkół i Przedszkoli,</w:t>
      </w:r>
    </w:p>
    <w:p w:rsidR="00C26631" w:rsidRDefault="0017477B" w:rsidP="00C26631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-</w:t>
      </w:r>
      <w:r w:rsidR="00C26631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Miejski Ośrodek Sportu i Rekreacji.</w:t>
      </w:r>
    </w:p>
    <w:p w:rsidR="00C26631" w:rsidRDefault="0017477B" w:rsidP="00C26631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17477B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66.51.00.00-8, 66.51.50.00-3, 66.51.60.00-0, 66.51.21.00-3.</w:t>
      </w:r>
    </w:p>
    <w:p w:rsidR="00C26631" w:rsidRDefault="0017477B" w:rsidP="00C26631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17477B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Okres w miesiącach: 36.</w:t>
      </w:r>
    </w:p>
    <w:p w:rsidR="0017477B" w:rsidRPr="00C26631" w:rsidRDefault="0017477B" w:rsidP="00C26631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4) Kryteria oceny ofert:</w:t>
      </w:r>
      <w:r w:rsidRPr="0017477B">
        <w:rPr>
          <w:rFonts w:ascii="Arial CE" w:eastAsia="Times New Roman" w:hAnsi="Arial CE" w:cs="Arial CE"/>
          <w:b/>
          <w:bCs/>
          <w:color w:val="000000"/>
          <w:sz w:val="20"/>
          <w:lang w:eastAsia="pl-PL"/>
        </w:rPr>
        <w:t> 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cena oraz inne kryteria związane z przedmiotem zamówienia:</w:t>
      </w:r>
    </w:p>
    <w:p w:rsidR="0017477B" w:rsidRPr="0017477B" w:rsidRDefault="0017477B" w:rsidP="00C26631">
      <w:pPr>
        <w:spacing w:after="0" w:line="240" w:lineRule="auto"/>
        <w:ind w:left="9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1. Cena - 80</w:t>
      </w:r>
    </w:p>
    <w:p w:rsidR="00C26631" w:rsidRDefault="0017477B" w:rsidP="00C26631">
      <w:pPr>
        <w:spacing w:after="0" w:line="240" w:lineRule="auto"/>
        <w:ind w:left="9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2. zaakceptowane klauzule dodatkowe - 20</w:t>
      </w:r>
    </w:p>
    <w:p w:rsidR="00C26631" w:rsidRDefault="00C26631" w:rsidP="00C26631">
      <w:pPr>
        <w:spacing w:after="0" w:line="240" w:lineRule="auto"/>
        <w:ind w:left="9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</w:p>
    <w:p w:rsidR="00C26631" w:rsidRDefault="0017477B" w:rsidP="00C26631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CZĘŚĆ Nr:</w:t>
      </w:r>
      <w:r w:rsidRPr="0017477B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2</w:t>
      </w:r>
      <w:r w:rsidRPr="0017477B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NAZWA:</w:t>
      </w:r>
      <w:r w:rsidRPr="0017477B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Ubezpieczenie mienia i odpowiedzialności Zamawiającego.</w:t>
      </w:r>
    </w:p>
    <w:p w:rsidR="00C26631" w:rsidRDefault="0017477B" w:rsidP="00C2663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lang w:eastAsia="pl-PL"/>
        </w:rPr>
      </w:pPr>
      <w:r w:rsidRPr="00C26631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Krótki opis ze wskazaniem wielkości lub zakresu zamówienia:</w:t>
      </w:r>
      <w:r w:rsidRPr="00C26631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</w:p>
    <w:p w:rsidR="00C26631" w:rsidRDefault="0017477B" w:rsidP="00C26631">
      <w:pPr>
        <w:pStyle w:val="Akapitzlist"/>
        <w:spacing w:after="0" w:line="240" w:lineRule="auto"/>
        <w:ind w:left="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C26631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Przedmiot zamówienia obejmuje ubezpieczenia komunikacyjne Zamawiającego w zakresie:</w:t>
      </w:r>
    </w:p>
    <w:p w:rsidR="00C26631" w:rsidRDefault="0017477B" w:rsidP="00C26631">
      <w:pPr>
        <w:pStyle w:val="Akapitzlist"/>
        <w:spacing w:after="0" w:line="240" w:lineRule="auto"/>
        <w:ind w:left="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C26631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- ubezpieczenia odpowiedzialności cywilnej posiadaczy pojazdów mechanicznych, </w:t>
      </w:r>
    </w:p>
    <w:p w:rsidR="00C26631" w:rsidRDefault="0017477B" w:rsidP="00C26631">
      <w:pPr>
        <w:pStyle w:val="Akapitzlist"/>
        <w:spacing w:after="0" w:line="240" w:lineRule="auto"/>
        <w:ind w:left="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C26631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ubezpieczenie autocasco, </w:t>
      </w:r>
    </w:p>
    <w:p w:rsidR="00C26631" w:rsidRDefault="0017477B" w:rsidP="00C26631">
      <w:pPr>
        <w:pStyle w:val="Akapitzlist"/>
        <w:spacing w:after="0" w:line="240" w:lineRule="auto"/>
        <w:ind w:left="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C26631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ubezpieczenia NNW kierowcy i pasażerów, </w:t>
      </w:r>
    </w:p>
    <w:p w:rsidR="00C26631" w:rsidRDefault="0017477B" w:rsidP="00C26631">
      <w:pPr>
        <w:pStyle w:val="Akapitzlist"/>
        <w:spacing w:after="0" w:line="240" w:lineRule="auto"/>
        <w:ind w:left="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C26631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ubezpieczenia </w:t>
      </w:r>
      <w:proofErr w:type="spellStart"/>
      <w:r w:rsidRPr="00C26631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assistance</w:t>
      </w:r>
      <w:proofErr w:type="spellEnd"/>
      <w:r w:rsidRPr="00C26631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. </w:t>
      </w:r>
    </w:p>
    <w:p w:rsidR="00C26631" w:rsidRDefault="0017477B" w:rsidP="00C26631">
      <w:pPr>
        <w:pStyle w:val="Akapitzlist"/>
        <w:spacing w:after="0" w:line="240" w:lineRule="auto"/>
        <w:ind w:left="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C26631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Polisy dla ubezpieczeń komunikacyjnych będą wystawione na trzy okresy roczne określone indywidualnie dla każdego pojazdu i wskazane w załącznikach zawierających wykazy pojazdów. Ubezpieczenia pojazdów nabywanych w trakcie trwania umowy o udzielenie zamówienia będą zawierane na okresy roczne zgodnie z wnioskiem Zamawiającego. Ostatnim dniem umożliwiającym ubezpieczenie pojazdu na warunkach umowy o udzielenie zamówienia publicznego jest ostatni dzień obowiązywania umowy, to jest 31.05.2018 r. Maksymalnie okres ubezpieczenia pojazdów zakończy się dnia 30.05.2019 r..</w:t>
      </w:r>
    </w:p>
    <w:p w:rsidR="00C26631" w:rsidRDefault="0017477B" w:rsidP="00C26631">
      <w:pPr>
        <w:pStyle w:val="Akapitzlist"/>
        <w:spacing w:after="0" w:line="240" w:lineRule="auto"/>
        <w:ind w:left="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17477B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66.51.00.00-8, 66.51.21.00-3, 66.51.41.10-0, 66.51.61.00-1.</w:t>
      </w:r>
    </w:p>
    <w:p w:rsidR="00C26631" w:rsidRDefault="0017477B" w:rsidP="00C26631">
      <w:pPr>
        <w:pStyle w:val="Akapitzlist"/>
        <w:spacing w:after="0" w:line="240" w:lineRule="auto"/>
        <w:ind w:left="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17477B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Okres w miesiącach: 36.</w:t>
      </w:r>
    </w:p>
    <w:p w:rsidR="0017477B" w:rsidRPr="00C26631" w:rsidRDefault="0017477B" w:rsidP="00C26631">
      <w:pPr>
        <w:pStyle w:val="Akapitzlist"/>
        <w:spacing w:after="0" w:line="240" w:lineRule="auto"/>
        <w:ind w:left="0"/>
        <w:jc w:val="both"/>
        <w:rPr>
          <w:rFonts w:ascii="Arial CE" w:eastAsia="Times New Roman" w:hAnsi="Arial CE" w:cs="Arial CE"/>
          <w:color w:val="000000"/>
          <w:sz w:val="20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4) Kryteria oceny ofert:</w:t>
      </w:r>
      <w:r w:rsidRPr="0017477B">
        <w:rPr>
          <w:rFonts w:ascii="Arial CE" w:eastAsia="Times New Roman" w:hAnsi="Arial CE" w:cs="Arial CE"/>
          <w:b/>
          <w:bCs/>
          <w:color w:val="000000"/>
          <w:sz w:val="20"/>
          <w:lang w:eastAsia="pl-PL"/>
        </w:rPr>
        <w:t> 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cena oraz inne kryteria związane z przedmiotem zamówienia:</w:t>
      </w:r>
    </w:p>
    <w:p w:rsidR="0017477B" w:rsidRPr="0017477B" w:rsidRDefault="0017477B" w:rsidP="00C26631">
      <w:pPr>
        <w:spacing w:after="0" w:line="240" w:lineRule="auto"/>
        <w:ind w:left="9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1. Cena - 80</w:t>
      </w:r>
    </w:p>
    <w:p w:rsidR="0017477B" w:rsidRPr="0017477B" w:rsidRDefault="0017477B" w:rsidP="00C26631">
      <w:pPr>
        <w:spacing w:after="0" w:line="240" w:lineRule="auto"/>
        <w:ind w:left="9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2. zaakceptowane klauzule dodatkowe - 20</w:t>
      </w:r>
    </w:p>
    <w:p w:rsidR="00C26631" w:rsidRDefault="0017477B" w:rsidP="00C26631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CZĘŚĆ Nr:</w:t>
      </w:r>
      <w:r w:rsidRPr="0017477B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3</w:t>
      </w:r>
      <w:r w:rsidRPr="0017477B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NAZWA:</w:t>
      </w:r>
      <w:r w:rsidRPr="0017477B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Ubezpieczenie jednostek pływających Gminy Miejskiej Giżycko.</w:t>
      </w:r>
    </w:p>
    <w:p w:rsidR="00C26631" w:rsidRDefault="0017477B" w:rsidP="00C26631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17477B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</w:p>
    <w:p w:rsidR="00C26631" w:rsidRDefault="0017477B" w:rsidP="00C26631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Część III zamówienia: Ubezpieczenie jednostek pływających Gminy Miejskiej Giżycko: </w:t>
      </w:r>
    </w:p>
    <w:p w:rsidR="00C26631" w:rsidRDefault="0017477B" w:rsidP="00C26631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ubezpieczenie odpowiedzialności cywilnej, </w:t>
      </w:r>
    </w:p>
    <w:p w:rsidR="00C26631" w:rsidRDefault="0017477B" w:rsidP="00C26631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- ubezpieczenie </w:t>
      </w:r>
      <w:proofErr w:type="spellStart"/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yachtcasco</w:t>
      </w:r>
      <w:proofErr w:type="spellEnd"/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, </w:t>
      </w:r>
    </w:p>
    <w:p w:rsidR="00C26631" w:rsidRDefault="0017477B" w:rsidP="00C26631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- ubezpieczenie NNW załogi.</w:t>
      </w:r>
    </w:p>
    <w:p w:rsidR="00C26631" w:rsidRDefault="0017477B" w:rsidP="00C26631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17477B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66.51.00.00-8.</w:t>
      </w:r>
    </w:p>
    <w:p w:rsidR="00C26631" w:rsidRDefault="0017477B" w:rsidP="00C26631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17477B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Okres w miesiącach: 36.</w:t>
      </w:r>
    </w:p>
    <w:p w:rsidR="0017477B" w:rsidRPr="0017477B" w:rsidRDefault="0017477B" w:rsidP="00C26631">
      <w:pPr>
        <w:spacing w:after="0" w:line="240" w:lineRule="auto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4) Kryteria oceny ofert:</w:t>
      </w:r>
      <w:r w:rsidRPr="0017477B">
        <w:rPr>
          <w:rFonts w:ascii="Arial CE" w:eastAsia="Times New Roman" w:hAnsi="Arial CE" w:cs="Arial CE"/>
          <w:b/>
          <w:bCs/>
          <w:color w:val="000000"/>
          <w:sz w:val="20"/>
          <w:lang w:eastAsia="pl-PL"/>
        </w:rPr>
        <w:t> </w:t>
      </w: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cena oraz inne kryteria związane z przedmiotem zamówienia:</w:t>
      </w:r>
    </w:p>
    <w:p w:rsidR="0017477B" w:rsidRPr="0017477B" w:rsidRDefault="0017477B" w:rsidP="00C26631">
      <w:pPr>
        <w:spacing w:after="0" w:line="240" w:lineRule="auto"/>
        <w:ind w:left="9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1. Cena - 80</w:t>
      </w:r>
    </w:p>
    <w:p w:rsidR="009C12D0" w:rsidRPr="0017477B" w:rsidRDefault="0017477B" w:rsidP="00C26631">
      <w:pPr>
        <w:spacing w:after="0" w:line="240" w:lineRule="auto"/>
        <w:ind w:left="9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7477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2. zaakceptowane klauzule dodatkowe - 20</w:t>
      </w:r>
    </w:p>
    <w:sectPr w:rsidR="009C12D0" w:rsidRPr="0017477B" w:rsidSect="009C1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4A35"/>
    <w:multiLevelType w:val="multilevel"/>
    <w:tmpl w:val="197C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643E5A"/>
    <w:multiLevelType w:val="multilevel"/>
    <w:tmpl w:val="8FD2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A72D4"/>
    <w:multiLevelType w:val="multilevel"/>
    <w:tmpl w:val="1936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F4913"/>
    <w:multiLevelType w:val="multilevel"/>
    <w:tmpl w:val="45AA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727D9"/>
    <w:multiLevelType w:val="hybridMultilevel"/>
    <w:tmpl w:val="F9DAB264"/>
    <w:lvl w:ilvl="0" w:tplc="CA829470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F0067B8"/>
    <w:multiLevelType w:val="multilevel"/>
    <w:tmpl w:val="9650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7632FA"/>
    <w:multiLevelType w:val="hybridMultilevel"/>
    <w:tmpl w:val="67D4C144"/>
    <w:lvl w:ilvl="0" w:tplc="F426FE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02DE0"/>
    <w:multiLevelType w:val="multilevel"/>
    <w:tmpl w:val="4B50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F7546"/>
    <w:multiLevelType w:val="multilevel"/>
    <w:tmpl w:val="B38E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8E4D8A"/>
    <w:multiLevelType w:val="multilevel"/>
    <w:tmpl w:val="E1AE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B2D12C6"/>
    <w:multiLevelType w:val="multilevel"/>
    <w:tmpl w:val="F63C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750D13"/>
    <w:multiLevelType w:val="multilevel"/>
    <w:tmpl w:val="84BC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C3F6309"/>
    <w:multiLevelType w:val="multilevel"/>
    <w:tmpl w:val="3794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11"/>
  </w:num>
  <w:num w:numId="7">
    <w:abstractNumId w:val="9"/>
  </w:num>
  <w:num w:numId="8">
    <w:abstractNumId w:val="10"/>
  </w:num>
  <w:num w:numId="9">
    <w:abstractNumId w:val="2"/>
  </w:num>
  <w:num w:numId="10">
    <w:abstractNumId w:val="3"/>
  </w:num>
  <w:num w:numId="11">
    <w:abstractNumId w:val="12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477B"/>
    <w:rsid w:val="0017477B"/>
    <w:rsid w:val="00673B95"/>
    <w:rsid w:val="008E7E06"/>
    <w:rsid w:val="009C12D0"/>
    <w:rsid w:val="00C26631"/>
    <w:rsid w:val="00F7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2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17477B"/>
  </w:style>
  <w:style w:type="character" w:styleId="Hipercze">
    <w:name w:val="Hyperlink"/>
    <w:basedOn w:val="Domylnaczcionkaakapitu"/>
    <w:uiPriority w:val="99"/>
    <w:unhideWhenUsed/>
    <w:rsid w:val="0017477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7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17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7477B"/>
  </w:style>
  <w:style w:type="paragraph" w:customStyle="1" w:styleId="khtitle">
    <w:name w:val="kh_title"/>
    <w:basedOn w:val="Normalny"/>
    <w:rsid w:val="0017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17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17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47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18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izyc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gizycko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4C9EC-FC7F-4539-82BD-24D02462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3040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martaf</dc:creator>
  <cp:keywords/>
  <dc:description/>
  <cp:lastModifiedBy>martaf</cp:lastModifiedBy>
  <cp:revision>2</cp:revision>
  <cp:lastPrinted>2015-04-27T13:09:00Z</cp:lastPrinted>
  <dcterms:created xsi:type="dcterms:W3CDTF">2015-04-27T12:53:00Z</dcterms:created>
  <dcterms:modified xsi:type="dcterms:W3CDTF">2015-04-27T13:13:00Z</dcterms:modified>
</cp:coreProperties>
</file>