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4" w:rsidRDefault="005C70E4" w:rsidP="005C70E4">
      <w:pPr>
        <w:autoSpaceDE w:val="0"/>
        <w:autoSpaceDN w:val="0"/>
        <w:adjustRightInd w:val="0"/>
        <w:jc w:val="center"/>
        <w:rPr>
          <w:rFonts w:cs="TimesNewRomanPSBoldMT"/>
          <w:b/>
          <w:bCs/>
          <w:sz w:val="26"/>
          <w:szCs w:val="26"/>
        </w:rPr>
      </w:pPr>
      <w:r>
        <w:rPr>
          <w:rFonts w:cs="TimesNewRomanPSBoldMT"/>
          <w:b/>
          <w:bCs/>
          <w:sz w:val="26"/>
          <w:szCs w:val="26"/>
        </w:rPr>
        <w:t xml:space="preserve">UMOWA NAJMU LOKALU UŻYTKOWEGO   </w:t>
      </w:r>
    </w:p>
    <w:p w:rsidR="005C70E4" w:rsidRDefault="005C70E4" w:rsidP="005C70E4">
      <w:pPr>
        <w:autoSpaceDE w:val="0"/>
        <w:autoSpaceDN w:val="0"/>
        <w:adjustRightInd w:val="0"/>
        <w:jc w:val="center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Zawarta w dniu 30.04.2015r. w  pomiędzy: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Miejskim Ośrodkiem Sportu i Rekreacji z siedzibą w Giżycku, reprezentowanym przez: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Dariusza Klimaszewskiego – kierownika portu EKOMARINA GIŻYCKO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zwanym w umowie Wynajmującym</w:t>
      </w:r>
    </w:p>
    <w:p w:rsidR="005C70E4" w:rsidRDefault="005C70E4" w:rsidP="005C70E4">
      <w:pPr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a </w:t>
      </w:r>
    </w:p>
    <w:p w:rsidR="005C70E4" w:rsidRDefault="005C70E4" w:rsidP="005C70E4">
      <w:pPr>
        <w:rPr>
          <w:b/>
        </w:rPr>
      </w:pPr>
      <w:r>
        <w:rPr>
          <w:b/>
        </w:rPr>
        <w:t>…………………………….</w:t>
      </w:r>
    </w:p>
    <w:p w:rsidR="005C70E4" w:rsidRDefault="005C70E4" w:rsidP="005C70E4">
      <w:pPr>
        <w:rPr>
          <w:b/>
        </w:rPr>
      </w:pPr>
      <w:r>
        <w:rPr>
          <w:b/>
        </w:rPr>
        <w:t>…………………………….</w:t>
      </w:r>
    </w:p>
    <w:p w:rsidR="005C70E4" w:rsidRDefault="005C70E4" w:rsidP="005C70E4">
      <w:pPr>
        <w:rPr>
          <w:b/>
        </w:rPr>
      </w:pPr>
      <w:r>
        <w:rPr>
          <w:b/>
        </w:rPr>
        <w:t>…………………………….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b/>
          <w:sz w:val="23"/>
          <w:szCs w:val="23"/>
        </w:rPr>
      </w:pPr>
      <w:r>
        <w:rPr>
          <w:rFonts w:cs="TimesNewRomanPSMT"/>
          <w:b/>
          <w:sz w:val="23"/>
          <w:szCs w:val="23"/>
        </w:rPr>
        <w:t>………………………………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zwanym w umowie Najemcą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1</w:t>
      </w:r>
    </w:p>
    <w:p w:rsidR="005C70E4" w:rsidRDefault="005C70E4" w:rsidP="005C70E4">
      <w:pPr>
        <w:spacing w:line="276" w:lineRule="auto"/>
        <w:jc w:val="both"/>
        <w:rPr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1. Wynajmujący oddaje Najemcy w najem lokal użytkowy o powierzchni 24,18 </w:t>
      </w:r>
      <w:proofErr w:type="spellStart"/>
      <w:r>
        <w:rPr>
          <w:rFonts w:cs="TimesNewRomanPSMT"/>
          <w:sz w:val="23"/>
          <w:szCs w:val="23"/>
        </w:rPr>
        <w:t>m</w:t>
      </w:r>
      <w:r>
        <w:rPr>
          <w:sz w:val="23"/>
          <w:szCs w:val="23"/>
        </w:rPr>
        <w:t>²</w:t>
      </w:r>
      <w:proofErr w:type="spellEnd"/>
      <w:r>
        <w:rPr>
          <w:rFonts w:cs="TimesNewRomanPSMT"/>
          <w:sz w:val="23"/>
          <w:szCs w:val="23"/>
        </w:rPr>
        <w:t xml:space="preserve"> oznaczony numerem 0/18 i 13 B położony w budynku głównym kompleksu portowego „EKOMARINA”     w Giżycku przy ul. Dąbrowskiego 14. </w:t>
      </w:r>
    </w:p>
    <w:p w:rsidR="005C70E4" w:rsidRDefault="005C70E4" w:rsidP="005C70E4">
      <w:pPr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2. Lokal wyposażony jest w instalacje: </w:t>
      </w:r>
      <w:r>
        <w:t>elektryczną, centralnego ogrzewania (lokalna), telekomunikacyjną.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3. Strony zgodnie oświadczają, że w/w lokal jest przystosowany do umówionego użytku                        a ewentualne wszelkie dodatkowe prace adaptacyjne Najemca wykona we własnym zakresie i na swój koszt.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4. Najemca będzie wykorzystywał wynajmowany lokal na działalność handlową.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5. Wynajmujący lub osoba przez niego upoważniona jest uprawniony do dokonywania kontroli              w lokalu, w celu sprawdzenia czy Najemca, w sposób należyty i prawidłowy, wywiązuje się                       z postanowień niniejszej umowy wraz z aneksami.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2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1. Najemca będzie płacił Wynajmującemu, czynsz netto, w wysokości ………… zł.                                           ( słownie zł. ………………………………………………………………………………………...)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Czynsz miesięczny brutto wynosi: …….……. zł. 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(słownie zł. ………………………………………………………………………………………..), na co składa się czynsz netto w kwocie ……….. zł. oraz 23% podatku od towarów i usług (zwanego dalej VAT - </w:t>
      </w:r>
      <w:proofErr w:type="spellStart"/>
      <w:r>
        <w:rPr>
          <w:rFonts w:cs="TimesNewRomanPSMT"/>
          <w:sz w:val="23"/>
          <w:szCs w:val="23"/>
        </w:rPr>
        <w:t>em</w:t>
      </w:r>
      <w:proofErr w:type="spellEnd"/>
      <w:r>
        <w:rPr>
          <w:rFonts w:cs="TimesNewRomanPSMT"/>
          <w:sz w:val="23"/>
          <w:szCs w:val="23"/>
        </w:rPr>
        <w:t xml:space="preserve">) w kwocie ……… zł. 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Termin płatności czynszu brutto obowiązuje od dnia 1 </w:t>
      </w:r>
      <w:proofErr w:type="spellStart"/>
      <w:r>
        <w:rPr>
          <w:rFonts w:cs="TimesNewRomanPSMT"/>
          <w:sz w:val="23"/>
          <w:szCs w:val="23"/>
        </w:rPr>
        <w:t>maja</w:t>
      </w:r>
      <w:proofErr w:type="spellEnd"/>
      <w:r>
        <w:rPr>
          <w:rFonts w:cs="TimesNewRomanPSMT"/>
          <w:sz w:val="23"/>
          <w:szCs w:val="23"/>
        </w:rPr>
        <w:t xml:space="preserve"> 2015 r.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2. Zapłata czynszu następuje z góry, do 15 dnia każdego miesiąca.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3. Stawka czynszowa, określona w ust. 1, będzie aktualizowana raz w roku o wskaźnik równy wskaźnikowi wzrostu cen towarów i usług konsumpcyjnych za rok kalendarzowy poprzedzający rok, w którym dokonuje się waloryzacji, wyliczony i ogłoszony przez Główny Urząd Statystyczny. Pierwsza waloryzacja nastąpi od dnia 1 lutego 2016.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4. Zmiana wysokości stawki czynszowej, w wyniku waloryzacji, o której mowa w ust. 3, nie  wymaga wypowiedzenia warunków umowy. Wynajmujący zobowiązany jest jednak,                            do pisemnego powiadomienia Najemcy o wysokości zwaloryzowanej stawki czynszowej, podając             w powiadomieniu termin jej obowiązywania.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5. Przypadek o którym mowa w ust. 4, nie dotyczy zmiany wysokości stawki podatku od towarów i usług; jej bieżąca korekta następować będzie w fakturze wystawionej Najemcy, za najem lokalu stanowiącego przedmiot niniejszej umowy.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lastRenderedPageBreak/>
        <w:t>6. Najemca lokalu jest zobowiązany do uiszczania podatku od nieruchomości zgodnie z ustawą                o podatkach i opłatach lokalnych (tekst jednolity: Dziennik Ustaw z 2010 r. Nr 95 poz. 613 ze zmianami), w wysokości wynikającej z aktualnie obowiązującej Uchwały Rady Miejskiej                      w Giżycku i w sposób w niej określony.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7. Oprócz zapłaty czynszu, w terminie określonym w ust. 2. Najemca w tym samym terminie zobowiązany jest uiszczać Wynajmującemu opłaty miesięczne w podanej niżej wysokości:</w:t>
      </w:r>
    </w:p>
    <w:p w:rsidR="005C70E4" w:rsidRDefault="005C70E4" w:rsidP="005C70E4">
      <w:pPr>
        <w:pStyle w:val="Tekstpodstawowy"/>
        <w:spacing w:after="0" w:line="276" w:lineRule="auto"/>
        <w:rPr>
          <w:sz w:val="23"/>
        </w:rPr>
      </w:pPr>
      <w:r>
        <w:rPr>
          <w:sz w:val="23"/>
        </w:rPr>
        <w:t>1)  opłata za dostarczone ciepło do ogrzania dzierżawionych pomieszczeń będzie liczona w sposób następujący:</w:t>
      </w:r>
    </w:p>
    <w:p w:rsidR="005C70E4" w:rsidRDefault="005C70E4" w:rsidP="005C70E4">
      <w:pPr>
        <w:pStyle w:val="Tekstpodstawowy"/>
        <w:spacing w:after="0" w:line="276" w:lineRule="auto"/>
        <w:rPr>
          <w:sz w:val="23"/>
        </w:rPr>
      </w:pPr>
      <w:r>
        <w:rPr>
          <w:sz w:val="23"/>
        </w:rPr>
        <w:t>- opłata stała za dostarczony gaz płatna co miesiąc liczona wg wzoru:</w:t>
      </w:r>
    </w:p>
    <w:p w:rsidR="005C70E4" w:rsidRDefault="005C70E4" w:rsidP="005C70E4">
      <w:pPr>
        <w:pStyle w:val="Tekstpodstawowy"/>
        <w:spacing w:after="0" w:line="276" w:lineRule="auto"/>
        <w:rPr>
          <w:sz w:val="23"/>
        </w:rPr>
      </w:pPr>
      <w:r>
        <w:rPr>
          <w:sz w:val="23"/>
        </w:rPr>
        <w:t>(</w:t>
      </w:r>
      <w:proofErr w:type="spellStart"/>
      <w:r w:rsidRPr="00771DAD">
        <w:rPr>
          <w:sz w:val="23"/>
        </w:rPr>
        <w:t>m²</w:t>
      </w:r>
      <w:proofErr w:type="spellEnd"/>
      <w:r w:rsidRPr="00771DAD">
        <w:rPr>
          <w:sz w:val="23"/>
        </w:rPr>
        <w:t xml:space="preserve"> dzierżawionych powierzchni</w:t>
      </w:r>
      <w:r>
        <w:rPr>
          <w:sz w:val="23"/>
        </w:rPr>
        <w:t xml:space="preserve">  24,18 x moc zamówiona x 31 dni x 24 godziny x cena brutto dystrybucji stałej) : (</w:t>
      </w:r>
      <w:proofErr w:type="spellStart"/>
      <w:r>
        <w:rPr>
          <w:sz w:val="23"/>
        </w:rPr>
        <w:t>m²</w:t>
      </w:r>
      <w:proofErr w:type="spellEnd"/>
      <w:r>
        <w:rPr>
          <w:sz w:val="23"/>
        </w:rPr>
        <w:t xml:space="preserve"> całości ogrzewanej powierzchni  1754,70)</w:t>
      </w:r>
    </w:p>
    <w:p w:rsidR="005C70E4" w:rsidRDefault="005C70E4" w:rsidP="005C70E4">
      <w:pPr>
        <w:pStyle w:val="Tekstpodstawowy"/>
        <w:spacing w:after="0" w:line="276" w:lineRule="auto"/>
        <w:rPr>
          <w:sz w:val="23"/>
        </w:rPr>
      </w:pPr>
      <w:r>
        <w:rPr>
          <w:sz w:val="23"/>
        </w:rPr>
        <w:t xml:space="preserve">- opłata za zużyty gaz płatna  w sezonie  grzewczym (od 01 października do 30 kwietnia)  liczona wg wzoru: </w:t>
      </w:r>
    </w:p>
    <w:p w:rsidR="005C70E4" w:rsidRDefault="005C70E4" w:rsidP="005C70E4">
      <w:pPr>
        <w:pStyle w:val="Tekstpodstawowy"/>
        <w:spacing w:after="0" w:line="276" w:lineRule="auto"/>
        <w:rPr>
          <w:sz w:val="23"/>
        </w:rPr>
      </w:pPr>
      <w:r>
        <w:rPr>
          <w:sz w:val="23"/>
        </w:rPr>
        <w:t xml:space="preserve">(cena  zużytego  w danym miesiącu gazu poniesiona  na ogrzanie  1 </w:t>
      </w:r>
      <w:proofErr w:type="spellStart"/>
      <w:r>
        <w:rPr>
          <w:sz w:val="23"/>
        </w:rPr>
        <w:t>m²</w:t>
      </w:r>
      <w:proofErr w:type="spellEnd"/>
      <w:r>
        <w:rPr>
          <w:sz w:val="23"/>
        </w:rPr>
        <w:t>) x (liczba metrów dzierżawionej powierzchni  24,18).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2) za wywóz nieczystości stałych na podstawie odrębnej umowy zawartej przez najemcę  bezpośrednio z odbiorcą odpadów.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3) za energię elektryczną na podstawie odrębnej umowy zawartej przez Najemcę  bezpośrednio                  z dostawcą energii elektrycznej.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8. W przypadku wzrostu cen za świadczenia dodatkowe wymienione w ust. 7 pkt.1 Wynajmujący ma prawo dokonać zmiany wysokości stawek oraz wysokości opłat miesięcznych, wyliczonych         w oparciu o ich nową wysokość.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9. Zmiana stawek i opłat miesięcznych za świadczenia dodatkowe, nie wymaga wypowiedzenia warunków umowy. O zmianach tych Wynajmujący zawiadamia Najemcę na piśmie, podając termin ich obowiązywania.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10. Zasady, o których mowa w ust.9 nie dotyczą zmiany wysokości stawki podatku od towarów               i usług; jej bieżąca korekta następować będzie w fakturze (rachunku) wystawionej (</w:t>
      </w:r>
      <w:proofErr w:type="spellStart"/>
      <w:r>
        <w:rPr>
          <w:rFonts w:cs="TimesNewRomanPSMT"/>
          <w:sz w:val="23"/>
          <w:szCs w:val="23"/>
        </w:rPr>
        <w:t>ym</w:t>
      </w:r>
      <w:proofErr w:type="spellEnd"/>
      <w:r>
        <w:rPr>
          <w:rFonts w:cs="TimesNewRomanPSMT"/>
          <w:sz w:val="23"/>
          <w:szCs w:val="23"/>
        </w:rPr>
        <w:t>) Najemcy, za najem lokalu stanowiącego przedmiot niniejszej umowy.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11. Czynsz najmu oraz opłaty za świadczenia dodatkowe, wraz z podatkiem VAT, Najemca wpłacać będzie na konto Wynajmującego w PEKAO S.A. nr: 70 1240 5787 1111 0010 5868 3993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12. Wpłacona przez Najemcę kaucja, która nie podlega oprocentowaniu, wynosi: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…………zł.( słownie zł: …………………………………………………………………………. ), tj. 300% miesięcznego czynszu brutto (z podatkiem VAT).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13. W przypadku popadnięcia przez Najemcę w zadłużenie wobec Wynajmującego, z zapłatą należności określonych niniejszą umową, Wynajmujący zaliczy kaucję  na poczet tych należności.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14. Wpłacona przez Najemcę kaucja może zostać zaliczona w poczet zadłużenia jeden raz                     w ciągu trwania umowy.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15. Najemca zobowiązany jest uzupełnić kaucję  do w/w kwoty w terminie 30 dni, licząc od dnia otrzymania od Wynajmującego pisemnego powiadomienia o wysokości kwoty o jaką należy uzupełnić kaucję, środki bankowe na rachunku, pod rygorem rozwiązania przez Wynajmującego umowy najmu w trybie określonym w § 6 ust. 3, </w:t>
      </w:r>
      <w:proofErr w:type="spellStart"/>
      <w:r>
        <w:rPr>
          <w:rFonts w:cs="TimesNewRomanPSMT"/>
          <w:sz w:val="23"/>
          <w:szCs w:val="23"/>
        </w:rPr>
        <w:t>lit.g</w:t>
      </w:r>
      <w:proofErr w:type="spellEnd"/>
      <w:r>
        <w:rPr>
          <w:rFonts w:cs="TimesNewRomanPSMT"/>
          <w:sz w:val="23"/>
          <w:szCs w:val="23"/>
        </w:rPr>
        <w:t xml:space="preserve"> niniejszej umowy.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16. W przypadku zapłaty przez Najemcę Wynajmującemu należności określonych niniejszą umową po terminie określonym ust. 2, jest on zobowiązany do zapłaty Wynajmującemu ustawowych odsetek za okres opóźnienia.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lastRenderedPageBreak/>
        <w:t>§ 3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1. Najemca może dokonywać ulepszeń i modernizacji lokalu po uprzednim, każdorazowym, uzyskaniu pisemnej zgody Wynajmującego na ich wykonanie. 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2. Najemca zobowiązany jest, w czasie trwania umowy najmu do dokonywania, na własny koszt, bieżących remontów lokalu niezbędnych do utrzymania go w dobrym stanie technicznym.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4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Najemca lokalu zobowiązany jest wyposażyć lokal w sprzęt przeciwpożarowy, stosownie do przepisów obowiązujących w tym względzie.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5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Najemca nie ma prawa podnająć lub oddać w bezpłatne używanie lokalu jak również zmienić jego przeznaczenia bez zgody Wynajmującego.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6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1. Umowa zostaje zawarta na: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- czas oznaczony 1 roku tj. na okres od dnia 01.05.2015 do dnia 30.04.2016.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2. Umowa rozwiązuje się: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a) z upływem okresu, na który została zawarta,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b) za wypowiedzeniem dokonanym przez Wynajmującego z przyczyn określonych w ust. 4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c) za porozumieniem stron.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3. Umowa zostaje rozwiązana przez Wynajmującego, bez zachowania okresu wypowiedzenia, jeżeli Najemca: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a) nie przyjął do stosowania: stawek czynszowych, zwaloryzowanych w sposób określony w § 2 ust. 3 i 4 umowy, lub opłat za świadczenia dodatkowe zmienionych wg zasad określonych w § 2 ust.7, 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b) wykorzystuje lokal niezgodnie z jego przeznaczeniem określonym w umowie,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c) dopuszcza się opóźnienia w zapłacie, określonych umową należności, co powoduje zaległości równe co najmniej dwumiesięcznemu czynszowi liczonemu wraz z opłatami za świadczenia dodatkowe i należnymi odsetkami za opóźnienia,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d) podnajął lub oddał do bezpłatnego użytkowania cały lokal lub część lokalu bez zgody Wynajmującego,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e) bez zgody Wynajmującego: zmienił przeznaczenie lokalu lub jego części, albo zaprzestał prowadzenia w nim działalności,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f)  bez zgody Wynajmującego, dokonał ulepszeń (modernizacji) lokalu,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g) w terminie 30 dni nie uzupełnił kaucji do wysokości określonej w § 2 ust. 15 umowy,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h) zawarł w składanych oświadczeniach dane niezgodne ze stanem faktycznym i niezgodność ta została stwierdzona przez Wynajmującego.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4. W przypadku jednostronnego odstąpienia przez Najemcę od umowy, zawartej na czas oznaczony, zobowiązany jest on do zapłaty czynszu i opłat za pozostały okres obowiązywania umowy.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 xml:space="preserve">5. W przypadku rozwiązania przez Wynajmującego umowy, z którejkolwiek przyczyny wymienionej w ust. 3 lit. </w:t>
      </w:r>
      <w:proofErr w:type="spellStart"/>
      <w:r>
        <w:rPr>
          <w:rFonts w:cs="TimesNewRomanPSMT"/>
          <w:sz w:val="23"/>
          <w:szCs w:val="23"/>
        </w:rPr>
        <w:t>a-h</w:t>
      </w:r>
      <w:proofErr w:type="spellEnd"/>
      <w:r>
        <w:rPr>
          <w:rFonts w:cs="TimesNewRomanPSMT"/>
          <w:sz w:val="23"/>
          <w:szCs w:val="23"/>
        </w:rPr>
        <w:t>, Najemca zobowiązany jest rozliczyć się z Wynajmującym i opuścić wynajmowany lokal, w terminie wskazanym przez Wynajmującego.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6. Nie opuszczenie przez Najemcę lokalu w terminie, o którym mowa w ust. 5, daje Wynajmującemu, prawo do podjęcia działań umożliwiających eksmisję z lokalu.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lastRenderedPageBreak/>
        <w:t>7. Używanie lokalu, po upływie terminu rozwiązania umowy, stanowi okres bezumownego korzystania przez Najemcę z lokalu.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8. W okresie, o którym mowa w ust. 7, Najemca lokalu zobowiązany jest do uiszczania następujących należności w wysokości określonej jednostronnie przez Wynajmującego: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a) opłaty z tytułu bezumownego korzystania z lokalu, w wysokości 200 % czynszu brutto,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b) opłaty za świadczenia dodatkowe wymienione w § 2 ust. 7 umowy w wysokości ponoszonej przez Wynajmującego.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7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1. Po zakończeniu umowy, Najemca zobowiązuje się zwrócić Wynajmującemu lokal w stanie nie pogorszonym.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2. Jeżeli w związku z rozwiązaniem umowy najmu, Najemca odda Wynajmującemu lokal w stanie innym niż określa to ust. 1 i zostanie to potwierdzone w protokole zdawczo – odbiorczym, nawet nie podpisanym przez Najemcę, to Wynajmujący obciąży Najemcę kosztami poniesionymi na przywrócenie lokalu do stanu istniejącego w dniu zawarcia umowy najmu, przy uwzględnieniu zużycia lokalu będącego następstwem jego prawidłowego używania.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8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Wszelkie zmiany i uzupełnienia umowy mogą nastąpić tylko w formie pisemnej, pod rygorem nieważności.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9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W sprawach nie uregulowanych postanowieniami niniejszej umowy mają zastosowanie przepisy Kodeksu Cywilnego.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10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both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Spory mogące wyniknąć, w związku z wykonywaniem stosunku najmu objętego niniejszą umową, strony poddają pod rozstrzygnięcie Sądu właściwego dla siedziby Wynajmującego.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autoSpaceDE w:val="0"/>
        <w:autoSpaceDN w:val="0"/>
        <w:adjustRightInd w:val="0"/>
        <w:spacing w:line="276" w:lineRule="auto"/>
        <w:jc w:val="center"/>
        <w:rPr>
          <w:rFonts w:cs="TimesNewRomanPSBoldMT"/>
          <w:b/>
          <w:bCs/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>§ 11</w:t>
      </w:r>
    </w:p>
    <w:p w:rsidR="005C70E4" w:rsidRDefault="005C70E4" w:rsidP="005C70E4">
      <w:pPr>
        <w:autoSpaceDE w:val="0"/>
        <w:autoSpaceDN w:val="0"/>
        <w:adjustRightInd w:val="0"/>
        <w:spacing w:line="276" w:lineRule="auto"/>
        <w:rPr>
          <w:rFonts w:cs="TimesNewRomanPSMT"/>
          <w:sz w:val="23"/>
          <w:szCs w:val="23"/>
        </w:rPr>
      </w:pPr>
      <w:r>
        <w:rPr>
          <w:rFonts w:cs="TimesNewRomanPSMT"/>
          <w:sz w:val="23"/>
          <w:szCs w:val="23"/>
        </w:rPr>
        <w:t>Umowa sporządzona zostaje w dwóch jednobrzmiących egzemplarzach, po jednym egzemplarzu dla każdej ze stron.</w:t>
      </w:r>
    </w:p>
    <w:p w:rsidR="005C70E4" w:rsidRDefault="005C70E4" w:rsidP="005C70E4">
      <w:pPr>
        <w:spacing w:line="276" w:lineRule="auto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spacing w:line="276" w:lineRule="auto"/>
        <w:rPr>
          <w:rFonts w:cs="TimesNewRomanPSBoldMT"/>
          <w:b/>
          <w:bCs/>
          <w:sz w:val="23"/>
          <w:szCs w:val="23"/>
        </w:rPr>
      </w:pPr>
    </w:p>
    <w:p w:rsidR="005C70E4" w:rsidRDefault="005C70E4" w:rsidP="005C70E4">
      <w:pPr>
        <w:spacing w:line="276" w:lineRule="auto"/>
        <w:rPr>
          <w:sz w:val="23"/>
          <w:szCs w:val="23"/>
        </w:rPr>
      </w:pPr>
      <w:r>
        <w:rPr>
          <w:rFonts w:cs="TimesNewRomanPSBoldMT"/>
          <w:b/>
          <w:bCs/>
          <w:sz w:val="23"/>
          <w:szCs w:val="23"/>
        </w:rPr>
        <w:t xml:space="preserve">WYNAJMUJACY                                                          </w:t>
      </w:r>
      <w:r>
        <w:rPr>
          <w:rFonts w:cs="TimesNewRomanPSBoldMT"/>
          <w:b/>
          <w:bCs/>
          <w:sz w:val="23"/>
          <w:szCs w:val="23"/>
        </w:rPr>
        <w:tab/>
      </w:r>
      <w:r>
        <w:rPr>
          <w:rFonts w:cs="TimesNewRomanPSBoldMT"/>
          <w:b/>
          <w:bCs/>
          <w:sz w:val="23"/>
          <w:szCs w:val="23"/>
        </w:rPr>
        <w:tab/>
      </w:r>
      <w:r>
        <w:rPr>
          <w:rFonts w:cs="TimesNewRomanPSBoldMT"/>
          <w:b/>
          <w:bCs/>
          <w:sz w:val="23"/>
          <w:szCs w:val="23"/>
        </w:rPr>
        <w:tab/>
        <w:t xml:space="preserve"> NAJEMCA</w:t>
      </w:r>
    </w:p>
    <w:p w:rsidR="005C70E4" w:rsidRDefault="005C70E4" w:rsidP="005C70E4"/>
    <w:p w:rsidR="00364988" w:rsidRDefault="00364988"/>
    <w:sectPr w:rsidR="00364988" w:rsidSect="003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0E4"/>
    <w:rsid w:val="00020B14"/>
    <w:rsid w:val="00364988"/>
    <w:rsid w:val="005C70E4"/>
    <w:rsid w:val="006A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70E4"/>
    <w:pPr>
      <w:spacing w:after="283"/>
    </w:pPr>
    <w:rPr>
      <w:rFonts w:eastAsia="Arial Unicode MS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0E4"/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Janowska</dc:creator>
  <cp:keywords/>
  <dc:description/>
  <cp:lastModifiedBy>Katarzyna Janowska</cp:lastModifiedBy>
  <cp:revision>2</cp:revision>
  <dcterms:created xsi:type="dcterms:W3CDTF">2015-04-01T06:27:00Z</dcterms:created>
  <dcterms:modified xsi:type="dcterms:W3CDTF">2015-04-01T06:30:00Z</dcterms:modified>
</cp:coreProperties>
</file>