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38" w:rsidRDefault="00671638" w:rsidP="00671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Załącznik do Zarządzenia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Nr 481/2014</w:t>
      </w:r>
    </w:p>
    <w:p w:rsidR="00671638" w:rsidRDefault="00671638" w:rsidP="00671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Burmistrza Miasta Giżycka</w:t>
      </w:r>
    </w:p>
    <w:p w:rsidR="00671638" w:rsidRDefault="00671638" w:rsidP="00671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13 października 2014 r. </w:t>
      </w:r>
    </w:p>
    <w:p w:rsidR="00671638" w:rsidRDefault="00671638" w:rsidP="00671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638" w:rsidRDefault="00671638" w:rsidP="00671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REGULAMIN PRZEPROWADZENIA DIALOGU TECHNICZNEGO </w:t>
      </w:r>
    </w:p>
    <w:p w:rsidR="00671638" w:rsidRDefault="00671638" w:rsidP="00671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638" w:rsidRDefault="00671638" w:rsidP="00671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Niniejszy Regulamin określa zasady przeprowadzania przez Urząd Miejski w Giżycku </w:t>
      </w:r>
      <w:r>
        <w:rPr>
          <w:rFonts w:ascii="Times New Roman" w:hAnsi="Times New Roman" w:cs="Times New Roman"/>
          <w:b/>
          <w:sz w:val="24"/>
          <w:szCs w:val="24"/>
        </w:rPr>
        <w:t>dialogu technicznego</w:t>
      </w:r>
      <w:r>
        <w:rPr>
          <w:rFonts w:ascii="Times New Roman" w:hAnsi="Times New Roman" w:cs="Times New Roman"/>
          <w:sz w:val="24"/>
          <w:szCs w:val="24"/>
        </w:rPr>
        <w:t xml:space="preserve"> w rozumieniu art. 31a ustawy z dnia 29 stycznia 2004 r. Prawo zamówień publicznych (tekst jednolity Dz. U. z 2013 r. poz. 907 z późniejszymi zmianami), poprzedzającego postępowanie o udzielenie zamówienia publicznego na realizację zadania pn.: „Dostawa sprzętu i wdrożenie oprogramowania realizowanego w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ramach projektu </w:t>
      </w:r>
      <w:proofErr w:type="spellStart"/>
      <w:r>
        <w:rPr>
          <w:rFonts w:ascii="Times New Roman" w:hAnsi="Times New Roman" w:cs="Times New Roman"/>
          <w:sz w:val="24"/>
          <w:szCs w:val="24"/>
        </w:rPr>
        <w:t>Moje@Giżycko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Elektroniczna Platforma Usługowo - Informacyjna (</w:t>
      </w:r>
      <w:proofErr w:type="spellStart"/>
      <w:r>
        <w:rPr>
          <w:rFonts w:ascii="Times New Roman" w:hAnsi="Times New Roman" w:cs="Times New Roman"/>
          <w:sz w:val="24"/>
          <w:szCs w:val="24"/>
        </w:rPr>
        <w:t>ePUI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)” współfinansowanego ze środków Unii Europejskiej w ramach Regionalnego Programu Operacyjnego Warmia i Mazury dla Osi Priorytetowej 7 – Infrastruktura społeczeństwa informacyjnego, Działania 7.2. – Promocja i ułatwianie dostępu do usług teleinformatycznych, </w:t>
      </w:r>
      <w:proofErr w:type="spellStart"/>
      <w:r>
        <w:rPr>
          <w:rFonts w:ascii="Times New Roman" w:hAnsi="Times New Roman" w:cs="Times New Roman"/>
          <w:sz w:val="24"/>
          <w:szCs w:val="24"/>
        </w:rPr>
        <w:t>Poddziałanie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7.2.1 – Usługi i aplikacje dla obywateli. </w:t>
      </w:r>
    </w:p>
    <w:p w:rsidR="00671638" w:rsidRDefault="00671638" w:rsidP="00671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638" w:rsidRDefault="00671638" w:rsidP="00671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§1. </w:t>
      </w:r>
    </w:p>
    <w:p w:rsidR="00671638" w:rsidRDefault="00671638" w:rsidP="00671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Ilekroć w regulaminie jest mowa o: </w:t>
      </w:r>
    </w:p>
    <w:p w:rsidR="00671638" w:rsidRDefault="00671638" w:rsidP="00671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Regulaminie </w:t>
      </w:r>
      <w:r>
        <w:rPr>
          <w:rFonts w:ascii="Times New Roman" w:hAnsi="Times New Roman" w:cs="Times New Roman"/>
          <w:sz w:val="24"/>
          <w:szCs w:val="24"/>
        </w:rPr>
        <w:t xml:space="preserve">– należy przez to rozumieć niniejszy Regulamin; </w:t>
      </w:r>
    </w:p>
    <w:p w:rsidR="00671638" w:rsidRDefault="00671638" w:rsidP="00671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Urząd </w:t>
      </w:r>
      <w:r>
        <w:rPr>
          <w:rFonts w:ascii="Times New Roman" w:hAnsi="Times New Roman" w:cs="Times New Roman"/>
          <w:sz w:val="24"/>
          <w:szCs w:val="24"/>
        </w:rPr>
        <w:t xml:space="preserve">– należy przez to rozumieć Urząd Miejski w Giżycku; </w:t>
      </w:r>
    </w:p>
    <w:p w:rsidR="00671638" w:rsidRDefault="00671638" w:rsidP="00671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Dialogu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informację o zamiarze przeprowadzania dialogu technicznego; </w:t>
      </w:r>
    </w:p>
    <w:p w:rsidR="00671638" w:rsidRDefault="00671638" w:rsidP="00671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Uczestniku Dialogu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>
        <w:rPr>
          <w:rFonts w:ascii="Times New Roman" w:hAnsi="Times New Roman" w:cs="Times New Roman"/>
          <w:b/>
          <w:sz w:val="24"/>
          <w:szCs w:val="24"/>
        </w:rPr>
        <w:t>Uczestniku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podmiot, który został dopuszczony do udziału w Dialogu;</w:t>
      </w:r>
    </w:p>
    <w:p w:rsidR="00671638" w:rsidRDefault="00671638" w:rsidP="006716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Ustawie </w:t>
      </w:r>
      <w:r>
        <w:rPr>
          <w:rFonts w:ascii="Times New Roman" w:hAnsi="Times New Roman" w:cs="Times New Roman"/>
          <w:sz w:val="24"/>
          <w:szCs w:val="24"/>
        </w:rPr>
        <w:t xml:space="preserve">– należy przez to rozumieć z dnia 29 stycznia 2004 r., Prawo zamówień publicznych (tekst jednolity Dz. U. z 2013 r. poz. 907 z późniejszymi zmianami). </w:t>
      </w:r>
    </w:p>
    <w:p w:rsidR="00671638" w:rsidRDefault="00671638" w:rsidP="00671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638" w:rsidRDefault="00671638" w:rsidP="00671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§2. </w:t>
      </w:r>
    </w:p>
    <w:p w:rsidR="00671638" w:rsidRDefault="00671638" w:rsidP="00671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przedmiotowego Dialogu poprzedzającego postępowanie o udzielenie zamówienia publicznego, Urząd zwróci się o doradztwo lub udzielenie informacji w zakresie niezbędnym w szczególności do: </w:t>
      </w:r>
    </w:p>
    <w:p w:rsidR="00671638" w:rsidRDefault="00671638" w:rsidP="0067163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przygotowania opisu przedmiotu zamówienia z uwzględnieniem aspektów innowacyjności i nowoczesnych rozwiązań technologicznych,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671638" w:rsidRDefault="00671638" w:rsidP="0067163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przygotowania specyfikacji istotnych warunków zamówienia, </w:t>
      </w:r>
    </w:p>
    <w:p w:rsidR="00671638" w:rsidRDefault="00671638" w:rsidP="0067163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określenia warunków umowy. </w:t>
      </w:r>
    </w:p>
    <w:p w:rsidR="00671638" w:rsidRDefault="00671638" w:rsidP="0067163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638" w:rsidRDefault="00671638" w:rsidP="0067163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§3. </w:t>
      </w:r>
    </w:p>
    <w:p w:rsidR="00671638" w:rsidRDefault="00671638" w:rsidP="006716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przygotowanie i przeprowadzenie Dialogu odpowiada Komisja. </w:t>
      </w:r>
    </w:p>
    <w:p w:rsidR="00671638" w:rsidRDefault="00671638" w:rsidP="006716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może działać przy wsparciu biegłych i doradców. </w:t>
      </w:r>
    </w:p>
    <w:p w:rsidR="00671638" w:rsidRDefault="00671638" w:rsidP="006716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Dialog prowadzi się w sposób zapewniający zachowanie uczciwej konkurencji oraz równe traktowanie potencjonalnych wykonawców i oferowanych przez nich rozwiązań. </w:t>
      </w:r>
    </w:p>
    <w:p w:rsidR="00671638" w:rsidRDefault="00671638" w:rsidP="006716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Czynności związane z przygotowaniem oraz przeprowadzeniem Dialogu wykonują osoby zapewniające bezstronność i obiektywizm. </w:t>
      </w:r>
    </w:p>
    <w:p w:rsidR="00671638" w:rsidRDefault="00671638" w:rsidP="00671638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71638" w:rsidRDefault="00671638" w:rsidP="00671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§4.</w:t>
      </w:r>
    </w:p>
    <w:p w:rsidR="00671638" w:rsidRDefault="00671638" w:rsidP="0067163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 o Dialogu Urząd zamieści na swojej stronie internetowej –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www.bip.gizycko.pl</w:t>
        </w:r>
      </w:hyperlink>
    </w:p>
    <w:p w:rsidR="00671638" w:rsidRDefault="00671638" w:rsidP="0067163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638" w:rsidRDefault="00671638" w:rsidP="0067163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Informacja, o której mowa w ust. 1 będzie zawierała co najmniej: </w:t>
      </w:r>
    </w:p>
    <w:p w:rsidR="00671638" w:rsidRDefault="00671638" w:rsidP="0067163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i zasady zgłoszeń do udziału w Dialogu,</w:t>
      </w:r>
    </w:p>
    <w:p w:rsidR="00671638" w:rsidRDefault="00671638" w:rsidP="0067163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rozpoczęcia Dialogu, </w:t>
      </w:r>
    </w:p>
    <w:p w:rsidR="00671638" w:rsidRDefault="00671638" w:rsidP="0067163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dialogu, </w:t>
      </w:r>
    </w:p>
    <w:p w:rsidR="00671638" w:rsidRDefault="00671638" w:rsidP="0067163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formularza zgłoszeniowego, </w:t>
      </w:r>
    </w:p>
    <w:p w:rsidR="00671638" w:rsidRDefault="00671638" w:rsidP="0067163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przeprowadzenia Dialogu, </w:t>
      </w:r>
    </w:p>
    <w:p w:rsidR="00671638" w:rsidRDefault="00671638" w:rsidP="0067163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informacje, które Urząd uzna za niezbędne do przeprowadzenia Dialogu.</w:t>
      </w:r>
    </w:p>
    <w:p w:rsidR="00671638" w:rsidRDefault="00671638" w:rsidP="00671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638" w:rsidRDefault="00671638" w:rsidP="00671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§5. </w:t>
      </w:r>
    </w:p>
    <w:p w:rsidR="00671638" w:rsidRDefault="00671638" w:rsidP="0067163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formularza zgłoszeniowego po upływie terminu określonego w Informacji skutkuje niedopuszczeniem do udziału w Dialogu. </w:t>
      </w:r>
    </w:p>
    <w:p w:rsidR="00671638" w:rsidRDefault="00671638" w:rsidP="0067163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uczestników Dialogu jest jawna. </w:t>
      </w:r>
    </w:p>
    <w:p w:rsidR="00671638" w:rsidRDefault="00671638" w:rsidP="0067163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może, po zamieszczeniu Informacji na własnej stronie internetowej, bezpośrednio poinformować o Dialogu znanych sobie Wykonawców, którzy </w:t>
      </w:r>
      <w:r>
        <w:rPr>
          <w:rFonts w:ascii="Times New Roman" w:hAnsi="Times New Roman" w:cs="Times New Roman"/>
          <w:sz w:val="24"/>
          <w:szCs w:val="24"/>
        </w:rPr>
        <w:br/>
        <w:t xml:space="preserve">w ramach prowadzonej działalności świadczą dostawy, </w:t>
      </w:r>
      <w:proofErr w:type="spellStart"/>
      <w:r>
        <w:rPr>
          <w:rFonts w:ascii="Times New Roman" w:hAnsi="Times New Roman" w:cs="Times New Roman"/>
          <w:sz w:val="24"/>
          <w:szCs w:val="24"/>
        </w:rPr>
        <w:t>usługi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związane </w:t>
      </w:r>
      <w:r>
        <w:rPr>
          <w:rFonts w:ascii="Times New Roman" w:hAnsi="Times New Roman" w:cs="Times New Roman"/>
          <w:sz w:val="24"/>
          <w:szCs w:val="24"/>
        </w:rPr>
        <w:br/>
        <w:t xml:space="preserve">z przedmiotem Dialogu. </w:t>
      </w:r>
    </w:p>
    <w:p w:rsidR="00671638" w:rsidRDefault="00671638" w:rsidP="0067163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 się prowadzenie Dialogu z Uczestnikami będącymi podmiotami działającymi wspólnie. W takim przypadku wymaga się przedłożenia pełnomocnictwa do reprezentowania Uczestników działających wspólnie. </w:t>
      </w:r>
    </w:p>
    <w:p w:rsidR="00671638" w:rsidRDefault="00671638" w:rsidP="0067163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638" w:rsidRDefault="00671638" w:rsidP="00671638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§6. </w:t>
      </w:r>
    </w:p>
    <w:p w:rsidR="00671638" w:rsidRDefault="00671638" w:rsidP="0067163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 się każdy z poniżej wymienionych sposobów komunikacji w ramach korespondencji objętych Dialogiem: </w:t>
      </w:r>
    </w:p>
    <w:p w:rsidR="00671638" w:rsidRDefault="00671638" w:rsidP="00671638">
      <w:pPr>
        <w:pStyle w:val="Akapitzlist"/>
        <w:numPr>
          <w:ilvl w:val="0"/>
          <w:numId w:val="8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pisemna – korespondencja kierowana na adres siedziby Urzędu, tj.: </w:t>
      </w:r>
    </w:p>
    <w:p w:rsidR="00671638" w:rsidRDefault="00671638" w:rsidP="00671638">
      <w:pPr>
        <w:pStyle w:val="Akapitzlist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Miejski w Giżycku </w:t>
      </w:r>
    </w:p>
    <w:p w:rsidR="00671638" w:rsidRDefault="00671638" w:rsidP="00671638">
      <w:pPr>
        <w:pStyle w:val="Akapitzlist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al. 1 Maja 14</w:t>
      </w:r>
    </w:p>
    <w:p w:rsidR="00671638" w:rsidRDefault="00671638" w:rsidP="00671638">
      <w:pPr>
        <w:pStyle w:val="Akapitzlist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11-500 Giżycko </w:t>
      </w:r>
    </w:p>
    <w:p w:rsidR="00671638" w:rsidRDefault="00671638" w:rsidP="00671638">
      <w:pPr>
        <w:pStyle w:val="Akapitzlist"/>
        <w:numPr>
          <w:ilvl w:val="0"/>
          <w:numId w:val="8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poczta elektroniczna: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przetargi@gizycko.pl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638" w:rsidRDefault="00671638" w:rsidP="00671638">
      <w:pPr>
        <w:pStyle w:val="Akapitzlist"/>
        <w:numPr>
          <w:ilvl w:val="0"/>
          <w:numId w:val="8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kontaktów - Arkadiusz Połojański, tel. 797 721 731. </w:t>
      </w:r>
    </w:p>
    <w:p w:rsidR="00671638" w:rsidRDefault="00671638" w:rsidP="0067163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zajdzie konieczność przeprowadzenia kolejnych tur Dialogu, Urząd będzie informował Uczestników Dialogu o kolejnych jego turach z odpowiednim wyprzedzeniem, w terminie nie krótszym niż 2 (dwa) dni przed planowaną turą, chyba że Urząd ustali z Uczestnikami inny dogodny termin z uwzględnieniem zasady równego traktowania pozostałych Uczestników. Obowiązują dane teleadresowe wskazane w formularzu zgłoszeniowym. </w:t>
      </w:r>
    </w:p>
    <w:p w:rsidR="00671638" w:rsidRDefault="00671638" w:rsidP="0067163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Dialog będzie prowadzony z każdym Uczestnikiem oddzielnie lub </w:t>
      </w:r>
      <w:r>
        <w:rPr>
          <w:rFonts w:ascii="Times New Roman" w:hAnsi="Times New Roman" w:cs="Times New Roman"/>
          <w:sz w:val="24"/>
          <w:szCs w:val="24"/>
        </w:rPr>
        <w:br/>
        <w:t>z kilkoma Uczestnikami jednocześnie</w:t>
      </w:r>
    </w:p>
    <w:p w:rsidR="00671638" w:rsidRDefault="00671638" w:rsidP="0067163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ma prawo do rezygnacji z udziału w Dialogu na każdym etapie, bez podania przyczyn. </w:t>
      </w:r>
    </w:p>
    <w:p w:rsidR="00671638" w:rsidRDefault="00671638" w:rsidP="0067163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Niestawiennictwo Uczestnika w terminie określonym zgodnie z ust. 2 może skutkować wykluczeniem z Dialogu. </w:t>
      </w:r>
    </w:p>
    <w:p w:rsidR="00671638" w:rsidRDefault="00671638" w:rsidP="00671638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71638" w:rsidRDefault="00671638" w:rsidP="00671638">
      <w:pPr>
        <w:pStyle w:val="Akapitzlist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§7. </w:t>
      </w:r>
    </w:p>
    <w:p w:rsidR="00671638" w:rsidRDefault="00671638" w:rsidP="00671638">
      <w:pPr>
        <w:pStyle w:val="Akapitzlist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Dialog będzie prowadzony w języku polskim, w przypadku informacji przekazanych w innym języku, Uczestnik zapewni ich tłumaczenie. </w:t>
      </w:r>
    </w:p>
    <w:p w:rsidR="00671638" w:rsidRDefault="00671638" w:rsidP="00671638">
      <w:pPr>
        <w:pStyle w:val="Akapitzlist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i dokumenty przekazywane przez Uczestników mają charakter jawny</w:t>
      </w:r>
      <w:r>
        <w:rPr>
          <w:rFonts w:ascii="Times New Roman" w:hAnsi="Times New Roman" w:cs="Times New Roman"/>
          <w:sz w:val="24"/>
          <w:szCs w:val="24"/>
        </w:rPr>
        <w:br/>
        <w:t xml:space="preserve"> i mogą dotyczyć wszelkich elementów przyszłego zamówienia. Dokumenty winny być złożone w formie oryginału lub kopii poświadczonej za zgodność </w:t>
      </w:r>
      <w:r>
        <w:rPr>
          <w:rFonts w:ascii="Times New Roman" w:hAnsi="Times New Roman" w:cs="Times New Roman"/>
          <w:sz w:val="24"/>
          <w:szCs w:val="24"/>
        </w:rPr>
        <w:br/>
        <w:t xml:space="preserve">z oryginałem przez podmiot zgłaszający chęć udziału w Dialogu. </w:t>
      </w:r>
    </w:p>
    <w:p w:rsidR="00671638" w:rsidRDefault="00671638" w:rsidP="00671638">
      <w:pPr>
        <w:pStyle w:val="Akapitzlist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Uczestnicy Dialogu wyrażają zgodę na nieograniczone, nieodpłatne, korzystanie, rozporządzanie, rozpowszechnianie i dowolne modyfikowanie przekazanych przez Uczestników informacji i dokumentów w ramach przyszłych postępowań </w:t>
      </w:r>
      <w:r>
        <w:rPr>
          <w:rFonts w:ascii="Times New Roman" w:hAnsi="Times New Roman" w:cs="Times New Roman"/>
          <w:sz w:val="24"/>
          <w:szCs w:val="24"/>
        </w:rPr>
        <w:br/>
        <w:t xml:space="preserve">o udzielenie zamówienia publicznego, w szczególności w zakresie określonym </w:t>
      </w:r>
      <w:r>
        <w:rPr>
          <w:rFonts w:ascii="Times New Roman" w:hAnsi="Times New Roman" w:cs="Times New Roman"/>
          <w:sz w:val="24"/>
          <w:szCs w:val="24"/>
        </w:rPr>
        <w:br/>
        <w:t xml:space="preserve">w §2, zgodnie z art. 31 a ust. 1 Ustawy, z zastrzeżeniem informacji wskazanych ust. 4 poniżej, oraz wyrażają zgodę na wykonywanie praw zależnych. </w:t>
      </w:r>
    </w:p>
    <w:p w:rsidR="00671638" w:rsidRDefault="00671638" w:rsidP="00671638">
      <w:pPr>
        <w:pStyle w:val="Akapitzlist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przekazania przez Uczestnika informacji stanowiących tajemnicę przedsiębiorstwa w rozumieniu przepisów ustawy z dnia 16 kwietnia 1993 r. </w:t>
      </w:r>
      <w:r>
        <w:rPr>
          <w:rFonts w:ascii="Times New Roman" w:hAnsi="Times New Roman" w:cs="Times New Roman"/>
          <w:sz w:val="24"/>
          <w:szCs w:val="24"/>
        </w:rPr>
        <w:br/>
        <w:t xml:space="preserve">o zwalczaniu nieuczciwej konkurencji (tekst jednolity Dz. U. z 2003 r. </w:t>
      </w:r>
      <w:r>
        <w:rPr>
          <w:rFonts w:ascii="Times New Roman" w:hAnsi="Times New Roman" w:cs="Times New Roman"/>
          <w:sz w:val="24"/>
          <w:szCs w:val="24"/>
        </w:rPr>
        <w:br/>
        <w:t xml:space="preserve">Nr 154, poz. 1503 z późniejszymi zmianami) Uczestnik Dialogu zobowiązany jest do wyraźnego wskazania na piśmie jakie informacje uznaje za tajemnicę przedsiębiorstwa  oraz podjęcia niezbędnych działań w celu zachowania ich </w:t>
      </w:r>
      <w:r>
        <w:rPr>
          <w:rFonts w:ascii="Times New Roman" w:hAnsi="Times New Roman" w:cs="Times New Roman"/>
          <w:sz w:val="24"/>
          <w:szCs w:val="24"/>
        </w:rPr>
        <w:br/>
        <w:t xml:space="preserve">w tajemnicy. </w:t>
      </w:r>
    </w:p>
    <w:p w:rsidR="00671638" w:rsidRDefault="00671638" w:rsidP="00671638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671638" w:rsidRDefault="00671638" w:rsidP="00671638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§8.</w:t>
      </w:r>
    </w:p>
    <w:p w:rsidR="00671638" w:rsidRDefault="00671638" w:rsidP="00671638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Przewidywany termin  zakończenia Dialogu: 30 dni od daty ogłoszenia.</w:t>
      </w:r>
    </w:p>
    <w:p w:rsidR="00671638" w:rsidRDefault="00671638" w:rsidP="00671638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wskazany w ust. 1 ma charakter instrukcyjny i może ulec zmianie. Informacja o przedłużeniu terminu zostanie opublikowana na stronie internetowej Urzędu. </w:t>
      </w:r>
    </w:p>
    <w:p w:rsidR="00671638" w:rsidRDefault="00671638" w:rsidP="00671638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Dialog prowadzi się do czasu uzyskania niezbędnych informacji, o których mowa w §2 Regulaminu. </w:t>
      </w:r>
    </w:p>
    <w:p w:rsidR="00671638" w:rsidRDefault="00671638" w:rsidP="00671638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ma prawo do zakończenia Dialogu w każdym terminie bez podania przyczyn. </w:t>
      </w:r>
    </w:p>
    <w:p w:rsidR="00671638" w:rsidRDefault="00671638" w:rsidP="00671638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Uczestnikom Dialogu nie przysługują żadne roszczenia w stosunku do Urzędu, </w:t>
      </w:r>
      <w:r>
        <w:rPr>
          <w:rFonts w:ascii="Times New Roman" w:hAnsi="Times New Roman" w:cs="Times New Roman"/>
          <w:sz w:val="24"/>
          <w:szCs w:val="24"/>
        </w:rPr>
        <w:br/>
        <w:t xml:space="preserve">w szczególności: </w:t>
      </w:r>
    </w:p>
    <w:p w:rsidR="00671638" w:rsidRDefault="00671638" w:rsidP="0067163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tytułu zwrotu kosztów udziału w Dialogu,</w:t>
      </w:r>
    </w:p>
    <w:p w:rsidR="00671638" w:rsidRDefault="00671638" w:rsidP="0067163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tytułu zwrotu kosztów udziału w Dialogu w przypadku nie wszczęcia postępowania o udzielenie zamówienia, o których mowa w §2 Regulaminu. </w:t>
      </w:r>
    </w:p>
    <w:p w:rsidR="00671638" w:rsidRDefault="00671638" w:rsidP="00671638">
      <w:pPr>
        <w:pStyle w:val="Akapitzlist"/>
        <w:spacing w:after="0" w:line="24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</w:p>
    <w:p w:rsidR="00671638" w:rsidRDefault="00671638" w:rsidP="00671638">
      <w:pPr>
        <w:pStyle w:val="Akapitzlist"/>
        <w:spacing w:after="0" w:line="24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</w:p>
    <w:p w:rsidR="00671638" w:rsidRDefault="00671638" w:rsidP="00671638">
      <w:pPr>
        <w:pStyle w:val="Akapitzlist"/>
        <w:spacing w:after="0" w:line="24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</w:p>
    <w:p w:rsidR="00671638" w:rsidRDefault="00671638" w:rsidP="00671638">
      <w:pPr>
        <w:pStyle w:val="Akapitzlist"/>
        <w:spacing w:after="0" w:line="24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</w:p>
    <w:p w:rsidR="00671638" w:rsidRDefault="00671638" w:rsidP="00671638">
      <w:pPr>
        <w:pStyle w:val="Akapitzlist"/>
        <w:spacing w:after="0" w:line="24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</w:p>
    <w:p w:rsidR="00671638" w:rsidRDefault="00671638" w:rsidP="00671638">
      <w:pPr>
        <w:pStyle w:val="Akapitzlist"/>
        <w:spacing w:after="0" w:line="24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</w:p>
    <w:p w:rsidR="00671638" w:rsidRDefault="00671638" w:rsidP="00671638">
      <w:pPr>
        <w:pStyle w:val="Akapitzlist"/>
        <w:spacing w:after="0" w:line="24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</w:p>
    <w:p w:rsidR="00671638" w:rsidRDefault="00671638" w:rsidP="00671638">
      <w:pPr>
        <w:pStyle w:val="Akapitzlist"/>
        <w:spacing w:after="0" w:line="24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</w:p>
    <w:p w:rsidR="00671638" w:rsidRDefault="00671638" w:rsidP="00671638">
      <w:pPr>
        <w:pStyle w:val="Akapitzlist"/>
        <w:spacing w:after="0" w:line="24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</w:p>
    <w:p w:rsidR="009C12D0" w:rsidRDefault="009C12D0"/>
    <w:sectPr w:rsidR="009C12D0" w:rsidSect="009C1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293D"/>
    <w:multiLevelType w:val="hybridMultilevel"/>
    <w:tmpl w:val="A8463692"/>
    <w:lvl w:ilvl="0" w:tplc="BAB2BA38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E6A0C"/>
    <w:multiLevelType w:val="hybridMultilevel"/>
    <w:tmpl w:val="287A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511A8"/>
    <w:multiLevelType w:val="hybridMultilevel"/>
    <w:tmpl w:val="BF663236"/>
    <w:lvl w:ilvl="0" w:tplc="1684057C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2519E"/>
    <w:multiLevelType w:val="hybridMultilevel"/>
    <w:tmpl w:val="BF6C3434"/>
    <w:lvl w:ilvl="0" w:tplc="72186C4A">
      <w:start w:val="1"/>
      <w:numFmt w:val="decimal"/>
      <w:lvlText w:val="%1)"/>
      <w:lvlJc w:val="left"/>
      <w:pPr>
        <w:ind w:left="193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5E3D87"/>
    <w:multiLevelType w:val="hybridMultilevel"/>
    <w:tmpl w:val="5B30AA28"/>
    <w:lvl w:ilvl="0" w:tplc="6E3C783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95212"/>
    <w:multiLevelType w:val="hybridMultilevel"/>
    <w:tmpl w:val="BE30F054"/>
    <w:lvl w:ilvl="0" w:tplc="036C8AA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E00503"/>
    <w:multiLevelType w:val="hybridMultilevel"/>
    <w:tmpl w:val="6D42E4BE"/>
    <w:lvl w:ilvl="0" w:tplc="CAB658FA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82789F"/>
    <w:multiLevelType w:val="hybridMultilevel"/>
    <w:tmpl w:val="3B64B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1A0BFF"/>
    <w:multiLevelType w:val="hybridMultilevel"/>
    <w:tmpl w:val="B7C47B1E"/>
    <w:lvl w:ilvl="0" w:tplc="2A92A9F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3E64BE"/>
    <w:multiLevelType w:val="hybridMultilevel"/>
    <w:tmpl w:val="3E0E0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B475D0"/>
    <w:multiLevelType w:val="hybridMultilevel"/>
    <w:tmpl w:val="A624310E"/>
    <w:lvl w:ilvl="0" w:tplc="75D61338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1638"/>
    <w:rsid w:val="00671638"/>
    <w:rsid w:val="00673B95"/>
    <w:rsid w:val="009C12D0"/>
    <w:rsid w:val="00A71403"/>
    <w:rsid w:val="00F7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6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163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16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i@gizycko.pl" TargetMode="External"/><Relationship Id="rId5" Type="http://schemas.openxmlformats.org/officeDocument/2006/relationships/hyperlink" Target="http://www.bip.gizy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martaf</dc:creator>
  <cp:keywords/>
  <dc:description/>
  <cp:lastModifiedBy>martaf</cp:lastModifiedBy>
  <cp:revision>2</cp:revision>
  <dcterms:created xsi:type="dcterms:W3CDTF">2014-10-23T09:33:00Z</dcterms:created>
  <dcterms:modified xsi:type="dcterms:W3CDTF">2014-10-23T09:33:00Z</dcterms:modified>
</cp:coreProperties>
</file>