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38" w:rsidRPr="00F843EE" w:rsidRDefault="00ED0B38" w:rsidP="00ED0B38">
      <w:pPr>
        <w:pStyle w:val="Nagwek1"/>
        <w:jc w:val="left"/>
        <w:rPr>
          <w:color w:val="C00000"/>
          <w:sz w:val="48"/>
        </w:rPr>
      </w:pPr>
    </w:p>
    <w:p w:rsidR="00ED0B38" w:rsidRPr="00F843EE" w:rsidRDefault="00ED0B38" w:rsidP="00ED0B38">
      <w:pPr>
        <w:rPr>
          <w:color w:val="C00000"/>
        </w:rPr>
      </w:pPr>
    </w:p>
    <w:p w:rsidR="00ED0B38" w:rsidRPr="00F843EE" w:rsidRDefault="00ED0B38" w:rsidP="00ED0B38">
      <w:pPr>
        <w:pStyle w:val="Nagwek1"/>
        <w:rPr>
          <w:sz w:val="48"/>
        </w:rPr>
      </w:pPr>
      <w:r w:rsidRPr="00F843EE">
        <w:rPr>
          <w:sz w:val="48"/>
        </w:rPr>
        <w:t>SPECYFIKACJA  ISTOTNYCH</w:t>
      </w:r>
    </w:p>
    <w:p w:rsidR="00ED0B38" w:rsidRPr="00F843EE" w:rsidRDefault="00ED0B38" w:rsidP="00ED0B38">
      <w:pPr>
        <w:jc w:val="center"/>
        <w:rPr>
          <w:b/>
          <w:sz w:val="48"/>
        </w:rPr>
      </w:pPr>
      <w:r w:rsidRPr="00F843EE">
        <w:rPr>
          <w:b/>
          <w:sz w:val="48"/>
        </w:rPr>
        <w:t>WARUNKÓW  ZAMÓWIENIA</w:t>
      </w:r>
    </w:p>
    <w:p w:rsidR="00ED0B38" w:rsidRPr="00F843EE" w:rsidRDefault="00ED0B38" w:rsidP="00ED0B38">
      <w:pPr>
        <w:jc w:val="both"/>
        <w:rPr>
          <w:b/>
          <w:sz w:val="36"/>
        </w:rPr>
      </w:pPr>
      <w:r w:rsidRPr="00F843EE">
        <w:rPr>
          <w:b/>
          <w:sz w:val="36"/>
        </w:rPr>
        <w:t xml:space="preserve">   </w:t>
      </w:r>
    </w:p>
    <w:p w:rsidR="00ED0B38" w:rsidRPr="00F843EE" w:rsidRDefault="00ED0B38" w:rsidP="00ED0B38">
      <w:pPr>
        <w:jc w:val="both"/>
        <w:rPr>
          <w:sz w:val="28"/>
        </w:rPr>
      </w:pPr>
      <w:r w:rsidRPr="00F843EE">
        <w:rPr>
          <w:sz w:val="28"/>
        </w:rPr>
        <w:t xml:space="preserve">Nazwa zamówienia:  </w:t>
      </w:r>
    </w:p>
    <w:p w:rsidR="00ED0B38" w:rsidRPr="00F843EE" w:rsidRDefault="00ED0B38" w:rsidP="00ED0B38">
      <w:pPr>
        <w:pStyle w:val="Tekstpodstawowywcity"/>
        <w:jc w:val="both"/>
        <w:rPr>
          <w:i w:val="0"/>
          <w:sz w:val="28"/>
        </w:rPr>
      </w:pPr>
    </w:p>
    <w:p w:rsidR="00ED0B38" w:rsidRPr="00F843EE" w:rsidRDefault="009A5281" w:rsidP="00ED0B38">
      <w:pPr>
        <w:pStyle w:val="Tekstpodstawowywcity"/>
        <w:jc w:val="center"/>
        <w:rPr>
          <w:b/>
          <w:i w:val="0"/>
          <w:sz w:val="32"/>
          <w:szCs w:val="32"/>
        </w:rPr>
      </w:pPr>
      <w:r w:rsidRPr="00F843EE">
        <w:rPr>
          <w:b/>
          <w:i w:val="0"/>
          <w:sz w:val="32"/>
          <w:szCs w:val="32"/>
        </w:rPr>
        <w:t xml:space="preserve">„PRZEBUDOWA </w:t>
      </w:r>
      <w:r w:rsidR="00ED0B38" w:rsidRPr="00F843EE">
        <w:rPr>
          <w:b/>
          <w:i w:val="0"/>
          <w:sz w:val="32"/>
          <w:szCs w:val="32"/>
        </w:rPr>
        <w:t xml:space="preserve"> TAR</w:t>
      </w:r>
      <w:r w:rsidRPr="00F843EE">
        <w:rPr>
          <w:b/>
          <w:i w:val="0"/>
          <w:sz w:val="32"/>
          <w:szCs w:val="32"/>
        </w:rPr>
        <w:t xml:space="preserve">GOWISKA MIEJSKIEGO                             </w:t>
      </w:r>
      <w:r w:rsidR="00ED0B38" w:rsidRPr="00F843EE">
        <w:rPr>
          <w:b/>
          <w:i w:val="0"/>
          <w:sz w:val="32"/>
          <w:szCs w:val="32"/>
        </w:rPr>
        <w:t>W GIŻYCKU”</w:t>
      </w:r>
    </w:p>
    <w:p w:rsidR="00ED0B38" w:rsidRPr="00F843EE" w:rsidRDefault="00ED0B38" w:rsidP="00ED0B38">
      <w:pPr>
        <w:pStyle w:val="Tekstpodstawowywcity"/>
        <w:rPr>
          <w:b/>
          <w:i w:val="0"/>
          <w:sz w:val="36"/>
        </w:rPr>
      </w:pPr>
    </w:p>
    <w:p w:rsidR="00ED0B38" w:rsidRPr="00F843EE" w:rsidRDefault="00ED0B38" w:rsidP="00ED0B38">
      <w:pPr>
        <w:pStyle w:val="Tekstpodstawowywcity"/>
        <w:rPr>
          <w:b/>
          <w:i w:val="0"/>
        </w:rPr>
      </w:pPr>
      <w:r w:rsidRPr="00F843EE">
        <w:rPr>
          <w:b/>
          <w:i w:val="0"/>
        </w:rPr>
        <w:t xml:space="preserve">wspólny słownik zamówień (CPV) – </w:t>
      </w:r>
    </w:p>
    <w:p w:rsidR="00ED0B38" w:rsidRPr="00F843EE" w:rsidRDefault="00ED0B38" w:rsidP="00ED0B38">
      <w:pPr>
        <w:pStyle w:val="Tekstpodstawowywcity"/>
        <w:rPr>
          <w:b/>
          <w:i w:val="0"/>
        </w:rPr>
      </w:pPr>
    </w:p>
    <w:p w:rsidR="00ED0B38" w:rsidRPr="00F843EE" w:rsidRDefault="00ED0B38" w:rsidP="00ED0B38">
      <w:pPr>
        <w:pStyle w:val="Tekstpodstawowywcity"/>
        <w:jc w:val="both"/>
        <w:rPr>
          <w:b/>
          <w:i w:val="0"/>
          <w:szCs w:val="24"/>
        </w:rPr>
      </w:pPr>
      <w:r w:rsidRPr="00F843EE">
        <w:rPr>
          <w:i w:val="0"/>
          <w:szCs w:val="24"/>
        </w:rPr>
        <w:t>45223200-8</w:t>
      </w:r>
      <w:r w:rsidRPr="00F843EE">
        <w:rPr>
          <w:b/>
          <w:i w:val="0"/>
          <w:szCs w:val="24"/>
        </w:rPr>
        <w:t xml:space="preserve">    </w:t>
      </w:r>
      <w:r w:rsidRPr="00F843EE">
        <w:rPr>
          <w:i w:val="0"/>
          <w:szCs w:val="24"/>
        </w:rPr>
        <w:t>Roboty konstrukcyjne</w:t>
      </w:r>
    </w:p>
    <w:p w:rsidR="00ED0B38" w:rsidRPr="00F843EE" w:rsidRDefault="00ED0B38" w:rsidP="00ED0B38">
      <w:pPr>
        <w:jc w:val="both"/>
      </w:pPr>
      <w:r w:rsidRPr="00F843EE">
        <w:t>45111200-0    Roboty w zakresie przygotowania terenu pod budowę i roboty ziemne</w:t>
      </w:r>
    </w:p>
    <w:p w:rsidR="00ED0B38" w:rsidRPr="00F843EE" w:rsidRDefault="00ED0B38" w:rsidP="00ED0B38">
      <w:pPr>
        <w:jc w:val="both"/>
      </w:pPr>
      <w:r w:rsidRPr="00F843EE">
        <w:t>45233200-1    Roboty w zakresie różnych nawierzchni</w:t>
      </w:r>
    </w:p>
    <w:p w:rsidR="00ED0B38" w:rsidRPr="00F843EE" w:rsidRDefault="00ED0B38" w:rsidP="00ED0B38">
      <w:pPr>
        <w:jc w:val="both"/>
      </w:pPr>
      <w:r w:rsidRPr="00F843EE">
        <w:t>45233251-3    Wymiana nawierzchni</w:t>
      </w:r>
    </w:p>
    <w:p w:rsidR="00ED0B38" w:rsidRPr="00F843EE" w:rsidRDefault="00ED0B38" w:rsidP="00ED0B38">
      <w:pPr>
        <w:jc w:val="both"/>
      </w:pPr>
      <w:r w:rsidRPr="00F843EE">
        <w:t>45310000-3    Roboty instalacyjne elektryczne</w:t>
      </w:r>
    </w:p>
    <w:p w:rsidR="00ED0B38" w:rsidRPr="00F843EE" w:rsidRDefault="00ED0B38" w:rsidP="00ED0B38">
      <w:pPr>
        <w:jc w:val="both"/>
      </w:pPr>
      <w:r w:rsidRPr="00F843EE">
        <w:t>45316100-6    Instalowanie urządzeń oświetlenia zewnętrznego</w:t>
      </w:r>
    </w:p>
    <w:p w:rsidR="00ED0B38" w:rsidRPr="00F843EE" w:rsidRDefault="00ED0B38" w:rsidP="00ED0B38">
      <w:pPr>
        <w:pStyle w:val="Tekstpodstawowywcity"/>
        <w:rPr>
          <w:i w:val="0"/>
        </w:rPr>
      </w:pPr>
    </w:p>
    <w:p w:rsidR="00ED0B38" w:rsidRPr="00F843EE" w:rsidRDefault="00ED0B38" w:rsidP="00ED0B38">
      <w:pPr>
        <w:pStyle w:val="Tekstpodstawowywcity"/>
        <w:jc w:val="center"/>
        <w:rPr>
          <w:b/>
          <w:i w:val="0"/>
          <w:sz w:val="28"/>
          <w:szCs w:val="28"/>
        </w:rPr>
      </w:pPr>
      <w:r w:rsidRPr="00F843EE">
        <w:rPr>
          <w:b/>
          <w:i w:val="0"/>
          <w:sz w:val="28"/>
          <w:szCs w:val="28"/>
          <w:u w:val="single"/>
        </w:rPr>
        <w:t>w postępowaniu w trybie:</w:t>
      </w:r>
    </w:p>
    <w:p w:rsidR="00ED0B38" w:rsidRPr="00F843EE" w:rsidRDefault="00ED0B38" w:rsidP="00ED0B38">
      <w:pPr>
        <w:pStyle w:val="Tekstpodstawowywcity"/>
        <w:jc w:val="center"/>
        <w:rPr>
          <w:b/>
          <w:i w:val="0"/>
          <w:sz w:val="28"/>
          <w:szCs w:val="28"/>
        </w:rPr>
      </w:pPr>
      <w:r w:rsidRPr="00F843EE">
        <w:rPr>
          <w:b/>
          <w:i w:val="0"/>
          <w:sz w:val="28"/>
          <w:szCs w:val="28"/>
          <w:u w:val="single"/>
        </w:rPr>
        <w:t>przetargu nieograniczonego</w:t>
      </w:r>
    </w:p>
    <w:p w:rsidR="00ED0B38" w:rsidRPr="00F843EE" w:rsidRDefault="00ED0B38" w:rsidP="00ED0B38">
      <w:pPr>
        <w:jc w:val="both"/>
        <w:rPr>
          <w:b/>
          <w:sz w:val="36"/>
        </w:rPr>
      </w:pPr>
      <w:r w:rsidRPr="00F843EE">
        <w:rPr>
          <w:b/>
          <w:sz w:val="36"/>
        </w:rPr>
        <w:tab/>
      </w:r>
      <w:r w:rsidRPr="00F843EE">
        <w:rPr>
          <w:b/>
          <w:sz w:val="36"/>
        </w:rPr>
        <w:tab/>
      </w:r>
    </w:p>
    <w:p w:rsidR="00ED0B38" w:rsidRPr="00F843EE" w:rsidRDefault="00ED0B38" w:rsidP="00ED0B38">
      <w:pPr>
        <w:jc w:val="both"/>
        <w:rPr>
          <w:sz w:val="28"/>
        </w:rPr>
      </w:pPr>
      <w:r w:rsidRPr="00F843EE">
        <w:rPr>
          <w:sz w:val="28"/>
        </w:rPr>
        <w:t>Zamawiający :</w:t>
      </w:r>
    </w:p>
    <w:p w:rsidR="00ED0B38" w:rsidRPr="00F843EE" w:rsidRDefault="00ED0B38" w:rsidP="00ED0B38">
      <w:pPr>
        <w:ind w:left="1416" w:firstLine="708"/>
        <w:rPr>
          <w:b/>
          <w:sz w:val="32"/>
          <w:szCs w:val="32"/>
        </w:rPr>
      </w:pPr>
      <w:r w:rsidRPr="00F843EE">
        <w:rPr>
          <w:b/>
          <w:sz w:val="32"/>
          <w:szCs w:val="32"/>
        </w:rPr>
        <w:t>Gmina Miejska Giżycko</w:t>
      </w:r>
    </w:p>
    <w:p w:rsidR="00ED0B38" w:rsidRPr="00F843EE" w:rsidRDefault="00ED0B38" w:rsidP="00ED0B38">
      <w:pPr>
        <w:ind w:left="1416" w:firstLine="708"/>
        <w:rPr>
          <w:b/>
          <w:sz w:val="32"/>
          <w:szCs w:val="32"/>
        </w:rPr>
      </w:pPr>
      <w:r w:rsidRPr="00F843EE">
        <w:rPr>
          <w:b/>
          <w:sz w:val="32"/>
          <w:szCs w:val="32"/>
        </w:rPr>
        <w:t>al. 1 Maja 14</w:t>
      </w:r>
    </w:p>
    <w:p w:rsidR="00ED0B38" w:rsidRPr="00F843EE" w:rsidRDefault="00ED0B38" w:rsidP="00ED0B38">
      <w:pPr>
        <w:ind w:left="1416" w:firstLine="708"/>
        <w:rPr>
          <w:b/>
          <w:sz w:val="32"/>
          <w:szCs w:val="32"/>
        </w:rPr>
      </w:pPr>
      <w:r w:rsidRPr="00F843EE">
        <w:rPr>
          <w:b/>
          <w:sz w:val="32"/>
          <w:szCs w:val="32"/>
        </w:rPr>
        <w:t>11-500 Giżycko</w:t>
      </w:r>
    </w:p>
    <w:p w:rsidR="00ED0B38" w:rsidRPr="00F843EE" w:rsidRDefault="00ED0B38" w:rsidP="00ED0B38">
      <w:pPr>
        <w:pStyle w:val="Nagwek"/>
        <w:rPr>
          <w:b/>
          <w:sz w:val="36"/>
        </w:rPr>
      </w:pPr>
      <w:r w:rsidRPr="00F843EE">
        <w:rPr>
          <w:b/>
          <w:sz w:val="32"/>
          <w:szCs w:val="32"/>
        </w:rPr>
        <w:t xml:space="preserve">                      </w:t>
      </w:r>
      <w:r w:rsidR="00D96762" w:rsidRPr="00F843EE">
        <w:rPr>
          <w:b/>
          <w:sz w:val="32"/>
          <w:szCs w:val="32"/>
        </w:rPr>
        <w:t xml:space="preserve">  </w:t>
      </w:r>
      <w:r w:rsidRPr="00F843EE">
        <w:rPr>
          <w:b/>
          <w:sz w:val="32"/>
          <w:szCs w:val="32"/>
        </w:rPr>
        <w:t xml:space="preserve">  </w:t>
      </w:r>
      <w:hyperlink r:id="rId8" w:history="1">
        <w:r w:rsidRPr="00F843EE">
          <w:rPr>
            <w:rStyle w:val="Hipercze"/>
            <w:b/>
            <w:color w:val="auto"/>
            <w:sz w:val="32"/>
            <w:szCs w:val="32"/>
          </w:rPr>
          <w:t>www.bip.gizycko.pl</w:t>
        </w:r>
      </w:hyperlink>
      <w:r w:rsidRPr="00F843EE">
        <w:rPr>
          <w:b/>
          <w:sz w:val="36"/>
        </w:rPr>
        <w:t xml:space="preserve">                </w:t>
      </w:r>
    </w:p>
    <w:p w:rsidR="00ED0B38" w:rsidRPr="00F843EE" w:rsidRDefault="00ED0B38" w:rsidP="00ED0B38">
      <w:pPr>
        <w:pStyle w:val="Nagwek"/>
        <w:rPr>
          <w:b/>
          <w:sz w:val="36"/>
        </w:rPr>
      </w:pPr>
    </w:p>
    <w:p w:rsidR="00F843EE" w:rsidRDefault="00F843EE" w:rsidP="00BC0747">
      <w:pPr>
        <w:ind w:left="4956" w:firstLine="708"/>
        <w:jc w:val="both"/>
        <w:rPr>
          <w:sz w:val="28"/>
        </w:rPr>
      </w:pPr>
    </w:p>
    <w:p w:rsidR="00034772" w:rsidRDefault="00034772" w:rsidP="00BC0747">
      <w:pPr>
        <w:ind w:left="4956" w:firstLine="708"/>
        <w:jc w:val="both"/>
        <w:rPr>
          <w:sz w:val="28"/>
        </w:rPr>
      </w:pPr>
    </w:p>
    <w:p w:rsidR="00034772" w:rsidRDefault="00034772" w:rsidP="00BC0747">
      <w:pPr>
        <w:ind w:left="4956" w:firstLine="708"/>
        <w:jc w:val="both"/>
        <w:rPr>
          <w:sz w:val="28"/>
        </w:rPr>
      </w:pPr>
    </w:p>
    <w:p w:rsidR="00034772" w:rsidRDefault="00034772" w:rsidP="00BC0747">
      <w:pPr>
        <w:ind w:left="4956" w:firstLine="708"/>
        <w:jc w:val="both"/>
        <w:rPr>
          <w:sz w:val="28"/>
        </w:rPr>
      </w:pPr>
    </w:p>
    <w:p w:rsidR="00034772" w:rsidRDefault="00034772" w:rsidP="00BC0747">
      <w:pPr>
        <w:ind w:left="4956" w:firstLine="708"/>
        <w:jc w:val="both"/>
        <w:rPr>
          <w:sz w:val="28"/>
        </w:rPr>
      </w:pPr>
    </w:p>
    <w:p w:rsidR="00034772" w:rsidRDefault="00034772" w:rsidP="00BC0747">
      <w:pPr>
        <w:ind w:left="4956" w:firstLine="708"/>
        <w:jc w:val="both"/>
        <w:rPr>
          <w:sz w:val="28"/>
        </w:rPr>
      </w:pPr>
    </w:p>
    <w:p w:rsidR="00034772" w:rsidRPr="00F843EE" w:rsidRDefault="00034772" w:rsidP="00BC0747">
      <w:pPr>
        <w:ind w:left="4956" w:firstLine="708"/>
        <w:jc w:val="both"/>
        <w:rPr>
          <w:sz w:val="28"/>
        </w:rPr>
      </w:pPr>
    </w:p>
    <w:p w:rsidR="00F843EE" w:rsidRPr="00F843EE" w:rsidRDefault="00F843EE" w:rsidP="00BC0747">
      <w:pPr>
        <w:ind w:left="4956" w:firstLine="708"/>
        <w:jc w:val="both"/>
        <w:rPr>
          <w:sz w:val="28"/>
        </w:rPr>
      </w:pPr>
    </w:p>
    <w:p w:rsidR="00F843EE" w:rsidRPr="00F843EE" w:rsidRDefault="00F843EE" w:rsidP="00F843EE">
      <w:pPr>
        <w:jc w:val="both"/>
        <w:rPr>
          <w:sz w:val="28"/>
        </w:rPr>
      </w:pPr>
    </w:p>
    <w:p w:rsidR="00ED0B38" w:rsidRPr="00F843EE" w:rsidRDefault="00ED0B38" w:rsidP="00ED0B38">
      <w:pPr>
        <w:jc w:val="both"/>
        <w:rPr>
          <w:sz w:val="28"/>
        </w:rPr>
      </w:pPr>
    </w:p>
    <w:p w:rsidR="009F4542" w:rsidRPr="00446384" w:rsidRDefault="00ED0B38" w:rsidP="00BC0747">
      <w:pPr>
        <w:jc w:val="center"/>
      </w:pPr>
      <w:r w:rsidRPr="00446384">
        <w:t xml:space="preserve">Giżycko,  </w:t>
      </w:r>
      <w:r w:rsidR="00466D55" w:rsidRPr="00446384">
        <w:t xml:space="preserve">28 </w:t>
      </w:r>
      <w:r w:rsidR="004F1218" w:rsidRPr="00446384">
        <w:t>marzec</w:t>
      </w:r>
      <w:r w:rsidRPr="00446384">
        <w:t xml:space="preserve"> 201</w:t>
      </w:r>
      <w:r w:rsidR="00F843EE" w:rsidRPr="00446384">
        <w:t>4</w:t>
      </w:r>
      <w:r w:rsidRPr="00446384">
        <w:t xml:space="preserve"> r.</w:t>
      </w:r>
    </w:p>
    <w:p w:rsidR="00ED0B38" w:rsidRPr="00F843EE" w:rsidRDefault="00ED0B38" w:rsidP="00ED0B38">
      <w:pPr>
        <w:pStyle w:val="Nagwek2"/>
        <w:keepNext w:val="0"/>
        <w:widowControl w:val="0"/>
        <w:numPr>
          <w:ilvl w:val="0"/>
          <w:numId w:val="1"/>
        </w:numPr>
        <w:tabs>
          <w:tab w:val="left" w:pos="709"/>
        </w:tabs>
        <w:spacing w:before="120" w:after="240"/>
        <w:jc w:val="both"/>
        <w:rPr>
          <w:rFonts w:ascii="Times New Roman" w:hAnsi="Times New Roman" w:cs="Times New Roman"/>
          <w:i w:val="0"/>
          <w:sz w:val="24"/>
          <w:szCs w:val="24"/>
        </w:rPr>
      </w:pPr>
      <w:r w:rsidRPr="00F843EE">
        <w:rPr>
          <w:rFonts w:ascii="Times New Roman" w:hAnsi="Times New Roman" w:cs="Times New Roman"/>
          <w:i w:val="0"/>
          <w:sz w:val="24"/>
          <w:szCs w:val="24"/>
        </w:rPr>
        <w:lastRenderedPageBreak/>
        <w:t>INFORMACJE WPROWADZAJĄCE</w:t>
      </w:r>
    </w:p>
    <w:p w:rsidR="00ED0B38" w:rsidRPr="00F843EE" w:rsidRDefault="00ED0B38" w:rsidP="00ED0B38">
      <w:pPr>
        <w:pStyle w:val="Nagwek2"/>
        <w:keepNext w:val="0"/>
        <w:widowControl w:val="0"/>
        <w:tabs>
          <w:tab w:val="left" w:pos="709"/>
        </w:tabs>
        <w:spacing w:before="120" w:after="240"/>
        <w:jc w:val="both"/>
        <w:rPr>
          <w:rFonts w:ascii="Times New Roman" w:hAnsi="Times New Roman" w:cs="Times New Roman"/>
          <w:b w:val="0"/>
          <w:i w:val="0"/>
          <w:sz w:val="24"/>
          <w:szCs w:val="24"/>
        </w:rPr>
      </w:pPr>
      <w:r w:rsidRPr="00F843EE">
        <w:rPr>
          <w:rFonts w:ascii="Times New Roman" w:hAnsi="Times New Roman" w:cs="Times New Roman"/>
          <w:b w:val="0"/>
          <w:i w:val="0"/>
          <w:sz w:val="24"/>
          <w:szCs w:val="24"/>
        </w:rPr>
        <w:t>Gmina Miejska Giżycko, al. 1 Maja 14, 11 – 500 Giżycko</w:t>
      </w:r>
      <w:r w:rsidRPr="00F843EE">
        <w:rPr>
          <w:rFonts w:ascii="Times New Roman" w:hAnsi="Times New Roman" w:cs="Times New Roman"/>
          <w:i w:val="0"/>
          <w:sz w:val="24"/>
          <w:szCs w:val="24"/>
        </w:rPr>
        <w:t xml:space="preserve">, </w:t>
      </w:r>
      <w:r w:rsidRPr="00F843EE">
        <w:rPr>
          <w:rFonts w:ascii="Times New Roman" w:hAnsi="Times New Roman" w:cs="Times New Roman"/>
          <w:b w:val="0"/>
          <w:i w:val="0"/>
          <w:sz w:val="24"/>
          <w:szCs w:val="24"/>
        </w:rPr>
        <w:t>zaprasza do składania ofert                   w postępowaniu prowadzonym w trybie:</w:t>
      </w:r>
      <w:r w:rsidRPr="00F843EE">
        <w:rPr>
          <w:rFonts w:ascii="Times New Roman" w:hAnsi="Times New Roman" w:cs="Times New Roman"/>
          <w:i w:val="0"/>
          <w:sz w:val="24"/>
          <w:szCs w:val="24"/>
        </w:rPr>
        <w:t xml:space="preserve"> </w:t>
      </w:r>
      <w:r w:rsidRPr="00F843EE">
        <w:rPr>
          <w:rFonts w:ascii="Times New Roman" w:hAnsi="Times New Roman" w:cs="Times New Roman"/>
          <w:b w:val="0"/>
          <w:i w:val="0"/>
          <w:sz w:val="24"/>
          <w:szCs w:val="24"/>
        </w:rPr>
        <w:t>przetargu nieograniczonego</w:t>
      </w:r>
      <w:r w:rsidRPr="00F843EE">
        <w:rPr>
          <w:rFonts w:ascii="Times New Roman" w:hAnsi="Times New Roman" w:cs="Times New Roman"/>
          <w:i w:val="0"/>
          <w:sz w:val="24"/>
          <w:szCs w:val="24"/>
        </w:rPr>
        <w:t xml:space="preserve">. </w:t>
      </w:r>
    </w:p>
    <w:p w:rsidR="00ED0B38" w:rsidRPr="00F843EE" w:rsidRDefault="00ED0B38" w:rsidP="00ED0B38">
      <w:pPr>
        <w:ind w:left="426" w:hanging="284"/>
      </w:pPr>
      <w:r w:rsidRPr="00F843EE">
        <w:t>1.1  Miejsce publikacji ogłoszenia o przetargu:</w:t>
      </w:r>
    </w:p>
    <w:p w:rsidR="00206EFD" w:rsidRPr="00F843EE" w:rsidRDefault="00ED0B38" w:rsidP="00206EFD">
      <w:pPr>
        <w:numPr>
          <w:ilvl w:val="0"/>
          <w:numId w:val="2"/>
        </w:numPr>
        <w:tabs>
          <w:tab w:val="clear" w:pos="360"/>
        </w:tabs>
        <w:ind w:left="567" w:hanging="425"/>
        <w:jc w:val="both"/>
      </w:pPr>
      <w:r w:rsidRPr="00F843EE">
        <w:t>Biuletyn Za</w:t>
      </w:r>
      <w:r w:rsidR="00034772">
        <w:t xml:space="preserve">mówień Publicznych </w:t>
      </w:r>
      <w:r w:rsidR="00034772" w:rsidRPr="00034772">
        <w:t>68181-2014</w:t>
      </w:r>
      <w:r w:rsidR="00F843EE" w:rsidRPr="00F843EE">
        <w:t xml:space="preserve"> data zamieszczenia: </w:t>
      </w:r>
      <w:r w:rsidR="00213170">
        <w:t xml:space="preserve">31 marca 2014 r. </w:t>
      </w:r>
    </w:p>
    <w:p w:rsidR="00ED0B38" w:rsidRPr="00F843EE" w:rsidRDefault="00ED0B38" w:rsidP="00ED0B38">
      <w:pPr>
        <w:numPr>
          <w:ilvl w:val="0"/>
          <w:numId w:val="2"/>
        </w:numPr>
        <w:tabs>
          <w:tab w:val="clear" w:pos="360"/>
        </w:tabs>
        <w:ind w:left="567" w:hanging="425"/>
        <w:jc w:val="both"/>
      </w:pPr>
      <w:r w:rsidRPr="00F843EE">
        <w:t>strona internetowa Zamawiającego –</w:t>
      </w:r>
      <w:r w:rsidRPr="00F843EE">
        <w:rPr>
          <w:b/>
        </w:rPr>
        <w:t xml:space="preserve"> www.bip.gizycko.pl</w:t>
      </w:r>
    </w:p>
    <w:p w:rsidR="00ED0B38" w:rsidRPr="00F843EE" w:rsidRDefault="00ED0B38" w:rsidP="00ED0B38">
      <w:pPr>
        <w:numPr>
          <w:ilvl w:val="0"/>
          <w:numId w:val="2"/>
        </w:numPr>
        <w:tabs>
          <w:tab w:val="clear" w:pos="360"/>
        </w:tabs>
        <w:ind w:left="567" w:hanging="425"/>
        <w:jc w:val="both"/>
      </w:pPr>
      <w:r w:rsidRPr="00F843EE">
        <w:t>tablica ogłoszeń w miejscu publicznie dostępnym w siedzibie Zamawiającego.</w:t>
      </w:r>
    </w:p>
    <w:p w:rsidR="00ED0B38" w:rsidRPr="00F843EE" w:rsidRDefault="00ED0B38" w:rsidP="00ED0B38">
      <w:pPr>
        <w:pStyle w:val="Tekstpodstawowy"/>
        <w:jc w:val="both"/>
        <w:rPr>
          <w:b w:val="0"/>
          <w:szCs w:val="24"/>
        </w:rPr>
      </w:pPr>
      <w:r w:rsidRPr="00F843EE">
        <w:rPr>
          <w:b w:val="0"/>
          <w:szCs w:val="24"/>
        </w:rPr>
        <w:t xml:space="preserve"> 1.2 Przedmiotem postępowania jest udzielenie zamówienia na świadczenie na rzecz  </w:t>
      </w:r>
    </w:p>
    <w:p w:rsidR="00ED0B38" w:rsidRPr="00F843EE" w:rsidRDefault="00ED0B38" w:rsidP="00ED0B38">
      <w:pPr>
        <w:pStyle w:val="Tekstpodstawowy"/>
        <w:ind w:left="426" w:hanging="426"/>
        <w:jc w:val="both"/>
        <w:rPr>
          <w:szCs w:val="24"/>
        </w:rPr>
      </w:pPr>
      <w:r w:rsidRPr="00F843EE">
        <w:rPr>
          <w:b w:val="0"/>
          <w:szCs w:val="24"/>
        </w:rPr>
        <w:t xml:space="preserve">       Zamawiającego robót budowlanych pn.: „</w:t>
      </w:r>
      <w:r w:rsidR="009A5281" w:rsidRPr="00F843EE">
        <w:rPr>
          <w:szCs w:val="24"/>
        </w:rPr>
        <w:t>Przebudowa</w:t>
      </w:r>
      <w:r w:rsidRPr="00F843EE">
        <w:rPr>
          <w:szCs w:val="24"/>
        </w:rPr>
        <w:t xml:space="preserve"> Targowiska Miejskiego              w Giżycku</w:t>
      </w:r>
      <w:r w:rsidRPr="00F843EE">
        <w:rPr>
          <w:b w:val="0"/>
          <w:szCs w:val="24"/>
        </w:rPr>
        <w:t>” w zakresie szczegółowo określonym w punkcie 2 SIWZ.</w:t>
      </w:r>
      <w:r w:rsidR="007069FA">
        <w:rPr>
          <w:b w:val="0"/>
          <w:szCs w:val="24"/>
        </w:rPr>
        <w:tab/>
      </w:r>
      <w:r w:rsidRPr="00F843EE">
        <w:rPr>
          <w:b w:val="0"/>
          <w:szCs w:val="24"/>
        </w:rPr>
        <w:t xml:space="preserve">  </w:t>
      </w:r>
    </w:p>
    <w:p w:rsidR="00ED0B38" w:rsidRPr="00F843EE" w:rsidRDefault="00ED0B38" w:rsidP="00ED0B38">
      <w:pPr>
        <w:pStyle w:val="Nagwek3"/>
        <w:keepNext w:val="0"/>
        <w:widowControl w:val="0"/>
        <w:spacing w:before="120" w:after="120"/>
        <w:ind w:left="426" w:hanging="426"/>
        <w:jc w:val="both"/>
        <w:rPr>
          <w:rFonts w:ascii="Times New Roman" w:hAnsi="Times New Roman" w:cs="Times New Roman"/>
          <w:b w:val="0"/>
          <w:sz w:val="24"/>
          <w:szCs w:val="24"/>
        </w:rPr>
      </w:pPr>
      <w:r w:rsidRPr="00F843EE">
        <w:rPr>
          <w:rFonts w:ascii="Times New Roman" w:hAnsi="Times New Roman" w:cs="Times New Roman"/>
          <w:b w:val="0"/>
          <w:sz w:val="24"/>
          <w:szCs w:val="24"/>
        </w:rPr>
        <w:t>1.3 Postępowanie zostanie przeprowadzone na podstawie ustawy z dnia 29 stycznia 2004 r. Prawo zamówień publicznych, przepisów wykonawczych wydanych na jej podstawie oraz niniejszej Specyfikacji Istotnych Warunków Zamówienia.</w:t>
      </w:r>
    </w:p>
    <w:p w:rsidR="00ED0B38" w:rsidRPr="00F843EE" w:rsidRDefault="00ED0B38" w:rsidP="00ED0B38">
      <w:pPr>
        <w:pStyle w:val="Nagwek3"/>
        <w:keepNext w:val="0"/>
        <w:widowControl w:val="0"/>
        <w:spacing w:before="120" w:after="120"/>
        <w:ind w:left="426" w:hanging="426"/>
        <w:jc w:val="both"/>
        <w:rPr>
          <w:rFonts w:ascii="Times New Roman" w:hAnsi="Times New Roman" w:cs="Times New Roman"/>
          <w:b w:val="0"/>
          <w:sz w:val="24"/>
          <w:szCs w:val="24"/>
        </w:rPr>
      </w:pPr>
      <w:r w:rsidRPr="00F843EE">
        <w:rPr>
          <w:rFonts w:ascii="Times New Roman" w:hAnsi="Times New Roman" w:cs="Times New Roman"/>
          <w:b w:val="0"/>
          <w:sz w:val="24"/>
          <w:szCs w:val="24"/>
        </w:rPr>
        <w:t xml:space="preserve">1.4 W uzasadnionych przypadkach Zamawiający może przed upływem terminu do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Tak zmieniona Specyfikacja będzie wiążąca dla Wykonawców.  </w:t>
      </w:r>
    </w:p>
    <w:p w:rsidR="00ED0B38" w:rsidRPr="00F843EE" w:rsidRDefault="00ED0B38" w:rsidP="00ED0B38">
      <w:pPr>
        <w:pStyle w:val="Nagwek3"/>
        <w:keepNext w:val="0"/>
        <w:widowControl w:val="0"/>
        <w:spacing w:before="120" w:after="120"/>
        <w:ind w:left="180" w:hanging="180"/>
        <w:jc w:val="both"/>
        <w:rPr>
          <w:rFonts w:ascii="Times New Roman" w:hAnsi="Times New Roman" w:cs="Times New Roman"/>
          <w:sz w:val="24"/>
          <w:szCs w:val="24"/>
        </w:rPr>
      </w:pPr>
      <w:r w:rsidRPr="00F843EE">
        <w:rPr>
          <w:rFonts w:ascii="Times New Roman" w:hAnsi="Times New Roman" w:cs="Times New Roman"/>
          <w:sz w:val="24"/>
          <w:szCs w:val="24"/>
        </w:rPr>
        <w:t>1.5  Użyte w Specyfikacji terminy mają następujące znaczenie:</w:t>
      </w:r>
    </w:p>
    <w:p w:rsidR="00ED0B38" w:rsidRPr="00F843EE" w:rsidRDefault="00ED0B38" w:rsidP="009F4542">
      <w:pPr>
        <w:pStyle w:val="Nagwek4"/>
        <w:tabs>
          <w:tab w:val="left" w:pos="709"/>
        </w:tabs>
        <w:spacing w:before="0" w:after="0"/>
        <w:ind w:left="851" w:hanging="851"/>
        <w:jc w:val="both"/>
        <w:rPr>
          <w:b w:val="0"/>
          <w:sz w:val="24"/>
          <w:szCs w:val="24"/>
        </w:rPr>
      </w:pPr>
      <w:r w:rsidRPr="00F843EE">
        <w:rPr>
          <w:b w:val="0"/>
          <w:sz w:val="24"/>
          <w:szCs w:val="24"/>
        </w:rPr>
        <w:t>1.5.1</w:t>
      </w:r>
      <w:r w:rsidRPr="00F843EE">
        <w:rPr>
          <w:sz w:val="24"/>
          <w:szCs w:val="24"/>
        </w:rPr>
        <w:t xml:space="preserve"> </w:t>
      </w:r>
      <w:r w:rsidR="00E63C33" w:rsidRPr="00F843EE">
        <w:rPr>
          <w:sz w:val="24"/>
          <w:szCs w:val="24"/>
        </w:rPr>
        <w:t xml:space="preserve"> </w:t>
      </w:r>
      <w:r w:rsidRPr="00F843EE">
        <w:rPr>
          <w:sz w:val="24"/>
          <w:szCs w:val="24"/>
        </w:rPr>
        <w:t>„Zamawiający”</w:t>
      </w:r>
      <w:r w:rsidRPr="00F843EE">
        <w:rPr>
          <w:b w:val="0"/>
          <w:sz w:val="24"/>
          <w:szCs w:val="24"/>
        </w:rPr>
        <w:t xml:space="preserve"> –  Gmina Miejska Giżycko, </w:t>
      </w:r>
    </w:p>
    <w:p w:rsidR="00ED0B38" w:rsidRPr="00F843EE" w:rsidRDefault="00ED0B38" w:rsidP="009F4542">
      <w:r w:rsidRPr="00F843EE">
        <w:t xml:space="preserve">1.5.2   </w:t>
      </w:r>
      <w:r w:rsidRPr="00F843EE">
        <w:rPr>
          <w:b/>
        </w:rPr>
        <w:t>„Podmiot realizujący”</w:t>
      </w:r>
      <w:r w:rsidRPr="00F843EE">
        <w:t xml:space="preserve"> – Urząd Miejski w Giżycku działający w imieniu  </w:t>
      </w:r>
    </w:p>
    <w:p w:rsidR="00ED0B38" w:rsidRPr="00F843EE" w:rsidRDefault="00ED0B38" w:rsidP="009F4542">
      <w:r w:rsidRPr="00F843EE">
        <w:t xml:space="preserve">            Zamawiającego</w:t>
      </w:r>
    </w:p>
    <w:p w:rsidR="00ED0B38" w:rsidRPr="00F843EE" w:rsidRDefault="00ED0B38" w:rsidP="00ED0B38">
      <w:r w:rsidRPr="00F843EE">
        <w:t>1.5.3</w:t>
      </w:r>
      <w:r w:rsidR="00E63C33" w:rsidRPr="00F843EE">
        <w:t xml:space="preserve"> </w:t>
      </w:r>
      <w:r w:rsidRPr="00F843EE">
        <w:t xml:space="preserve"> </w:t>
      </w:r>
      <w:r w:rsidRPr="00F843EE">
        <w:rPr>
          <w:b/>
        </w:rPr>
        <w:t>„Postępowanie”</w:t>
      </w:r>
      <w:r w:rsidRPr="00F843EE">
        <w:t xml:space="preserve"> – postępowanie prowadzone przez Zamawiającego na podstawie   </w:t>
      </w:r>
    </w:p>
    <w:p w:rsidR="00ED0B38" w:rsidRPr="00F843EE" w:rsidRDefault="00ED0B38" w:rsidP="00ED0B38">
      <w:r w:rsidRPr="00F843EE">
        <w:t xml:space="preserve">           niniejszej Specyfikacji.</w:t>
      </w:r>
    </w:p>
    <w:p w:rsidR="00ED0B38" w:rsidRPr="00F843EE" w:rsidRDefault="00ED0B38" w:rsidP="00ED0B38">
      <w:r w:rsidRPr="00F843EE">
        <w:t xml:space="preserve">1.5.4 </w:t>
      </w:r>
      <w:r w:rsidR="00E63C33" w:rsidRPr="00F843EE">
        <w:t xml:space="preserve"> </w:t>
      </w:r>
      <w:r w:rsidRPr="00F843EE">
        <w:rPr>
          <w:b/>
        </w:rPr>
        <w:t>„SIWZ”</w:t>
      </w:r>
      <w:r w:rsidRPr="00F843EE">
        <w:t xml:space="preserve"> – niniejsza Specyfikacja Istotnych Warunków Zamówienia.</w:t>
      </w:r>
    </w:p>
    <w:p w:rsidR="00ED0B38" w:rsidRPr="00F843EE" w:rsidRDefault="00ED0B38" w:rsidP="009F4542">
      <w:r w:rsidRPr="00F843EE">
        <w:t xml:space="preserve">1.5.5 </w:t>
      </w:r>
      <w:r w:rsidR="00E63C33" w:rsidRPr="00F843EE">
        <w:t xml:space="preserve"> </w:t>
      </w:r>
      <w:r w:rsidRPr="00F843EE">
        <w:rPr>
          <w:b/>
        </w:rPr>
        <w:t>„Ustawa”</w:t>
      </w:r>
      <w:r w:rsidRPr="00F843EE">
        <w:t xml:space="preserve"> - ustawa z dnia 29 stycznia 2004 r. - Prawo zamówień publicznych. </w:t>
      </w:r>
    </w:p>
    <w:p w:rsidR="00ED0B38" w:rsidRPr="00F843EE" w:rsidRDefault="00ED0B38" w:rsidP="00E63C33">
      <w:pPr>
        <w:autoSpaceDE w:val="0"/>
        <w:autoSpaceDN w:val="0"/>
        <w:adjustRightInd w:val="0"/>
        <w:ind w:left="709" w:hanging="709"/>
        <w:jc w:val="both"/>
      </w:pPr>
      <w:r w:rsidRPr="00F843EE">
        <w:t>1.5.</w:t>
      </w:r>
      <w:r w:rsidR="00E63C33" w:rsidRPr="00F843EE">
        <w:t>6</w:t>
      </w:r>
      <w:r w:rsidRPr="00F843EE">
        <w:t xml:space="preserve"> </w:t>
      </w:r>
      <w:r w:rsidRPr="00F843EE">
        <w:rPr>
          <w:b/>
        </w:rPr>
        <w:t>„Wykonawca”</w:t>
      </w:r>
      <w:r w:rsidRPr="00F843EE">
        <w:t xml:space="preserve"> – </w:t>
      </w:r>
      <w:r w:rsidR="00E63C33" w:rsidRPr="00F843EE">
        <w:rPr>
          <w:rFonts w:ascii="TimesNewRoman" w:eastAsia="TimesNewRoman" w:cs="TimesNewRoman"/>
        </w:rPr>
        <w:t xml:space="preserve"> </w:t>
      </w:r>
      <w:r w:rsidR="00E63C33" w:rsidRPr="00F843EE">
        <w:t>osob</w:t>
      </w:r>
      <w:r w:rsidR="00F843EE" w:rsidRPr="00F843EE">
        <w:rPr>
          <w:rFonts w:eastAsia="TimesNewRoman"/>
        </w:rPr>
        <w:t>a</w:t>
      </w:r>
      <w:r w:rsidR="00E63C33" w:rsidRPr="00F843EE">
        <w:rPr>
          <w:rFonts w:eastAsia="TimesNewRoman"/>
        </w:rPr>
        <w:t xml:space="preserve"> </w:t>
      </w:r>
      <w:r w:rsidR="00E63C33" w:rsidRPr="00F843EE">
        <w:t>fizyczn</w:t>
      </w:r>
      <w:r w:rsidR="00E63C33" w:rsidRPr="00F843EE">
        <w:rPr>
          <w:rFonts w:eastAsia="TimesNewRoman"/>
        </w:rPr>
        <w:t>a</w:t>
      </w:r>
      <w:r w:rsidR="00E63C33" w:rsidRPr="00F843EE">
        <w:t>, osob</w:t>
      </w:r>
      <w:r w:rsidR="00E63C33" w:rsidRPr="00F843EE">
        <w:rPr>
          <w:rFonts w:eastAsia="TimesNewRoman"/>
        </w:rPr>
        <w:t xml:space="preserve">a </w:t>
      </w:r>
      <w:r w:rsidR="00E63C33" w:rsidRPr="00F843EE">
        <w:t>prawn</w:t>
      </w:r>
      <w:r w:rsidR="00E63C33" w:rsidRPr="00F843EE">
        <w:rPr>
          <w:rFonts w:eastAsia="TimesNewRoman"/>
        </w:rPr>
        <w:t xml:space="preserve">a </w:t>
      </w:r>
      <w:r w:rsidR="00E63C33" w:rsidRPr="00F843EE">
        <w:t>albo jednostk</w:t>
      </w:r>
      <w:r w:rsidR="00E63C33" w:rsidRPr="00F843EE">
        <w:rPr>
          <w:rFonts w:eastAsia="TimesNewRoman"/>
        </w:rPr>
        <w:t xml:space="preserve">a </w:t>
      </w:r>
      <w:r w:rsidR="00E63C33" w:rsidRPr="00F843EE">
        <w:t>organizacyjn</w:t>
      </w:r>
      <w:r w:rsidR="00E63C33" w:rsidRPr="00F843EE">
        <w:rPr>
          <w:rFonts w:eastAsia="TimesNewRoman"/>
        </w:rPr>
        <w:t>a</w:t>
      </w:r>
      <w:r w:rsidR="00E63C33" w:rsidRPr="00F843EE">
        <w:rPr>
          <w:rFonts w:ascii="TimesNewRoman" w:eastAsia="TimesNewRoman" w:cs="TimesNewRoman"/>
        </w:rPr>
        <w:t xml:space="preserve"> </w:t>
      </w:r>
      <w:r w:rsidR="00E63C33" w:rsidRPr="00F843EE">
        <w:t>nieposiadaj</w:t>
      </w:r>
      <w:r w:rsidR="00E63C33" w:rsidRPr="00F843EE">
        <w:rPr>
          <w:rFonts w:eastAsia="TimesNewRoman"/>
        </w:rPr>
        <w:t>ą</w:t>
      </w:r>
      <w:r w:rsidR="00E63C33" w:rsidRPr="00F843EE">
        <w:t>c</w:t>
      </w:r>
      <w:r w:rsidR="00E63C33" w:rsidRPr="00F843EE">
        <w:rPr>
          <w:rFonts w:eastAsia="TimesNewRoman"/>
        </w:rPr>
        <w:t xml:space="preserve">a </w:t>
      </w:r>
      <w:r w:rsidR="00E63C33" w:rsidRPr="00F843EE">
        <w:t>osobowo</w:t>
      </w:r>
      <w:r w:rsidR="00E63C33" w:rsidRPr="00F843EE">
        <w:rPr>
          <w:rFonts w:ascii="TimesNewRoman" w:eastAsia="TimesNewRoman" w:cs="TimesNewRoman" w:hint="eastAsia"/>
        </w:rPr>
        <w:t>ś</w:t>
      </w:r>
      <w:r w:rsidR="00E63C33" w:rsidRPr="00F843EE">
        <w:t>ci prawnej, która ubiega si</w:t>
      </w:r>
      <w:r w:rsidR="00E63C33" w:rsidRPr="00F843EE">
        <w:rPr>
          <w:rFonts w:ascii="TimesNewRoman" w:eastAsia="TimesNewRoman" w:cs="TimesNewRoman" w:hint="eastAsia"/>
        </w:rPr>
        <w:t>ę</w:t>
      </w:r>
      <w:r w:rsidR="00E63C33" w:rsidRPr="00F843EE">
        <w:rPr>
          <w:rFonts w:ascii="TimesNewRoman" w:eastAsia="TimesNewRoman" w:cs="TimesNewRoman"/>
        </w:rPr>
        <w:t xml:space="preserve"> </w:t>
      </w:r>
      <w:r w:rsidR="00E63C33" w:rsidRPr="00F843EE">
        <w:t>o udzielenie zamówienia publicznego, zło</w:t>
      </w:r>
      <w:r w:rsidR="00E63C33" w:rsidRPr="00F843EE">
        <w:rPr>
          <w:rFonts w:ascii="TimesNewRoman" w:eastAsia="TimesNewRoman" w:cs="TimesNewRoman"/>
        </w:rPr>
        <w:t>ż</w:t>
      </w:r>
      <w:r w:rsidR="00E63C33" w:rsidRPr="00F843EE">
        <w:t>yła ofert</w:t>
      </w:r>
      <w:r w:rsidR="00E63C33" w:rsidRPr="00F843EE">
        <w:rPr>
          <w:rFonts w:ascii="TimesNewRoman" w:eastAsia="TimesNewRoman" w:cs="TimesNewRoman" w:hint="eastAsia"/>
        </w:rPr>
        <w:t>ę</w:t>
      </w:r>
      <w:r w:rsidR="00E63C33" w:rsidRPr="00F843EE">
        <w:rPr>
          <w:rFonts w:ascii="TimesNewRoman" w:eastAsia="TimesNewRoman" w:cs="TimesNewRoman"/>
        </w:rPr>
        <w:t xml:space="preserve"> </w:t>
      </w:r>
      <w:r w:rsidR="00E63C33" w:rsidRPr="00F843EE">
        <w:t>lub zawarła umow</w:t>
      </w:r>
      <w:r w:rsidR="00E63C33" w:rsidRPr="00F843EE">
        <w:rPr>
          <w:rFonts w:ascii="TimesNewRoman" w:eastAsia="TimesNewRoman" w:cs="TimesNewRoman" w:hint="eastAsia"/>
        </w:rPr>
        <w:t>ę</w:t>
      </w:r>
      <w:r w:rsidR="00E63C33" w:rsidRPr="00F843EE">
        <w:rPr>
          <w:rFonts w:ascii="TimesNewRoman" w:eastAsia="TimesNewRoman" w:cs="TimesNewRoman"/>
        </w:rPr>
        <w:t xml:space="preserve"> </w:t>
      </w:r>
      <w:r w:rsidR="00E63C33" w:rsidRPr="00F843EE">
        <w:t>w sprawie zamówienia publicznego;</w:t>
      </w:r>
      <w:r w:rsidRPr="00F843EE">
        <w:t xml:space="preserve"> </w:t>
      </w:r>
    </w:p>
    <w:p w:rsidR="00ED0B38" w:rsidRPr="00F843EE" w:rsidRDefault="00ED0B38" w:rsidP="009F4542">
      <w:pPr>
        <w:pStyle w:val="Nagwek4"/>
        <w:tabs>
          <w:tab w:val="left" w:pos="709"/>
        </w:tabs>
        <w:spacing w:before="0" w:after="0"/>
        <w:ind w:left="851" w:hanging="851"/>
        <w:jc w:val="both"/>
        <w:rPr>
          <w:b w:val="0"/>
          <w:sz w:val="24"/>
          <w:szCs w:val="24"/>
        </w:rPr>
      </w:pPr>
      <w:r w:rsidRPr="00F843EE">
        <w:rPr>
          <w:b w:val="0"/>
          <w:sz w:val="24"/>
          <w:szCs w:val="24"/>
        </w:rPr>
        <w:t>1.5.</w:t>
      </w:r>
      <w:r w:rsidR="00E63C33" w:rsidRPr="00F843EE">
        <w:rPr>
          <w:b w:val="0"/>
          <w:sz w:val="24"/>
          <w:szCs w:val="24"/>
        </w:rPr>
        <w:t>7</w:t>
      </w:r>
      <w:r w:rsidRPr="00F843EE">
        <w:rPr>
          <w:sz w:val="24"/>
          <w:szCs w:val="24"/>
        </w:rPr>
        <w:t xml:space="preserve"> „Roboty budowlane o podobnym charakterze do przetargowego”</w:t>
      </w:r>
      <w:r w:rsidRPr="00F843EE">
        <w:rPr>
          <w:b w:val="0"/>
          <w:sz w:val="24"/>
          <w:szCs w:val="24"/>
        </w:rPr>
        <w:t xml:space="preserve"> – prace wykonywane,  podobne do zastosowanych technologii, rozwiązań konstrukcyjnych           i stosowanych  materiałów. </w:t>
      </w:r>
    </w:p>
    <w:p w:rsidR="00ED0B38" w:rsidRPr="00F843EE" w:rsidRDefault="00ED0B38" w:rsidP="00ED0B38">
      <w:pPr>
        <w:ind w:left="3261" w:hanging="3261"/>
      </w:pPr>
      <w:r w:rsidRPr="00F843EE">
        <w:t>1.5.</w:t>
      </w:r>
      <w:r w:rsidR="00E63C33" w:rsidRPr="00F843EE">
        <w:t xml:space="preserve">8 </w:t>
      </w:r>
      <w:r w:rsidRPr="00F843EE">
        <w:t xml:space="preserve"> </w:t>
      </w:r>
      <w:r w:rsidRPr="00F843EE">
        <w:rPr>
          <w:b/>
        </w:rPr>
        <w:t>„Zarządca Targowiska” -</w:t>
      </w:r>
      <w:r w:rsidRPr="00F843EE">
        <w:t xml:space="preserve"> </w:t>
      </w:r>
      <w:r w:rsidRPr="00F843EE">
        <w:rPr>
          <w:bCs/>
        </w:rPr>
        <w:t>KOMA USŁUGI KOMUNALNE JAKUB MANIAK,</w:t>
      </w:r>
      <w:r w:rsidRPr="00F843EE">
        <w:rPr>
          <w:rFonts w:ascii="Arial" w:hAnsi="Arial" w:cs="Arial"/>
          <w:sz w:val="20"/>
          <w:szCs w:val="20"/>
        </w:rPr>
        <w:t xml:space="preserve">             </w:t>
      </w:r>
      <w:r w:rsidRPr="00F843EE">
        <w:t>19-300   Ełk, ul. Sikorskiego 19C.</w:t>
      </w:r>
    </w:p>
    <w:p w:rsidR="00ED0B38" w:rsidRPr="00F843EE" w:rsidRDefault="00ED0B38" w:rsidP="00ED0B38">
      <w:pPr>
        <w:pStyle w:val="Nagwek3"/>
        <w:keepNext w:val="0"/>
        <w:widowControl w:val="0"/>
        <w:spacing w:before="120" w:after="120"/>
        <w:ind w:left="180" w:hanging="180"/>
        <w:jc w:val="both"/>
        <w:rPr>
          <w:rFonts w:ascii="Times New Roman" w:hAnsi="Times New Roman" w:cs="Times New Roman"/>
          <w:sz w:val="24"/>
          <w:szCs w:val="24"/>
        </w:rPr>
      </w:pPr>
      <w:bookmarkStart w:id="0" w:name="_Ref54148079"/>
      <w:r w:rsidRPr="00F843EE">
        <w:rPr>
          <w:rFonts w:ascii="Times New Roman" w:hAnsi="Times New Roman" w:cs="Times New Roman"/>
          <w:b w:val="0"/>
          <w:sz w:val="24"/>
          <w:szCs w:val="24"/>
        </w:rPr>
        <w:t>1.6</w:t>
      </w:r>
      <w:r w:rsidRPr="00F843EE">
        <w:rPr>
          <w:rFonts w:ascii="Times New Roman" w:hAnsi="Times New Roman" w:cs="Times New Roman"/>
          <w:sz w:val="24"/>
          <w:szCs w:val="24"/>
        </w:rPr>
        <w:t xml:space="preserve"> </w:t>
      </w:r>
      <w:r w:rsidRPr="00F843EE">
        <w:rPr>
          <w:rFonts w:ascii="Times New Roman" w:hAnsi="Times New Roman" w:cs="Times New Roman"/>
          <w:sz w:val="24"/>
          <w:szCs w:val="24"/>
        </w:rPr>
        <w:tab/>
        <w:t>Dane Podmiotu realizującego:</w:t>
      </w:r>
      <w:bookmarkEnd w:id="0"/>
    </w:p>
    <w:p w:rsidR="00ED0B38" w:rsidRPr="00F843EE" w:rsidRDefault="00ED0B38" w:rsidP="00ED0B38">
      <w:pPr>
        <w:widowControl w:val="0"/>
      </w:pPr>
      <w:r w:rsidRPr="00F843EE">
        <w:t xml:space="preserve">      Konto bankowe: </w:t>
      </w:r>
      <w:r w:rsidRPr="00F843EE">
        <w:tab/>
        <w:t xml:space="preserve"> Bank Gospodarki Żywnościowej S.A.</w:t>
      </w:r>
    </w:p>
    <w:p w:rsidR="00ED0B38" w:rsidRPr="00F843EE" w:rsidRDefault="00ED0B38" w:rsidP="00ED0B38">
      <w:pPr>
        <w:widowControl w:val="0"/>
        <w:ind w:firstLine="360"/>
      </w:pPr>
      <w:r w:rsidRPr="00F843EE">
        <w:t>Nr konta bankowego: 77 2030 0045 1110 0000 0170 2330</w:t>
      </w:r>
    </w:p>
    <w:p w:rsidR="00ED0B38" w:rsidRPr="00F843EE" w:rsidRDefault="00ED0B38" w:rsidP="00ED0B38">
      <w:pPr>
        <w:widowControl w:val="0"/>
        <w:ind w:firstLine="360"/>
      </w:pPr>
      <w:r w:rsidRPr="00F843EE">
        <w:t>NIP:</w:t>
      </w:r>
      <w:r w:rsidRPr="00F843EE">
        <w:tab/>
      </w:r>
      <w:r w:rsidRPr="00F843EE">
        <w:tab/>
      </w:r>
      <w:r w:rsidRPr="00F843EE">
        <w:tab/>
      </w:r>
      <w:r w:rsidRPr="00F843EE">
        <w:tab/>
      </w:r>
      <w:r w:rsidRPr="00F843EE">
        <w:tab/>
        <w:t xml:space="preserve">          845-10-02-471</w:t>
      </w:r>
    </w:p>
    <w:p w:rsidR="00ED0B38" w:rsidRPr="00F843EE" w:rsidRDefault="00ED0B38" w:rsidP="00ED0B38">
      <w:pPr>
        <w:widowControl w:val="0"/>
        <w:ind w:firstLine="360"/>
      </w:pPr>
      <w:r w:rsidRPr="00F843EE">
        <w:t xml:space="preserve">Dokładny adres do korespondencji: </w:t>
      </w:r>
      <w:r w:rsidRPr="00F843EE">
        <w:tab/>
        <w:t xml:space="preserve">          Urząd Miejski w Giżycku</w:t>
      </w:r>
    </w:p>
    <w:p w:rsidR="00ED0B38" w:rsidRPr="00F843EE" w:rsidRDefault="00ED0B38" w:rsidP="00ED0B38">
      <w:pPr>
        <w:widowControl w:val="0"/>
        <w:ind w:firstLine="360"/>
      </w:pPr>
      <w:r w:rsidRPr="00F843EE">
        <w:t xml:space="preserve">                                                                           al. 1 Maja 14</w:t>
      </w:r>
    </w:p>
    <w:p w:rsidR="00ED0B38" w:rsidRPr="00F843EE" w:rsidRDefault="00ED0B38" w:rsidP="00ED0B38">
      <w:pPr>
        <w:widowControl w:val="0"/>
        <w:ind w:firstLine="360"/>
      </w:pPr>
      <w:r w:rsidRPr="00F843EE">
        <w:t xml:space="preserve">                                                                           11 – 500 Giżycko</w:t>
      </w:r>
    </w:p>
    <w:p w:rsidR="00ED0B38" w:rsidRPr="00F843EE" w:rsidRDefault="00ED0B38" w:rsidP="00ED0B38">
      <w:pPr>
        <w:widowControl w:val="0"/>
        <w:ind w:firstLine="360"/>
        <w:rPr>
          <w:b/>
        </w:rPr>
      </w:pPr>
      <w:r w:rsidRPr="00F843EE">
        <w:t>E-mail do korespondencji w sprawie Zamówienia:</w:t>
      </w:r>
      <w:r w:rsidRPr="00F843EE">
        <w:tab/>
        <w:t xml:space="preserve">  </w:t>
      </w:r>
      <w:r w:rsidR="005B1688" w:rsidRPr="00F843EE">
        <w:rPr>
          <w:b/>
        </w:rPr>
        <w:t>przetargi</w:t>
      </w:r>
      <w:r w:rsidRPr="00F843EE">
        <w:rPr>
          <w:b/>
        </w:rPr>
        <w:t>@gizycko.pl</w:t>
      </w:r>
    </w:p>
    <w:p w:rsidR="00ED0B38" w:rsidRPr="00F843EE" w:rsidRDefault="00ED0B38" w:rsidP="00206EFD">
      <w:pPr>
        <w:widowControl w:val="0"/>
        <w:ind w:firstLine="360"/>
        <w:rPr>
          <w:b/>
        </w:rPr>
      </w:pPr>
      <w:r w:rsidRPr="00F843EE">
        <w:t xml:space="preserve">Znak Postępowania: </w:t>
      </w:r>
      <w:r w:rsidRPr="00F843EE">
        <w:tab/>
      </w:r>
      <w:r w:rsidRPr="00F843EE">
        <w:tab/>
      </w:r>
      <w:r w:rsidRPr="00F843EE">
        <w:tab/>
      </w:r>
      <w:r w:rsidRPr="00F843EE">
        <w:tab/>
        <w:t xml:space="preserve">            </w:t>
      </w:r>
      <w:r w:rsidR="005B1688" w:rsidRPr="00F843EE">
        <w:t xml:space="preserve">     </w:t>
      </w:r>
      <w:r w:rsidRPr="00F843EE">
        <w:rPr>
          <w:b/>
        </w:rPr>
        <w:t>WT.</w:t>
      </w:r>
      <w:r w:rsidRPr="00F843EE">
        <w:rPr>
          <w:bCs/>
          <w:i/>
          <w:iCs/>
          <w:sz w:val="20"/>
          <w:szCs w:val="20"/>
        </w:rPr>
        <w:t xml:space="preserve"> </w:t>
      </w:r>
      <w:r w:rsidR="00F843EE" w:rsidRPr="00F843EE">
        <w:rPr>
          <w:b/>
          <w:bCs/>
          <w:iCs/>
        </w:rPr>
        <w:t>7013.24.221</w:t>
      </w:r>
      <w:r w:rsidRPr="00F843EE">
        <w:rPr>
          <w:b/>
          <w:bCs/>
          <w:iCs/>
        </w:rPr>
        <w:t>.</w:t>
      </w:r>
      <w:r w:rsidR="00F843EE" w:rsidRPr="00F843EE">
        <w:rPr>
          <w:b/>
        </w:rPr>
        <w:t>2014</w:t>
      </w:r>
      <w:r w:rsidRPr="00F843EE">
        <w:rPr>
          <w:b/>
        </w:rPr>
        <w:t>.GW</w:t>
      </w:r>
      <w:r w:rsidRPr="00F843EE">
        <w:rPr>
          <w:rFonts w:eastAsia="Arial Unicode MS"/>
          <w:b/>
        </w:rPr>
        <w:t xml:space="preserve">                                                                            </w:t>
      </w:r>
    </w:p>
    <w:p w:rsidR="00ED0B38" w:rsidRPr="00810046" w:rsidRDefault="00ED0B38" w:rsidP="00ED0B38">
      <w:pPr>
        <w:widowControl w:val="0"/>
      </w:pPr>
      <w:r w:rsidRPr="00810046">
        <w:rPr>
          <w:b/>
        </w:rPr>
        <w:lastRenderedPageBreak/>
        <w:t>Uwaga:</w:t>
      </w:r>
      <w:r w:rsidRPr="00810046">
        <w:t xml:space="preserve"> w korespondencji kierowanej do Zamawiającego należy posługiwać się tym znakiem.</w:t>
      </w:r>
    </w:p>
    <w:p w:rsidR="00ED0B38" w:rsidRPr="00810046" w:rsidRDefault="00ED0B38" w:rsidP="00ED0B38">
      <w:pPr>
        <w:widowControl w:val="0"/>
        <w:rPr>
          <w:rStyle w:val="Pogrubienie"/>
          <w:b w:val="0"/>
          <w:bCs w:val="0"/>
        </w:rPr>
      </w:pPr>
    </w:p>
    <w:p w:rsidR="008F3E24" w:rsidRDefault="00ED0B38" w:rsidP="008F3E24">
      <w:pPr>
        <w:pStyle w:val="Nagwek2"/>
        <w:keepNext w:val="0"/>
        <w:widowControl w:val="0"/>
        <w:numPr>
          <w:ilvl w:val="0"/>
          <w:numId w:val="1"/>
        </w:numPr>
        <w:tabs>
          <w:tab w:val="left" w:pos="709"/>
        </w:tabs>
        <w:spacing w:before="0" w:after="0"/>
        <w:rPr>
          <w:rFonts w:ascii="Times New Roman" w:hAnsi="Times New Roman" w:cs="Times New Roman"/>
          <w:i w:val="0"/>
          <w:sz w:val="24"/>
          <w:szCs w:val="24"/>
        </w:rPr>
      </w:pPr>
      <w:r w:rsidRPr="00810046">
        <w:rPr>
          <w:rFonts w:ascii="Times New Roman" w:hAnsi="Times New Roman" w:cs="Times New Roman"/>
          <w:i w:val="0"/>
          <w:sz w:val="24"/>
          <w:szCs w:val="24"/>
        </w:rPr>
        <w:t>OPIS PRZEDMIOTU ZAMÓWIENIA</w:t>
      </w:r>
    </w:p>
    <w:p w:rsidR="00ED0B38" w:rsidRPr="00810046" w:rsidRDefault="00ED0B38" w:rsidP="00ED0B38">
      <w:pPr>
        <w:jc w:val="both"/>
      </w:pPr>
      <w:r w:rsidRPr="00810046">
        <w:t>Przedmio</w:t>
      </w:r>
      <w:r w:rsidR="00A225FC">
        <w:t>t zamówienia obejmuje dokończenie inwestycji „Przebudowa T</w:t>
      </w:r>
      <w:r w:rsidR="00A17DE2">
        <w:t>argowiska Miejskiego w Gi</w:t>
      </w:r>
      <w:r w:rsidR="0088305E">
        <w:t>ż</w:t>
      </w:r>
      <w:r w:rsidR="00A17DE2">
        <w:t>ycku”. Zakres robót niezbędnych do zakończenia inwestycji przedstawiony został w pun</w:t>
      </w:r>
      <w:r w:rsidR="0088305E">
        <w:t>ktach 2.1 – 2.</w:t>
      </w:r>
      <w:r w:rsidR="00335CEB">
        <w:t>5</w:t>
      </w:r>
      <w:r w:rsidR="0088305E">
        <w:t xml:space="preserve"> niniejszej SIWZ i w </w:t>
      </w:r>
      <w:r w:rsidR="00A17DE2">
        <w:t xml:space="preserve"> </w:t>
      </w:r>
      <w:r w:rsidR="00BA7C7F">
        <w:t>przedmiarze robót ( Z</w:t>
      </w:r>
      <w:r w:rsidR="004F1218">
        <w:t>ał</w:t>
      </w:r>
      <w:r w:rsidR="00BA7C7F">
        <w:t>.</w:t>
      </w:r>
      <w:r w:rsidR="004F1218">
        <w:t xml:space="preserve"> nr 10</w:t>
      </w:r>
      <w:r w:rsidR="0088305E">
        <w:t xml:space="preserve"> SIWZ)</w:t>
      </w:r>
      <w:r w:rsidR="00491D0E">
        <w:t>. Wykonawca w celu zakończenia inwestycji ma za zadanie wykonać poniższe prace:</w:t>
      </w:r>
    </w:p>
    <w:p w:rsidR="00ED0B38" w:rsidRPr="00F843EE" w:rsidRDefault="00ED0B38" w:rsidP="00ED0B38">
      <w:pPr>
        <w:jc w:val="both"/>
        <w:rPr>
          <w:color w:val="C00000"/>
        </w:rPr>
      </w:pPr>
    </w:p>
    <w:p w:rsidR="00ED0B38" w:rsidRPr="00F843EE" w:rsidRDefault="00ED0B38" w:rsidP="00ED0B38">
      <w:pPr>
        <w:jc w:val="both"/>
        <w:rPr>
          <w:color w:val="C00000"/>
        </w:rPr>
      </w:pPr>
    </w:p>
    <w:p w:rsidR="00ED0B38" w:rsidRPr="00810046" w:rsidRDefault="00ED0B38" w:rsidP="00ED0B38">
      <w:pPr>
        <w:jc w:val="both"/>
      </w:pPr>
      <w:r w:rsidRPr="00772FB6">
        <w:rPr>
          <w:b/>
        </w:rPr>
        <w:t>2.</w:t>
      </w:r>
      <w:r w:rsidR="00810046" w:rsidRPr="00772FB6">
        <w:rPr>
          <w:b/>
        </w:rPr>
        <w:t>1</w:t>
      </w:r>
      <w:r w:rsidRPr="00810046">
        <w:t xml:space="preserve"> Rozbiórka  istniejącej nawierzchn</w:t>
      </w:r>
      <w:r w:rsidR="00810046" w:rsidRPr="00810046">
        <w:t xml:space="preserve">i z trylinki o powierzchni  około </w:t>
      </w:r>
      <w:r w:rsidR="00810046">
        <w:t>4</w:t>
      </w:r>
      <w:r w:rsidR="00810046" w:rsidRPr="00810046">
        <w:t>00</w:t>
      </w:r>
      <w:r w:rsidRPr="00810046">
        <w:t xml:space="preserve"> m2 z przewozem                 w miejsce wskazane przez Zamawiającego /na odległość do </w:t>
      </w:r>
      <w:r w:rsidR="009A5281" w:rsidRPr="00810046">
        <w:t>5 km/ i ułożeniem w stosy materiału z odzysku nadającego się do ponownego wbudowania.</w:t>
      </w:r>
      <w:r w:rsidR="00810046">
        <w:t xml:space="preserve"> Rozbiórce podlega trylinka </w:t>
      </w:r>
      <w:r w:rsidR="00C907CB">
        <w:t xml:space="preserve">znajdująca się na placu  oznaczonym jako </w:t>
      </w:r>
      <w:r w:rsidR="00810046">
        <w:t xml:space="preserve"> CBDE na „Planie usytuowania terenu budowy – załącznik nr 12”</w:t>
      </w:r>
    </w:p>
    <w:p w:rsidR="00ED0B38" w:rsidRPr="00F843EE" w:rsidRDefault="00ED0B38" w:rsidP="00ED0B38">
      <w:pPr>
        <w:jc w:val="both"/>
        <w:rPr>
          <w:color w:val="C00000"/>
        </w:rPr>
      </w:pPr>
    </w:p>
    <w:p w:rsidR="00ED0B38" w:rsidRPr="00C907CB" w:rsidRDefault="00ED0B38" w:rsidP="00ED0B38">
      <w:pPr>
        <w:jc w:val="both"/>
      </w:pPr>
      <w:r w:rsidRPr="00772FB6">
        <w:rPr>
          <w:b/>
        </w:rPr>
        <w:t>2.</w:t>
      </w:r>
      <w:r w:rsidR="00C907CB" w:rsidRPr="00772FB6">
        <w:rPr>
          <w:b/>
        </w:rPr>
        <w:t>2</w:t>
      </w:r>
      <w:r w:rsidRPr="00C907CB">
        <w:t xml:space="preserve">  </w:t>
      </w:r>
      <w:r w:rsidR="00491D0E">
        <w:t>Budowa n</w:t>
      </w:r>
      <w:r w:rsidRPr="00C907CB">
        <w:t xml:space="preserve">awierzchni z kostki betonowej </w:t>
      </w:r>
      <w:proofErr w:type="spellStart"/>
      <w:r w:rsidRPr="00C907CB">
        <w:t>wibroprasowanej</w:t>
      </w:r>
      <w:proofErr w:type="spellEnd"/>
      <w:r w:rsidRPr="00C907CB">
        <w:t xml:space="preserve"> typu </w:t>
      </w:r>
      <w:proofErr w:type="spellStart"/>
      <w:r w:rsidRPr="00C907CB">
        <w:t>starobruk</w:t>
      </w:r>
      <w:proofErr w:type="spellEnd"/>
      <w:r w:rsidRPr="00C907CB">
        <w:t xml:space="preserve"> [</w:t>
      </w:r>
      <w:r w:rsidR="00810046" w:rsidRPr="00C907CB">
        <w:t>około 600</w:t>
      </w:r>
      <w:r w:rsidR="00C907CB" w:rsidRPr="00C907CB">
        <w:t xml:space="preserve"> m2] grubości </w:t>
      </w:r>
      <w:r w:rsidRPr="00C907CB">
        <w:t xml:space="preserve">8 cm na podsypce cementowo – piaskowej </w:t>
      </w:r>
      <w:proofErr w:type="spellStart"/>
      <w:r w:rsidRPr="00C907CB">
        <w:t>gr</w:t>
      </w:r>
      <w:proofErr w:type="spellEnd"/>
      <w:r w:rsidRPr="00C907CB">
        <w:t xml:space="preserve"> 4 cm i podbudowie z mieszanki kruszyw łamanych   1 – 31,5 mm  </w:t>
      </w:r>
      <w:proofErr w:type="spellStart"/>
      <w:r w:rsidRPr="00C907CB">
        <w:t>gr</w:t>
      </w:r>
      <w:proofErr w:type="spellEnd"/>
      <w:r w:rsidRPr="00C907CB">
        <w:t xml:space="preserve"> 20 cm oraz warstwy odsączającej z piasku </w:t>
      </w:r>
      <w:proofErr w:type="spellStart"/>
      <w:r w:rsidRPr="00C907CB">
        <w:t>gr</w:t>
      </w:r>
      <w:proofErr w:type="spellEnd"/>
      <w:r w:rsidRPr="00C907CB">
        <w:t xml:space="preserve"> 2</w:t>
      </w:r>
      <w:r w:rsidR="00AE6E38" w:rsidRPr="00C907CB">
        <w:t xml:space="preserve">0 </w:t>
      </w:r>
      <w:proofErr w:type="spellStart"/>
      <w:r w:rsidR="00AE6E38" w:rsidRPr="00C907CB">
        <w:t>cm</w:t>
      </w:r>
      <w:proofErr w:type="spellEnd"/>
      <w:r w:rsidR="00AE6E38" w:rsidRPr="00C907CB">
        <w:t xml:space="preserve">. Całość placu  ograniczona krawężnikami </w:t>
      </w:r>
      <w:r w:rsidR="009A5281" w:rsidRPr="00C907CB">
        <w:t xml:space="preserve">betonowymi, </w:t>
      </w:r>
      <w:proofErr w:type="spellStart"/>
      <w:r w:rsidR="00AE6E38" w:rsidRPr="00C907CB">
        <w:t>wibroprasowanymi</w:t>
      </w:r>
      <w:proofErr w:type="spellEnd"/>
      <w:r w:rsidR="00AE6E38" w:rsidRPr="00C907CB">
        <w:t xml:space="preserve"> 15x30 cm ustawionymi </w:t>
      </w:r>
      <w:r w:rsidRPr="00C907CB">
        <w:t xml:space="preserve">na  5 centymetrowej podsypce cementowo – piaskowej i ławie z betonu B10. </w:t>
      </w:r>
      <w:r w:rsidR="00C907CB">
        <w:t>Nawierzchnia do wykonania znajduje się na placu oznaczonym jako  CBDE na „Planie usytuowania terenu budowy – załącznik nr 12”</w:t>
      </w:r>
    </w:p>
    <w:p w:rsidR="00ED0B38" w:rsidRPr="00F843EE" w:rsidRDefault="00ED0B38" w:rsidP="00ED0B38">
      <w:pPr>
        <w:jc w:val="both"/>
        <w:rPr>
          <w:color w:val="C00000"/>
        </w:rPr>
      </w:pPr>
    </w:p>
    <w:p w:rsidR="00ED0B38" w:rsidRPr="00C907CB" w:rsidRDefault="00ED0B38" w:rsidP="00ED0B38">
      <w:pPr>
        <w:jc w:val="both"/>
      </w:pPr>
      <w:r w:rsidRPr="00772FB6">
        <w:rPr>
          <w:b/>
        </w:rPr>
        <w:t>2.</w:t>
      </w:r>
      <w:r w:rsidR="007547EC" w:rsidRPr="00772FB6">
        <w:rPr>
          <w:b/>
        </w:rPr>
        <w:t>3</w:t>
      </w:r>
      <w:r w:rsidRPr="00C907CB">
        <w:t xml:space="preserve"> </w:t>
      </w:r>
      <w:r w:rsidR="00491D0E">
        <w:t>Montaż d</w:t>
      </w:r>
      <w:r w:rsidRPr="00C907CB">
        <w:t>wóch wiat o konstrukcji stalowej i układzie ramowym w rozstawie ram co 3 m</w:t>
      </w:r>
      <w:r w:rsidR="0088305E">
        <w:t xml:space="preserve">, krytych blachą trapezową </w:t>
      </w:r>
      <w:r w:rsidR="00884007">
        <w:t xml:space="preserve">ocynkowaną i </w:t>
      </w:r>
      <w:r w:rsidR="004F1218">
        <w:t>powlekaną</w:t>
      </w:r>
      <w:r w:rsidR="00884007">
        <w:t xml:space="preserve"> w kolorze jasnoszarym matowym </w:t>
      </w:r>
      <w:r w:rsidR="0088305E">
        <w:t xml:space="preserve">18x720 mm </w:t>
      </w:r>
      <w:r w:rsidRPr="00C907CB">
        <w:t xml:space="preserve"> o </w:t>
      </w:r>
      <w:proofErr w:type="spellStart"/>
      <w:r w:rsidRPr="00C907CB">
        <w:t>gr</w:t>
      </w:r>
      <w:proofErr w:type="spellEnd"/>
      <w:r w:rsidRPr="00C907CB">
        <w:t xml:space="preserve"> 0,5 mm i następujących parametrach:</w:t>
      </w:r>
    </w:p>
    <w:p w:rsidR="00ED0B38" w:rsidRPr="00C907CB" w:rsidRDefault="00ED0B38" w:rsidP="00ED0B38">
      <w:pPr>
        <w:jc w:val="both"/>
      </w:pPr>
      <w:r w:rsidRPr="00C907CB">
        <w:t>Wiata I</w:t>
      </w:r>
    </w:p>
    <w:p w:rsidR="00ED0B38" w:rsidRPr="00C907CB" w:rsidRDefault="00ED0B38" w:rsidP="00ED0B38">
      <w:pPr>
        <w:jc w:val="both"/>
      </w:pPr>
      <w:r w:rsidRPr="00C907CB">
        <w:t>-  długość wiaty (obrys dachu) – 36,40 m</w:t>
      </w:r>
    </w:p>
    <w:p w:rsidR="00ED0B38" w:rsidRPr="00C907CB" w:rsidRDefault="00ED0B38" w:rsidP="00ED0B38">
      <w:pPr>
        <w:jc w:val="both"/>
      </w:pPr>
      <w:r w:rsidRPr="00C907CB">
        <w:t>- szerokość wiaty (obrys dachu) – 9,40 m</w:t>
      </w:r>
    </w:p>
    <w:p w:rsidR="00ED0B38" w:rsidRPr="00C907CB" w:rsidRDefault="00ED0B38" w:rsidP="00ED0B38">
      <w:pPr>
        <w:jc w:val="both"/>
      </w:pPr>
      <w:r w:rsidRPr="00C907CB">
        <w:t>- wysokość w kalenicy – 4,12 m</w:t>
      </w:r>
    </w:p>
    <w:p w:rsidR="00ED0B38" w:rsidRPr="00C907CB" w:rsidRDefault="00ED0B38" w:rsidP="00ED0B38">
      <w:pPr>
        <w:jc w:val="both"/>
      </w:pPr>
      <w:r w:rsidRPr="00C907CB">
        <w:t>- powierzchnia dachu – 342,20 m2</w:t>
      </w:r>
    </w:p>
    <w:p w:rsidR="00ED0B38" w:rsidRPr="00C907CB" w:rsidRDefault="00ED0B38" w:rsidP="00ED0B38">
      <w:pPr>
        <w:jc w:val="both"/>
      </w:pPr>
      <w:r w:rsidRPr="00C907CB">
        <w:t>- powierzchnia zabudowy (w obrysie słupów) – 329,00 m2</w:t>
      </w:r>
    </w:p>
    <w:p w:rsidR="00ED0B38" w:rsidRPr="00C907CB" w:rsidRDefault="00ED0B38" w:rsidP="00ED0B38">
      <w:pPr>
        <w:jc w:val="both"/>
      </w:pPr>
    </w:p>
    <w:p w:rsidR="00ED0B38" w:rsidRPr="00C907CB" w:rsidRDefault="00ED0B38" w:rsidP="00ED0B38">
      <w:pPr>
        <w:jc w:val="both"/>
      </w:pPr>
      <w:r w:rsidRPr="00C907CB">
        <w:t>Wiata II</w:t>
      </w:r>
    </w:p>
    <w:p w:rsidR="00ED0B38" w:rsidRPr="00C907CB" w:rsidRDefault="00ED0B38" w:rsidP="00ED0B38">
      <w:pPr>
        <w:jc w:val="both"/>
      </w:pPr>
      <w:r w:rsidRPr="00C907CB">
        <w:t>-  długość wiaty (obrys dachu) – 39,40 m</w:t>
      </w:r>
    </w:p>
    <w:p w:rsidR="00ED0B38" w:rsidRPr="00C907CB" w:rsidRDefault="00ED0B38" w:rsidP="00ED0B38">
      <w:pPr>
        <w:jc w:val="both"/>
      </w:pPr>
      <w:r w:rsidRPr="00C907CB">
        <w:t>- szerokość wiaty (obrys dachu) – 9,40 m</w:t>
      </w:r>
    </w:p>
    <w:p w:rsidR="00ED0B38" w:rsidRPr="00C907CB" w:rsidRDefault="00ED0B38" w:rsidP="00ED0B38">
      <w:pPr>
        <w:jc w:val="both"/>
      </w:pPr>
      <w:r w:rsidRPr="00C907CB">
        <w:t>- wysokość w kalenicy – 4,12 m</w:t>
      </w:r>
    </w:p>
    <w:p w:rsidR="00ED0B38" w:rsidRPr="00C907CB" w:rsidRDefault="00ED0B38" w:rsidP="00ED0B38">
      <w:pPr>
        <w:jc w:val="both"/>
      </w:pPr>
      <w:r w:rsidRPr="00C907CB">
        <w:t>- powierzchnia dachu – 370,40 m2</w:t>
      </w:r>
    </w:p>
    <w:p w:rsidR="00ED0B38" w:rsidRPr="00C907CB" w:rsidRDefault="00ED0B38" w:rsidP="00ED0B38">
      <w:pPr>
        <w:jc w:val="both"/>
      </w:pPr>
      <w:r w:rsidRPr="00C907CB">
        <w:t>- powierzchnia zabudowy (w obrysie słupów) – 356,30 m2</w:t>
      </w:r>
    </w:p>
    <w:p w:rsidR="00ED0B38" w:rsidRPr="00C907CB" w:rsidRDefault="00ED0B38" w:rsidP="00ED0B38">
      <w:pPr>
        <w:jc w:val="both"/>
      </w:pPr>
    </w:p>
    <w:p w:rsidR="00491D0E" w:rsidRDefault="00ED0B38" w:rsidP="00ED0B38">
      <w:pPr>
        <w:jc w:val="both"/>
      </w:pPr>
      <w:r w:rsidRPr="00C907CB">
        <w:t xml:space="preserve">W kalenicy wiat zaprojektowano wykonanie świetlika z poliwęglanu </w:t>
      </w:r>
      <w:proofErr w:type="spellStart"/>
      <w:r w:rsidRPr="00C907CB">
        <w:t>gr</w:t>
      </w:r>
      <w:proofErr w:type="spellEnd"/>
      <w:r w:rsidRPr="00C907CB">
        <w:t xml:space="preserve"> 12 </w:t>
      </w:r>
      <w:proofErr w:type="spellStart"/>
      <w:r w:rsidRPr="00C907CB">
        <w:t>mm</w:t>
      </w:r>
      <w:proofErr w:type="spellEnd"/>
      <w:r w:rsidRPr="00C907CB">
        <w:t>.</w:t>
      </w:r>
      <w:r w:rsidR="00C907CB">
        <w:t xml:space="preserve"> Zamawiający dopuszcza wykonanie świetlika z poliwęglanu gr. 10 </w:t>
      </w:r>
      <w:proofErr w:type="spellStart"/>
      <w:r w:rsidR="00C907CB">
        <w:t>mm</w:t>
      </w:r>
      <w:proofErr w:type="spellEnd"/>
      <w:r w:rsidR="00C907CB">
        <w:t>.</w:t>
      </w:r>
    </w:p>
    <w:p w:rsidR="00C45C27" w:rsidRDefault="00C45C27" w:rsidP="00ED0B38">
      <w:pPr>
        <w:jc w:val="both"/>
      </w:pPr>
    </w:p>
    <w:p w:rsidR="00ED0B38" w:rsidRPr="00772FB6" w:rsidRDefault="00491D0E" w:rsidP="00ED0B38">
      <w:pPr>
        <w:jc w:val="both"/>
        <w:rPr>
          <w:b/>
          <w:i/>
        </w:rPr>
      </w:pPr>
      <w:r w:rsidRPr="00772FB6">
        <w:rPr>
          <w:b/>
          <w:i/>
        </w:rPr>
        <w:t>UWAG</w:t>
      </w:r>
      <w:r w:rsidR="00C45C27" w:rsidRPr="00772FB6">
        <w:rPr>
          <w:b/>
          <w:i/>
        </w:rPr>
        <w:t>I</w:t>
      </w:r>
      <w:r w:rsidR="00AF25E9" w:rsidRPr="00772FB6">
        <w:rPr>
          <w:b/>
          <w:i/>
        </w:rPr>
        <w:t xml:space="preserve"> ZAMAWIAJĄCEGO</w:t>
      </w:r>
      <w:r w:rsidRPr="00772FB6">
        <w:rPr>
          <w:b/>
          <w:i/>
        </w:rPr>
        <w:t>:</w:t>
      </w:r>
    </w:p>
    <w:p w:rsidR="00461B69" w:rsidRPr="00772FB6" w:rsidRDefault="00772FB6" w:rsidP="00ED0B38">
      <w:pPr>
        <w:jc w:val="both"/>
        <w:rPr>
          <w:b/>
          <w:i/>
        </w:rPr>
      </w:pPr>
      <w:r w:rsidRPr="00772FB6">
        <w:rPr>
          <w:b/>
          <w:i/>
        </w:rPr>
        <w:t>I</w:t>
      </w:r>
      <w:r w:rsidR="00290BA6" w:rsidRPr="00772FB6">
        <w:rPr>
          <w:b/>
          <w:i/>
        </w:rPr>
        <w:t xml:space="preserve">. </w:t>
      </w:r>
      <w:r w:rsidR="00770103">
        <w:rPr>
          <w:b/>
          <w:i/>
        </w:rPr>
        <w:t>Zadaniem</w:t>
      </w:r>
      <w:r w:rsidR="00461B69" w:rsidRPr="00772FB6">
        <w:rPr>
          <w:b/>
          <w:i/>
        </w:rPr>
        <w:t xml:space="preserve"> Wykonawcy jest dokończenie montażu wiat stalowych obj</w:t>
      </w:r>
      <w:r w:rsidR="00CB51AC" w:rsidRPr="00772FB6">
        <w:rPr>
          <w:b/>
          <w:i/>
        </w:rPr>
        <w:t>ę</w:t>
      </w:r>
      <w:r w:rsidR="00461B69" w:rsidRPr="00772FB6">
        <w:rPr>
          <w:b/>
          <w:i/>
        </w:rPr>
        <w:t>tych dokumentacja techniczną</w:t>
      </w:r>
      <w:r w:rsidR="00CB51AC" w:rsidRPr="00772FB6">
        <w:rPr>
          <w:b/>
          <w:i/>
        </w:rPr>
        <w:t>, częściowo wykonanych na placu budowy. Podstawowy</w:t>
      </w:r>
      <w:r w:rsidR="00770103">
        <w:rPr>
          <w:b/>
          <w:i/>
        </w:rPr>
        <w:t xml:space="preserve">  zakres prac obejmuje</w:t>
      </w:r>
      <w:r w:rsidR="00CB51AC" w:rsidRPr="00772FB6">
        <w:rPr>
          <w:b/>
          <w:i/>
        </w:rPr>
        <w:t>:</w:t>
      </w:r>
    </w:p>
    <w:p w:rsidR="00CB51AC" w:rsidRPr="00772FB6" w:rsidRDefault="00CB51AC" w:rsidP="00ED0B38">
      <w:pPr>
        <w:jc w:val="both"/>
        <w:rPr>
          <w:b/>
          <w:i/>
        </w:rPr>
      </w:pPr>
      <w:r w:rsidRPr="00772FB6">
        <w:rPr>
          <w:b/>
          <w:i/>
        </w:rPr>
        <w:t>- dokończeni</w:t>
      </w:r>
      <w:r w:rsidR="00770103">
        <w:rPr>
          <w:b/>
          <w:i/>
        </w:rPr>
        <w:t>e</w:t>
      </w:r>
      <w:r w:rsidRPr="00772FB6">
        <w:rPr>
          <w:b/>
          <w:i/>
        </w:rPr>
        <w:t xml:space="preserve"> montażu konstrukcji wiat,</w:t>
      </w:r>
    </w:p>
    <w:p w:rsidR="00CB51AC" w:rsidRPr="00772FB6" w:rsidRDefault="00CB51AC" w:rsidP="00ED0B38">
      <w:pPr>
        <w:jc w:val="both"/>
        <w:rPr>
          <w:b/>
          <w:i/>
        </w:rPr>
      </w:pPr>
      <w:r w:rsidRPr="00772FB6">
        <w:rPr>
          <w:b/>
          <w:i/>
        </w:rPr>
        <w:lastRenderedPageBreak/>
        <w:t>- pokryci</w:t>
      </w:r>
      <w:r w:rsidR="00770103">
        <w:rPr>
          <w:b/>
          <w:i/>
        </w:rPr>
        <w:t>e</w:t>
      </w:r>
      <w:r w:rsidRPr="00772FB6">
        <w:rPr>
          <w:b/>
          <w:i/>
        </w:rPr>
        <w:t xml:space="preserve"> wiat blachą trapezową</w:t>
      </w:r>
      <w:r w:rsidR="00C45C27" w:rsidRPr="00772FB6">
        <w:rPr>
          <w:b/>
          <w:i/>
        </w:rPr>
        <w:t xml:space="preserve"> ocynkowaną i </w:t>
      </w:r>
      <w:r w:rsidRPr="00772FB6">
        <w:rPr>
          <w:b/>
          <w:i/>
        </w:rPr>
        <w:t xml:space="preserve"> powlekaną </w:t>
      </w:r>
      <w:r w:rsidR="00C45C27" w:rsidRPr="00772FB6">
        <w:rPr>
          <w:b/>
          <w:i/>
        </w:rPr>
        <w:t xml:space="preserve">TR </w:t>
      </w:r>
      <w:r w:rsidRPr="00772FB6">
        <w:rPr>
          <w:b/>
          <w:i/>
        </w:rPr>
        <w:t xml:space="preserve">18x720 mm  </w:t>
      </w:r>
      <w:r w:rsidR="00C45C27" w:rsidRPr="00772FB6">
        <w:rPr>
          <w:b/>
          <w:i/>
        </w:rPr>
        <w:t xml:space="preserve">                              </w:t>
      </w:r>
      <w:r w:rsidRPr="00772FB6">
        <w:rPr>
          <w:b/>
          <w:i/>
        </w:rPr>
        <w:t xml:space="preserve">o </w:t>
      </w:r>
      <w:proofErr w:type="spellStart"/>
      <w:r w:rsidRPr="00772FB6">
        <w:rPr>
          <w:b/>
          <w:i/>
        </w:rPr>
        <w:t>gr</w:t>
      </w:r>
      <w:proofErr w:type="spellEnd"/>
      <w:r w:rsidRPr="00772FB6">
        <w:rPr>
          <w:b/>
          <w:i/>
        </w:rPr>
        <w:t xml:space="preserve"> 0,5 mm</w:t>
      </w:r>
      <w:r w:rsidR="00AF25E9" w:rsidRPr="00772FB6">
        <w:rPr>
          <w:b/>
          <w:i/>
        </w:rPr>
        <w:t>,</w:t>
      </w:r>
    </w:p>
    <w:p w:rsidR="00CB51AC" w:rsidRPr="00772FB6" w:rsidRDefault="00CB51AC" w:rsidP="00ED0B38">
      <w:pPr>
        <w:jc w:val="both"/>
        <w:rPr>
          <w:b/>
          <w:i/>
        </w:rPr>
      </w:pPr>
      <w:r w:rsidRPr="00772FB6">
        <w:rPr>
          <w:b/>
          <w:i/>
        </w:rPr>
        <w:t xml:space="preserve">- </w:t>
      </w:r>
      <w:r w:rsidR="00770103">
        <w:rPr>
          <w:b/>
          <w:i/>
        </w:rPr>
        <w:t xml:space="preserve">wykonanie </w:t>
      </w:r>
      <w:r w:rsidRPr="00772FB6">
        <w:rPr>
          <w:b/>
          <w:i/>
        </w:rPr>
        <w:t>daszków z poliwęglanu</w:t>
      </w:r>
      <w:r w:rsidR="00C45C27" w:rsidRPr="00772FB6">
        <w:rPr>
          <w:b/>
          <w:i/>
        </w:rPr>
        <w:t xml:space="preserve"> </w:t>
      </w:r>
      <w:proofErr w:type="spellStart"/>
      <w:r w:rsidR="00C45C27" w:rsidRPr="00772FB6">
        <w:rPr>
          <w:b/>
          <w:i/>
        </w:rPr>
        <w:t>gr</w:t>
      </w:r>
      <w:proofErr w:type="spellEnd"/>
      <w:r w:rsidR="00C45C27" w:rsidRPr="00772FB6">
        <w:rPr>
          <w:b/>
          <w:i/>
        </w:rPr>
        <w:t xml:space="preserve"> 12 </w:t>
      </w:r>
      <w:r w:rsidR="00335CEB" w:rsidRPr="00772FB6">
        <w:rPr>
          <w:b/>
          <w:i/>
        </w:rPr>
        <w:t>m</w:t>
      </w:r>
      <w:r w:rsidR="00C45C27" w:rsidRPr="00772FB6">
        <w:rPr>
          <w:b/>
          <w:i/>
        </w:rPr>
        <w:t>m (d</w:t>
      </w:r>
      <w:r w:rsidR="00335CEB" w:rsidRPr="00772FB6">
        <w:rPr>
          <w:b/>
          <w:i/>
        </w:rPr>
        <w:t>o</w:t>
      </w:r>
      <w:r w:rsidR="00C45C27" w:rsidRPr="00772FB6">
        <w:rPr>
          <w:b/>
          <w:i/>
        </w:rPr>
        <w:t xml:space="preserve">puszcza się 10 </w:t>
      </w:r>
      <w:r w:rsidR="00335CEB" w:rsidRPr="00772FB6">
        <w:rPr>
          <w:b/>
          <w:i/>
        </w:rPr>
        <w:t>m</w:t>
      </w:r>
      <w:r w:rsidR="00C45C27" w:rsidRPr="00772FB6">
        <w:rPr>
          <w:b/>
          <w:i/>
        </w:rPr>
        <w:t>m)</w:t>
      </w:r>
      <w:r w:rsidRPr="00772FB6">
        <w:rPr>
          <w:b/>
          <w:i/>
        </w:rPr>
        <w:t>,</w:t>
      </w:r>
    </w:p>
    <w:p w:rsidR="00C45C27" w:rsidRPr="00772FB6" w:rsidRDefault="00CB51AC" w:rsidP="00ED0B38">
      <w:pPr>
        <w:jc w:val="both"/>
        <w:rPr>
          <w:b/>
          <w:i/>
        </w:rPr>
      </w:pPr>
      <w:r w:rsidRPr="00772FB6">
        <w:rPr>
          <w:b/>
          <w:i/>
        </w:rPr>
        <w:t>- odwodnieni</w:t>
      </w:r>
      <w:r w:rsidR="00770103">
        <w:rPr>
          <w:b/>
          <w:i/>
        </w:rPr>
        <w:t>e</w:t>
      </w:r>
      <w:r w:rsidRPr="00772FB6">
        <w:rPr>
          <w:b/>
          <w:i/>
        </w:rPr>
        <w:t xml:space="preserve"> dachu (rynny i rury spustowe</w:t>
      </w:r>
      <w:r w:rsidR="00C45C27" w:rsidRPr="00772FB6">
        <w:rPr>
          <w:b/>
          <w:i/>
        </w:rPr>
        <w:t xml:space="preserve"> fi 12 cm z blachy stalowej ocynkowanej i  </w:t>
      </w:r>
    </w:p>
    <w:p w:rsidR="00CB51AC" w:rsidRPr="00772FB6" w:rsidRDefault="00C45C27" w:rsidP="00ED0B38">
      <w:pPr>
        <w:jc w:val="both"/>
        <w:rPr>
          <w:b/>
          <w:i/>
        </w:rPr>
      </w:pPr>
      <w:r w:rsidRPr="00772FB6">
        <w:rPr>
          <w:b/>
          <w:i/>
        </w:rPr>
        <w:t xml:space="preserve">   powlekanej </w:t>
      </w:r>
      <w:r w:rsidR="00CB51AC" w:rsidRPr="00772FB6">
        <w:rPr>
          <w:b/>
          <w:i/>
        </w:rPr>
        <w:t>),</w:t>
      </w:r>
    </w:p>
    <w:p w:rsidR="005A039E" w:rsidRPr="00772FB6" w:rsidRDefault="00CB51AC" w:rsidP="00ED0B38">
      <w:pPr>
        <w:jc w:val="both"/>
        <w:rPr>
          <w:b/>
          <w:i/>
        </w:rPr>
      </w:pPr>
      <w:r w:rsidRPr="00772FB6">
        <w:rPr>
          <w:b/>
          <w:i/>
        </w:rPr>
        <w:t>- mocowani</w:t>
      </w:r>
      <w:r w:rsidR="00770103">
        <w:rPr>
          <w:b/>
          <w:i/>
        </w:rPr>
        <w:t>e</w:t>
      </w:r>
      <w:r w:rsidRPr="00772FB6">
        <w:rPr>
          <w:b/>
          <w:i/>
        </w:rPr>
        <w:t xml:space="preserve"> wiat do wykonanych stóp fundamentowych</w:t>
      </w:r>
      <w:r w:rsidR="005A039E" w:rsidRPr="00772FB6">
        <w:rPr>
          <w:b/>
          <w:i/>
        </w:rPr>
        <w:t>,</w:t>
      </w:r>
    </w:p>
    <w:p w:rsidR="00335CEB" w:rsidRPr="00531B59" w:rsidRDefault="00335CEB" w:rsidP="00ED0B38">
      <w:pPr>
        <w:jc w:val="both"/>
        <w:rPr>
          <w:b/>
          <w:i/>
          <w:u w:val="single"/>
        </w:rPr>
      </w:pPr>
      <w:r w:rsidRPr="00531B59">
        <w:rPr>
          <w:b/>
          <w:i/>
          <w:u w:val="single"/>
        </w:rPr>
        <w:t>- usunięcie usterek malarskich na konstrukcji stalowej wiat (odprysków, otarć, wykwitów rdzy),</w:t>
      </w:r>
    </w:p>
    <w:p w:rsidR="00AF25E9" w:rsidRPr="00531B59" w:rsidRDefault="005A039E" w:rsidP="00ED0B38">
      <w:pPr>
        <w:jc w:val="both"/>
        <w:rPr>
          <w:b/>
          <w:i/>
        </w:rPr>
      </w:pPr>
      <w:r w:rsidRPr="00531B59">
        <w:rPr>
          <w:b/>
          <w:i/>
        </w:rPr>
        <w:t xml:space="preserve">- jednokrotne </w:t>
      </w:r>
      <w:r w:rsidR="00290BA6" w:rsidRPr="00531B59">
        <w:rPr>
          <w:b/>
          <w:i/>
        </w:rPr>
        <w:t xml:space="preserve">malowanie </w:t>
      </w:r>
      <w:r w:rsidRPr="00531B59">
        <w:rPr>
          <w:b/>
          <w:i/>
        </w:rPr>
        <w:t xml:space="preserve">konstrukcji wiat </w:t>
      </w:r>
      <w:r w:rsidR="00290BA6" w:rsidRPr="00531B59">
        <w:rPr>
          <w:b/>
          <w:i/>
        </w:rPr>
        <w:t>techniką natryskową.</w:t>
      </w:r>
    </w:p>
    <w:p w:rsidR="00290BA6" w:rsidRPr="00531B59" w:rsidRDefault="00772FB6" w:rsidP="00ED0B38">
      <w:pPr>
        <w:jc w:val="both"/>
        <w:rPr>
          <w:b/>
          <w:i/>
        </w:rPr>
      </w:pPr>
      <w:r w:rsidRPr="00531B59">
        <w:rPr>
          <w:b/>
          <w:i/>
        </w:rPr>
        <w:t>II</w:t>
      </w:r>
      <w:r w:rsidR="00290BA6" w:rsidRPr="00531B59">
        <w:rPr>
          <w:b/>
          <w:i/>
        </w:rPr>
        <w:t>. Wykonawca udzieli dla Zamawiającego trzyletniej rękojmi na zabezpieczenie antykorozyjne oraz na powłoki malars</w:t>
      </w:r>
      <w:r w:rsidR="005D4A0B">
        <w:rPr>
          <w:b/>
          <w:i/>
        </w:rPr>
        <w:t xml:space="preserve">kie wiat handlowych. </w:t>
      </w:r>
    </w:p>
    <w:p w:rsidR="00AF25E9" w:rsidRPr="00772FB6" w:rsidRDefault="00772FB6" w:rsidP="00ED0B38">
      <w:pPr>
        <w:jc w:val="both"/>
        <w:rPr>
          <w:b/>
          <w:i/>
        </w:rPr>
      </w:pPr>
      <w:r w:rsidRPr="00772FB6">
        <w:rPr>
          <w:b/>
          <w:i/>
        </w:rPr>
        <w:t>III</w:t>
      </w:r>
      <w:r w:rsidR="00290BA6" w:rsidRPr="00772FB6">
        <w:rPr>
          <w:b/>
          <w:i/>
        </w:rPr>
        <w:t xml:space="preserve">. </w:t>
      </w:r>
      <w:r w:rsidR="00491D0E" w:rsidRPr="00772FB6">
        <w:rPr>
          <w:b/>
          <w:i/>
        </w:rPr>
        <w:t>Zamawiający informuje, iż montaż wiat należy wykona</w:t>
      </w:r>
      <w:r w:rsidR="00770103">
        <w:rPr>
          <w:b/>
          <w:i/>
        </w:rPr>
        <w:t>ć</w:t>
      </w:r>
      <w:r w:rsidR="00446384">
        <w:rPr>
          <w:b/>
          <w:i/>
        </w:rPr>
        <w:t xml:space="preserve"> w oparciu o materiał Zamawiają</w:t>
      </w:r>
      <w:r w:rsidR="00770103">
        <w:rPr>
          <w:b/>
          <w:i/>
        </w:rPr>
        <w:t>cego</w:t>
      </w:r>
      <w:r w:rsidR="00491D0E" w:rsidRPr="00772FB6">
        <w:rPr>
          <w:b/>
          <w:i/>
        </w:rPr>
        <w:t xml:space="preserve"> podany w ilości jak niżej oraz w oparciu o materiał własny, </w:t>
      </w:r>
      <w:r w:rsidR="00461B69" w:rsidRPr="00772FB6">
        <w:rPr>
          <w:b/>
          <w:i/>
        </w:rPr>
        <w:t xml:space="preserve">niezbędny do zakończenia wiat w zakresie objętym projektem </w:t>
      </w:r>
      <w:r w:rsidR="009461C1">
        <w:rPr>
          <w:b/>
          <w:i/>
        </w:rPr>
        <w:t xml:space="preserve">budowlanym i </w:t>
      </w:r>
      <w:r w:rsidR="00461B69" w:rsidRPr="00772FB6">
        <w:rPr>
          <w:b/>
          <w:i/>
        </w:rPr>
        <w:t xml:space="preserve"> wykonawczym wiat. </w:t>
      </w:r>
    </w:p>
    <w:p w:rsidR="00913B21" w:rsidRPr="00772FB6" w:rsidRDefault="00913B21" w:rsidP="00ED0B38">
      <w:pPr>
        <w:jc w:val="both"/>
        <w:rPr>
          <w:b/>
          <w:i/>
        </w:rPr>
      </w:pPr>
      <w:r w:rsidRPr="00772FB6">
        <w:rPr>
          <w:b/>
          <w:i/>
        </w:rPr>
        <w:t xml:space="preserve">Wykonawca ma obowiązek weryfikacji ilości </w:t>
      </w:r>
      <w:r w:rsidR="00AF25E9" w:rsidRPr="00772FB6">
        <w:rPr>
          <w:b/>
          <w:i/>
        </w:rPr>
        <w:t xml:space="preserve">elementów konstrukcji wiat </w:t>
      </w:r>
      <w:r w:rsidRPr="00772FB6">
        <w:rPr>
          <w:b/>
          <w:i/>
        </w:rPr>
        <w:t xml:space="preserve">podanych przez Zamawiającego </w:t>
      </w:r>
      <w:r w:rsidR="00AF25E9" w:rsidRPr="00772FB6">
        <w:rPr>
          <w:b/>
          <w:i/>
        </w:rPr>
        <w:t>ze stanem faktycznym na budowie i dokonania wyceny brakujących elementów  na podstawie ilości określonych samodzielnie.</w:t>
      </w:r>
    </w:p>
    <w:p w:rsidR="00772FB6" w:rsidRPr="00772FB6" w:rsidRDefault="00772FB6" w:rsidP="00ED0B38">
      <w:pPr>
        <w:jc w:val="both"/>
        <w:rPr>
          <w:b/>
          <w:i/>
        </w:rPr>
      </w:pPr>
    </w:p>
    <w:p w:rsidR="00AD0298" w:rsidRPr="00772FB6" w:rsidRDefault="00AD0298" w:rsidP="00ED0B38">
      <w:pPr>
        <w:jc w:val="both"/>
        <w:rPr>
          <w:b/>
          <w:i/>
        </w:rPr>
      </w:pPr>
      <w:r w:rsidRPr="00772FB6">
        <w:rPr>
          <w:b/>
          <w:i/>
        </w:rPr>
        <w:t>WYKAZ ELEMENTÓW KONSTRUKCYJNYCH WIAT ZNAJDUJĄCYCH SIĘ NA BUDOWIE:</w:t>
      </w:r>
    </w:p>
    <w:p w:rsidR="001C77EC" w:rsidRPr="00772FB6" w:rsidRDefault="001C77EC" w:rsidP="001C77EC">
      <w:pPr>
        <w:widowControl w:val="0"/>
        <w:spacing w:line="276" w:lineRule="auto"/>
        <w:ind w:firstLine="708"/>
        <w:jc w:val="both"/>
        <w:rPr>
          <w:i/>
        </w:rPr>
      </w:pPr>
      <w:r w:rsidRPr="00772FB6">
        <w:rPr>
          <w:i/>
        </w:rPr>
        <w:t>– w nawiązaniu do zestawień stali – projekt wykonawczy konstrukcja stalowa:</w:t>
      </w:r>
    </w:p>
    <w:p w:rsidR="001C77EC" w:rsidRPr="00772FB6" w:rsidRDefault="001C77EC" w:rsidP="006903DC">
      <w:pPr>
        <w:pStyle w:val="Akapitzlist"/>
        <w:numPr>
          <w:ilvl w:val="0"/>
          <w:numId w:val="42"/>
        </w:numPr>
        <w:rPr>
          <w:i/>
        </w:rPr>
      </w:pPr>
      <w:r w:rsidRPr="00772FB6">
        <w:rPr>
          <w:i/>
        </w:rPr>
        <w:t>Zestawienie stali Rys 6 – wykonane i wbudowane w 100%</w:t>
      </w:r>
    </w:p>
    <w:p w:rsidR="001C77EC" w:rsidRPr="00772FB6" w:rsidRDefault="001C77EC" w:rsidP="006903DC">
      <w:pPr>
        <w:pStyle w:val="Akapitzlist"/>
        <w:numPr>
          <w:ilvl w:val="0"/>
          <w:numId w:val="42"/>
        </w:numPr>
        <w:rPr>
          <w:i/>
        </w:rPr>
      </w:pPr>
      <w:r w:rsidRPr="00772FB6">
        <w:rPr>
          <w:i/>
        </w:rPr>
        <w:t>Zestawienie stali Rys 9 – elementy nr 8,9,10,11,12,13,14,15,16,17 – dostarczone                 i wstępnie spasowane na placu budowy</w:t>
      </w:r>
    </w:p>
    <w:p w:rsidR="001C77EC" w:rsidRPr="00772FB6" w:rsidRDefault="001C77EC" w:rsidP="006903DC">
      <w:pPr>
        <w:pStyle w:val="Akapitzlist"/>
        <w:numPr>
          <w:ilvl w:val="0"/>
          <w:numId w:val="42"/>
        </w:numPr>
        <w:rPr>
          <w:i/>
        </w:rPr>
      </w:pPr>
      <w:r w:rsidRPr="00772FB6">
        <w:rPr>
          <w:i/>
        </w:rPr>
        <w:t>Zestawienie stali Rys 8 – elementy 1,2,3,4,5,6,7 – dostarczone i wstępnie spasowane na placu budowy</w:t>
      </w:r>
    </w:p>
    <w:p w:rsidR="001C77EC" w:rsidRPr="00531B59" w:rsidRDefault="001C77EC" w:rsidP="001C77EC">
      <w:pPr>
        <w:pStyle w:val="Akapitzlist"/>
        <w:ind w:left="1080"/>
        <w:rPr>
          <w:b/>
          <w:i/>
        </w:rPr>
      </w:pPr>
      <w:r w:rsidRPr="00531B59">
        <w:rPr>
          <w:b/>
          <w:i/>
        </w:rPr>
        <w:t xml:space="preserve">Uwaga – element nr 7 blacha 60x160 zamiast 110x110 </w:t>
      </w:r>
    </w:p>
    <w:p w:rsidR="001C77EC" w:rsidRPr="00772FB6" w:rsidRDefault="001C77EC" w:rsidP="006903DC">
      <w:pPr>
        <w:pStyle w:val="Akapitzlist"/>
        <w:numPr>
          <w:ilvl w:val="0"/>
          <w:numId w:val="42"/>
        </w:numPr>
        <w:rPr>
          <w:i/>
        </w:rPr>
      </w:pPr>
      <w:r w:rsidRPr="00772FB6">
        <w:rPr>
          <w:i/>
        </w:rPr>
        <w:t>Zestawienie stali rys 10:</w:t>
      </w:r>
    </w:p>
    <w:p w:rsidR="001C77EC" w:rsidRPr="00772FB6" w:rsidRDefault="001C77EC" w:rsidP="001C77EC">
      <w:pPr>
        <w:pStyle w:val="Akapitzlist"/>
        <w:ind w:left="1080"/>
        <w:rPr>
          <w:i/>
        </w:rPr>
      </w:pPr>
      <w:r w:rsidRPr="00772FB6">
        <w:rPr>
          <w:i/>
        </w:rPr>
        <w:t>- elementy 18,19 – do zamontowania pozostało ok. 156mb (13przęseł x 2 strony x 2 wiaty x 3mb/przęsło=156mb). Na placu budowy znajduje się 144mb przedmiotowych elementów (12 sztx12mb). Po zbilansowaniu – brak ok. 12mb</w:t>
      </w:r>
    </w:p>
    <w:p w:rsidR="001C77EC" w:rsidRPr="00772FB6" w:rsidRDefault="001C77EC" w:rsidP="001C77EC">
      <w:pPr>
        <w:pStyle w:val="Akapitzlist"/>
        <w:ind w:left="1080"/>
        <w:rPr>
          <w:i/>
        </w:rPr>
      </w:pPr>
      <w:r w:rsidRPr="00772FB6">
        <w:rPr>
          <w:i/>
        </w:rPr>
        <w:t>- elementy 19a – brak 8 elementów – ok. 24,2 mb</w:t>
      </w:r>
    </w:p>
    <w:p w:rsidR="001C77EC" w:rsidRPr="00772FB6" w:rsidRDefault="001C77EC" w:rsidP="001C77EC">
      <w:pPr>
        <w:pStyle w:val="Akapitzlist"/>
        <w:ind w:left="1080"/>
        <w:rPr>
          <w:i/>
        </w:rPr>
      </w:pPr>
      <w:r w:rsidRPr="00772FB6">
        <w:rPr>
          <w:i/>
        </w:rPr>
        <w:t>- element 20 – brak</w:t>
      </w:r>
    </w:p>
    <w:p w:rsidR="001C77EC" w:rsidRPr="00772FB6" w:rsidRDefault="001C77EC" w:rsidP="006903DC">
      <w:pPr>
        <w:pStyle w:val="Akapitzlist"/>
        <w:numPr>
          <w:ilvl w:val="0"/>
          <w:numId w:val="42"/>
        </w:numPr>
        <w:rPr>
          <w:i/>
        </w:rPr>
      </w:pPr>
      <w:r w:rsidRPr="00772FB6">
        <w:rPr>
          <w:i/>
        </w:rPr>
        <w:t>Zestawienie stali rys 11:</w:t>
      </w:r>
    </w:p>
    <w:p w:rsidR="001C77EC" w:rsidRPr="00772FB6" w:rsidRDefault="001C77EC" w:rsidP="001C77EC">
      <w:pPr>
        <w:pStyle w:val="Akapitzlist"/>
        <w:ind w:left="1080"/>
        <w:rPr>
          <w:i/>
        </w:rPr>
      </w:pPr>
      <w:r w:rsidRPr="00772FB6">
        <w:rPr>
          <w:i/>
        </w:rPr>
        <w:t>- elementy 22 i 23 – dospawane do wstępnie spasowanej konstrukcji wiaty – w komplecie</w:t>
      </w:r>
    </w:p>
    <w:p w:rsidR="001C77EC" w:rsidRPr="00772FB6" w:rsidRDefault="001C77EC" w:rsidP="001C77EC">
      <w:pPr>
        <w:pStyle w:val="Akapitzlist"/>
        <w:ind w:left="1080"/>
        <w:rPr>
          <w:i/>
        </w:rPr>
      </w:pPr>
      <w:r w:rsidRPr="00772FB6">
        <w:rPr>
          <w:i/>
        </w:rPr>
        <w:t>- elementy 21 i 24 – brak</w:t>
      </w:r>
    </w:p>
    <w:p w:rsidR="001C77EC" w:rsidRPr="00772FB6" w:rsidRDefault="001C77EC" w:rsidP="006903DC">
      <w:pPr>
        <w:pStyle w:val="Akapitzlist"/>
        <w:numPr>
          <w:ilvl w:val="0"/>
          <w:numId w:val="42"/>
        </w:numPr>
        <w:rPr>
          <w:i/>
        </w:rPr>
      </w:pPr>
      <w:r w:rsidRPr="00772FB6">
        <w:rPr>
          <w:i/>
        </w:rPr>
        <w:t>Zestawienie śrub stężeń rys 11 – brak elementów</w:t>
      </w:r>
    </w:p>
    <w:p w:rsidR="00ED0B38" w:rsidRPr="00772FB6" w:rsidRDefault="00ED0B38" w:rsidP="00ED0B38">
      <w:pPr>
        <w:jc w:val="both"/>
        <w:rPr>
          <w:i/>
          <w:color w:val="C00000"/>
        </w:rPr>
      </w:pPr>
    </w:p>
    <w:p w:rsidR="00ED0B38" w:rsidRDefault="00897630" w:rsidP="006903DC">
      <w:pPr>
        <w:pStyle w:val="Akapitzlist"/>
        <w:numPr>
          <w:ilvl w:val="1"/>
          <w:numId w:val="45"/>
        </w:numPr>
        <w:jc w:val="both"/>
      </w:pPr>
      <w:r>
        <w:t>Zdrój czerpalny</w:t>
      </w:r>
      <w:r w:rsidR="00ED0B38" w:rsidRPr="007547EC">
        <w:t>.</w:t>
      </w:r>
    </w:p>
    <w:p w:rsidR="00897630" w:rsidRDefault="00897630" w:rsidP="00897630">
      <w:pPr>
        <w:pStyle w:val="Akapitzlist"/>
        <w:ind w:left="360"/>
        <w:jc w:val="both"/>
      </w:pPr>
    </w:p>
    <w:p w:rsidR="00897630" w:rsidRPr="007547EC" w:rsidRDefault="00897630" w:rsidP="00897630">
      <w:pPr>
        <w:jc w:val="both"/>
      </w:pPr>
      <w:r w:rsidRPr="00772FB6">
        <w:rPr>
          <w:b/>
        </w:rPr>
        <w:t>2.5</w:t>
      </w:r>
      <w:r>
        <w:t xml:space="preserve"> W zakresie zgodnym z dokumentacją – z uwzględnieniem robót już wykonanych – należy wykonać:</w:t>
      </w:r>
    </w:p>
    <w:p w:rsidR="00ED0B38" w:rsidRPr="007547EC" w:rsidRDefault="00897630" w:rsidP="00ED0B38">
      <w:pPr>
        <w:jc w:val="both"/>
      </w:pPr>
      <w:r>
        <w:t>- linię kablową</w:t>
      </w:r>
      <w:r w:rsidR="00ED0B38" w:rsidRPr="007547EC">
        <w:t xml:space="preserve"> oświe</w:t>
      </w:r>
      <w:r>
        <w:t>tleniową</w:t>
      </w:r>
      <w:r w:rsidR="00C907CB" w:rsidRPr="007547EC">
        <w:t xml:space="preserve"> YKY 5x10 mm2 </w:t>
      </w:r>
      <w:r w:rsidR="00ED0B38" w:rsidRPr="007547EC">
        <w:t xml:space="preserve"> oraz 6 </w:t>
      </w:r>
      <w:r w:rsidR="00C907CB" w:rsidRPr="007547EC">
        <w:t xml:space="preserve">latarni parkowych  </w:t>
      </w:r>
      <w:r w:rsidR="00ED0B38" w:rsidRPr="007547EC">
        <w:t xml:space="preserve">na słupach </w:t>
      </w:r>
      <w:r w:rsidR="007547EC">
        <w:t xml:space="preserve">              </w:t>
      </w:r>
      <w:r w:rsidR="00ED0B38" w:rsidRPr="007547EC">
        <w:t xml:space="preserve">o wys. 5 m. </w:t>
      </w:r>
    </w:p>
    <w:p w:rsidR="00ED0B38" w:rsidRDefault="00897630" w:rsidP="00ED0B38">
      <w:pPr>
        <w:jc w:val="both"/>
      </w:pPr>
      <w:r>
        <w:t>- p</w:t>
      </w:r>
      <w:r w:rsidR="00ED0B38" w:rsidRPr="007547EC">
        <w:t>rzyłącz</w:t>
      </w:r>
      <w:r>
        <w:t>e</w:t>
      </w:r>
      <w:r w:rsidR="00ED0B38" w:rsidRPr="007547EC">
        <w:t xml:space="preserve"> energetyczne  do dwóch stanowisk handlowych i szaf</w:t>
      </w:r>
      <w:r>
        <w:t xml:space="preserve">ki imprez wraz </w:t>
      </w:r>
      <w:r w:rsidR="00ED0B38" w:rsidRPr="007547EC">
        <w:t xml:space="preserve">  z szafką pomiarową na trzy układy pomiarowe.</w:t>
      </w:r>
    </w:p>
    <w:p w:rsidR="00E33B91" w:rsidRDefault="00E33B91" w:rsidP="00ED0B38">
      <w:pPr>
        <w:jc w:val="both"/>
      </w:pPr>
    </w:p>
    <w:p w:rsidR="00770103" w:rsidRDefault="00770103" w:rsidP="00ED0B38">
      <w:pPr>
        <w:jc w:val="both"/>
      </w:pPr>
    </w:p>
    <w:p w:rsidR="00AF25E9" w:rsidRPr="00E33B91" w:rsidRDefault="00AF25E9" w:rsidP="00ED0B38">
      <w:pPr>
        <w:jc w:val="both"/>
        <w:rPr>
          <w:b/>
        </w:rPr>
      </w:pPr>
      <w:r w:rsidRPr="00E33B91">
        <w:rPr>
          <w:b/>
        </w:rPr>
        <w:lastRenderedPageBreak/>
        <w:t>UWAGA ZAMAWIAJĄCEGO:</w:t>
      </w:r>
    </w:p>
    <w:p w:rsidR="004F1218" w:rsidRDefault="00AF25E9" w:rsidP="00ED0B38">
      <w:pPr>
        <w:jc w:val="both"/>
        <w:rPr>
          <w:b/>
        </w:rPr>
      </w:pPr>
      <w:r w:rsidRPr="00E33B91">
        <w:rPr>
          <w:b/>
        </w:rPr>
        <w:t>Zakres rob</w:t>
      </w:r>
      <w:r w:rsidR="001C77EC">
        <w:rPr>
          <w:b/>
        </w:rPr>
        <w:t>ó</w:t>
      </w:r>
      <w:r w:rsidRPr="00E33B91">
        <w:rPr>
          <w:b/>
        </w:rPr>
        <w:t>t elektrycznych niezbędnych do zakończenia prac objętych dokumentacj</w:t>
      </w:r>
      <w:r w:rsidR="000A61A1">
        <w:rPr>
          <w:b/>
        </w:rPr>
        <w:t>ą</w:t>
      </w:r>
      <w:r w:rsidRPr="00E33B91">
        <w:rPr>
          <w:b/>
        </w:rPr>
        <w:t xml:space="preserve"> techniczną Zamawiający określił w </w:t>
      </w:r>
      <w:r w:rsidR="00E33B91" w:rsidRPr="00E33B91">
        <w:rPr>
          <w:b/>
        </w:rPr>
        <w:t>Z</w:t>
      </w:r>
      <w:r w:rsidRPr="00E33B91">
        <w:rPr>
          <w:b/>
        </w:rPr>
        <w:t xml:space="preserve">ałączniku nr </w:t>
      </w:r>
      <w:r w:rsidR="004F1218">
        <w:rPr>
          <w:b/>
        </w:rPr>
        <w:t>10</w:t>
      </w:r>
      <w:r w:rsidRPr="00E33B91">
        <w:rPr>
          <w:b/>
        </w:rPr>
        <w:t xml:space="preserve"> </w:t>
      </w:r>
      <w:r w:rsidR="00E33B91" w:rsidRPr="00E33B91">
        <w:rPr>
          <w:b/>
        </w:rPr>
        <w:t>/przedmiar rob</w:t>
      </w:r>
      <w:r w:rsidR="001C77EC">
        <w:rPr>
          <w:b/>
        </w:rPr>
        <w:t>ó</w:t>
      </w:r>
      <w:r w:rsidR="004F1218">
        <w:rPr>
          <w:b/>
        </w:rPr>
        <w:t>t</w:t>
      </w:r>
      <w:r w:rsidR="00E33B91" w:rsidRPr="00E33B91">
        <w:rPr>
          <w:b/>
        </w:rPr>
        <w:t>/</w:t>
      </w:r>
      <w:r w:rsidR="00E33B91">
        <w:rPr>
          <w:b/>
        </w:rPr>
        <w:t>. Zakres wykonanych dotychczas rob</w:t>
      </w:r>
      <w:r w:rsidR="001C77EC">
        <w:rPr>
          <w:b/>
        </w:rPr>
        <w:t>ó</w:t>
      </w:r>
      <w:r w:rsidR="00E33B91">
        <w:rPr>
          <w:b/>
        </w:rPr>
        <w:t xml:space="preserve">t </w:t>
      </w:r>
      <w:r w:rsidR="004F1218">
        <w:rPr>
          <w:b/>
        </w:rPr>
        <w:t xml:space="preserve">branży elektrycznej </w:t>
      </w:r>
      <w:r w:rsidR="00E33B91">
        <w:rPr>
          <w:b/>
        </w:rPr>
        <w:t xml:space="preserve">przedstawiono w </w:t>
      </w:r>
      <w:r w:rsidR="004F1218">
        <w:rPr>
          <w:b/>
        </w:rPr>
        <w:t xml:space="preserve">graficznym </w:t>
      </w:r>
      <w:r w:rsidR="00E33B91" w:rsidRPr="00E33B91">
        <w:rPr>
          <w:b/>
        </w:rPr>
        <w:t xml:space="preserve">Załączniku nr </w:t>
      </w:r>
      <w:r w:rsidR="004F1218">
        <w:rPr>
          <w:b/>
        </w:rPr>
        <w:t>11.</w:t>
      </w:r>
      <w:r w:rsidRPr="00E33B91">
        <w:rPr>
          <w:b/>
        </w:rPr>
        <w:t xml:space="preserve"> </w:t>
      </w:r>
    </w:p>
    <w:p w:rsidR="004F1218" w:rsidRDefault="004F1218" w:rsidP="00ED0B38">
      <w:pPr>
        <w:jc w:val="both"/>
        <w:rPr>
          <w:b/>
        </w:rPr>
      </w:pPr>
    </w:p>
    <w:p w:rsidR="00AD0298" w:rsidRPr="00770103" w:rsidRDefault="00897630" w:rsidP="00ED0B38">
      <w:pPr>
        <w:jc w:val="both"/>
        <w:rPr>
          <w:b/>
        </w:rPr>
      </w:pPr>
      <w:r w:rsidRPr="00770103">
        <w:rPr>
          <w:b/>
        </w:rPr>
        <w:t xml:space="preserve"> Załączone przedmiary nie są podst</w:t>
      </w:r>
      <w:r w:rsidR="00770103" w:rsidRPr="00770103">
        <w:rPr>
          <w:b/>
        </w:rPr>
        <w:t>aw</w:t>
      </w:r>
      <w:r w:rsidR="00770103">
        <w:rPr>
          <w:b/>
        </w:rPr>
        <w:t>ą</w:t>
      </w:r>
      <w:r w:rsidR="00770103" w:rsidRPr="00770103">
        <w:rPr>
          <w:b/>
        </w:rPr>
        <w:t xml:space="preserve"> do wyceny robó</w:t>
      </w:r>
      <w:r w:rsidRPr="00770103">
        <w:rPr>
          <w:b/>
        </w:rPr>
        <w:t>t (pkt 13 SIWZ)</w:t>
      </w:r>
      <w:r w:rsidR="00770103">
        <w:rPr>
          <w:b/>
        </w:rPr>
        <w:t>.</w:t>
      </w:r>
    </w:p>
    <w:p w:rsidR="008F3E24" w:rsidRPr="00F843EE" w:rsidRDefault="008F3E24" w:rsidP="00ED0B38">
      <w:pPr>
        <w:autoSpaceDE w:val="0"/>
        <w:autoSpaceDN w:val="0"/>
        <w:adjustRightInd w:val="0"/>
        <w:jc w:val="both"/>
        <w:rPr>
          <w:color w:val="C00000"/>
        </w:rPr>
      </w:pPr>
    </w:p>
    <w:p w:rsidR="00ED0B38" w:rsidRPr="007547EC" w:rsidRDefault="00ED0B38" w:rsidP="00ED0B38">
      <w:pPr>
        <w:rPr>
          <w:b/>
        </w:rPr>
      </w:pPr>
      <w:r w:rsidRPr="007547EC">
        <w:rPr>
          <w:b/>
        </w:rPr>
        <w:t>3.       TERMINY I MIEJSCE WYKONANIA ZAMÓWIENIA</w:t>
      </w:r>
    </w:p>
    <w:p w:rsidR="00ED0B38" w:rsidRPr="007547EC" w:rsidRDefault="007547EC" w:rsidP="00ED0B38">
      <w:pPr>
        <w:pStyle w:val="Nagwek3"/>
        <w:keepNext w:val="0"/>
        <w:widowControl w:val="0"/>
        <w:spacing w:before="120" w:after="120"/>
        <w:ind w:left="567" w:hanging="567"/>
        <w:jc w:val="both"/>
        <w:rPr>
          <w:rFonts w:ascii="Times New Roman" w:hAnsi="Times New Roman" w:cs="Times New Roman"/>
          <w:b w:val="0"/>
          <w:sz w:val="24"/>
          <w:szCs w:val="24"/>
        </w:rPr>
      </w:pPr>
      <w:r w:rsidRPr="007547EC">
        <w:rPr>
          <w:rFonts w:ascii="Times New Roman" w:hAnsi="Times New Roman" w:cs="Times New Roman"/>
          <w:b w:val="0"/>
          <w:sz w:val="24"/>
          <w:szCs w:val="24"/>
        </w:rPr>
        <w:t xml:space="preserve">3.1 </w:t>
      </w:r>
      <w:r w:rsidR="00ED0B38" w:rsidRPr="007547EC">
        <w:rPr>
          <w:rFonts w:ascii="Times New Roman" w:hAnsi="Times New Roman" w:cs="Times New Roman"/>
          <w:b w:val="0"/>
          <w:sz w:val="24"/>
          <w:szCs w:val="24"/>
        </w:rPr>
        <w:t>Zamaw</w:t>
      </w:r>
      <w:r w:rsidRPr="007547EC">
        <w:rPr>
          <w:rFonts w:ascii="Times New Roman" w:hAnsi="Times New Roman" w:cs="Times New Roman"/>
          <w:b w:val="0"/>
          <w:sz w:val="24"/>
          <w:szCs w:val="24"/>
        </w:rPr>
        <w:t xml:space="preserve">iający wymaga, aby Wykonawca wykonał zamówienie </w:t>
      </w:r>
      <w:r w:rsidR="006955F9" w:rsidRPr="007547EC">
        <w:rPr>
          <w:rFonts w:ascii="Times New Roman" w:hAnsi="Times New Roman" w:cs="Times New Roman"/>
          <w:b w:val="0"/>
          <w:sz w:val="24"/>
          <w:szCs w:val="24"/>
        </w:rPr>
        <w:t xml:space="preserve">                                          </w:t>
      </w:r>
      <w:r w:rsidRPr="007547EC">
        <w:rPr>
          <w:rFonts w:ascii="Times New Roman" w:hAnsi="Times New Roman" w:cs="Times New Roman"/>
          <w:b w:val="0"/>
          <w:sz w:val="24"/>
          <w:szCs w:val="24"/>
        </w:rPr>
        <w:t xml:space="preserve"> </w:t>
      </w:r>
      <w:r w:rsidR="00ED0B38" w:rsidRPr="007547EC">
        <w:rPr>
          <w:rFonts w:ascii="Times New Roman" w:hAnsi="Times New Roman" w:cs="Times New Roman"/>
          <w:b w:val="0"/>
          <w:sz w:val="24"/>
          <w:szCs w:val="24"/>
        </w:rPr>
        <w:t xml:space="preserve">w nieprzekraczalnym terminie </w:t>
      </w:r>
      <w:r w:rsidR="00B30F2F">
        <w:rPr>
          <w:rFonts w:ascii="Times New Roman" w:hAnsi="Times New Roman" w:cs="Times New Roman"/>
          <w:b w:val="0"/>
          <w:sz w:val="24"/>
          <w:szCs w:val="24"/>
        </w:rPr>
        <w:t xml:space="preserve">trzech </w:t>
      </w:r>
      <w:proofErr w:type="spellStart"/>
      <w:r w:rsidR="00B30F2F">
        <w:rPr>
          <w:rFonts w:ascii="Times New Roman" w:hAnsi="Times New Roman" w:cs="Times New Roman"/>
          <w:b w:val="0"/>
          <w:sz w:val="24"/>
          <w:szCs w:val="24"/>
        </w:rPr>
        <w:t>miesiący</w:t>
      </w:r>
      <w:proofErr w:type="spellEnd"/>
      <w:r w:rsidR="00B30F2F">
        <w:rPr>
          <w:rFonts w:ascii="Times New Roman" w:hAnsi="Times New Roman" w:cs="Times New Roman"/>
          <w:b w:val="0"/>
          <w:sz w:val="24"/>
          <w:szCs w:val="24"/>
        </w:rPr>
        <w:t xml:space="preserve"> od dnia podpisania umowy.</w:t>
      </w:r>
      <w:r w:rsidR="00ED0B38" w:rsidRPr="007547EC">
        <w:rPr>
          <w:rFonts w:ascii="Times New Roman" w:hAnsi="Times New Roman" w:cs="Times New Roman"/>
          <w:b w:val="0"/>
          <w:sz w:val="24"/>
          <w:szCs w:val="24"/>
        </w:rPr>
        <w:t xml:space="preserve">                           </w:t>
      </w:r>
    </w:p>
    <w:p w:rsidR="00ED0B38" w:rsidRPr="007547EC" w:rsidRDefault="00ED0B38" w:rsidP="00ED0B38">
      <w:pPr>
        <w:pStyle w:val="Nagwek3"/>
        <w:keepNext w:val="0"/>
        <w:widowControl w:val="0"/>
        <w:ind w:left="567" w:hanging="567"/>
        <w:jc w:val="both"/>
        <w:rPr>
          <w:rFonts w:ascii="Times New Roman" w:hAnsi="Times New Roman" w:cs="Times New Roman"/>
          <w:b w:val="0"/>
          <w:sz w:val="24"/>
          <w:szCs w:val="24"/>
        </w:rPr>
      </w:pPr>
      <w:r w:rsidRPr="007547EC">
        <w:rPr>
          <w:rFonts w:ascii="Times New Roman" w:hAnsi="Times New Roman" w:cs="Times New Roman"/>
          <w:b w:val="0"/>
          <w:sz w:val="24"/>
          <w:szCs w:val="24"/>
        </w:rPr>
        <w:t xml:space="preserve">3.2  Miejscem wykonania Zamówienia jest część Targowiska Miejskiego w Giżycku zlokalizowana na działkach o nr </w:t>
      </w:r>
      <w:proofErr w:type="spellStart"/>
      <w:r w:rsidRPr="007547EC">
        <w:rPr>
          <w:rFonts w:ascii="Times New Roman" w:hAnsi="Times New Roman" w:cs="Times New Roman"/>
          <w:b w:val="0"/>
          <w:sz w:val="24"/>
          <w:szCs w:val="24"/>
        </w:rPr>
        <w:t>ewid</w:t>
      </w:r>
      <w:proofErr w:type="spellEnd"/>
      <w:r w:rsidRPr="007547EC">
        <w:rPr>
          <w:rFonts w:ascii="Times New Roman" w:hAnsi="Times New Roman" w:cs="Times New Roman"/>
          <w:b w:val="0"/>
          <w:sz w:val="24"/>
          <w:szCs w:val="24"/>
        </w:rPr>
        <w:t xml:space="preserve">. 540/2 i 537/7 pomiędzy ulicami Smętka                            i Kętrzyńskiego – określona na planie  usytuowania terenu budowy – załącznik nr 12 SIWZ. </w:t>
      </w:r>
    </w:p>
    <w:p w:rsidR="00ED0B38" w:rsidRPr="008F3E24" w:rsidRDefault="00ED0B38" w:rsidP="00E63C33">
      <w:pPr>
        <w:pStyle w:val="Nagwek1"/>
        <w:numPr>
          <w:ilvl w:val="0"/>
          <w:numId w:val="3"/>
        </w:numPr>
        <w:spacing w:before="120" w:after="240"/>
        <w:jc w:val="left"/>
        <w:rPr>
          <w:sz w:val="24"/>
          <w:szCs w:val="24"/>
        </w:rPr>
      </w:pPr>
      <w:r w:rsidRPr="008F3E24">
        <w:rPr>
          <w:sz w:val="24"/>
          <w:szCs w:val="24"/>
        </w:rPr>
        <w:t>WARUNKI UDZIAŁU W POSTĘPOWANIU</w:t>
      </w:r>
      <w:r w:rsidR="00BC0747" w:rsidRPr="008F3E24">
        <w:rPr>
          <w:sz w:val="24"/>
          <w:szCs w:val="24"/>
        </w:rPr>
        <w:t xml:space="preserve"> ORAZ </w:t>
      </w:r>
      <w:r w:rsidR="005B1688" w:rsidRPr="008F3E24">
        <w:rPr>
          <w:sz w:val="24"/>
          <w:szCs w:val="24"/>
        </w:rPr>
        <w:t xml:space="preserve">  </w:t>
      </w:r>
      <w:r w:rsidRPr="008F3E24">
        <w:rPr>
          <w:sz w:val="24"/>
          <w:szCs w:val="24"/>
        </w:rPr>
        <w:t>OPIS SPOSOBU DOKONYWANIA   OCENY SPEŁNIANIA TYCH WARUNKÓW ORAZ WYKAZ OŚWIADCZEŃ</w:t>
      </w:r>
      <w:r w:rsidR="005B1688" w:rsidRPr="008F3E24">
        <w:rPr>
          <w:sz w:val="24"/>
          <w:szCs w:val="24"/>
        </w:rPr>
        <w:t xml:space="preserve"> </w:t>
      </w:r>
      <w:r w:rsidRPr="008F3E24">
        <w:rPr>
          <w:sz w:val="24"/>
          <w:szCs w:val="24"/>
        </w:rPr>
        <w:t>LUB DOKUMENTÓW, JAKIE MAJ</w:t>
      </w:r>
      <w:r w:rsidR="00BC0747" w:rsidRPr="008F3E24">
        <w:rPr>
          <w:sz w:val="24"/>
          <w:szCs w:val="24"/>
        </w:rPr>
        <w:t>Ą</w:t>
      </w:r>
      <w:r w:rsidRPr="008F3E24">
        <w:rPr>
          <w:sz w:val="24"/>
          <w:szCs w:val="24"/>
        </w:rPr>
        <w:t xml:space="preserve"> DOSTARCZYĆ</w:t>
      </w:r>
      <w:r w:rsidR="00E63C33" w:rsidRPr="008F3E24">
        <w:rPr>
          <w:sz w:val="24"/>
          <w:szCs w:val="24"/>
        </w:rPr>
        <w:t xml:space="preserve"> WYKONAWCY W CELU POTWIERDZENIA SPEŁNIANIA WARUNKÓW</w:t>
      </w:r>
      <w:r w:rsidRPr="008F3E24">
        <w:rPr>
          <w:sz w:val="24"/>
          <w:szCs w:val="24"/>
        </w:rPr>
        <w:t>U</w:t>
      </w:r>
      <w:r w:rsidR="00E63C33" w:rsidRPr="00F843EE">
        <w:rPr>
          <w:color w:val="C00000"/>
          <w:sz w:val="24"/>
          <w:szCs w:val="24"/>
        </w:rPr>
        <w:t xml:space="preserve"> </w:t>
      </w:r>
      <w:r w:rsidRPr="008F3E24">
        <w:rPr>
          <w:sz w:val="24"/>
          <w:szCs w:val="24"/>
        </w:rPr>
        <w:t xml:space="preserve">DZIAŁU </w:t>
      </w:r>
      <w:r w:rsidR="00E63C33" w:rsidRPr="008F3E24">
        <w:rPr>
          <w:sz w:val="24"/>
          <w:szCs w:val="24"/>
        </w:rPr>
        <w:t xml:space="preserve">  </w:t>
      </w:r>
      <w:r w:rsidRPr="008F3E24">
        <w:rPr>
          <w:sz w:val="24"/>
          <w:szCs w:val="24"/>
        </w:rPr>
        <w:t xml:space="preserve">W POSTĘPOWANIU. </w:t>
      </w:r>
    </w:p>
    <w:p w:rsidR="00ED0B38" w:rsidRPr="00045723" w:rsidRDefault="00ED0B38" w:rsidP="00ED0B38">
      <w:pPr>
        <w:jc w:val="both"/>
      </w:pPr>
      <w:r w:rsidRPr="00045723">
        <w:t xml:space="preserve">4.1 O udzielenie zamówienia mogą ubiegać się Wykonawcy, którzy spełniają warunki udziału    </w:t>
      </w:r>
    </w:p>
    <w:p w:rsidR="00ED0B38" w:rsidRPr="00045723" w:rsidRDefault="00ED0B38" w:rsidP="00ED0B38">
      <w:pPr>
        <w:ind w:firstLine="426"/>
        <w:jc w:val="both"/>
      </w:pPr>
      <w:r w:rsidRPr="00045723">
        <w:t>określone w art. 22 ust. 1 ustawy Prawo zamówień publicznych</w:t>
      </w:r>
      <w:r w:rsidR="00DF7494">
        <w:t>:</w:t>
      </w:r>
    </w:p>
    <w:p w:rsidR="00ED0B38" w:rsidRPr="00045723" w:rsidRDefault="00ED0B38" w:rsidP="00ED0B38">
      <w:pPr>
        <w:rPr>
          <w:b/>
        </w:rPr>
      </w:pPr>
      <w:r w:rsidRPr="00045723">
        <w:rPr>
          <w:b/>
        </w:rPr>
        <w:t xml:space="preserve">Art. 22 ust. 1 pkt. 1 </w:t>
      </w:r>
    </w:p>
    <w:p w:rsidR="00ED0B38" w:rsidRPr="00045723" w:rsidRDefault="00ED0B38" w:rsidP="00ED0B38">
      <w:pPr>
        <w:pStyle w:val="Tekstpodstawowywcity21"/>
        <w:spacing w:after="80" w:line="240" w:lineRule="auto"/>
        <w:ind w:left="709"/>
      </w:pPr>
      <w:r w:rsidRPr="00045723">
        <w:t>Posiadają uprawnienia do wykonywania określonej działalności lub czynności, jeżeli przepisy prawa nakładają obowiązek ich posiadania.</w:t>
      </w:r>
    </w:p>
    <w:p w:rsidR="00ED0B38" w:rsidRPr="00045723" w:rsidRDefault="00ED0B38" w:rsidP="00ED0B38">
      <w:pPr>
        <w:pStyle w:val="Stopka"/>
        <w:tabs>
          <w:tab w:val="clear" w:pos="4536"/>
          <w:tab w:val="clear" w:pos="9072"/>
        </w:tabs>
        <w:suppressAutoHyphens/>
        <w:jc w:val="both"/>
        <w:rPr>
          <w:b/>
        </w:rPr>
      </w:pPr>
      <w:r w:rsidRPr="00045723">
        <w:rPr>
          <w:b/>
        </w:rPr>
        <w:t>Art. 22 ust. 1 pkt. 2</w:t>
      </w:r>
    </w:p>
    <w:p w:rsidR="00ED0B38" w:rsidRPr="00045723" w:rsidRDefault="00ED0B38" w:rsidP="00ED0B38">
      <w:pPr>
        <w:ind w:left="709"/>
      </w:pPr>
      <w:r w:rsidRPr="00045723">
        <w:t xml:space="preserve">Spełniają warunek </w:t>
      </w:r>
      <w:r w:rsidR="00BC0747" w:rsidRPr="00045723">
        <w:t xml:space="preserve">dotyczący </w:t>
      </w:r>
      <w:r w:rsidRPr="00045723">
        <w:t xml:space="preserve">posiadania wiedzy i doświadczenia, tj.:  </w:t>
      </w:r>
      <w:r w:rsidRPr="00045723">
        <w:tab/>
      </w:r>
    </w:p>
    <w:p w:rsidR="00A97B33" w:rsidRPr="00045723" w:rsidRDefault="00ED0B38" w:rsidP="00A43676">
      <w:pPr>
        <w:spacing w:before="225" w:after="150" w:line="240" w:lineRule="atLeast"/>
        <w:jc w:val="both"/>
        <w:rPr>
          <w:rFonts w:ascii="Tahoma" w:hAnsi="Tahoma" w:cs="Tahoma"/>
          <w:sz w:val="17"/>
          <w:szCs w:val="17"/>
        </w:rPr>
      </w:pPr>
      <w:r w:rsidRPr="00045723">
        <w:t xml:space="preserve">wykonali </w:t>
      </w:r>
      <w:r w:rsidRPr="00045723">
        <w:rPr>
          <w:bCs/>
        </w:rPr>
        <w:t xml:space="preserve">zgodnie z zasadami sztuki budowlanej i prawidłowo ukończyli </w:t>
      </w:r>
      <w:r w:rsidRPr="00045723">
        <w:t>w okresie  ostatnich 5 lat przed upływem terminu składania ofert, a jeżeli okres prowadzenia działalności jest krótszy – w tym okresie, co najmniej jedno zamówienie</w:t>
      </w:r>
      <w:r w:rsidR="00A97B33" w:rsidRPr="00045723">
        <w:t xml:space="preserve"> polegające na wykonaniu utwardzenia </w:t>
      </w:r>
      <w:r w:rsidR="00A43676" w:rsidRPr="00045723">
        <w:t>terenu, chodników, placów, zatok, parkingów itp. kostką brukową lub kamienną o powierz</w:t>
      </w:r>
      <w:r w:rsidR="00772FB6">
        <w:t>chni minimalnej 5</w:t>
      </w:r>
      <w:r w:rsidR="00DF7494">
        <w:t>00 m</w:t>
      </w:r>
      <w:r w:rsidR="00DF7494">
        <w:rPr>
          <w:vertAlign w:val="superscript"/>
        </w:rPr>
        <w:t>2</w:t>
      </w:r>
      <w:r w:rsidR="00BC0747" w:rsidRPr="00045723">
        <w:t xml:space="preserve">, </w:t>
      </w:r>
      <w:r w:rsidR="00A43676" w:rsidRPr="00045723">
        <w:t xml:space="preserve"> </w:t>
      </w:r>
      <w:r w:rsidR="00A97B33" w:rsidRPr="00045723">
        <w:t>oraz  jedno zam</w:t>
      </w:r>
      <w:r w:rsidR="00A43676" w:rsidRPr="00045723">
        <w:t>ó</w:t>
      </w:r>
      <w:r w:rsidR="00A97B33" w:rsidRPr="00045723">
        <w:t>wienie polegaj</w:t>
      </w:r>
      <w:r w:rsidR="00A43676" w:rsidRPr="00045723">
        <w:t>ą</w:t>
      </w:r>
      <w:r w:rsidR="00A97B33" w:rsidRPr="00045723">
        <w:t>ce na wyb</w:t>
      </w:r>
      <w:r w:rsidR="00BC0747" w:rsidRPr="00045723">
        <w:t>udowaniu budynku lub wiaty o pow</w:t>
      </w:r>
      <w:r w:rsidR="00DF7494">
        <w:t>ierzchni zabudowy minimum 200 m</w:t>
      </w:r>
      <w:r w:rsidR="00DF7494">
        <w:rPr>
          <w:vertAlign w:val="superscript"/>
        </w:rPr>
        <w:t>2</w:t>
      </w:r>
      <w:r w:rsidR="00BC0747" w:rsidRPr="00045723">
        <w:t>.</w:t>
      </w:r>
    </w:p>
    <w:p w:rsidR="00ED0B38" w:rsidRPr="00DF7494" w:rsidRDefault="00ED0B38" w:rsidP="00ED0B38">
      <w:pPr>
        <w:pStyle w:val="Tekstpodstawowywcity21"/>
        <w:spacing w:after="80" w:line="240" w:lineRule="auto"/>
        <w:ind w:left="0"/>
        <w:rPr>
          <w:b/>
          <w:szCs w:val="24"/>
          <w:u w:val="single"/>
        </w:rPr>
      </w:pPr>
      <w:r w:rsidRPr="00DF7494">
        <w:rPr>
          <w:szCs w:val="24"/>
          <w:u w:val="single"/>
        </w:rPr>
        <w:t xml:space="preserve">Wymagane dokumenty: </w:t>
      </w:r>
    </w:p>
    <w:p w:rsidR="00E65DB3" w:rsidRPr="00446384" w:rsidRDefault="00922205" w:rsidP="00531B59">
      <w:pPr>
        <w:pStyle w:val="Tekstpodstawowywcity2"/>
        <w:numPr>
          <w:ilvl w:val="1"/>
          <w:numId w:val="4"/>
        </w:numPr>
        <w:tabs>
          <w:tab w:val="clear" w:pos="1440"/>
          <w:tab w:val="num" w:pos="720"/>
        </w:tabs>
        <w:spacing w:after="80" w:line="276" w:lineRule="auto"/>
        <w:ind w:left="720"/>
        <w:jc w:val="both"/>
        <w:rPr>
          <w:b/>
        </w:rPr>
      </w:pPr>
      <w:r w:rsidRPr="00446384">
        <w:t xml:space="preserve">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zostały wykonane w sposób należyty oraz wskazujących, czy zostały wykonane zgodnie z zasadami sztuki budowlanej i prawidłowo ukończone – według załącznika nr 5 do SIWZ. </w:t>
      </w:r>
    </w:p>
    <w:p w:rsidR="00770103" w:rsidRPr="00531B59" w:rsidRDefault="00770103" w:rsidP="00770103">
      <w:pPr>
        <w:pStyle w:val="Tekstpodstawowywcity2"/>
        <w:spacing w:after="80" w:line="276" w:lineRule="auto"/>
        <w:ind w:left="720"/>
        <w:jc w:val="both"/>
        <w:rPr>
          <w:b/>
        </w:rPr>
      </w:pPr>
    </w:p>
    <w:p w:rsidR="00ED0B38" w:rsidRPr="00045723" w:rsidRDefault="00ED0B38" w:rsidP="00ED0B38">
      <w:pPr>
        <w:pStyle w:val="Stopka"/>
        <w:tabs>
          <w:tab w:val="clear" w:pos="4536"/>
          <w:tab w:val="clear" w:pos="9072"/>
        </w:tabs>
        <w:suppressAutoHyphens/>
        <w:jc w:val="both"/>
        <w:rPr>
          <w:b/>
        </w:rPr>
      </w:pPr>
      <w:r w:rsidRPr="00045723">
        <w:rPr>
          <w:b/>
        </w:rPr>
        <w:lastRenderedPageBreak/>
        <w:t>Art. 22 ust. 1 pkt.  3</w:t>
      </w:r>
    </w:p>
    <w:p w:rsidR="00ED0B38" w:rsidRPr="00045723" w:rsidRDefault="00ED0B38" w:rsidP="00ED0B38">
      <w:pPr>
        <w:ind w:left="709"/>
      </w:pPr>
      <w:r w:rsidRPr="00045723">
        <w:t>Spełniają warunek dotyczący dysponowania odpowiednim potencjałem technicznym oraz osobami zdolnym</w:t>
      </w:r>
      <w:r w:rsidR="00071507" w:rsidRPr="00045723">
        <w:t>i do wykonania zamówienia.</w:t>
      </w:r>
    </w:p>
    <w:p w:rsidR="00071507" w:rsidRPr="00045723" w:rsidRDefault="00071507" w:rsidP="00ED0B38">
      <w:pPr>
        <w:ind w:left="709"/>
      </w:pPr>
    </w:p>
    <w:p w:rsidR="00ED0B38" w:rsidRPr="00045723" w:rsidRDefault="00ED0B38" w:rsidP="00ED0B38">
      <w:pPr>
        <w:rPr>
          <w:b/>
        </w:rPr>
      </w:pPr>
      <w:r w:rsidRPr="00045723">
        <w:rPr>
          <w:b/>
        </w:rPr>
        <w:t>Art. 22 ust. 1 pkt. 4</w:t>
      </w:r>
    </w:p>
    <w:p w:rsidR="00ED0B38" w:rsidRPr="00045723" w:rsidRDefault="00ED0B38" w:rsidP="00ED0B38">
      <w:pPr>
        <w:ind w:firstLine="567"/>
        <w:jc w:val="both"/>
      </w:pPr>
      <w:r w:rsidRPr="00045723">
        <w:t>Spełniają warunek dotyczący syt</w:t>
      </w:r>
      <w:r w:rsidR="00DF7494">
        <w:t xml:space="preserve">uacji ekonomicznej i finansowej. </w:t>
      </w:r>
    </w:p>
    <w:p w:rsidR="00ED0B38" w:rsidRPr="00045723" w:rsidRDefault="00ED0B38" w:rsidP="00ED0B38">
      <w:pPr>
        <w:jc w:val="both"/>
      </w:pPr>
    </w:p>
    <w:p w:rsidR="00ED0B38" w:rsidRDefault="00ED0B38" w:rsidP="00ED0B38">
      <w:pPr>
        <w:pStyle w:val="Tekstpodstawowy"/>
        <w:ind w:left="709" w:hanging="709"/>
        <w:jc w:val="both"/>
        <w:rPr>
          <w:b w:val="0"/>
          <w:szCs w:val="24"/>
        </w:rPr>
      </w:pPr>
      <w:r w:rsidRPr="00045723">
        <w:rPr>
          <w:b w:val="0"/>
          <w:szCs w:val="24"/>
        </w:rPr>
        <w:t xml:space="preserve">4.2   Wraz z ofertą Wykonawca składa Oświadczenie Wykonawcy o spełnianiu warunków udziału  w postępowaniu określonych w art. 22 ust.1 ustawy prawo zamówień publicznych – </w:t>
      </w:r>
      <w:r w:rsidRPr="00985BF7">
        <w:rPr>
          <w:b w:val="0"/>
          <w:szCs w:val="24"/>
        </w:rPr>
        <w:t xml:space="preserve">wg </w:t>
      </w:r>
      <w:r w:rsidR="001F1AE4" w:rsidRPr="00985BF7">
        <w:rPr>
          <w:b w:val="0"/>
          <w:szCs w:val="24"/>
        </w:rPr>
        <w:t xml:space="preserve">załącznika  nr 8 </w:t>
      </w:r>
      <w:r w:rsidRPr="00985BF7">
        <w:rPr>
          <w:b w:val="0"/>
          <w:szCs w:val="24"/>
        </w:rPr>
        <w:t>SIWZ.</w:t>
      </w:r>
    </w:p>
    <w:p w:rsidR="00AE0EDC" w:rsidRPr="00446384" w:rsidRDefault="00AE0EDC" w:rsidP="00AE0EDC">
      <w:pPr>
        <w:jc w:val="both"/>
      </w:pPr>
      <w:r w:rsidRPr="00446384">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Wyżej wymienione pisemne zobowiązanie innych podmiotów należy załączyć do oferty w oryginale. </w:t>
      </w:r>
    </w:p>
    <w:p w:rsidR="00AE0EDC" w:rsidRPr="00446384" w:rsidRDefault="00AE0EDC" w:rsidP="00AE0EDC">
      <w:pPr>
        <w:jc w:val="both"/>
        <w:rPr>
          <w:u w:val="single"/>
        </w:rPr>
      </w:pPr>
      <w:r w:rsidRPr="00446384">
        <w:t>Z treści powyższego oświadczenia (</w:t>
      </w:r>
      <w:r w:rsidRPr="00446384">
        <w:rPr>
          <w:u w:val="single"/>
        </w:rPr>
        <w:t xml:space="preserve">zobowiązania podmiotu trzeciego), musi jasno wynikać: </w:t>
      </w:r>
    </w:p>
    <w:p w:rsidR="00AE0EDC" w:rsidRPr="00446384" w:rsidRDefault="00AE0EDC" w:rsidP="006903DC">
      <w:pPr>
        <w:numPr>
          <w:ilvl w:val="0"/>
          <w:numId w:val="46"/>
        </w:numPr>
        <w:ind w:left="360"/>
        <w:jc w:val="both"/>
        <w:rPr>
          <w:u w:val="single"/>
        </w:rPr>
      </w:pPr>
      <w:r w:rsidRPr="00446384">
        <w:t xml:space="preserve">kto jest podmiotem przyjmującym zasoby, </w:t>
      </w:r>
    </w:p>
    <w:p w:rsidR="00AE0EDC" w:rsidRPr="00446384" w:rsidRDefault="00AE0EDC" w:rsidP="006903DC">
      <w:pPr>
        <w:numPr>
          <w:ilvl w:val="0"/>
          <w:numId w:val="46"/>
        </w:numPr>
        <w:ind w:left="360"/>
        <w:jc w:val="both"/>
        <w:rPr>
          <w:u w:val="single"/>
        </w:rPr>
      </w:pPr>
      <w:r w:rsidRPr="00446384">
        <w:t xml:space="preserve">jaki jest zakres dostępnych Wykonawcy zasobów innego podmiotu, </w:t>
      </w:r>
    </w:p>
    <w:p w:rsidR="00AE0EDC" w:rsidRPr="00446384" w:rsidRDefault="00AE0EDC" w:rsidP="006903DC">
      <w:pPr>
        <w:numPr>
          <w:ilvl w:val="0"/>
          <w:numId w:val="46"/>
        </w:numPr>
        <w:ind w:left="360"/>
        <w:jc w:val="both"/>
      </w:pPr>
      <w:r w:rsidRPr="00446384">
        <w:t xml:space="preserve">w jaki sposób zostaną wykorzystane zasoby innego podmiotu przez Wykonawcę przy wykonywaniu zamówienia, </w:t>
      </w:r>
    </w:p>
    <w:p w:rsidR="00AE0EDC" w:rsidRPr="00446384" w:rsidRDefault="00AE0EDC" w:rsidP="006903DC">
      <w:pPr>
        <w:numPr>
          <w:ilvl w:val="0"/>
          <w:numId w:val="46"/>
        </w:numPr>
        <w:ind w:left="360"/>
        <w:jc w:val="both"/>
      </w:pPr>
      <w:r w:rsidRPr="00446384">
        <w:t xml:space="preserve">jakiego charakteru stosunki będą łączyły Wykonawcę z innym podmiotem, </w:t>
      </w:r>
    </w:p>
    <w:p w:rsidR="00AE0EDC" w:rsidRPr="00446384" w:rsidRDefault="00AE0EDC" w:rsidP="00AE0EDC">
      <w:pPr>
        <w:ind w:left="567" w:hanging="567"/>
        <w:jc w:val="both"/>
      </w:pPr>
      <w:r w:rsidRPr="00446384">
        <w:t>jaki jest zakres i w jakim okresie inny podmiot będzie brał udział przy wykonywaniu zamówienia</w:t>
      </w:r>
    </w:p>
    <w:p w:rsidR="00DF7494" w:rsidRPr="00446384" w:rsidRDefault="00DF7494" w:rsidP="00ED0B38">
      <w:pPr>
        <w:pStyle w:val="Tekstpodstawowy"/>
        <w:ind w:left="709" w:hanging="709"/>
        <w:jc w:val="both"/>
        <w:rPr>
          <w:b w:val="0"/>
          <w:szCs w:val="24"/>
        </w:rPr>
      </w:pPr>
    </w:p>
    <w:p w:rsidR="004652F2" w:rsidRPr="00446384" w:rsidRDefault="00ED0B38" w:rsidP="00ED0B38">
      <w:pPr>
        <w:ind w:left="567" w:hanging="567"/>
        <w:jc w:val="both"/>
      </w:pPr>
      <w:r w:rsidRPr="00446384">
        <w:t xml:space="preserve">4.3   </w:t>
      </w:r>
      <w:r w:rsidR="00DF7494" w:rsidRPr="00446384">
        <w:t xml:space="preserve">W postępowaniu mogą wziąć udział Wykonawcy, którzy spełniają warunek udziału </w:t>
      </w:r>
      <w:r w:rsidR="00DF7494" w:rsidRPr="00446384">
        <w:br/>
        <w:t xml:space="preserve">w postępowaniu dotyczący braku podstaw do wykluczenia z postępowania o udzielenie zamówienia w okolicznościach, o których mowa w art. 24 ust. 1 ustawy z dnia </w:t>
      </w:r>
      <w:r w:rsidR="00AE0EDC" w:rsidRPr="00446384">
        <w:br/>
      </w:r>
      <w:r w:rsidR="00DF7494" w:rsidRPr="00446384">
        <w:t xml:space="preserve">29 stycznia 2004 r. </w:t>
      </w:r>
      <w:r w:rsidR="004652F2" w:rsidRPr="00446384">
        <w:t>– Prawo zamówień publicznych.</w:t>
      </w:r>
    </w:p>
    <w:p w:rsidR="004652F2" w:rsidRPr="00446384" w:rsidRDefault="004652F2" w:rsidP="00ED0B38">
      <w:pPr>
        <w:ind w:left="567" w:hanging="567"/>
        <w:jc w:val="both"/>
      </w:pPr>
      <w:r w:rsidRPr="00446384">
        <w:tab/>
      </w:r>
    </w:p>
    <w:p w:rsidR="004652F2" w:rsidRPr="00446384" w:rsidRDefault="004652F2" w:rsidP="00ED0B38">
      <w:pPr>
        <w:ind w:left="567" w:hanging="567"/>
        <w:jc w:val="both"/>
        <w:rPr>
          <w:u w:val="single"/>
        </w:rPr>
      </w:pPr>
      <w:r w:rsidRPr="00446384">
        <w:tab/>
      </w:r>
      <w:r w:rsidRPr="00446384">
        <w:rPr>
          <w:u w:val="single"/>
        </w:rPr>
        <w:t xml:space="preserve">Wymagane dokumenty: </w:t>
      </w:r>
    </w:p>
    <w:p w:rsidR="004652F2" w:rsidRPr="00446384" w:rsidRDefault="004652F2" w:rsidP="00ED0B38">
      <w:pPr>
        <w:ind w:left="567" w:hanging="567"/>
        <w:jc w:val="both"/>
      </w:pPr>
      <w:r w:rsidRPr="00446384">
        <w:tab/>
        <w:t xml:space="preserve">Oświadczenie o braku podstaw do wykluczenia z postępowania z powodu niespełnienia warunków, o których mowa w art. 24 ust. 1 ustawy Prawo zamówień publicznych – zgodnie z załącznikiem nr 8 SIWZ. </w:t>
      </w:r>
    </w:p>
    <w:p w:rsidR="004652F2" w:rsidRDefault="004652F2" w:rsidP="00ED0B38">
      <w:pPr>
        <w:ind w:left="567" w:hanging="567"/>
        <w:jc w:val="both"/>
        <w:rPr>
          <w:color w:val="FF0000"/>
        </w:rPr>
      </w:pPr>
    </w:p>
    <w:p w:rsidR="004652F2" w:rsidRDefault="00ED0B38" w:rsidP="004652F2">
      <w:pPr>
        <w:ind w:left="567" w:hanging="567"/>
        <w:jc w:val="both"/>
      </w:pPr>
      <w:r w:rsidRPr="00045723">
        <w:t>W celu wykazania braku podstaw do wykluczenia w opa</w:t>
      </w:r>
      <w:r w:rsidR="004652F2">
        <w:t>rciu o art. 24 ust 1 Ustawy,</w:t>
      </w:r>
    </w:p>
    <w:p w:rsidR="004652F2" w:rsidRDefault="000B5121" w:rsidP="004652F2">
      <w:pPr>
        <w:ind w:left="567" w:hanging="567"/>
        <w:jc w:val="both"/>
      </w:pPr>
      <w:r>
        <w:t xml:space="preserve">w </w:t>
      </w:r>
      <w:r w:rsidR="00ED0B38" w:rsidRPr="00045723">
        <w:t>przypadku wspólnego ubiegania  się o udzielenie niniejs</w:t>
      </w:r>
      <w:r w:rsidR="004652F2">
        <w:t>zego zamówienia przez dwóch lub</w:t>
      </w:r>
    </w:p>
    <w:p w:rsidR="004652F2" w:rsidRDefault="00ED0B38" w:rsidP="004652F2">
      <w:pPr>
        <w:ind w:left="567" w:hanging="567"/>
        <w:jc w:val="both"/>
      </w:pPr>
      <w:r w:rsidRPr="00045723">
        <w:t>więcej Wykonawców w trybie art. 23 ustawy  z dnia 29 st</w:t>
      </w:r>
      <w:r w:rsidR="004652F2">
        <w:t>ycznia 2004 r. – Prawo zamówień</w:t>
      </w:r>
    </w:p>
    <w:p w:rsidR="00ED0B38" w:rsidRDefault="00ED0B38" w:rsidP="004652F2">
      <w:pPr>
        <w:ind w:left="567" w:hanging="567"/>
        <w:jc w:val="both"/>
      </w:pPr>
      <w:r w:rsidRPr="00045723">
        <w:t>publicznych, w ofercie muszą być złożone przedmiotowe</w:t>
      </w:r>
      <w:r w:rsidR="004652F2">
        <w:t xml:space="preserve"> oświadczenia </w:t>
      </w:r>
      <w:r w:rsidRPr="00045723">
        <w:t xml:space="preserve">dla każdego z nich. </w:t>
      </w:r>
    </w:p>
    <w:p w:rsidR="00A93FB6" w:rsidRPr="002846A8" w:rsidRDefault="00A93FB6" w:rsidP="00A93FB6">
      <w:pPr>
        <w:rPr>
          <w:b/>
        </w:rPr>
      </w:pPr>
    </w:p>
    <w:p w:rsidR="004652F2" w:rsidRPr="00446384" w:rsidRDefault="004652F2" w:rsidP="00B17CBA">
      <w:pPr>
        <w:pStyle w:val="Akapitzlist"/>
        <w:numPr>
          <w:ilvl w:val="1"/>
          <w:numId w:val="3"/>
        </w:numPr>
        <w:autoSpaceDE w:val="0"/>
        <w:autoSpaceDN w:val="0"/>
        <w:adjustRightInd w:val="0"/>
        <w:jc w:val="both"/>
      </w:pPr>
      <w:r w:rsidRPr="00446384">
        <w:t xml:space="preserve">W </w:t>
      </w:r>
      <w:r w:rsidR="00B17CBA" w:rsidRPr="00446384">
        <w:t xml:space="preserve">postępowaniu mogą wziąć udział Wykonawcy, którzy spełniają warunek udziału </w:t>
      </w:r>
      <w:r w:rsidR="00B17CBA" w:rsidRPr="00446384">
        <w:br/>
        <w:t xml:space="preserve">w postępowaniu dotyczący braku podstaw do wykluczenia z postępowania </w:t>
      </w:r>
      <w:r w:rsidR="00B17CBA" w:rsidRPr="00446384">
        <w:br/>
        <w:t xml:space="preserve">o udzielenie zamówienia w okolicznościach, o których mowa w art. 24 ust. 2 pkt. 5 ustawy – Prawo zamówień publicznych. </w:t>
      </w:r>
    </w:p>
    <w:p w:rsidR="009423A3" w:rsidRDefault="009423A3" w:rsidP="00B17CBA">
      <w:pPr>
        <w:pStyle w:val="Akapitzlist"/>
        <w:autoSpaceDE w:val="0"/>
        <w:autoSpaceDN w:val="0"/>
        <w:adjustRightInd w:val="0"/>
        <w:ind w:left="705"/>
        <w:jc w:val="both"/>
        <w:rPr>
          <w:u w:val="single"/>
        </w:rPr>
      </w:pPr>
    </w:p>
    <w:p w:rsidR="009423A3" w:rsidRDefault="009423A3" w:rsidP="00B17CBA">
      <w:pPr>
        <w:pStyle w:val="Akapitzlist"/>
        <w:autoSpaceDE w:val="0"/>
        <w:autoSpaceDN w:val="0"/>
        <w:adjustRightInd w:val="0"/>
        <w:ind w:left="705"/>
        <w:jc w:val="both"/>
        <w:rPr>
          <w:u w:val="single"/>
        </w:rPr>
      </w:pPr>
    </w:p>
    <w:p w:rsidR="009423A3" w:rsidRDefault="009423A3" w:rsidP="00B17CBA">
      <w:pPr>
        <w:pStyle w:val="Akapitzlist"/>
        <w:autoSpaceDE w:val="0"/>
        <w:autoSpaceDN w:val="0"/>
        <w:adjustRightInd w:val="0"/>
        <w:ind w:left="705"/>
        <w:jc w:val="both"/>
        <w:rPr>
          <w:u w:val="single"/>
        </w:rPr>
      </w:pPr>
    </w:p>
    <w:p w:rsidR="00B17CBA" w:rsidRPr="00446384" w:rsidRDefault="00B17CBA" w:rsidP="00B17CBA">
      <w:pPr>
        <w:pStyle w:val="Akapitzlist"/>
        <w:autoSpaceDE w:val="0"/>
        <w:autoSpaceDN w:val="0"/>
        <w:adjustRightInd w:val="0"/>
        <w:ind w:left="705"/>
        <w:jc w:val="both"/>
        <w:rPr>
          <w:u w:val="single"/>
        </w:rPr>
      </w:pPr>
      <w:r w:rsidRPr="00446384">
        <w:rPr>
          <w:u w:val="single"/>
        </w:rPr>
        <w:lastRenderedPageBreak/>
        <w:t xml:space="preserve">Wymagane dokumenty: </w:t>
      </w:r>
    </w:p>
    <w:p w:rsidR="00B17CBA" w:rsidRPr="00446384" w:rsidRDefault="00B17CBA" w:rsidP="00B17CBA">
      <w:pPr>
        <w:pStyle w:val="Akapitzlist"/>
        <w:autoSpaceDE w:val="0"/>
        <w:autoSpaceDN w:val="0"/>
        <w:adjustRightInd w:val="0"/>
        <w:ind w:left="705"/>
        <w:jc w:val="both"/>
      </w:pPr>
      <w:r w:rsidRPr="00446384">
        <w:t xml:space="preserve">Lista podmiotów należących do tej samej grupy kapitałowej, o której mowa w art. </w:t>
      </w:r>
      <w:r w:rsidR="00947AA9" w:rsidRPr="00446384">
        <w:t>24 ust. 2 pkt.</w:t>
      </w:r>
      <w:r w:rsidR="00AE0EDC" w:rsidRPr="00446384">
        <w:t xml:space="preserve"> 5</w:t>
      </w:r>
      <w:r w:rsidR="00947AA9" w:rsidRPr="00446384">
        <w:t>, albo informacja</w:t>
      </w:r>
      <w:r w:rsidR="00AE0EDC" w:rsidRPr="00446384">
        <w:t xml:space="preserve"> o tym, że Wykonawca nie należy</w:t>
      </w:r>
      <w:r w:rsidR="00947AA9" w:rsidRPr="00446384">
        <w:t xml:space="preserve"> do grupy kapitałowej - </w:t>
      </w:r>
      <w:r w:rsidR="00AE0EDC" w:rsidRPr="00446384">
        <w:t xml:space="preserve">zgodnie z załącznikiem nr </w:t>
      </w:r>
      <w:r w:rsidR="006A73BD">
        <w:t>14</w:t>
      </w:r>
      <w:r w:rsidR="00947AA9" w:rsidRPr="00446384">
        <w:t xml:space="preserve"> SIWZ</w:t>
      </w:r>
      <w:r w:rsidR="00AE0EDC" w:rsidRPr="00446384">
        <w:t>.</w:t>
      </w:r>
    </w:p>
    <w:p w:rsidR="00B17CBA" w:rsidRPr="00446384" w:rsidRDefault="00B17CBA" w:rsidP="00BC0747">
      <w:pPr>
        <w:autoSpaceDE w:val="0"/>
        <w:autoSpaceDN w:val="0"/>
        <w:adjustRightInd w:val="0"/>
        <w:jc w:val="both"/>
      </w:pPr>
    </w:p>
    <w:p w:rsidR="00BC0747" w:rsidRPr="00446384" w:rsidRDefault="00B17CBA" w:rsidP="00770103">
      <w:pPr>
        <w:autoSpaceDE w:val="0"/>
        <w:autoSpaceDN w:val="0"/>
        <w:adjustRightInd w:val="0"/>
        <w:jc w:val="both"/>
      </w:pPr>
      <w:r w:rsidRPr="00446384">
        <w:t xml:space="preserve">W przypadku wspólnego ubiegania się o udzielenie niniejszego zamówienia przez dwóch lub więcej Wykonawców, w ofercie muszą być złożone przedmiotowe dokumenty </w:t>
      </w:r>
      <w:r w:rsidR="00947AA9" w:rsidRPr="00446384">
        <w:t xml:space="preserve">dla każdego </w:t>
      </w:r>
      <w:r w:rsidR="00947AA9" w:rsidRPr="00446384">
        <w:br/>
        <w:t xml:space="preserve">z nich. </w:t>
      </w:r>
    </w:p>
    <w:p w:rsidR="00ED0B38" w:rsidRPr="00617865" w:rsidRDefault="00ED0B38" w:rsidP="00ED0B38">
      <w:pPr>
        <w:pStyle w:val="Nagwek1"/>
        <w:spacing w:before="120" w:after="240"/>
        <w:ind w:left="720" w:hanging="720"/>
        <w:jc w:val="left"/>
        <w:rPr>
          <w:sz w:val="24"/>
          <w:szCs w:val="24"/>
        </w:rPr>
      </w:pPr>
      <w:r w:rsidRPr="00617865">
        <w:rPr>
          <w:sz w:val="24"/>
          <w:szCs w:val="24"/>
        </w:rPr>
        <w:t>5.</w:t>
      </w:r>
      <w:r w:rsidRPr="00617865">
        <w:rPr>
          <w:sz w:val="24"/>
          <w:szCs w:val="24"/>
        </w:rPr>
        <w:tab/>
        <w:t>INFORMACJA O SPOSOBIE POROZUMIEWANIA SIĘ Z WYKONAWCAMI ORAZ PRZEKAZYWANIA OŚWIADCZEŃ I DOKUMENTÓW.</w:t>
      </w:r>
    </w:p>
    <w:p w:rsidR="00ED0B38" w:rsidRPr="00617865" w:rsidRDefault="00ED0B38" w:rsidP="00ED0B38">
      <w:pPr>
        <w:pStyle w:val="Nagwek3"/>
        <w:keepNext w:val="0"/>
        <w:widowControl w:val="0"/>
        <w:numPr>
          <w:ilvl w:val="2"/>
          <w:numId w:val="5"/>
        </w:numPr>
        <w:tabs>
          <w:tab w:val="clear" w:pos="432"/>
          <w:tab w:val="num" w:pos="709"/>
        </w:tabs>
        <w:spacing w:before="0" w:after="0"/>
        <w:ind w:left="431"/>
        <w:jc w:val="both"/>
        <w:rPr>
          <w:rFonts w:ascii="Times New Roman" w:hAnsi="Times New Roman" w:cs="Times New Roman"/>
          <w:b w:val="0"/>
          <w:sz w:val="24"/>
          <w:szCs w:val="24"/>
        </w:rPr>
      </w:pPr>
      <w:r w:rsidRPr="00617865">
        <w:rPr>
          <w:rFonts w:ascii="Times New Roman" w:hAnsi="Times New Roman" w:cs="Times New Roman"/>
          <w:b w:val="0"/>
          <w:sz w:val="24"/>
          <w:szCs w:val="24"/>
        </w:rPr>
        <w:t xml:space="preserve">Wszelkiego rodzaju oświadczenia, wnioski, zawiadomienia, informacje itp. (zwane dalej     </w:t>
      </w:r>
    </w:p>
    <w:p w:rsidR="00ED0B38" w:rsidRPr="00617865" w:rsidRDefault="00ED0B38" w:rsidP="00ED0B38">
      <w:pPr>
        <w:pStyle w:val="Nagwek3"/>
        <w:keepNext w:val="0"/>
        <w:widowControl w:val="0"/>
        <w:spacing w:before="0" w:after="0"/>
        <w:ind w:left="431"/>
        <w:jc w:val="both"/>
        <w:rPr>
          <w:rFonts w:ascii="Times New Roman" w:hAnsi="Times New Roman" w:cs="Times New Roman"/>
          <w:b w:val="0"/>
          <w:sz w:val="24"/>
          <w:szCs w:val="24"/>
        </w:rPr>
      </w:pPr>
      <w:r w:rsidRPr="00617865">
        <w:rPr>
          <w:rFonts w:ascii="Times New Roman" w:hAnsi="Times New Roman" w:cs="Times New Roman"/>
          <w:b w:val="0"/>
          <w:sz w:val="24"/>
          <w:szCs w:val="24"/>
        </w:rPr>
        <w:t xml:space="preserve"> zbiorczo, „Korespondencja”) Zamawiający i Wykonawcy przekazują pisemnie.</w:t>
      </w:r>
    </w:p>
    <w:p w:rsidR="00ED0B38" w:rsidRPr="00617865" w:rsidRDefault="00ED0B38" w:rsidP="00ED0B38">
      <w:pPr>
        <w:pStyle w:val="Nagwek3"/>
        <w:keepNext w:val="0"/>
        <w:widowControl w:val="0"/>
        <w:numPr>
          <w:ilvl w:val="2"/>
          <w:numId w:val="5"/>
        </w:numPr>
        <w:spacing w:before="120" w:after="120"/>
        <w:jc w:val="both"/>
        <w:rPr>
          <w:rFonts w:ascii="Times New Roman" w:hAnsi="Times New Roman" w:cs="Times New Roman"/>
          <w:b w:val="0"/>
          <w:sz w:val="24"/>
          <w:szCs w:val="24"/>
        </w:rPr>
      </w:pPr>
      <w:r w:rsidRPr="00617865">
        <w:rPr>
          <w:rFonts w:ascii="Times New Roman" w:hAnsi="Times New Roman" w:cs="Times New Roman"/>
          <w:b w:val="0"/>
          <w:sz w:val="24"/>
          <w:szCs w:val="24"/>
        </w:rPr>
        <w:t>Zamawiający dopuszcza składanie Koresponden</w:t>
      </w:r>
      <w:r w:rsidR="007470E3" w:rsidRPr="00617865">
        <w:rPr>
          <w:rFonts w:ascii="Times New Roman" w:hAnsi="Times New Roman" w:cs="Times New Roman"/>
          <w:b w:val="0"/>
          <w:sz w:val="24"/>
          <w:szCs w:val="24"/>
        </w:rPr>
        <w:t xml:space="preserve">cji </w:t>
      </w:r>
      <w:r w:rsidRPr="00617865">
        <w:rPr>
          <w:rFonts w:ascii="Times New Roman" w:hAnsi="Times New Roman" w:cs="Times New Roman"/>
          <w:b w:val="0"/>
          <w:sz w:val="24"/>
          <w:szCs w:val="24"/>
        </w:rPr>
        <w:t xml:space="preserve"> drogą elektroniczną (na adres e-mail wskazany w punkcie 1.6 SIWZ). Korespondencję uważa się za złożoną w terminie, jeżeli jej treść dotarła do Zamawiającego przed upływem terminu i została niezwłocznie potwierdzona</w:t>
      </w:r>
      <w:r w:rsidR="00A93FB6">
        <w:rPr>
          <w:rFonts w:ascii="Times New Roman" w:hAnsi="Times New Roman" w:cs="Times New Roman"/>
          <w:b w:val="0"/>
          <w:sz w:val="24"/>
          <w:szCs w:val="24"/>
        </w:rPr>
        <w:t>.</w:t>
      </w:r>
      <w:r w:rsidRPr="00617865">
        <w:rPr>
          <w:rFonts w:ascii="Times New Roman" w:hAnsi="Times New Roman" w:cs="Times New Roman"/>
          <w:b w:val="0"/>
          <w:sz w:val="24"/>
          <w:szCs w:val="24"/>
        </w:rPr>
        <w:t xml:space="preserve"> </w:t>
      </w:r>
      <w:r w:rsidR="007470E3" w:rsidRPr="00617865">
        <w:rPr>
          <w:rFonts w:ascii="Times New Roman" w:hAnsi="Times New Roman" w:cs="Times New Roman"/>
          <w:b w:val="0"/>
          <w:sz w:val="24"/>
          <w:szCs w:val="24"/>
        </w:rPr>
        <w:t xml:space="preserve"> </w:t>
      </w:r>
    </w:p>
    <w:p w:rsidR="00ED0B38" w:rsidRPr="00617865" w:rsidRDefault="00ED0B38" w:rsidP="00A93FB6">
      <w:pPr>
        <w:pStyle w:val="Nagwek1"/>
        <w:numPr>
          <w:ilvl w:val="1"/>
          <w:numId w:val="5"/>
        </w:numPr>
        <w:ind w:left="426" w:hanging="426"/>
        <w:jc w:val="left"/>
        <w:rPr>
          <w:sz w:val="24"/>
          <w:szCs w:val="24"/>
        </w:rPr>
      </w:pPr>
      <w:r w:rsidRPr="00617865">
        <w:rPr>
          <w:sz w:val="24"/>
          <w:szCs w:val="24"/>
        </w:rPr>
        <w:tab/>
        <w:t>OSOBY UPRAWNIONE DO POROZUMIEWANIA SIĘ Z WYKONAWCAMI</w:t>
      </w:r>
    </w:p>
    <w:p w:rsidR="00ED0B38" w:rsidRPr="00617865" w:rsidRDefault="005B1688" w:rsidP="00A93FB6">
      <w:pPr>
        <w:pStyle w:val="NormalnyWeb"/>
        <w:shd w:val="clear" w:color="auto" w:fill="FFFFFF"/>
        <w:tabs>
          <w:tab w:val="left" w:pos="1985"/>
        </w:tabs>
        <w:spacing w:before="0" w:beforeAutospacing="0" w:after="0" w:afterAutospacing="0"/>
        <w:ind w:left="397" w:hanging="397"/>
        <w:jc w:val="both"/>
        <w:textAlignment w:val="top"/>
      </w:pPr>
      <w:r w:rsidRPr="00617865">
        <w:t>Osobą uprawnioną</w:t>
      </w:r>
      <w:r w:rsidR="00ED0B38" w:rsidRPr="00617865">
        <w:t xml:space="preserve"> do por</w:t>
      </w:r>
      <w:r w:rsidRPr="00617865">
        <w:t>ozumiewania się z Wykonawcami jest</w:t>
      </w:r>
      <w:r w:rsidR="00ED0B38" w:rsidRPr="00617865">
        <w:t xml:space="preserve">: </w:t>
      </w:r>
    </w:p>
    <w:p w:rsidR="00ED0B38" w:rsidRPr="00617865" w:rsidRDefault="00ED0B38" w:rsidP="00A93FB6">
      <w:r w:rsidRPr="00617865">
        <w:t xml:space="preserve">Róża Cudzanowska </w:t>
      </w:r>
      <w:r w:rsidRPr="00617865">
        <w:tab/>
        <w:t>-             Naczelnik Wydziału Techniczno Inwestycyjnego</w:t>
      </w:r>
    </w:p>
    <w:p w:rsidR="00ED0B38" w:rsidRPr="00617865" w:rsidRDefault="00ED0B38" w:rsidP="00A93FB6">
      <w:pPr>
        <w:ind w:left="3540" w:hanging="705"/>
      </w:pPr>
      <w:r w:rsidRPr="00617865">
        <w:t xml:space="preserve">  Urzędu Miejskiego w Giżycku</w:t>
      </w:r>
    </w:p>
    <w:p w:rsidR="00ED0B38" w:rsidRPr="00617865" w:rsidRDefault="005452E0" w:rsidP="00A93FB6">
      <w:pPr>
        <w:ind w:left="3540" w:hanging="705"/>
      </w:pPr>
      <w:r>
        <w:t xml:space="preserve">   tel.</w:t>
      </w:r>
      <w:r w:rsidR="005B1688" w:rsidRPr="00617865">
        <w:t xml:space="preserve">  87 73 24 120</w:t>
      </w:r>
    </w:p>
    <w:p w:rsidR="00ED0B38" w:rsidRPr="00617865" w:rsidRDefault="00ED0B38" w:rsidP="00A93FB6">
      <w:pPr>
        <w:pStyle w:val="Nagwek1"/>
        <w:numPr>
          <w:ilvl w:val="1"/>
          <w:numId w:val="6"/>
        </w:numPr>
        <w:tabs>
          <w:tab w:val="left" w:pos="0"/>
        </w:tabs>
        <w:ind w:left="426" w:hanging="426"/>
        <w:jc w:val="both"/>
        <w:rPr>
          <w:sz w:val="24"/>
          <w:szCs w:val="24"/>
        </w:rPr>
      </w:pPr>
      <w:r w:rsidRPr="00617865">
        <w:rPr>
          <w:sz w:val="24"/>
          <w:szCs w:val="24"/>
        </w:rPr>
        <w:tab/>
        <w:t>WYMAGANIA DOTYCZĄCE WADIUM</w:t>
      </w:r>
    </w:p>
    <w:p w:rsidR="00ED0B38" w:rsidRPr="0012560B" w:rsidRDefault="00AE0EDC" w:rsidP="00A93FB6">
      <w:pPr>
        <w:ind w:left="720" w:hanging="720"/>
        <w:jc w:val="both"/>
      </w:pPr>
      <w:r>
        <w:t xml:space="preserve">7.1  </w:t>
      </w:r>
      <w:r w:rsidR="00ED0B38" w:rsidRPr="00617865">
        <w:t>Warunkiem udziału w postępowaniu jest w</w:t>
      </w:r>
      <w:r w:rsidR="005452E0">
        <w:t xml:space="preserve">niesienie wadium w wysokości:  </w:t>
      </w:r>
      <w:r>
        <w:br/>
      </w:r>
      <w:r w:rsidR="005452E0" w:rsidRPr="0012560B">
        <w:t>5</w:t>
      </w:r>
      <w:r w:rsidR="00A93FB6" w:rsidRPr="0012560B">
        <w:t xml:space="preserve">.000,00 zł </w:t>
      </w:r>
      <w:r w:rsidR="00ED0B38" w:rsidRPr="0012560B">
        <w:t xml:space="preserve"> </w:t>
      </w:r>
      <w:r w:rsidR="005452E0" w:rsidRPr="0012560B">
        <w:rPr>
          <w:i/>
        </w:rPr>
        <w:t>/słownie: pięć</w:t>
      </w:r>
      <w:r w:rsidRPr="0012560B">
        <w:rPr>
          <w:i/>
        </w:rPr>
        <w:t xml:space="preserve">  tysięcy złotych</w:t>
      </w:r>
      <w:r w:rsidR="00ED0B38" w:rsidRPr="0012560B">
        <w:rPr>
          <w:i/>
        </w:rPr>
        <w:t xml:space="preserve">/. </w:t>
      </w:r>
    </w:p>
    <w:p w:rsidR="00ED0B38" w:rsidRPr="00617865" w:rsidRDefault="00BC0747" w:rsidP="00A93FB6">
      <w:pPr>
        <w:pStyle w:val="Nagwek3"/>
        <w:keepNext w:val="0"/>
        <w:widowControl w:val="0"/>
        <w:spacing w:before="0" w:after="0"/>
        <w:jc w:val="both"/>
        <w:rPr>
          <w:rFonts w:ascii="Times New Roman" w:hAnsi="Times New Roman" w:cs="Times New Roman"/>
          <w:b w:val="0"/>
          <w:sz w:val="24"/>
          <w:szCs w:val="24"/>
        </w:rPr>
      </w:pPr>
      <w:r w:rsidRPr="00617865">
        <w:rPr>
          <w:rFonts w:ascii="Times New Roman" w:hAnsi="Times New Roman" w:cs="Times New Roman"/>
          <w:b w:val="0"/>
          <w:sz w:val="24"/>
          <w:szCs w:val="24"/>
        </w:rPr>
        <w:t>7.2</w:t>
      </w:r>
      <w:r w:rsidRPr="00617865">
        <w:rPr>
          <w:rFonts w:ascii="Times New Roman" w:hAnsi="Times New Roman" w:cs="Times New Roman"/>
          <w:b w:val="0"/>
          <w:sz w:val="24"/>
          <w:szCs w:val="24"/>
        </w:rPr>
        <w:tab/>
        <w:t xml:space="preserve">Wadium wnosi </w:t>
      </w:r>
      <w:r w:rsidR="00D96762" w:rsidRPr="00617865">
        <w:rPr>
          <w:rFonts w:ascii="Times New Roman" w:hAnsi="Times New Roman" w:cs="Times New Roman"/>
          <w:b w:val="0"/>
          <w:sz w:val="24"/>
          <w:szCs w:val="24"/>
        </w:rPr>
        <w:t xml:space="preserve">się przed upływem terminu </w:t>
      </w:r>
      <w:r w:rsidR="00ED0B38" w:rsidRPr="00617865">
        <w:rPr>
          <w:rFonts w:ascii="Times New Roman" w:hAnsi="Times New Roman" w:cs="Times New Roman"/>
          <w:b w:val="0"/>
          <w:sz w:val="24"/>
          <w:szCs w:val="24"/>
        </w:rPr>
        <w:t xml:space="preserve"> składania ofert, wskazanego                    </w:t>
      </w:r>
      <w:r w:rsidR="00ED0B38" w:rsidRPr="00617865">
        <w:rPr>
          <w:rFonts w:ascii="Times New Roman" w:hAnsi="Times New Roman" w:cs="Times New Roman"/>
          <w:b w:val="0"/>
          <w:sz w:val="24"/>
          <w:szCs w:val="24"/>
        </w:rPr>
        <w:tab/>
        <w:t>w punkcie 12.1 SIWZ.</w:t>
      </w:r>
    </w:p>
    <w:p w:rsidR="00ED0B38" w:rsidRPr="00617865" w:rsidRDefault="00ED0B38" w:rsidP="00ED0B38">
      <w:pPr>
        <w:pStyle w:val="Nagwek3"/>
        <w:keepNext w:val="0"/>
        <w:widowControl w:val="0"/>
        <w:spacing w:before="120" w:after="120"/>
        <w:jc w:val="both"/>
        <w:rPr>
          <w:rFonts w:ascii="Times New Roman" w:hAnsi="Times New Roman" w:cs="Times New Roman"/>
          <w:b w:val="0"/>
          <w:sz w:val="24"/>
          <w:szCs w:val="24"/>
        </w:rPr>
      </w:pPr>
      <w:bookmarkStart w:id="1" w:name="_Ref54148107"/>
      <w:r w:rsidRPr="00617865">
        <w:rPr>
          <w:rFonts w:ascii="Times New Roman" w:hAnsi="Times New Roman" w:cs="Times New Roman"/>
          <w:b w:val="0"/>
          <w:sz w:val="24"/>
          <w:szCs w:val="24"/>
        </w:rPr>
        <w:t>7.3</w:t>
      </w:r>
      <w:r w:rsidRPr="00617865">
        <w:rPr>
          <w:rFonts w:ascii="Times New Roman" w:hAnsi="Times New Roman" w:cs="Times New Roman"/>
          <w:b w:val="0"/>
          <w:sz w:val="24"/>
          <w:szCs w:val="24"/>
        </w:rPr>
        <w:tab/>
        <w:t>Wadium może być wnoszone w następujących formach:</w:t>
      </w:r>
      <w:bookmarkEnd w:id="1"/>
      <w:r w:rsidRPr="00617865">
        <w:rPr>
          <w:rFonts w:ascii="Times New Roman" w:hAnsi="Times New Roman" w:cs="Times New Roman"/>
          <w:b w:val="0"/>
          <w:sz w:val="24"/>
          <w:szCs w:val="24"/>
        </w:rPr>
        <w:t xml:space="preserve"> </w:t>
      </w:r>
    </w:p>
    <w:p w:rsidR="00ED0B38" w:rsidRPr="00617865" w:rsidRDefault="00ED0B38" w:rsidP="00ED0B38">
      <w:pPr>
        <w:pStyle w:val="Nagwek6"/>
        <w:keepNext/>
        <w:numPr>
          <w:ilvl w:val="0"/>
          <w:numId w:val="7"/>
        </w:numPr>
        <w:tabs>
          <w:tab w:val="clear" w:pos="720"/>
          <w:tab w:val="num" w:pos="1429"/>
        </w:tabs>
        <w:spacing w:before="60" w:after="0"/>
        <w:ind w:left="709" w:hanging="709"/>
        <w:jc w:val="both"/>
        <w:rPr>
          <w:b w:val="0"/>
          <w:sz w:val="24"/>
          <w:szCs w:val="24"/>
        </w:rPr>
      </w:pPr>
      <w:r w:rsidRPr="00617865">
        <w:rPr>
          <w:b w:val="0"/>
          <w:sz w:val="24"/>
          <w:szCs w:val="24"/>
        </w:rPr>
        <w:t>w pieniądzu – przelewem na rachunek bankowy Zamawiającego wskazany w punkcie 1.6  SIWZ,</w:t>
      </w:r>
    </w:p>
    <w:p w:rsidR="00ED0B38" w:rsidRPr="00617865" w:rsidRDefault="00ED0B38" w:rsidP="00ED0B38">
      <w:pPr>
        <w:pStyle w:val="Nagwek6"/>
        <w:widowControl w:val="0"/>
        <w:numPr>
          <w:ilvl w:val="0"/>
          <w:numId w:val="7"/>
        </w:numPr>
        <w:tabs>
          <w:tab w:val="clear" w:pos="720"/>
          <w:tab w:val="num" w:pos="1428"/>
        </w:tabs>
        <w:spacing w:before="60" w:after="0"/>
        <w:ind w:left="709" w:hanging="709"/>
        <w:jc w:val="both"/>
        <w:rPr>
          <w:b w:val="0"/>
          <w:sz w:val="24"/>
          <w:szCs w:val="24"/>
        </w:rPr>
      </w:pPr>
      <w:r w:rsidRPr="00617865">
        <w:rPr>
          <w:b w:val="0"/>
          <w:sz w:val="24"/>
          <w:szCs w:val="24"/>
        </w:rPr>
        <w:t xml:space="preserve">poręczeniach bankowych lub poręczeniach spółdzielczej kasy oszczędnościowo                       – kredytowej, z tym, że poręczenie kasy jest zawsze poręczeniem pieniężnym, </w:t>
      </w:r>
    </w:p>
    <w:p w:rsidR="00ED0B38" w:rsidRPr="00617865" w:rsidRDefault="00ED0B38" w:rsidP="00ED0B38">
      <w:pPr>
        <w:pStyle w:val="Nagwek6"/>
        <w:widowControl w:val="0"/>
        <w:numPr>
          <w:ilvl w:val="0"/>
          <w:numId w:val="7"/>
        </w:numPr>
        <w:tabs>
          <w:tab w:val="clear" w:pos="720"/>
          <w:tab w:val="num" w:pos="1428"/>
        </w:tabs>
        <w:spacing w:before="60" w:after="0"/>
        <w:ind w:left="709" w:hanging="709"/>
        <w:jc w:val="both"/>
        <w:rPr>
          <w:b w:val="0"/>
          <w:sz w:val="24"/>
          <w:szCs w:val="24"/>
        </w:rPr>
      </w:pPr>
      <w:r w:rsidRPr="00617865">
        <w:rPr>
          <w:b w:val="0"/>
          <w:sz w:val="24"/>
          <w:szCs w:val="24"/>
        </w:rPr>
        <w:t xml:space="preserve">gwarancjach bankowych, </w:t>
      </w:r>
    </w:p>
    <w:p w:rsidR="00ED0B38" w:rsidRPr="00617865" w:rsidRDefault="00ED0B38" w:rsidP="00ED0B38">
      <w:pPr>
        <w:pStyle w:val="Nagwek6"/>
        <w:widowControl w:val="0"/>
        <w:numPr>
          <w:ilvl w:val="0"/>
          <w:numId w:val="7"/>
        </w:numPr>
        <w:tabs>
          <w:tab w:val="clear" w:pos="720"/>
          <w:tab w:val="num" w:pos="1428"/>
        </w:tabs>
        <w:spacing w:before="60" w:after="0"/>
        <w:ind w:left="709" w:hanging="709"/>
        <w:jc w:val="both"/>
        <w:rPr>
          <w:b w:val="0"/>
          <w:sz w:val="24"/>
          <w:szCs w:val="24"/>
        </w:rPr>
      </w:pPr>
      <w:r w:rsidRPr="00617865">
        <w:rPr>
          <w:b w:val="0"/>
          <w:sz w:val="24"/>
          <w:szCs w:val="24"/>
        </w:rPr>
        <w:t>gwarancjach ubezpieczeniowych,</w:t>
      </w:r>
    </w:p>
    <w:p w:rsidR="00ED0B38" w:rsidRPr="00617865" w:rsidRDefault="00ED0B38" w:rsidP="00ED0B38">
      <w:pPr>
        <w:pStyle w:val="Nagwek6"/>
        <w:widowControl w:val="0"/>
        <w:numPr>
          <w:ilvl w:val="0"/>
          <w:numId w:val="7"/>
        </w:numPr>
        <w:tabs>
          <w:tab w:val="clear" w:pos="720"/>
          <w:tab w:val="num" w:pos="1428"/>
        </w:tabs>
        <w:spacing w:before="60" w:after="0"/>
        <w:ind w:left="709" w:hanging="709"/>
        <w:jc w:val="both"/>
        <w:rPr>
          <w:b w:val="0"/>
          <w:sz w:val="24"/>
          <w:szCs w:val="24"/>
        </w:rPr>
      </w:pPr>
      <w:r w:rsidRPr="00617865">
        <w:rPr>
          <w:b w:val="0"/>
          <w:sz w:val="24"/>
          <w:szCs w:val="24"/>
        </w:rPr>
        <w:t>poręczeniach udzielanych przez podmioty, o których mowa w Art. 6b ust. 5 pkt 2,  ustawy z dnia 9 listopada 2000 r. o utworzeniu Polskiej Agenc</w:t>
      </w:r>
      <w:r w:rsidR="007470E3" w:rsidRPr="00617865">
        <w:rPr>
          <w:b w:val="0"/>
          <w:sz w:val="24"/>
          <w:szCs w:val="24"/>
        </w:rPr>
        <w:t>ji Rozwoju Przedsiębiorczości (Dz. U. z 2007 r. Nr 42 poz. 275).</w:t>
      </w:r>
    </w:p>
    <w:p w:rsidR="00ED0B38" w:rsidRPr="00617865" w:rsidRDefault="00ED0B38" w:rsidP="00ED0B38">
      <w:pPr>
        <w:jc w:val="both"/>
        <w:rPr>
          <w:sz w:val="28"/>
        </w:rPr>
      </w:pPr>
      <w:r w:rsidRPr="00617865">
        <w:t>Jeżeli wadium zostanie wniesione w pieniądzu – przelewem, Wykonawca dołącza do oferty kserokopię wpłaty wadium z potwierdzeniem dokonanego przelewu. Na poleceniu przelewu należy wpisać: „</w:t>
      </w:r>
      <w:r w:rsidRPr="00617865">
        <w:rPr>
          <w:b/>
          <w:i/>
        </w:rPr>
        <w:t xml:space="preserve">Wadium </w:t>
      </w:r>
      <w:r w:rsidRPr="00617865">
        <w:rPr>
          <w:b/>
        </w:rPr>
        <w:t xml:space="preserve">– </w:t>
      </w:r>
      <w:r w:rsidR="005F2F8C" w:rsidRPr="00617865">
        <w:rPr>
          <w:b/>
          <w:i/>
        </w:rPr>
        <w:t xml:space="preserve">Przebudowa </w:t>
      </w:r>
      <w:r w:rsidRPr="00617865">
        <w:rPr>
          <w:b/>
          <w:i/>
        </w:rPr>
        <w:t>Targowiska Miejskiego w Giżycku</w:t>
      </w:r>
      <w:r w:rsidRPr="00617865">
        <w:rPr>
          <w:b/>
        </w:rPr>
        <w:t xml:space="preserve">”. </w:t>
      </w:r>
      <w:r w:rsidRPr="00617865">
        <w:t>Oryginał dokumentu, świadczący o wniesieniu wadium  w innej formie niż w pieniądzu należy zdeponować w kasie Urzędu Miejskiego,  pok. 101.</w:t>
      </w:r>
    </w:p>
    <w:p w:rsidR="00ED0B38" w:rsidRPr="0016398A" w:rsidRDefault="00ED0B38" w:rsidP="00ED0B38">
      <w:pPr>
        <w:pStyle w:val="Nagwek3"/>
        <w:keepNext w:val="0"/>
        <w:widowControl w:val="0"/>
        <w:numPr>
          <w:ilvl w:val="1"/>
          <w:numId w:val="8"/>
        </w:numPr>
        <w:suppressAutoHyphens/>
        <w:spacing w:before="0" w:after="0"/>
        <w:rPr>
          <w:rFonts w:ascii="Times New Roman" w:hAnsi="Times New Roman" w:cs="Times New Roman"/>
          <w:b w:val="0"/>
          <w:sz w:val="24"/>
          <w:szCs w:val="24"/>
        </w:rPr>
      </w:pPr>
      <w:r w:rsidRPr="0016398A">
        <w:rPr>
          <w:rFonts w:ascii="Times New Roman" w:hAnsi="Times New Roman" w:cs="Times New Roman"/>
          <w:b w:val="0"/>
          <w:sz w:val="24"/>
          <w:szCs w:val="24"/>
        </w:rPr>
        <w:t xml:space="preserve">  Dokumenty, o których mowa w punkcie 7.3. (II) - (V) muszą zachowywać ważność  przez   cały okres, w którym Wykonawca jest związany ofertą.</w:t>
      </w:r>
    </w:p>
    <w:p w:rsidR="00ED0B38" w:rsidRPr="0016398A" w:rsidRDefault="00ED0B38" w:rsidP="00ED0B38">
      <w:pPr>
        <w:numPr>
          <w:ilvl w:val="1"/>
          <w:numId w:val="8"/>
        </w:numPr>
        <w:suppressAutoHyphens/>
        <w:jc w:val="both"/>
      </w:pPr>
      <w:r w:rsidRPr="0016398A">
        <w:lastRenderedPageBreak/>
        <w:t>W przypadku wnoszenia wadium przelewem na rachunek bankowy, o jego wniesieniu                               w terminie decydować będzie data wpływu środków na rachunek bankowy  Zamawiającego wskazany w punkcie 1.6 SIWZ.</w:t>
      </w:r>
    </w:p>
    <w:p w:rsidR="00ED0B38" w:rsidRPr="0016398A" w:rsidRDefault="00ED0B38" w:rsidP="00ED0B38">
      <w:pPr>
        <w:pStyle w:val="Nagwek3"/>
        <w:keepNext w:val="0"/>
        <w:widowControl w:val="0"/>
        <w:numPr>
          <w:ilvl w:val="1"/>
          <w:numId w:val="8"/>
        </w:numPr>
        <w:suppressAutoHyphens/>
        <w:spacing w:before="120" w:after="120"/>
        <w:rPr>
          <w:rFonts w:ascii="Times New Roman" w:hAnsi="Times New Roman" w:cs="Times New Roman"/>
          <w:b w:val="0"/>
          <w:sz w:val="24"/>
          <w:szCs w:val="24"/>
        </w:rPr>
      </w:pPr>
      <w:r w:rsidRPr="0016398A">
        <w:rPr>
          <w:rFonts w:ascii="Times New Roman" w:hAnsi="Times New Roman" w:cs="Times New Roman"/>
          <w:b w:val="0"/>
          <w:sz w:val="24"/>
          <w:szCs w:val="24"/>
        </w:rPr>
        <w:t>Okoliczności i zasady zwrotu wadium, jego przepadku oraz zasady jego zaliczenia na poczet zabezpieczenia należytego wykonania umowy określa Ustawa.</w:t>
      </w:r>
    </w:p>
    <w:p w:rsidR="00ED0B38" w:rsidRPr="0016398A" w:rsidRDefault="00ED0B38" w:rsidP="00ED0B38">
      <w:pPr>
        <w:pStyle w:val="Nagwek1"/>
        <w:numPr>
          <w:ilvl w:val="1"/>
          <w:numId w:val="6"/>
        </w:numPr>
        <w:tabs>
          <w:tab w:val="left" w:pos="426"/>
        </w:tabs>
        <w:spacing w:before="120" w:after="240"/>
        <w:jc w:val="both"/>
        <w:rPr>
          <w:sz w:val="24"/>
          <w:szCs w:val="24"/>
        </w:rPr>
      </w:pPr>
      <w:r w:rsidRPr="0016398A">
        <w:rPr>
          <w:sz w:val="24"/>
          <w:szCs w:val="24"/>
        </w:rPr>
        <w:tab/>
        <w:t>TERMIN ZWIĄZANIA OFERTĄ</w:t>
      </w:r>
    </w:p>
    <w:p w:rsidR="00ED0B38" w:rsidRPr="0016398A" w:rsidRDefault="00ED0B38" w:rsidP="00ED0B38">
      <w:pPr>
        <w:pStyle w:val="Nagwek3"/>
        <w:keepNext w:val="0"/>
        <w:jc w:val="both"/>
        <w:rPr>
          <w:rFonts w:ascii="Times New Roman" w:hAnsi="Times New Roman" w:cs="Times New Roman"/>
          <w:b w:val="0"/>
          <w:sz w:val="24"/>
          <w:szCs w:val="24"/>
        </w:rPr>
      </w:pPr>
      <w:r w:rsidRPr="0016398A">
        <w:rPr>
          <w:rFonts w:ascii="Times New Roman" w:hAnsi="Times New Roman" w:cs="Times New Roman"/>
          <w:b w:val="0"/>
          <w:sz w:val="24"/>
          <w:szCs w:val="24"/>
        </w:rPr>
        <w:t>Wykonawcy będą związani ofertą przez okres 30 dni. Bieg terminu związania ofertą rozpoczyna się wraz z upływem terminu składania ofert, o którym mowa w punkcie 12.1 SIWZ.</w:t>
      </w:r>
    </w:p>
    <w:p w:rsidR="00ED0B38" w:rsidRPr="0016398A" w:rsidRDefault="00ED0B38" w:rsidP="00ED0B38">
      <w:pPr>
        <w:pStyle w:val="Nagwek1"/>
        <w:numPr>
          <w:ilvl w:val="1"/>
          <w:numId w:val="6"/>
        </w:numPr>
        <w:tabs>
          <w:tab w:val="left" w:pos="426"/>
        </w:tabs>
        <w:spacing w:before="120" w:after="240"/>
        <w:jc w:val="both"/>
        <w:rPr>
          <w:sz w:val="24"/>
          <w:szCs w:val="24"/>
        </w:rPr>
      </w:pPr>
      <w:r w:rsidRPr="0016398A">
        <w:rPr>
          <w:sz w:val="24"/>
          <w:szCs w:val="24"/>
        </w:rPr>
        <w:t>OPIS SPOSOBU PRZYGOTOWANIA OFERT</w:t>
      </w:r>
    </w:p>
    <w:p w:rsidR="00ED0B38" w:rsidRPr="0016398A" w:rsidRDefault="00ED0B38" w:rsidP="00ED0B38">
      <w:pPr>
        <w:pStyle w:val="Nagwek1"/>
        <w:numPr>
          <w:ilvl w:val="2"/>
          <w:numId w:val="6"/>
        </w:numPr>
        <w:tabs>
          <w:tab w:val="clear" w:pos="432"/>
          <w:tab w:val="left" w:pos="-284"/>
        </w:tabs>
        <w:ind w:left="141" w:hanging="425"/>
        <w:jc w:val="both"/>
        <w:rPr>
          <w:sz w:val="24"/>
          <w:szCs w:val="24"/>
        </w:rPr>
      </w:pPr>
      <w:r w:rsidRPr="0016398A">
        <w:rPr>
          <w:b w:val="0"/>
          <w:sz w:val="24"/>
          <w:szCs w:val="24"/>
        </w:rPr>
        <w:t xml:space="preserve">Wykonawcy zobowiązani są zapoznać się dokładnie z informacjami zawartymi  w SIWZ                  i przygotować ofertę zgodnie z wymaganiami określonymi w tym dokumencie. </w:t>
      </w:r>
    </w:p>
    <w:p w:rsidR="00ED0B38" w:rsidRPr="0016398A" w:rsidRDefault="00ED0B38" w:rsidP="00ED0B38">
      <w:pPr>
        <w:pStyle w:val="Nagwek1"/>
        <w:numPr>
          <w:ilvl w:val="2"/>
          <w:numId w:val="6"/>
        </w:numPr>
        <w:tabs>
          <w:tab w:val="clear" w:pos="432"/>
          <w:tab w:val="left" w:pos="-284"/>
        </w:tabs>
        <w:ind w:left="141" w:hanging="425"/>
        <w:jc w:val="both"/>
        <w:rPr>
          <w:sz w:val="24"/>
          <w:szCs w:val="24"/>
        </w:rPr>
      </w:pPr>
      <w:r w:rsidRPr="0016398A">
        <w:rPr>
          <w:b w:val="0"/>
          <w:sz w:val="24"/>
          <w:szCs w:val="24"/>
        </w:rPr>
        <w:t>Wykonawca może złożyć tylko jedną ofertę.</w:t>
      </w:r>
    </w:p>
    <w:p w:rsidR="00ED0B38" w:rsidRPr="0016398A" w:rsidRDefault="00ED0B38" w:rsidP="00ED0B38">
      <w:pPr>
        <w:pStyle w:val="Nagwek1"/>
        <w:numPr>
          <w:ilvl w:val="2"/>
          <w:numId w:val="6"/>
        </w:numPr>
        <w:tabs>
          <w:tab w:val="clear" w:pos="432"/>
          <w:tab w:val="left" w:pos="-284"/>
        </w:tabs>
        <w:ind w:left="141" w:hanging="425"/>
        <w:jc w:val="both"/>
        <w:rPr>
          <w:b w:val="0"/>
          <w:sz w:val="24"/>
          <w:szCs w:val="24"/>
        </w:rPr>
      </w:pPr>
      <w:r w:rsidRPr="0016398A">
        <w:rPr>
          <w:b w:val="0"/>
          <w:sz w:val="24"/>
          <w:szCs w:val="24"/>
        </w:rPr>
        <w:t>Oferta musi być zabezpieczona wadium,</w:t>
      </w:r>
    </w:p>
    <w:p w:rsidR="00ED0B38" w:rsidRPr="0016398A" w:rsidRDefault="00ED0B38" w:rsidP="00ED0B38">
      <w:pPr>
        <w:pStyle w:val="Nagwek1"/>
        <w:numPr>
          <w:ilvl w:val="2"/>
          <w:numId w:val="6"/>
        </w:numPr>
        <w:tabs>
          <w:tab w:val="clear" w:pos="432"/>
          <w:tab w:val="left" w:pos="-284"/>
        </w:tabs>
        <w:ind w:left="141" w:hanging="425"/>
        <w:jc w:val="both"/>
        <w:rPr>
          <w:b w:val="0"/>
          <w:sz w:val="24"/>
          <w:szCs w:val="24"/>
        </w:rPr>
      </w:pPr>
      <w:r w:rsidRPr="0016398A">
        <w:rPr>
          <w:b w:val="0"/>
          <w:sz w:val="24"/>
          <w:szCs w:val="24"/>
        </w:rPr>
        <w:t>Zamawiający nie dopuszcza składania ofert częściowych.</w:t>
      </w:r>
    </w:p>
    <w:p w:rsidR="00ED0B38" w:rsidRPr="0016398A" w:rsidRDefault="00ED0B38" w:rsidP="00ED0B38">
      <w:pPr>
        <w:pStyle w:val="Nagwek1"/>
        <w:numPr>
          <w:ilvl w:val="2"/>
          <w:numId w:val="6"/>
        </w:numPr>
        <w:tabs>
          <w:tab w:val="clear" w:pos="432"/>
          <w:tab w:val="left" w:pos="-284"/>
        </w:tabs>
        <w:ind w:left="141" w:hanging="425"/>
        <w:jc w:val="both"/>
        <w:rPr>
          <w:b w:val="0"/>
          <w:sz w:val="24"/>
          <w:szCs w:val="24"/>
        </w:rPr>
      </w:pPr>
      <w:r w:rsidRPr="0016398A">
        <w:rPr>
          <w:b w:val="0"/>
          <w:sz w:val="24"/>
          <w:szCs w:val="24"/>
        </w:rPr>
        <w:t>Zamawiający nie dopuszcza składania ofert wariantowych.</w:t>
      </w:r>
    </w:p>
    <w:p w:rsidR="00ED0B38" w:rsidRPr="0016398A" w:rsidRDefault="00ED0B38" w:rsidP="00ED0B38">
      <w:pPr>
        <w:pStyle w:val="Nagwek1"/>
        <w:numPr>
          <w:ilvl w:val="2"/>
          <w:numId w:val="6"/>
        </w:numPr>
        <w:tabs>
          <w:tab w:val="clear" w:pos="432"/>
          <w:tab w:val="left" w:pos="-284"/>
        </w:tabs>
        <w:spacing w:before="120" w:after="240"/>
        <w:ind w:left="142" w:hanging="426"/>
        <w:jc w:val="both"/>
        <w:rPr>
          <w:b w:val="0"/>
          <w:sz w:val="24"/>
          <w:szCs w:val="24"/>
        </w:rPr>
      </w:pPr>
      <w:r w:rsidRPr="0016398A">
        <w:rPr>
          <w:b w:val="0"/>
          <w:sz w:val="24"/>
          <w:szCs w:val="24"/>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ED0B38" w:rsidRPr="00F843EE" w:rsidRDefault="00ED0B38" w:rsidP="00ED0B38">
      <w:pPr>
        <w:pStyle w:val="Akapitzlist"/>
        <w:widowControl w:val="0"/>
        <w:numPr>
          <w:ilvl w:val="0"/>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0"/>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F843EE" w:rsidRDefault="00ED0B38" w:rsidP="00ED0B38">
      <w:pPr>
        <w:pStyle w:val="Akapitzlist"/>
        <w:widowControl w:val="0"/>
        <w:numPr>
          <w:ilvl w:val="1"/>
          <w:numId w:val="37"/>
        </w:numPr>
        <w:tabs>
          <w:tab w:val="left" w:pos="-284"/>
        </w:tabs>
        <w:spacing w:before="120" w:after="120"/>
        <w:ind w:left="142" w:hanging="426"/>
        <w:contextualSpacing w:val="0"/>
        <w:jc w:val="both"/>
        <w:outlineLvl w:val="2"/>
        <w:rPr>
          <w:vanish/>
          <w:color w:val="C00000"/>
        </w:rPr>
      </w:pPr>
    </w:p>
    <w:p w:rsidR="00ED0B38" w:rsidRPr="0016398A" w:rsidRDefault="00ED0B38" w:rsidP="00ED0B38">
      <w:pPr>
        <w:pStyle w:val="Akapitzlist"/>
        <w:widowControl w:val="0"/>
        <w:numPr>
          <w:ilvl w:val="2"/>
          <w:numId w:val="6"/>
        </w:numPr>
        <w:tabs>
          <w:tab w:val="clear" w:pos="432"/>
          <w:tab w:val="left" w:pos="-284"/>
        </w:tabs>
        <w:spacing w:before="120" w:after="120"/>
        <w:ind w:left="142" w:hanging="426"/>
        <w:jc w:val="both"/>
        <w:outlineLvl w:val="2"/>
      </w:pPr>
      <w:r w:rsidRPr="0016398A">
        <w:t>Oferta powinna być sporządzona w języku polskim, na maszynie do pisania, komputerze              lub inną trwałą, czytelną techniką. Wszystkie kartki oferty powinny być trwale spięte, ponumerowane oraz zaparafowane lub podpisane przez osobę (osoby) uprawnioną                        do występowania w imieniu Wykonawcy (dalej „Osoby Uprawnione”). Ewentualne poprawki w tekście oferty muszą być naniesione w czytelny sposób i parafowane przez</w:t>
      </w:r>
      <w:r w:rsidRPr="00F843EE">
        <w:rPr>
          <w:color w:val="C00000"/>
        </w:rPr>
        <w:t xml:space="preserve"> </w:t>
      </w:r>
      <w:r w:rsidRPr="0016398A">
        <w:t xml:space="preserve">osoby  uprawnione. </w:t>
      </w:r>
    </w:p>
    <w:p w:rsidR="00ED0B38" w:rsidRPr="0016398A" w:rsidRDefault="00424F55" w:rsidP="00ED0B38">
      <w:pPr>
        <w:pStyle w:val="Akapitzlist"/>
        <w:widowControl w:val="0"/>
        <w:numPr>
          <w:ilvl w:val="2"/>
          <w:numId w:val="6"/>
        </w:numPr>
        <w:tabs>
          <w:tab w:val="clear" w:pos="432"/>
          <w:tab w:val="left" w:pos="-284"/>
        </w:tabs>
        <w:spacing w:before="120" w:after="120"/>
        <w:ind w:left="142" w:hanging="426"/>
        <w:jc w:val="both"/>
        <w:outlineLvl w:val="2"/>
      </w:pPr>
      <w:r w:rsidRPr="0016398A">
        <w:rPr>
          <w:b/>
        </w:rPr>
        <w:t>Na ofertę składają się następujące dokumenty</w:t>
      </w:r>
      <w:r w:rsidR="00DD216A" w:rsidRPr="0016398A">
        <w:rPr>
          <w:b/>
        </w:rPr>
        <w:t>:</w:t>
      </w:r>
    </w:p>
    <w:p w:rsidR="00ED0B38" w:rsidRPr="0016398A" w:rsidRDefault="00ED0B38" w:rsidP="00424F55">
      <w:pPr>
        <w:pStyle w:val="Akapitzlist"/>
        <w:widowControl w:val="0"/>
        <w:numPr>
          <w:ilvl w:val="3"/>
          <w:numId w:val="6"/>
        </w:numPr>
        <w:ind w:left="425" w:hanging="709"/>
        <w:jc w:val="both"/>
        <w:outlineLvl w:val="2"/>
      </w:pPr>
      <w:r w:rsidRPr="0016398A">
        <w:t>Wypełniony formularz</w:t>
      </w:r>
      <w:r w:rsidR="005452E0">
        <w:t xml:space="preserve"> cenowy</w:t>
      </w:r>
      <w:r w:rsidRPr="0016398A">
        <w:t xml:space="preserve"> oferty – Załącznik nr 1 SIWZ.</w:t>
      </w:r>
    </w:p>
    <w:p w:rsidR="00ED0B38" w:rsidRPr="0016398A" w:rsidRDefault="00ED0B38" w:rsidP="00424F55">
      <w:pPr>
        <w:pStyle w:val="Akapitzlist"/>
        <w:widowControl w:val="0"/>
        <w:numPr>
          <w:ilvl w:val="3"/>
          <w:numId w:val="6"/>
        </w:numPr>
        <w:ind w:left="425" w:hanging="709"/>
        <w:jc w:val="both"/>
        <w:outlineLvl w:val="2"/>
      </w:pPr>
      <w:r w:rsidRPr="0016398A">
        <w:t xml:space="preserve">Kosztorys ofertowy sporządzony według  wzoru określonego w </w:t>
      </w:r>
      <w:r w:rsidR="001F1AE4" w:rsidRPr="0016398A">
        <w:t>Załączniku nr 6</w:t>
      </w:r>
      <w:r w:rsidRPr="0016398A">
        <w:t xml:space="preserve"> SIWZ.                                                            </w:t>
      </w:r>
    </w:p>
    <w:p w:rsidR="00ED0B38" w:rsidRPr="0016398A" w:rsidRDefault="00ED0B38" w:rsidP="00424F55">
      <w:pPr>
        <w:pStyle w:val="Nagwek4"/>
        <w:keepNext w:val="0"/>
        <w:numPr>
          <w:ilvl w:val="3"/>
          <w:numId w:val="6"/>
        </w:numPr>
        <w:tabs>
          <w:tab w:val="left" w:pos="-284"/>
        </w:tabs>
        <w:spacing w:before="0" w:after="0"/>
        <w:ind w:left="425" w:hanging="709"/>
        <w:jc w:val="both"/>
        <w:rPr>
          <w:b w:val="0"/>
          <w:sz w:val="24"/>
          <w:szCs w:val="24"/>
        </w:rPr>
      </w:pPr>
      <w:r w:rsidRPr="0016398A">
        <w:rPr>
          <w:b w:val="0"/>
          <w:sz w:val="24"/>
          <w:szCs w:val="24"/>
        </w:rPr>
        <w:t>Oświadczenia i dokumenty wymagane postanowieniami pkt 4 niniejszej Specyfikacji  Istotnych Warunków Zamówienia.</w:t>
      </w:r>
    </w:p>
    <w:p w:rsidR="00ED0B38" w:rsidRPr="0016398A" w:rsidRDefault="00ED0B38" w:rsidP="000F31D6">
      <w:pPr>
        <w:pStyle w:val="Nagwek4"/>
        <w:keepNext w:val="0"/>
        <w:numPr>
          <w:ilvl w:val="3"/>
          <w:numId w:val="6"/>
        </w:numPr>
        <w:tabs>
          <w:tab w:val="left" w:pos="426"/>
        </w:tabs>
        <w:spacing w:before="0" w:after="0"/>
        <w:ind w:left="426" w:hanging="710"/>
        <w:jc w:val="both"/>
        <w:rPr>
          <w:b w:val="0"/>
          <w:i/>
          <w:sz w:val="24"/>
          <w:szCs w:val="24"/>
        </w:rPr>
      </w:pPr>
      <w:r w:rsidRPr="0016398A">
        <w:rPr>
          <w:b w:val="0"/>
          <w:sz w:val="24"/>
          <w:szCs w:val="24"/>
        </w:rPr>
        <w:t xml:space="preserve">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 </w:t>
      </w:r>
    </w:p>
    <w:p w:rsidR="00ED0B38" w:rsidRPr="0016398A" w:rsidRDefault="00ED0B38" w:rsidP="000F31D6">
      <w:pPr>
        <w:pStyle w:val="Nagwek4"/>
        <w:keepNext w:val="0"/>
        <w:numPr>
          <w:ilvl w:val="3"/>
          <w:numId w:val="6"/>
        </w:numPr>
        <w:tabs>
          <w:tab w:val="left" w:pos="426"/>
        </w:tabs>
        <w:spacing w:before="0" w:after="0"/>
        <w:ind w:left="426" w:hanging="710"/>
        <w:jc w:val="both"/>
        <w:rPr>
          <w:b w:val="0"/>
          <w:i/>
          <w:sz w:val="24"/>
          <w:szCs w:val="24"/>
        </w:rPr>
      </w:pPr>
      <w:r w:rsidRPr="0016398A">
        <w:rPr>
          <w:b w:val="0"/>
          <w:sz w:val="24"/>
          <w:szCs w:val="24"/>
        </w:rPr>
        <w:t xml:space="preserve"> 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ED0B38" w:rsidRPr="0016398A" w:rsidRDefault="00ED0B38" w:rsidP="000F31D6">
      <w:pPr>
        <w:pStyle w:val="Nagwek4"/>
        <w:keepNext w:val="0"/>
        <w:numPr>
          <w:ilvl w:val="3"/>
          <w:numId w:val="6"/>
        </w:numPr>
        <w:tabs>
          <w:tab w:val="left" w:pos="567"/>
        </w:tabs>
        <w:spacing w:before="0" w:after="0"/>
        <w:ind w:hanging="1184"/>
        <w:jc w:val="both"/>
        <w:rPr>
          <w:b w:val="0"/>
          <w:i/>
          <w:sz w:val="24"/>
          <w:szCs w:val="24"/>
        </w:rPr>
      </w:pPr>
      <w:r w:rsidRPr="0016398A">
        <w:rPr>
          <w:b w:val="0"/>
          <w:sz w:val="24"/>
          <w:szCs w:val="24"/>
        </w:rPr>
        <w:t>Dokument potwierdzający wniesienie wadium.</w:t>
      </w:r>
    </w:p>
    <w:p w:rsidR="00ED0B38" w:rsidRPr="0016398A" w:rsidRDefault="00ED0B38" w:rsidP="000F31D6">
      <w:pPr>
        <w:pStyle w:val="Nagwek4"/>
        <w:keepNext w:val="0"/>
        <w:numPr>
          <w:ilvl w:val="3"/>
          <w:numId w:val="6"/>
        </w:numPr>
        <w:tabs>
          <w:tab w:val="left" w:pos="567"/>
        </w:tabs>
        <w:spacing w:before="0" w:after="0"/>
        <w:ind w:left="567" w:hanging="851"/>
        <w:jc w:val="both"/>
        <w:rPr>
          <w:b w:val="0"/>
          <w:i/>
          <w:sz w:val="24"/>
          <w:szCs w:val="24"/>
        </w:rPr>
      </w:pPr>
      <w:r w:rsidRPr="0016398A">
        <w:rPr>
          <w:b w:val="0"/>
          <w:sz w:val="24"/>
          <w:szCs w:val="24"/>
        </w:rPr>
        <w:t xml:space="preserve">Informacja o zakresie robót przewidzianych do wykonania przez podwykonawców                   – Załącznik nr </w:t>
      </w:r>
      <w:r w:rsidR="001F1AE4" w:rsidRPr="0016398A">
        <w:rPr>
          <w:b w:val="0"/>
          <w:sz w:val="24"/>
          <w:szCs w:val="24"/>
        </w:rPr>
        <w:t>7</w:t>
      </w:r>
      <w:r w:rsidRPr="0016398A">
        <w:rPr>
          <w:b w:val="0"/>
          <w:sz w:val="24"/>
          <w:szCs w:val="24"/>
        </w:rPr>
        <w:t xml:space="preserve"> SIWZ.</w:t>
      </w:r>
    </w:p>
    <w:p w:rsidR="00ED0B38" w:rsidRPr="0016398A" w:rsidRDefault="00551631" w:rsidP="000F31D6">
      <w:pPr>
        <w:pStyle w:val="Nagwek3"/>
        <w:keepNext w:val="0"/>
        <w:spacing w:before="0" w:after="0"/>
        <w:ind w:left="426" w:hanging="710"/>
        <w:jc w:val="both"/>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lastRenderedPageBreak/>
        <w:t>9.9</w:t>
      </w:r>
      <w:r w:rsidR="00ED0B38" w:rsidRPr="0016398A">
        <w:rPr>
          <w:rFonts w:ascii="Times New Roman" w:eastAsia="Arial Unicode MS" w:hAnsi="Times New Roman" w:cs="Times New Roman"/>
          <w:b w:val="0"/>
          <w:sz w:val="24"/>
          <w:szCs w:val="24"/>
        </w:rPr>
        <w:t xml:space="preserve"> </w:t>
      </w:r>
      <w:r w:rsidR="00AE6E38" w:rsidRPr="0016398A">
        <w:rPr>
          <w:rFonts w:ascii="Times New Roman" w:eastAsia="Arial Unicode MS" w:hAnsi="Times New Roman" w:cs="Times New Roman"/>
          <w:b w:val="0"/>
          <w:sz w:val="24"/>
          <w:szCs w:val="24"/>
        </w:rPr>
        <w:t xml:space="preserve"> </w:t>
      </w:r>
      <w:r w:rsidR="00ED0B38" w:rsidRPr="0016398A">
        <w:rPr>
          <w:rFonts w:ascii="Times New Roman" w:eastAsia="Arial Unicode MS" w:hAnsi="Times New Roman" w:cs="Times New Roman"/>
          <w:b w:val="0"/>
          <w:sz w:val="24"/>
          <w:szCs w:val="24"/>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ED0B38" w:rsidRPr="0016398A" w:rsidRDefault="00ED0B38" w:rsidP="000F31D6">
      <w:pPr>
        <w:ind w:left="426" w:hanging="710"/>
        <w:jc w:val="both"/>
        <w:rPr>
          <w:sz w:val="28"/>
        </w:rPr>
      </w:pPr>
      <w:r w:rsidRPr="0016398A">
        <w:rPr>
          <w:rFonts w:eastAsia="Arial Unicode MS"/>
        </w:rPr>
        <w:t xml:space="preserve"> 9.1</w:t>
      </w:r>
      <w:r w:rsidR="00551631">
        <w:rPr>
          <w:rFonts w:eastAsia="Arial Unicode MS"/>
        </w:rPr>
        <w:t>0</w:t>
      </w:r>
      <w:r w:rsidRPr="0016398A">
        <w:rPr>
          <w:rFonts w:eastAsia="Arial Unicode MS"/>
        </w:rPr>
        <w:t xml:space="preserve">  Oferty należy umieścić w jednej zapieczętowanej lub w inny trwały sposób zabezpieczonej  kopercie wewnętrznej oraz jednej nieprzezroczystej kopercie zewnętrznej oznaczonej napisem: </w:t>
      </w:r>
      <w:r w:rsidRPr="0016398A">
        <w:t xml:space="preserve">„Oferta na przetarg nieograniczony </w:t>
      </w:r>
      <w:r w:rsidRPr="0016398A">
        <w:rPr>
          <w:b/>
          <w:i/>
        </w:rPr>
        <w:t>„</w:t>
      </w:r>
      <w:r w:rsidR="005F2F8C" w:rsidRPr="0016398A">
        <w:rPr>
          <w:b/>
        </w:rPr>
        <w:t xml:space="preserve">Przebudowa </w:t>
      </w:r>
      <w:r w:rsidRPr="0016398A">
        <w:rPr>
          <w:b/>
        </w:rPr>
        <w:t xml:space="preserve"> Targowiska Miejskiego w Giżycku</w:t>
      </w:r>
      <w:r w:rsidRPr="0016398A">
        <w:rPr>
          <w:b/>
          <w:i/>
        </w:rPr>
        <w:t>”</w:t>
      </w:r>
      <w:r w:rsidRPr="0016398A">
        <w:rPr>
          <w:b/>
        </w:rPr>
        <w:t xml:space="preserve"> – nie otwierać przed </w:t>
      </w:r>
      <w:r w:rsidR="005F2F8C" w:rsidRPr="0016398A">
        <w:rPr>
          <w:b/>
        </w:rPr>
        <w:t xml:space="preserve">dniem  </w:t>
      </w:r>
      <w:r w:rsidR="00531B59" w:rsidRPr="0012560B">
        <w:rPr>
          <w:b/>
        </w:rPr>
        <w:t>1</w:t>
      </w:r>
      <w:r w:rsidR="0012560B" w:rsidRPr="0012560B">
        <w:rPr>
          <w:b/>
        </w:rPr>
        <w:t>5</w:t>
      </w:r>
      <w:r w:rsidR="00531B59" w:rsidRPr="0012560B">
        <w:rPr>
          <w:b/>
        </w:rPr>
        <w:t>.</w:t>
      </w:r>
      <w:r w:rsidR="00531B59">
        <w:rPr>
          <w:b/>
        </w:rPr>
        <w:t>04.</w:t>
      </w:r>
      <w:r w:rsidRPr="0016398A">
        <w:rPr>
          <w:b/>
        </w:rPr>
        <w:t>201</w:t>
      </w:r>
      <w:r w:rsidR="0016398A">
        <w:rPr>
          <w:b/>
        </w:rPr>
        <w:t>4</w:t>
      </w:r>
      <w:r w:rsidRPr="0016398A">
        <w:rPr>
          <w:b/>
        </w:rPr>
        <w:t xml:space="preserve"> r., </w:t>
      </w:r>
      <w:r w:rsidR="00AE0EDC">
        <w:rPr>
          <w:b/>
        </w:rPr>
        <w:br/>
      </w:r>
      <w:r w:rsidRPr="0016398A">
        <w:rPr>
          <w:b/>
        </w:rPr>
        <w:t>godz. 1</w:t>
      </w:r>
      <w:r w:rsidR="00AE6E38" w:rsidRPr="0016398A">
        <w:rPr>
          <w:b/>
        </w:rPr>
        <w:t>2</w:t>
      </w:r>
      <w:r w:rsidR="009423A3">
        <w:rPr>
          <w:b/>
        </w:rPr>
        <w:t>.2</w:t>
      </w:r>
      <w:r w:rsidRPr="0016398A">
        <w:rPr>
          <w:b/>
        </w:rPr>
        <w:t xml:space="preserve">0”. </w:t>
      </w:r>
      <w:r w:rsidRPr="0016398A">
        <w:rPr>
          <w:rFonts w:eastAsia="Arial Unicode MS"/>
        </w:rPr>
        <w:t xml:space="preserve">Na wewnętrznej kopercie należy podać nazwę i adres Wykonawcy, </w:t>
      </w:r>
      <w:r w:rsidR="005F2F8C" w:rsidRPr="0016398A">
        <w:rPr>
          <w:rFonts w:eastAsia="Arial Unicode MS"/>
        </w:rPr>
        <w:t xml:space="preserve">                </w:t>
      </w:r>
      <w:r w:rsidRPr="0016398A">
        <w:rPr>
          <w:rFonts w:eastAsia="Arial Unicode MS"/>
        </w:rPr>
        <w:t xml:space="preserve">by umożliwić zwrot nie otwartych ofert  w przypadku dostarczenia </w:t>
      </w:r>
      <w:r w:rsidR="005F2F8C" w:rsidRPr="0016398A">
        <w:rPr>
          <w:rFonts w:eastAsia="Arial Unicode MS"/>
        </w:rPr>
        <w:t xml:space="preserve"> </w:t>
      </w:r>
      <w:r w:rsidRPr="0016398A">
        <w:rPr>
          <w:rFonts w:eastAsia="Arial Unicode MS"/>
        </w:rPr>
        <w:t xml:space="preserve"> ich Zamawiającemu po terminie.</w:t>
      </w:r>
    </w:p>
    <w:p w:rsidR="00ED0B38" w:rsidRPr="0016398A" w:rsidRDefault="00ED0B38" w:rsidP="000F31D6">
      <w:pPr>
        <w:pStyle w:val="Nagwek3"/>
        <w:keepNext w:val="0"/>
        <w:spacing w:before="0" w:after="0"/>
        <w:ind w:left="426" w:hanging="710"/>
        <w:jc w:val="both"/>
        <w:rPr>
          <w:rFonts w:ascii="Times New Roman" w:eastAsia="Arial Unicode MS" w:hAnsi="Times New Roman" w:cs="Times New Roman"/>
          <w:b w:val="0"/>
          <w:sz w:val="24"/>
          <w:szCs w:val="24"/>
        </w:rPr>
      </w:pPr>
      <w:r w:rsidRPr="0016398A">
        <w:rPr>
          <w:rFonts w:ascii="Times New Roman" w:eastAsia="Arial Unicode MS" w:hAnsi="Times New Roman" w:cs="Times New Roman"/>
          <w:b w:val="0"/>
          <w:sz w:val="24"/>
          <w:szCs w:val="24"/>
        </w:rPr>
        <w:t>9.1</w:t>
      </w:r>
      <w:r w:rsidR="00551631">
        <w:rPr>
          <w:rFonts w:ascii="Times New Roman" w:eastAsia="Arial Unicode MS" w:hAnsi="Times New Roman" w:cs="Times New Roman"/>
          <w:b w:val="0"/>
          <w:sz w:val="24"/>
          <w:szCs w:val="24"/>
        </w:rPr>
        <w:t>1</w:t>
      </w:r>
      <w:r w:rsidRPr="0016398A">
        <w:rPr>
          <w:rFonts w:ascii="Times New Roman" w:eastAsia="Arial Unicode MS" w:hAnsi="Times New Roman" w:cs="Times New Roman"/>
          <w:b w:val="0"/>
          <w:sz w:val="24"/>
          <w:szCs w:val="24"/>
        </w:rPr>
        <w:t xml:space="preserve"> </w:t>
      </w:r>
      <w:r w:rsidR="00AE6E38" w:rsidRPr="0016398A">
        <w:rPr>
          <w:rFonts w:ascii="Times New Roman" w:eastAsia="Arial Unicode MS" w:hAnsi="Times New Roman" w:cs="Times New Roman"/>
          <w:b w:val="0"/>
          <w:sz w:val="24"/>
          <w:szCs w:val="24"/>
        </w:rPr>
        <w:t xml:space="preserve"> </w:t>
      </w:r>
      <w:r w:rsidRPr="0016398A">
        <w:rPr>
          <w:rFonts w:ascii="Times New Roman" w:eastAsia="Arial Unicode MS" w:hAnsi="Times New Roman" w:cs="Times New Roman"/>
          <w:b w:val="0"/>
          <w:sz w:val="24"/>
          <w:szCs w:val="24"/>
        </w:rPr>
        <w:t xml:space="preserve">Wykonawca może wprowadzić zmiany w złożonej ofercie lub ją wycofać, pod warunkiem,  że uczyni to przed upływem terminu składania ofert. Zarówno zmiana jak </w:t>
      </w:r>
      <w:r w:rsidR="00AE6E38" w:rsidRPr="0016398A">
        <w:rPr>
          <w:rFonts w:ascii="Times New Roman" w:eastAsia="Arial Unicode MS" w:hAnsi="Times New Roman" w:cs="Times New Roman"/>
          <w:b w:val="0"/>
          <w:sz w:val="24"/>
          <w:szCs w:val="24"/>
        </w:rPr>
        <w:t xml:space="preserve"> </w:t>
      </w:r>
      <w:r w:rsidRPr="0016398A">
        <w:rPr>
          <w:rFonts w:ascii="Times New Roman" w:eastAsia="Arial Unicode MS" w:hAnsi="Times New Roman" w:cs="Times New Roman"/>
          <w:b w:val="0"/>
          <w:sz w:val="24"/>
          <w:szCs w:val="24"/>
        </w:rPr>
        <w:t xml:space="preserve"> i wycofanie oferty wymagają zachowania formy pisemnej.</w:t>
      </w:r>
    </w:p>
    <w:p w:rsidR="00ED0B38" w:rsidRPr="0016398A" w:rsidRDefault="00ED0B38" w:rsidP="000F31D6">
      <w:pPr>
        <w:pStyle w:val="Nagwek3"/>
        <w:keepNext w:val="0"/>
        <w:spacing w:before="0" w:after="0"/>
        <w:ind w:left="426" w:hanging="710"/>
        <w:jc w:val="both"/>
        <w:rPr>
          <w:rFonts w:ascii="Times New Roman" w:eastAsia="Arial Unicode MS" w:hAnsi="Times New Roman" w:cs="Times New Roman"/>
          <w:b w:val="0"/>
          <w:sz w:val="24"/>
          <w:szCs w:val="24"/>
        </w:rPr>
      </w:pPr>
      <w:r w:rsidRPr="0016398A">
        <w:rPr>
          <w:rFonts w:ascii="Times New Roman" w:eastAsia="Arial Unicode MS" w:hAnsi="Times New Roman" w:cs="Times New Roman"/>
          <w:b w:val="0"/>
          <w:sz w:val="24"/>
          <w:szCs w:val="24"/>
        </w:rPr>
        <w:t>9.1</w:t>
      </w:r>
      <w:r w:rsidR="00551631">
        <w:rPr>
          <w:rFonts w:ascii="Times New Roman" w:eastAsia="Arial Unicode MS" w:hAnsi="Times New Roman" w:cs="Times New Roman"/>
          <w:b w:val="0"/>
          <w:sz w:val="24"/>
          <w:szCs w:val="24"/>
        </w:rPr>
        <w:t>2</w:t>
      </w:r>
      <w:r w:rsidRPr="0016398A">
        <w:rPr>
          <w:rFonts w:ascii="Times New Roman" w:eastAsia="Arial Unicode MS" w:hAnsi="Times New Roman" w:cs="Times New Roman"/>
          <w:b w:val="0"/>
          <w:sz w:val="24"/>
          <w:szCs w:val="24"/>
        </w:rPr>
        <w:t xml:space="preserve"> Do oświadczeń Wykonawcy dotyczących zmiany lub wycofania oferty stosuje                               </w:t>
      </w:r>
      <w:r w:rsidR="00AE6E38" w:rsidRPr="0016398A">
        <w:rPr>
          <w:rFonts w:ascii="Times New Roman" w:eastAsia="Arial Unicode MS" w:hAnsi="Times New Roman" w:cs="Times New Roman"/>
          <w:b w:val="0"/>
          <w:sz w:val="24"/>
          <w:szCs w:val="24"/>
        </w:rPr>
        <w:t>się odpowiednio punkt 9.1</w:t>
      </w:r>
      <w:r w:rsidR="00551631">
        <w:rPr>
          <w:rFonts w:ascii="Times New Roman" w:eastAsia="Arial Unicode MS" w:hAnsi="Times New Roman" w:cs="Times New Roman"/>
          <w:b w:val="0"/>
          <w:sz w:val="24"/>
          <w:szCs w:val="24"/>
        </w:rPr>
        <w:t>0</w:t>
      </w:r>
      <w:r w:rsidRPr="0016398A">
        <w:rPr>
          <w:rFonts w:ascii="Times New Roman" w:eastAsia="Arial Unicode MS" w:hAnsi="Times New Roman" w:cs="Times New Roman"/>
          <w:b w:val="0"/>
          <w:sz w:val="24"/>
          <w:szCs w:val="24"/>
        </w:rPr>
        <w:t xml:space="preserve">  SIWZ. Na kopercie zewnętrznej należy dodatkowo umieścić zastrzeżenie „</w:t>
      </w:r>
      <w:r w:rsidRPr="0016398A">
        <w:rPr>
          <w:rFonts w:ascii="Times New Roman" w:eastAsia="Arial Unicode MS" w:hAnsi="Times New Roman" w:cs="Times New Roman"/>
          <w:sz w:val="24"/>
          <w:szCs w:val="24"/>
        </w:rPr>
        <w:t>ZMIANA OFERTY</w:t>
      </w:r>
      <w:r w:rsidRPr="0016398A">
        <w:rPr>
          <w:rFonts w:ascii="Times New Roman" w:eastAsia="Arial Unicode MS" w:hAnsi="Times New Roman" w:cs="Times New Roman"/>
          <w:b w:val="0"/>
          <w:sz w:val="24"/>
          <w:szCs w:val="24"/>
        </w:rPr>
        <w:t>” lub „</w:t>
      </w:r>
      <w:r w:rsidRPr="0016398A">
        <w:rPr>
          <w:rFonts w:ascii="Times New Roman" w:eastAsia="Arial Unicode MS" w:hAnsi="Times New Roman" w:cs="Times New Roman"/>
          <w:sz w:val="24"/>
          <w:szCs w:val="24"/>
        </w:rPr>
        <w:t>WYCOFANIE OFERTY</w:t>
      </w:r>
      <w:r w:rsidRPr="0016398A">
        <w:rPr>
          <w:rFonts w:ascii="Times New Roman" w:eastAsia="Arial Unicode MS" w:hAnsi="Times New Roman" w:cs="Times New Roman"/>
          <w:b w:val="0"/>
          <w:sz w:val="24"/>
          <w:szCs w:val="24"/>
        </w:rPr>
        <w:t>”.</w:t>
      </w:r>
    </w:p>
    <w:p w:rsidR="00702CF1" w:rsidRPr="0016398A" w:rsidRDefault="00ED0B38" w:rsidP="00ED0B38">
      <w:pPr>
        <w:jc w:val="both"/>
        <w:rPr>
          <w:rFonts w:eastAsia="Arial Unicode MS"/>
        </w:rPr>
      </w:pPr>
      <w:r w:rsidRPr="0016398A">
        <w:rPr>
          <w:rFonts w:eastAsia="Arial Unicode MS"/>
        </w:rPr>
        <w:t>Dokumenty są składane w oryginale lub kopii poświadczonej za zgodność z oryginałem przez Wykonawcę.</w:t>
      </w:r>
    </w:p>
    <w:p w:rsidR="00702CF1" w:rsidRPr="0016398A" w:rsidRDefault="00702CF1" w:rsidP="00ED0B38">
      <w:pPr>
        <w:jc w:val="both"/>
        <w:rPr>
          <w:rFonts w:eastAsia="Arial Unicode MS"/>
        </w:rPr>
      </w:pPr>
    </w:p>
    <w:p w:rsidR="00E17E84" w:rsidRPr="00E17E84" w:rsidRDefault="00ED0B38" w:rsidP="00E17E84">
      <w:pPr>
        <w:jc w:val="both"/>
        <w:rPr>
          <w:b/>
        </w:rPr>
      </w:pPr>
      <w:r w:rsidRPr="00722144">
        <w:rPr>
          <w:b/>
        </w:rPr>
        <w:t>10.</w:t>
      </w:r>
      <w:r w:rsidRPr="00E17E84">
        <w:rPr>
          <w:b/>
          <w:color w:val="C00000"/>
        </w:rPr>
        <w:t xml:space="preserve">   </w:t>
      </w:r>
      <w:r w:rsidR="00E17E84" w:rsidRPr="00E17E84">
        <w:rPr>
          <w:b/>
        </w:rPr>
        <w:t>INFORMACJA O POWIERZENIU WYKONANI</w:t>
      </w:r>
      <w:r w:rsidR="00551631">
        <w:rPr>
          <w:b/>
        </w:rPr>
        <w:t>A CZĘŚCI ZAMOWIENIA PODWYKONAWCOM</w:t>
      </w:r>
      <w:r w:rsidR="00E17E84">
        <w:rPr>
          <w:b/>
        </w:rPr>
        <w:t xml:space="preserve"> </w:t>
      </w:r>
      <w:r w:rsidR="00E17E84" w:rsidRPr="00E17E84">
        <w:rPr>
          <w:b/>
        </w:rPr>
        <w:t>ORAZ WARUNKACH JAKIE POWINNA SPEŁNIĆ „UMOWA O PODWYKONAWSTWO”</w:t>
      </w:r>
      <w:r w:rsidR="00E17E84">
        <w:rPr>
          <w:b/>
        </w:rPr>
        <w:t>.</w:t>
      </w:r>
      <w:r w:rsidR="00E17E84" w:rsidRPr="00E17E84">
        <w:rPr>
          <w:b/>
        </w:rPr>
        <w:t xml:space="preserve">  </w:t>
      </w:r>
    </w:p>
    <w:p w:rsidR="00F051DF" w:rsidRDefault="00F051DF" w:rsidP="006903DC">
      <w:pPr>
        <w:pStyle w:val="Akapitzlist"/>
        <w:numPr>
          <w:ilvl w:val="1"/>
          <w:numId w:val="49"/>
        </w:numPr>
        <w:tabs>
          <w:tab w:val="left" w:pos="851"/>
        </w:tabs>
        <w:autoSpaceDE w:val="0"/>
        <w:autoSpaceDN w:val="0"/>
        <w:adjustRightInd w:val="0"/>
        <w:jc w:val="both"/>
      </w:pPr>
      <w:r>
        <w:t xml:space="preserve"> Zamawiający dopuszcza powierzenie wykonania części niniejszego zamówienia podwykonawcom, Wykonawca zobowiązany jest wskazać w swojej ofercie, </w:t>
      </w:r>
      <w:r w:rsidR="009423A3">
        <w:br/>
      </w:r>
      <w:r>
        <w:t xml:space="preserve">w dokumencie sporządzonym na podstawie wzoru stanowiącego </w:t>
      </w:r>
      <w:r w:rsidRPr="00F051DF">
        <w:t>Załącznik nr 7</w:t>
      </w:r>
      <w:r>
        <w:t xml:space="preserve"> SIWZ części zamówienia, których wykonanie zamierza powierzyć podwykonawcom.</w:t>
      </w:r>
    </w:p>
    <w:p w:rsidR="00F051DF" w:rsidRDefault="00F051DF" w:rsidP="006903DC">
      <w:pPr>
        <w:pStyle w:val="Akapitzlist"/>
        <w:numPr>
          <w:ilvl w:val="1"/>
          <w:numId w:val="49"/>
        </w:numPr>
        <w:tabs>
          <w:tab w:val="left" w:pos="851"/>
        </w:tabs>
        <w:autoSpaceDE w:val="0"/>
        <w:autoSpaceDN w:val="0"/>
        <w:adjustRightInd w:val="0"/>
        <w:jc w:val="both"/>
      </w:pPr>
      <w:r>
        <w:t xml:space="preserve"> Wykonawca nie jest zobowiązany do składania dokumentu o którym mowa w pkt. 1, jeżeli nie powierza wykonania części zamówienia podwykonawcom. Niezłożenie załącznika nr 7 do oferty, traktowane będzie przez Zamawiającego jako wykonanie całego zamówienia przedmiotu zamówienia samodzielnie.</w:t>
      </w:r>
    </w:p>
    <w:p w:rsidR="00F051DF" w:rsidRDefault="00F051DF" w:rsidP="006903DC">
      <w:pPr>
        <w:pStyle w:val="Akapitzlist"/>
        <w:numPr>
          <w:ilvl w:val="1"/>
          <w:numId w:val="49"/>
        </w:numPr>
        <w:tabs>
          <w:tab w:val="left" w:pos="851"/>
        </w:tabs>
        <w:autoSpaceDE w:val="0"/>
        <w:autoSpaceDN w:val="0"/>
        <w:adjustRightInd w:val="0"/>
        <w:jc w:val="both"/>
      </w:pPr>
      <w:r>
        <w:t xml:space="preserve"> </w:t>
      </w:r>
      <w:r w:rsidRPr="006D62B8">
        <w:t>W przypadku powierzenia wykonania części zamówienia podwykonawcy, Zamawiający</w:t>
      </w:r>
      <w:r>
        <w:t xml:space="preserve"> żą</w:t>
      </w:r>
      <w:r w:rsidRPr="006D62B8">
        <w:t>da wskazania przez Wykonawcę w ofercie części zamówienia,</w:t>
      </w:r>
      <w:r>
        <w:t xml:space="preserve"> </w:t>
      </w:r>
      <w:r w:rsidRPr="006D62B8">
        <w:t>której wykonanie zamierza powierzyć podwykonawcy oraz podania przez Wykonawcę</w:t>
      </w:r>
      <w:r>
        <w:t xml:space="preserve"> </w:t>
      </w:r>
      <w:r w:rsidRPr="006D62B8">
        <w:t>nazw (firm) podwykonawców, na których zasoby wykonawca powoł</w:t>
      </w:r>
      <w:r>
        <w:t xml:space="preserve">uje sie na zasadach </w:t>
      </w:r>
      <w:r w:rsidRPr="006D62B8">
        <w:t xml:space="preserve">określonych w art. 26 ust. 2b ustawy </w:t>
      </w:r>
      <w:proofErr w:type="spellStart"/>
      <w:r w:rsidRPr="006D62B8">
        <w:t>Pzp</w:t>
      </w:r>
      <w:proofErr w:type="spellEnd"/>
      <w:r w:rsidRPr="006D62B8">
        <w:t>, w celu wykazania spełniania warunków udział</w:t>
      </w:r>
      <w:r>
        <w:t xml:space="preserve">u </w:t>
      </w:r>
      <w:r w:rsidRPr="006D62B8">
        <w:t>w postępowaniu, o których mo</w:t>
      </w:r>
      <w:r>
        <w:t xml:space="preserve">wa w art. 22 ust. 1 ustawy </w:t>
      </w:r>
      <w:proofErr w:type="spellStart"/>
      <w:r>
        <w:t>Pzp</w:t>
      </w:r>
      <w:proofErr w:type="spellEnd"/>
      <w:r>
        <w:t>.</w:t>
      </w:r>
    </w:p>
    <w:p w:rsidR="00F051DF" w:rsidRPr="00F051DF" w:rsidRDefault="00F051DF" w:rsidP="006903DC">
      <w:pPr>
        <w:pStyle w:val="Akapitzlist"/>
        <w:numPr>
          <w:ilvl w:val="1"/>
          <w:numId w:val="49"/>
        </w:numPr>
        <w:tabs>
          <w:tab w:val="left" w:pos="851"/>
        </w:tabs>
        <w:autoSpaceDE w:val="0"/>
        <w:autoSpaceDN w:val="0"/>
        <w:adjustRightInd w:val="0"/>
        <w:jc w:val="both"/>
      </w:pPr>
      <w:r>
        <w:t xml:space="preserve"> </w:t>
      </w:r>
      <w:r w:rsidRPr="006D62B8">
        <w:t>Jeżeli zmiana albo rezygnacja z podwykonawcy dotyczy podmiotu, na którego zasoby</w:t>
      </w:r>
      <w:r>
        <w:t xml:space="preserve"> </w:t>
      </w:r>
      <w:r w:rsidRPr="006D62B8">
        <w:t>wykonawca powoływał sie, na zasadach określonych w art</w:t>
      </w:r>
      <w:r>
        <w:t xml:space="preserve">. 26 ust. 2b ustawy </w:t>
      </w:r>
      <w:proofErr w:type="spellStart"/>
      <w:r>
        <w:t>Pzp</w:t>
      </w:r>
      <w:proofErr w:type="spellEnd"/>
      <w:r>
        <w:t xml:space="preserve">, w celu </w:t>
      </w:r>
      <w:r w:rsidRPr="006D62B8">
        <w:t xml:space="preserve">wykazania spełniania warunków udziału w postępowaniu, </w:t>
      </w:r>
      <w:r>
        <w:t xml:space="preserve">o których mowa w art. 22 </w:t>
      </w:r>
      <w:r w:rsidR="009423A3">
        <w:br/>
      </w:r>
      <w:r>
        <w:t xml:space="preserve">ust. 1 </w:t>
      </w:r>
      <w:r w:rsidRPr="006D62B8">
        <w:t xml:space="preserve">ustawy </w:t>
      </w:r>
      <w:proofErr w:type="spellStart"/>
      <w:r w:rsidRPr="006D62B8">
        <w:t>Pzp</w:t>
      </w:r>
      <w:proofErr w:type="spellEnd"/>
      <w:r w:rsidRPr="006D62B8">
        <w:t xml:space="preserve">, Wykonawca zobowiązany jest wykazać Zamawiającemu, </w:t>
      </w:r>
      <w:r>
        <w:t xml:space="preserve">że proponowany inny </w:t>
      </w:r>
      <w:r w:rsidRPr="006D62B8">
        <w:t>podwykonawca lub Wykonawca samodzielnie spełnia je w stopniu nie mniejszym ni</w:t>
      </w:r>
      <w:r>
        <w:t xml:space="preserve">ż </w:t>
      </w:r>
      <w:r w:rsidRPr="006D62B8">
        <w:t>wymagany w trakcie postępowania o udzielenie zamówieniu</w:t>
      </w:r>
      <w:r w:rsidRPr="00F051DF">
        <w:rPr>
          <w:rFonts w:ascii="TTE16B6878t00" w:hAnsi="TTE16B6878t00" w:cs="TTE16B6878t00"/>
          <w:sz w:val="20"/>
          <w:szCs w:val="20"/>
        </w:rPr>
        <w:t>.</w:t>
      </w:r>
    </w:p>
    <w:p w:rsidR="00F051DF" w:rsidRDefault="00F051DF" w:rsidP="006903DC">
      <w:pPr>
        <w:pStyle w:val="Akapitzlist"/>
        <w:numPr>
          <w:ilvl w:val="1"/>
          <w:numId w:val="49"/>
        </w:numPr>
        <w:tabs>
          <w:tab w:val="left" w:pos="851"/>
        </w:tabs>
        <w:autoSpaceDE w:val="0"/>
        <w:autoSpaceDN w:val="0"/>
        <w:adjustRightInd w:val="0"/>
        <w:jc w:val="both"/>
      </w:pPr>
      <w:r>
        <w:rPr>
          <w:rFonts w:ascii="TTE16B6878t00" w:hAnsi="TTE16B6878t00" w:cs="TTE16B6878t00"/>
          <w:sz w:val="20"/>
          <w:szCs w:val="20"/>
        </w:rPr>
        <w:t xml:space="preserve"> </w:t>
      </w:r>
      <w:r>
        <w:t xml:space="preserve"> Wymagania Zamawiającego, dotyczące umowy/umów o podwykonawstwo </w:t>
      </w:r>
      <w:r w:rsidRPr="00CF2ECB">
        <w:t>na roboty budowlane</w:t>
      </w:r>
      <w:r>
        <w:t>, których przedmiotem są roboty budowlane</w:t>
      </w:r>
      <w:r w:rsidRPr="008D32B4">
        <w:t>,</w:t>
      </w:r>
      <w:r>
        <w:t xml:space="preserve"> a których niespełnienie spowoduje zgłoszenie przez Zamawiającego odpowiednio zastrzeżeń lub sprzeciwu:</w:t>
      </w:r>
    </w:p>
    <w:p w:rsidR="00F051DF" w:rsidRDefault="00F051DF" w:rsidP="006903DC">
      <w:pPr>
        <w:pStyle w:val="Akapitzlist"/>
        <w:numPr>
          <w:ilvl w:val="2"/>
          <w:numId w:val="49"/>
        </w:numPr>
        <w:tabs>
          <w:tab w:val="left" w:pos="851"/>
        </w:tabs>
        <w:autoSpaceDE w:val="0"/>
        <w:autoSpaceDN w:val="0"/>
        <w:adjustRightInd w:val="0"/>
        <w:jc w:val="both"/>
      </w:pPr>
      <w:r>
        <w:t>termin płatności nie dłuższy niż 30 dni od daty wymagalności,</w:t>
      </w:r>
    </w:p>
    <w:p w:rsidR="00F051DF" w:rsidRDefault="00F051DF" w:rsidP="006903DC">
      <w:pPr>
        <w:numPr>
          <w:ilvl w:val="2"/>
          <w:numId w:val="49"/>
        </w:numPr>
        <w:tabs>
          <w:tab w:val="left" w:pos="851"/>
        </w:tabs>
        <w:autoSpaceDE w:val="0"/>
        <w:autoSpaceDN w:val="0"/>
        <w:adjustRightInd w:val="0"/>
        <w:jc w:val="both"/>
      </w:pPr>
      <w:r>
        <w:lastRenderedPageBreak/>
        <w:t xml:space="preserve"> ewentualne zabezpieczenie należytego wykonania umowy do 8% wartości umowy           z podwykonawcą,</w:t>
      </w:r>
    </w:p>
    <w:p w:rsidR="00F051DF" w:rsidRDefault="00F051DF" w:rsidP="006903DC">
      <w:pPr>
        <w:numPr>
          <w:ilvl w:val="1"/>
          <w:numId w:val="49"/>
        </w:numPr>
        <w:tabs>
          <w:tab w:val="left" w:pos="851"/>
        </w:tabs>
        <w:autoSpaceDE w:val="0"/>
        <w:autoSpaceDN w:val="0"/>
        <w:adjustRightInd w:val="0"/>
        <w:jc w:val="both"/>
      </w:pPr>
      <w:r>
        <w:t xml:space="preserve"> Zawarcie umowy o podwykonawstwo ,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rsidR="00F051DF" w:rsidRDefault="00F051DF" w:rsidP="006903DC">
      <w:pPr>
        <w:numPr>
          <w:ilvl w:val="1"/>
          <w:numId w:val="49"/>
        </w:numPr>
        <w:tabs>
          <w:tab w:val="left" w:pos="851"/>
        </w:tabs>
        <w:autoSpaceDE w:val="0"/>
        <w:autoSpaceDN w:val="0"/>
        <w:adjustRightInd w:val="0"/>
        <w:jc w:val="both"/>
      </w:pPr>
      <w:r>
        <w:t xml:space="preserve"> </w:t>
      </w:r>
      <w:r w:rsidR="00814134">
        <w:t xml:space="preserve"> </w:t>
      </w:r>
      <w:r>
        <w:t>Umowy o podwykonawstwo, których przedmiotem są dostawy lub usługi, nie podlegają obowiązkowi przedkładania Zamawiającemu, jeżeli ich wartość jest mniejsza niż 0,5% wartości umowy w sprawie zamówienia publicznego bez względu na przedmiot tych dostaw lub usług.</w:t>
      </w:r>
    </w:p>
    <w:p w:rsidR="00F051DF" w:rsidRDefault="00F051DF" w:rsidP="006903DC">
      <w:pPr>
        <w:numPr>
          <w:ilvl w:val="1"/>
          <w:numId w:val="49"/>
        </w:numPr>
        <w:tabs>
          <w:tab w:val="left" w:pos="851"/>
        </w:tabs>
        <w:autoSpaceDE w:val="0"/>
        <w:autoSpaceDN w:val="0"/>
        <w:adjustRightInd w:val="0"/>
        <w:jc w:val="both"/>
      </w:pPr>
      <w:r>
        <w:t xml:space="preserve"> </w:t>
      </w:r>
      <w:r w:rsidR="00814134">
        <w:t xml:space="preserve"> </w:t>
      </w:r>
      <w:r>
        <w:t>Umowa o podwykonawstwo nie może zawierać postanowień:</w:t>
      </w:r>
    </w:p>
    <w:p w:rsidR="00F051DF" w:rsidRDefault="00F051DF" w:rsidP="006903DC">
      <w:pPr>
        <w:numPr>
          <w:ilvl w:val="2"/>
          <w:numId w:val="49"/>
        </w:numPr>
        <w:tabs>
          <w:tab w:val="left" w:pos="851"/>
        </w:tabs>
        <w:autoSpaceDE w:val="0"/>
        <w:autoSpaceDN w:val="0"/>
        <w:adjustRightInd w:val="0"/>
        <w:jc w:val="both"/>
      </w:pPr>
      <w:r>
        <w:t xml:space="preserve"> uzależniających uzyskanie przez Podwykonawcę płatności od Wykonawcy do zapłaty przez Zamawiającego Wykonawcy wynagrodzenia obejmującego zakres robót wykonanych przez Podwykonawcę </w:t>
      </w:r>
    </w:p>
    <w:p w:rsidR="00F051DF" w:rsidRDefault="00F051DF" w:rsidP="006903DC">
      <w:pPr>
        <w:numPr>
          <w:ilvl w:val="2"/>
          <w:numId w:val="49"/>
        </w:numPr>
        <w:tabs>
          <w:tab w:val="left" w:pos="851"/>
        </w:tabs>
        <w:autoSpaceDE w:val="0"/>
        <w:autoSpaceDN w:val="0"/>
        <w:adjustRightInd w:val="0"/>
        <w:jc w:val="both"/>
      </w:pPr>
      <w:r>
        <w:t>uzależniających zwrot Podwykonawcy kwot zabezpieczenia przez Wykonawcę, od zwrotu zabezpieczenia wykonania umowy przez Zamawiającego Wykonawcy,</w:t>
      </w:r>
    </w:p>
    <w:p w:rsidR="00F051DF" w:rsidRDefault="00F051DF" w:rsidP="006903DC">
      <w:pPr>
        <w:numPr>
          <w:ilvl w:val="2"/>
          <w:numId w:val="49"/>
        </w:numPr>
        <w:tabs>
          <w:tab w:val="left" w:pos="851"/>
        </w:tabs>
        <w:autoSpaceDE w:val="0"/>
        <w:autoSpaceDN w:val="0"/>
        <w:adjustRightInd w:val="0"/>
        <w:jc w:val="both"/>
      </w:pPr>
      <w:r>
        <w:t xml:space="preserve"> terminu zapłaty wynagrodzenia dłuższego niż 30 dni, od dnia doręczenia Wykonawcy, Podwykonawcy, lub dalszemu podwykonawcy faktury lub rachunku potwierdzających wykonanie zleconej podwykonawcy lub dalszemu podwykonawcy dostawy, usługi lub roboty budowlanej,</w:t>
      </w:r>
    </w:p>
    <w:p w:rsidR="00F051DF" w:rsidRDefault="00F051DF" w:rsidP="006903DC">
      <w:pPr>
        <w:numPr>
          <w:ilvl w:val="2"/>
          <w:numId w:val="49"/>
        </w:numPr>
        <w:tabs>
          <w:tab w:val="left" w:pos="851"/>
        </w:tabs>
        <w:autoSpaceDE w:val="0"/>
        <w:autoSpaceDN w:val="0"/>
        <w:adjustRightInd w:val="0"/>
        <w:jc w:val="both"/>
      </w:pPr>
      <w:r>
        <w:t xml:space="preserve">innych wartości kwot niż wynikających z harmonogramu rzeczowo -  finansowego stanowiący załącznik do Umowy </w:t>
      </w:r>
    </w:p>
    <w:p w:rsidR="00F051DF" w:rsidRDefault="00F051DF" w:rsidP="006903DC">
      <w:pPr>
        <w:numPr>
          <w:ilvl w:val="2"/>
          <w:numId w:val="49"/>
        </w:numPr>
        <w:tabs>
          <w:tab w:val="left" w:pos="851"/>
        </w:tabs>
        <w:autoSpaceDE w:val="0"/>
        <w:autoSpaceDN w:val="0"/>
        <w:adjustRightInd w:val="0"/>
        <w:jc w:val="both"/>
      </w:pPr>
      <w:r>
        <w:t xml:space="preserve"> wymogów dotyczących rękojmi i gwarancji, innych niż określone we wzorze Umowy, o której mowa w SIWZ.</w:t>
      </w:r>
    </w:p>
    <w:p w:rsidR="00ED0B38" w:rsidRPr="00F843EE" w:rsidRDefault="00ED0B38" w:rsidP="00DD216A">
      <w:pPr>
        <w:rPr>
          <w:b/>
          <w:color w:val="C00000"/>
        </w:rPr>
      </w:pPr>
    </w:p>
    <w:p w:rsidR="00ED0B38" w:rsidRPr="00F4431A" w:rsidRDefault="00ED0B38" w:rsidP="00ED0B38">
      <w:pPr>
        <w:ind w:left="-299"/>
        <w:rPr>
          <w:rFonts w:eastAsia="Arial Unicode MS"/>
          <w:b/>
        </w:rPr>
      </w:pPr>
      <w:r w:rsidRPr="00F4431A">
        <w:rPr>
          <w:b/>
        </w:rPr>
        <w:t>11.   WYKONAWCY WSPÓLNIE UBIEGAJĄCY SIĘ O ZAMÓWIENIE</w:t>
      </w:r>
    </w:p>
    <w:p w:rsidR="00702CF1" w:rsidRPr="00F4431A" w:rsidRDefault="00ED0B38" w:rsidP="00814134">
      <w:pPr>
        <w:pStyle w:val="Akapitzlist"/>
        <w:numPr>
          <w:ilvl w:val="1"/>
          <w:numId w:val="40"/>
        </w:numPr>
        <w:autoSpaceDE w:val="0"/>
        <w:autoSpaceDN w:val="0"/>
        <w:adjustRightInd w:val="0"/>
        <w:ind w:hanging="704"/>
        <w:jc w:val="both"/>
      </w:pPr>
      <w:r w:rsidRPr="00F4431A">
        <w:t xml:space="preserve"> </w:t>
      </w:r>
      <w:r w:rsidR="00DD216A" w:rsidRPr="00F4431A">
        <w:t xml:space="preserve"> </w:t>
      </w:r>
      <w:r w:rsidRPr="00F4431A">
        <w:t>Wykonawcy mog</w:t>
      </w:r>
      <w:r w:rsidRPr="00F4431A">
        <w:rPr>
          <w:rFonts w:ascii="TimesNewRoman" w:eastAsia="TimesNewRoman" w:cs="TimesNewRoman" w:hint="eastAsia"/>
        </w:rPr>
        <w:t>ą</w:t>
      </w:r>
      <w:r w:rsidRPr="00F4431A">
        <w:rPr>
          <w:rFonts w:ascii="TimesNewRoman" w:eastAsia="TimesNewRoman" w:cs="TimesNewRoman"/>
        </w:rPr>
        <w:t xml:space="preserve"> </w:t>
      </w:r>
      <w:r w:rsidRPr="00F4431A">
        <w:t>wspólnie ubiega</w:t>
      </w:r>
      <w:r w:rsidRPr="00F4431A">
        <w:rPr>
          <w:rFonts w:ascii="TimesNewRoman" w:eastAsia="TimesNewRoman" w:cs="TimesNewRoman" w:hint="eastAsia"/>
        </w:rPr>
        <w:t>ć</w:t>
      </w:r>
      <w:r w:rsidRPr="00F4431A">
        <w:rPr>
          <w:rFonts w:ascii="TimesNewRoman" w:eastAsia="TimesNewRoman" w:cs="TimesNewRoman"/>
        </w:rPr>
        <w:t xml:space="preserve"> </w:t>
      </w:r>
      <w:r w:rsidRPr="00F4431A">
        <w:t>si</w:t>
      </w:r>
      <w:r w:rsidRPr="00F4431A">
        <w:rPr>
          <w:rFonts w:ascii="TimesNewRoman" w:eastAsia="TimesNewRoman" w:cs="TimesNewRoman" w:hint="eastAsia"/>
        </w:rPr>
        <w:t>ę</w:t>
      </w:r>
      <w:r w:rsidRPr="00F4431A">
        <w:rPr>
          <w:rFonts w:ascii="TimesNewRoman" w:eastAsia="TimesNewRoman" w:cs="TimesNewRoman"/>
        </w:rPr>
        <w:t xml:space="preserve"> </w:t>
      </w:r>
      <w:r w:rsidRPr="00F4431A">
        <w:t>o udzielenie zamówienia.</w:t>
      </w:r>
    </w:p>
    <w:p w:rsidR="00ED0B38" w:rsidRPr="00F4431A" w:rsidRDefault="00702CF1" w:rsidP="00ED0B38">
      <w:pPr>
        <w:autoSpaceDE w:val="0"/>
        <w:autoSpaceDN w:val="0"/>
        <w:adjustRightInd w:val="0"/>
        <w:ind w:left="360" w:hanging="720"/>
        <w:jc w:val="both"/>
      </w:pPr>
      <w:r w:rsidRPr="00F4431A">
        <w:t>11.</w:t>
      </w:r>
      <w:r w:rsidR="005452E0">
        <w:t>2</w:t>
      </w:r>
      <w:r w:rsidR="00ED0B38" w:rsidRPr="00F4431A">
        <w:t>. W przyp</w:t>
      </w:r>
      <w:r w:rsidR="00DD216A" w:rsidRPr="00F4431A">
        <w:t>adku, o którym mowa w pkt. 11.1</w:t>
      </w:r>
      <w:r w:rsidR="00ED0B38" w:rsidRPr="00F4431A">
        <w:t xml:space="preserve"> wykonawcy ustanawiaj</w:t>
      </w:r>
      <w:r w:rsidR="00ED0B38" w:rsidRPr="00F4431A">
        <w:rPr>
          <w:rFonts w:ascii="TimesNewRoman" w:eastAsia="TimesNewRoman" w:cs="TimesNewRoman" w:hint="eastAsia"/>
        </w:rPr>
        <w:t>ą</w:t>
      </w:r>
      <w:r w:rsidR="00ED0B38" w:rsidRPr="00F4431A">
        <w:rPr>
          <w:rFonts w:ascii="TimesNewRoman" w:eastAsia="TimesNewRoman" w:cs="TimesNewRoman"/>
        </w:rPr>
        <w:t xml:space="preserve"> </w:t>
      </w:r>
      <w:r w:rsidR="00ED0B38" w:rsidRPr="00F4431A">
        <w:t>pełnomocnika                       do reprezentowania ich w post</w:t>
      </w:r>
      <w:r w:rsidR="00ED0B38" w:rsidRPr="00F4431A">
        <w:rPr>
          <w:rFonts w:ascii="TimesNewRoman" w:eastAsia="TimesNewRoman" w:cs="TimesNewRoman" w:hint="eastAsia"/>
        </w:rPr>
        <w:t>ę</w:t>
      </w:r>
      <w:r w:rsidR="00ED0B38" w:rsidRPr="00F4431A">
        <w:t>powaniu o udzielenie zamówienia albo reprezentowania               w post</w:t>
      </w:r>
      <w:r w:rsidR="00ED0B38" w:rsidRPr="00F4431A">
        <w:rPr>
          <w:rFonts w:ascii="TimesNewRoman" w:eastAsia="TimesNewRoman" w:cs="TimesNewRoman" w:hint="eastAsia"/>
        </w:rPr>
        <w:t>ę</w:t>
      </w:r>
      <w:r w:rsidR="00ED0B38" w:rsidRPr="00F4431A">
        <w:t>powaniu i zawarcia umowy w sprawie zamówienia publicznego.</w:t>
      </w:r>
    </w:p>
    <w:p w:rsidR="00ED0B38" w:rsidRPr="00F4431A" w:rsidRDefault="00ED0B38" w:rsidP="00ED0B38">
      <w:pPr>
        <w:autoSpaceDE w:val="0"/>
        <w:autoSpaceDN w:val="0"/>
        <w:adjustRightInd w:val="0"/>
        <w:ind w:left="284" w:hanging="644"/>
        <w:jc w:val="both"/>
      </w:pPr>
      <w:r w:rsidRPr="00F4431A">
        <w:t xml:space="preserve"> </w:t>
      </w:r>
      <w:r w:rsidR="00702CF1" w:rsidRPr="00F4431A">
        <w:t>11.</w:t>
      </w:r>
      <w:r w:rsidR="005452E0">
        <w:t>3</w:t>
      </w:r>
      <w:r w:rsidRPr="00F4431A">
        <w:t xml:space="preserve">  Przepisy dotycz</w:t>
      </w:r>
      <w:r w:rsidRPr="00F4431A">
        <w:rPr>
          <w:rFonts w:ascii="TimesNewRoman" w:eastAsia="TimesNewRoman" w:cs="TimesNewRoman" w:hint="eastAsia"/>
        </w:rPr>
        <w:t>ą</w:t>
      </w:r>
      <w:r w:rsidRPr="00F4431A">
        <w:t>ce wykonawcy stosuje si</w:t>
      </w:r>
      <w:r w:rsidRPr="00F4431A">
        <w:rPr>
          <w:rFonts w:ascii="TimesNewRoman" w:eastAsia="TimesNewRoman" w:cs="TimesNewRoman" w:hint="eastAsia"/>
        </w:rPr>
        <w:t>ę</w:t>
      </w:r>
      <w:r w:rsidRPr="00F4431A">
        <w:rPr>
          <w:rFonts w:ascii="TimesNewRoman" w:eastAsia="TimesNewRoman" w:cs="TimesNewRoman"/>
        </w:rPr>
        <w:t xml:space="preserve"> </w:t>
      </w:r>
      <w:r w:rsidRPr="00F4431A">
        <w:t>odpowiednio do wykonawców, o których mowa      w pkt. 11.1</w:t>
      </w:r>
    </w:p>
    <w:p w:rsidR="00ED0B38" w:rsidRPr="00F4431A" w:rsidRDefault="00ED0B38" w:rsidP="00ED0B38">
      <w:pPr>
        <w:autoSpaceDE w:val="0"/>
        <w:autoSpaceDN w:val="0"/>
        <w:adjustRightInd w:val="0"/>
        <w:ind w:left="284" w:hanging="644"/>
        <w:jc w:val="both"/>
      </w:pPr>
      <w:r w:rsidRPr="00F4431A">
        <w:t xml:space="preserve"> </w:t>
      </w:r>
      <w:r w:rsidR="00702CF1" w:rsidRPr="00F4431A">
        <w:t>11.</w:t>
      </w:r>
      <w:r w:rsidR="005452E0">
        <w:t>4</w:t>
      </w:r>
      <w:r w:rsidR="00702CF1" w:rsidRPr="00F4431A">
        <w:t xml:space="preserve"> </w:t>
      </w:r>
      <w:r w:rsidRPr="00F4431A">
        <w:t xml:space="preserve"> Jeżeli oferta Wykonawców, o których mowa w pkt. 11.1, została wybrana, Zamawiaj</w:t>
      </w:r>
      <w:r w:rsidRPr="00F4431A">
        <w:rPr>
          <w:rFonts w:ascii="TimesNewRoman" w:eastAsia="TimesNewRoman" w:cs="TimesNewRoman" w:hint="eastAsia"/>
        </w:rPr>
        <w:t>ą</w:t>
      </w:r>
      <w:r w:rsidRPr="00F4431A">
        <w:t>cy żąda dostarczenia umowy reguluj</w:t>
      </w:r>
      <w:r w:rsidRPr="00F4431A">
        <w:rPr>
          <w:rFonts w:ascii="TimesNewRoman" w:eastAsia="TimesNewRoman" w:cs="TimesNewRoman" w:hint="eastAsia"/>
        </w:rPr>
        <w:t>ą</w:t>
      </w:r>
      <w:r w:rsidRPr="00F4431A">
        <w:t>cą współprac</w:t>
      </w:r>
      <w:r w:rsidRPr="00F4431A">
        <w:rPr>
          <w:rFonts w:ascii="TimesNewRoman" w:eastAsia="TimesNewRoman" w:cs="TimesNewRoman" w:hint="eastAsia"/>
        </w:rPr>
        <w:t>ę</w:t>
      </w:r>
      <w:r w:rsidRPr="00F4431A">
        <w:rPr>
          <w:rFonts w:ascii="TimesNewRoman" w:eastAsia="TimesNewRoman" w:cs="TimesNewRoman"/>
        </w:rPr>
        <w:t xml:space="preserve"> </w:t>
      </w:r>
      <w:r w:rsidRPr="00F4431A">
        <w:t xml:space="preserve">tych Wykonawców przed zawarciem umowy </w:t>
      </w:r>
      <w:r w:rsidR="00AE6E38" w:rsidRPr="00F4431A">
        <w:t xml:space="preserve"> </w:t>
      </w:r>
      <w:r w:rsidRPr="00F4431A">
        <w:t xml:space="preserve"> w sprawie zamówienia publicznego.</w:t>
      </w:r>
    </w:p>
    <w:p w:rsidR="00ED0B38" w:rsidRPr="00F4431A" w:rsidRDefault="00ED0B38" w:rsidP="00ED0B38">
      <w:pPr>
        <w:pStyle w:val="Nagwek1"/>
        <w:tabs>
          <w:tab w:val="left" w:pos="567"/>
        </w:tabs>
        <w:spacing w:before="120" w:after="240"/>
        <w:ind w:hanging="284"/>
        <w:jc w:val="left"/>
        <w:rPr>
          <w:sz w:val="24"/>
          <w:szCs w:val="24"/>
        </w:rPr>
      </w:pPr>
      <w:r w:rsidRPr="00F4431A">
        <w:rPr>
          <w:sz w:val="24"/>
          <w:szCs w:val="24"/>
        </w:rPr>
        <w:t xml:space="preserve">12.  MIEJSCE I TERMIN SKŁADANIA ORAZ OTWARCIA OFERT </w:t>
      </w:r>
    </w:p>
    <w:p w:rsidR="00ED0B38" w:rsidRPr="00F4431A" w:rsidRDefault="00ED0B38" w:rsidP="00ED0B38">
      <w:pPr>
        <w:pStyle w:val="Nagwek3"/>
        <w:keepNext w:val="0"/>
        <w:spacing w:before="120" w:after="120"/>
        <w:ind w:left="426" w:hanging="710"/>
        <w:jc w:val="both"/>
        <w:rPr>
          <w:rFonts w:ascii="Times New Roman" w:eastAsia="Arial Unicode MS" w:hAnsi="Times New Roman" w:cs="Times New Roman"/>
          <w:b w:val="0"/>
          <w:sz w:val="24"/>
          <w:szCs w:val="24"/>
        </w:rPr>
      </w:pPr>
      <w:r w:rsidRPr="00F4431A">
        <w:rPr>
          <w:rFonts w:ascii="Times New Roman" w:eastAsia="Arial Unicode MS" w:hAnsi="Times New Roman" w:cs="Times New Roman"/>
          <w:b w:val="0"/>
          <w:sz w:val="24"/>
          <w:szCs w:val="24"/>
        </w:rPr>
        <w:t>12.1 Termin skł</w:t>
      </w:r>
      <w:r w:rsidR="00531B59">
        <w:rPr>
          <w:rFonts w:ascii="Times New Roman" w:eastAsia="Arial Unicode MS" w:hAnsi="Times New Roman" w:cs="Times New Roman"/>
          <w:b w:val="0"/>
          <w:sz w:val="24"/>
          <w:szCs w:val="24"/>
        </w:rPr>
        <w:t xml:space="preserve">adania ofert upływa </w:t>
      </w:r>
      <w:r w:rsidR="00531B59" w:rsidRPr="0012560B">
        <w:rPr>
          <w:rFonts w:ascii="Times New Roman" w:eastAsia="Arial Unicode MS" w:hAnsi="Times New Roman" w:cs="Times New Roman"/>
          <w:b w:val="0"/>
          <w:sz w:val="24"/>
          <w:szCs w:val="24"/>
        </w:rPr>
        <w:t xml:space="preserve">dnia </w:t>
      </w:r>
      <w:r w:rsidR="00531B59" w:rsidRPr="0012560B">
        <w:rPr>
          <w:rFonts w:ascii="Times New Roman" w:eastAsia="Arial Unicode MS" w:hAnsi="Times New Roman" w:cs="Times New Roman"/>
          <w:sz w:val="24"/>
          <w:szCs w:val="24"/>
        </w:rPr>
        <w:t>1</w:t>
      </w:r>
      <w:r w:rsidR="0012560B" w:rsidRPr="0012560B">
        <w:rPr>
          <w:rFonts w:ascii="Times New Roman" w:eastAsia="Arial Unicode MS" w:hAnsi="Times New Roman" w:cs="Times New Roman"/>
          <w:sz w:val="24"/>
          <w:szCs w:val="24"/>
        </w:rPr>
        <w:t>5</w:t>
      </w:r>
      <w:r w:rsidR="00531B59" w:rsidRPr="0012560B">
        <w:rPr>
          <w:rFonts w:ascii="Times New Roman" w:eastAsia="Arial Unicode MS" w:hAnsi="Times New Roman" w:cs="Times New Roman"/>
          <w:sz w:val="24"/>
          <w:szCs w:val="24"/>
        </w:rPr>
        <w:t>.04.</w:t>
      </w:r>
      <w:r w:rsidR="00F4431A" w:rsidRPr="00531B59">
        <w:rPr>
          <w:rFonts w:ascii="Times New Roman" w:eastAsia="Arial Unicode MS" w:hAnsi="Times New Roman" w:cs="Times New Roman"/>
          <w:sz w:val="24"/>
          <w:szCs w:val="24"/>
        </w:rPr>
        <w:t xml:space="preserve"> </w:t>
      </w:r>
      <w:r w:rsidRPr="00531B59">
        <w:rPr>
          <w:rFonts w:ascii="Times New Roman" w:eastAsia="Arial Unicode MS" w:hAnsi="Times New Roman" w:cs="Times New Roman"/>
          <w:sz w:val="24"/>
          <w:szCs w:val="24"/>
        </w:rPr>
        <w:t>201</w:t>
      </w:r>
      <w:r w:rsidR="00F4431A" w:rsidRPr="00531B59">
        <w:rPr>
          <w:rFonts w:ascii="Times New Roman" w:eastAsia="Arial Unicode MS" w:hAnsi="Times New Roman" w:cs="Times New Roman"/>
          <w:sz w:val="24"/>
          <w:szCs w:val="24"/>
        </w:rPr>
        <w:t>4</w:t>
      </w:r>
      <w:r w:rsidRPr="00531B59">
        <w:rPr>
          <w:rFonts w:ascii="Times New Roman" w:eastAsia="Arial Unicode MS" w:hAnsi="Times New Roman" w:cs="Times New Roman"/>
          <w:sz w:val="24"/>
          <w:szCs w:val="24"/>
        </w:rPr>
        <w:t xml:space="preserve"> r.</w:t>
      </w:r>
      <w:r w:rsidRPr="00F4431A">
        <w:rPr>
          <w:rFonts w:ascii="Times New Roman" w:eastAsia="Arial Unicode MS" w:hAnsi="Times New Roman" w:cs="Times New Roman"/>
          <w:b w:val="0"/>
          <w:sz w:val="24"/>
          <w:szCs w:val="24"/>
        </w:rPr>
        <w:t xml:space="preserve">   o godz. </w:t>
      </w:r>
      <w:r w:rsidRPr="00531B59">
        <w:rPr>
          <w:rFonts w:ascii="Times New Roman" w:eastAsia="Arial Unicode MS" w:hAnsi="Times New Roman" w:cs="Times New Roman"/>
          <w:sz w:val="24"/>
          <w:szCs w:val="24"/>
        </w:rPr>
        <w:t>1</w:t>
      </w:r>
      <w:r w:rsidR="00AE6E38" w:rsidRPr="00531B59">
        <w:rPr>
          <w:rFonts w:ascii="Times New Roman" w:eastAsia="Arial Unicode MS" w:hAnsi="Times New Roman" w:cs="Times New Roman"/>
          <w:sz w:val="24"/>
          <w:szCs w:val="24"/>
        </w:rPr>
        <w:t>2</w:t>
      </w:r>
      <w:r w:rsidRPr="00531B59">
        <w:rPr>
          <w:rFonts w:ascii="Times New Roman" w:eastAsia="Arial Unicode MS" w:hAnsi="Times New Roman" w:cs="Times New Roman"/>
          <w:sz w:val="24"/>
          <w:szCs w:val="24"/>
        </w:rPr>
        <w:t>.00</w:t>
      </w:r>
      <w:r w:rsidRPr="00F4431A">
        <w:rPr>
          <w:rFonts w:ascii="Times New Roman" w:eastAsia="Arial Unicode MS" w:hAnsi="Times New Roman" w:cs="Times New Roman"/>
          <w:b w:val="0"/>
          <w:sz w:val="24"/>
          <w:szCs w:val="24"/>
        </w:rPr>
        <w:t>. Decydujące znaczenie dla oceny zachowania powyższego terminu ma data i godzina wpływu oferty                                   do Zamawiającego, a nie data jej wysłania przesyłką pocztową czy kurierską.</w:t>
      </w:r>
    </w:p>
    <w:p w:rsidR="00ED0B38" w:rsidRPr="00F4431A" w:rsidRDefault="00ED0B38" w:rsidP="00ED0B38">
      <w:pPr>
        <w:tabs>
          <w:tab w:val="num" w:pos="426"/>
        </w:tabs>
        <w:spacing w:line="276" w:lineRule="auto"/>
        <w:ind w:left="-299"/>
        <w:jc w:val="both"/>
        <w:rPr>
          <w:rFonts w:eastAsia="Arial Unicode MS"/>
        </w:rPr>
      </w:pPr>
      <w:r w:rsidRPr="00F4431A">
        <w:t xml:space="preserve"> </w:t>
      </w:r>
      <w:r w:rsidRPr="00F4431A">
        <w:rPr>
          <w:rFonts w:eastAsia="Arial Unicode MS"/>
        </w:rPr>
        <w:t xml:space="preserve">12.2 Oferty osobiście dostarczone do siedziby Zamawiającego należy złożyć w Sekretariacie,      </w:t>
      </w:r>
    </w:p>
    <w:p w:rsidR="00ED0B38" w:rsidRPr="00F4431A" w:rsidRDefault="00ED0B38" w:rsidP="00ED0B38">
      <w:pPr>
        <w:tabs>
          <w:tab w:val="num" w:pos="284"/>
        </w:tabs>
        <w:spacing w:line="276" w:lineRule="auto"/>
        <w:ind w:left="-299"/>
        <w:jc w:val="both"/>
        <w:rPr>
          <w:rFonts w:eastAsia="Arial Unicode MS"/>
        </w:rPr>
      </w:pPr>
      <w:r w:rsidRPr="00F4431A">
        <w:rPr>
          <w:rFonts w:eastAsia="Arial Unicode MS"/>
        </w:rPr>
        <w:t xml:space="preserve">         </w:t>
      </w:r>
      <w:r w:rsidR="00DD216A" w:rsidRPr="00F4431A">
        <w:rPr>
          <w:rFonts w:eastAsia="Arial Unicode MS"/>
        </w:rPr>
        <w:t>pok. nr 104 w  Urzędzie  Miejskim al. 1 Maja 14, 11 – 500 Giżycko.</w:t>
      </w:r>
    </w:p>
    <w:p w:rsidR="00ED0B38" w:rsidRPr="00F4431A" w:rsidRDefault="00ED0B38" w:rsidP="00ED0B38">
      <w:pPr>
        <w:pStyle w:val="Nagwek3"/>
        <w:keepNext w:val="0"/>
        <w:widowControl w:val="0"/>
        <w:spacing w:before="120" w:after="120"/>
        <w:ind w:left="284" w:hanging="568"/>
        <w:jc w:val="both"/>
        <w:rPr>
          <w:rFonts w:ascii="Times New Roman" w:hAnsi="Times New Roman" w:cs="Times New Roman"/>
          <w:b w:val="0"/>
          <w:sz w:val="24"/>
          <w:szCs w:val="24"/>
        </w:rPr>
      </w:pPr>
      <w:r w:rsidRPr="00F4431A">
        <w:rPr>
          <w:rFonts w:ascii="Times New Roman" w:eastAsia="Arial Unicode MS" w:hAnsi="Times New Roman" w:cs="Times New Roman"/>
          <w:b w:val="0"/>
          <w:sz w:val="24"/>
          <w:szCs w:val="24"/>
        </w:rPr>
        <w:t xml:space="preserve">12.3 Oferty przesłane do siedziby Zamawiającego przesyłką pocztową czy kurierską, należy zaadresować:  </w:t>
      </w:r>
      <w:r w:rsidRPr="00F4431A">
        <w:rPr>
          <w:rFonts w:ascii="Times New Roman" w:hAnsi="Times New Roman" w:cs="Times New Roman"/>
          <w:b w:val="0"/>
          <w:sz w:val="24"/>
          <w:szCs w:val="24"/>
        </w:rPr>
        <w:t>Urząd Miejski w Giżycku, al. 1 Maja 14, 11 – 500 Giżycko.</w:t>
      </w:r>
    </w:p>
    <w:p w:rsidR="00ED0B38" w:rsidRPr="00F4431A" w:rsidRDefault="00ED0B38" w:rsidP="00ED0B38">
      <w:pPr>
        <w:pStyle w:val="Nagwek3"/>
        <w:keepNext w:val="0"/>
        <w:widowControl w:val="0"/>
        <w:spacing w:before="120" w:after="120"/>
        <w:ind w:left="284" w:hanging="568"/>
        <w:jc w:val="both"/>
        <w:rPr>
          <w:rFonts w:ascii="Times New Roman" w:hAnsi="Times New Roman" w:cs="Times New Roman"/>
          <w:b w:val="0"/>
          <w:sz w:val="24"/>
          <w:szCs w:val="24"/>
        </w:rPr>
      </w:pPr>
      <w:r w:rsidRPr="00F4431A">
        <w:rPr>
          <w:rFonts w:ascii="Times New Roman" w:eastAsia="Arial Unicode MS" w:hAnsi="Times New Roman" w:cs="Times New Roman"/>
          <w:b w:val="0"/>
          <w:sz w:val="24"/>
          <w:szCs w:val="24"/>
        </w:rPr>
        <w:t>12.4 Publiczne otwa</w:t>
      </w:r>
      <w:r w:rsidR="00F4431A" w:rsidRPr="00F4431A">
        <w:rPr>
          <w:rFonts w:ascii="Times New Roman" w:eastAsia="Arial Unicode MS" w:hAnsi="Times New Roman" w:cs="Times New Roman"/>
          <w:b w:val="0"/>
          <w:sz w:val="24"/>
          <w:szCs w:val="24"/>
        </w:rPr>
        <w:t>rcie ofert nastąpi w dni</w:t>
      </w:r>
      <w:r w:rsidR="00531B59">
        <w:rPr>
          <w:rFonts w:ascii="Times New Roman" w:eastAsia="Arial Unicode MS" w:hAnsi="Times New Roman" w:cs="Times New Roman"/>
          <w:b w:val="0"/>
          <w:sz w:val="24"/>
          <w:szCs w:val="24"/>
        </w:rPr>
        <w:t xml:space="preserve">u </w:t>
      </w:r>
      <w:r w:rsidR="00531B59" w:rsidRPr="0012560B">
        <w:rPr>
          <w:rFonts w:ascii="Times New Roman" w:eastAsia="Arial Unicode MS" w:hAnsi="Times New Roman" w:cs="Times New Roman"/>
          <w:sz w:val="24"/>
          <w:szCs w:val="24"/>
        </w:rPr>
        <w:t>1</w:t>
      </w:r>
      <w:r w:rsidR="0012560B" w:rsidRPr="0012560B">
        <w:rPr>
          <w:rFonts w:ascii="Times New Roman" w:eastAsia="Arial Unicode MS" w:hAnsi="Times New Roman" w:cs="Times New Roman"/>
          <w:sz w:val="24"/>
          <w:szCs w:val="24"/>
        </w:rPr>
        <w:t>5</w:t>
      </w:r>
      <w:r w:rsidR="00531B59" w:rsidRPr="0012560B">
        <w:rPr>
          <w:rFonts w:ascii="Times New Roman" w:eastAsia="Arial Unicode MS" w:hAnsi="Times New Roman" w:cs="Times New Roman"/>
          <w:sz w:val="24"/>
          <w:szCs w:val="24"/>
        </w:rPr>
        <w:t>.04</w:t>
      </w:r>
      <w:r w:rsidR="00531B59" w:rsidRPr="00531B59">
        <w:rPr>
          <w:rFonts w:ascii="Times New Roman" w:eastAsia="Arial Unicode MS" w:hAnsi="Times New Roman" w:cs="Times New Roman"/>
          <w:sz w:val="24"/>
          <w:szCs w:val="24"/>
        </w:rPr>
        <w:t>.</w:t>
      </w:r>
      <w:r w:rsidR="00F4431A" w:rsidRPr="00531B59">
        <w:rPr>
          <w:rFonts w:ascii="Times New Roman" w:eastAsia="Arial Unicode MS" w:hAnsi="Times New Roman" w:cs="Times New Roman"/>
          <w:sz w:val="24"/>
          <w:szCs w:val="24"/>
        </w:rPr>
        <w:t xml:space="preserve"> </w:t>
      </w:r>
      <w:r w:rsidRPr="00531B59">
        <w:rPr>
          <w:rFonts w:ascii="Times New Roman" w:eastAsia="Arial Unicode MS" w:hAnsi="Times New Roman" w:cs="Times New Roman"/>
          <w:sz w:val="24"/>
          <w:szCs w:val="24"/>
        </w:rPr>
        <w:t>201</w:t>
      </w:r>
      <w:r w:rsidR="00F4431A" w:rsidRPr="00531B59">
        <w:rPr>
          <w:rFonts w:ascii="Times New Roman" w:eastAsia="Arial Unicode MS" w:hAnsi="Times New Roman" w:cs="Times New Roman"/>
          <w:sz w:val="24"/>
          <w:szCs w:val="24"/>
        </w:rPr>
        <w:t>4</w:t>
      </w:r>
      <w:r w:rsidRPr="00F4431A">
        <w:rPr>
          <w:rFonts w:ascii="Times New Roman" w:eastAsia="Arial Unicode MS" w:hAnsi="Times New Roman" w:cs="Times New Roman"/>
          <w:b w:val="0"/>
          <w:sz w:val="24"/>
          <w:szCs w:val="24"/>
        </w:rPr>
        <w:t xml:space="preserve"> roku, o godz. </w:t>
      </w:r>
      <w:r w:rsidRPr="009423A3">
        <w:rPr>
          <w:rFonts w:ascii="Times New Roman" w:eastAsia="Arial Unicode MS" w:hAnsi="Times New Roman" w:cs="Times New Roman"/>
          <w:sz w:val="24"/>
          <w:szCs w:val="24"/>
        </w:rPr>
        <w:t>1</w:t>
      </w:r>
      <w:r w:rsidR="00AE6E38" w:rsidRPr="009423A3">
        <w:rPr>
          <w:rFonts w:ascii="Times New Roman" w:eastAsia="Arial Unicode MS" w:hAnsi="Times New Roman" w:cs="Times New Roman"/>
          <w:sz w:val="24"/>
          <w:szCs w:val="24"/>
        </w:rPr>
        <w:t>2</w:t>
      </w:r>
      <w:r w:rsidRPr="009423A3">
        <w:rPr>
          <w:rFonts w:ascii="Times New Roman" w:eastAsia="Arial Unicode MS" w:hAnsi="Times New Roman" w:cs="Times New Roman"/>
          <w:sz w:val="24"/>
          <w:szCs w:val="24"/>
        </w:rPr>
        <w:t>.</w:t>
      </w:r>
      <w:r w:rsidR="009423A3">
        <w:rPr>
          <w:rFonts w:ascii="Times New Roman" w:eastAsia="Arial Unicode MS" w:hAnsi="Times New Roman" w:cs="Times New Roman"/>
          <w:sz w:val="24"/>
          <w:szCs w:val="24"/>
        </w:rPr>
        <w:t>2</w:t>
      </w:r>
      <w:r w:rsidRPr="009423A3">
        <w:rPr>
          <w:rFonts w:ascii="Times New Roman" w:eastAsia="Arial Unicode MS" w:hAnsi="Times New Roman" w:cs="Times New Roman"/>
          <w:sz w:val="24"/>
          <w:szCs w:val="24"/>
        </w:rPr>
        <w:t>0</w:t>
      </w:r>
      <w:r w:rsidRPr="00F4431A">
        <w:rPr>
          <w:rFonts w:ascii="Times New Roman" w:eastAsia="Arial Unicode MS" w:hAnsi="Times New Roman" w:cs="Times New Roman"/>
          <w:b w:val="0"/>
          <w:sz w:val="24"/>
          <w:szCs w:val="24"/>
        </w:rPr>
        <w:t xml:space="preserve"> w siedzibie Zamawiającego, Urząd Miejski, al. 1 Maja 14, 11 – 500 Giżycko, pok. 106. </w:t>
      </w:r>
    </w:p>
    <w:p w:rsidR="00ED0B38" w:rsidRDefault="00ED0B38" w:rsidP="00ED0B38">
      <w:pPr>
        <w:pStyle w:val="Nagwek3"/>
        <w:keepNext w:val="0"/>
        <w:widowControl w:val="0"/>
        <w:spacing w:before="120" w:after="120"/>
        <w:ind w:left="284" w:hanging="568"/>
        <w:jc w:val="both"/>
        <w:rPr>
          <w:rFonts w:ascii="Times New Roman" w:eastAsia="Arial Unicode MS" w:hAnsi="Times New Roman" w:cs="Times New Roman"/>
          <w:b w:val="0"/>
          <w:sz w:val="24"/>
          <w:szCs w:val="24"/>
        </w:rPr>
      </w:pPr>
      <w:r w:rsidRPr="00F4431A">
        <w:rPr>
          <w:rFonts w:ascii="Times New Roman" w:eastAsia="Arial Unicode MS" w:hAnsi="Times New Roman" w:cs="Times New Roman"/>
          <w:b w:val="0"/>
          <w:sz w:val="24"/>
          <w:szCs w:val="24"/>
        </w:rPr>
        <w:t xml:space="preserve">12.5 Informacje ogłoszone w trakcie publicznego otwarcia ofert zostaną udostępnione </w:t>
      </w:r>
      <w:r w:rsidRPr="00F4431A">
        <w:rPr>
          <w:rFonts w:ascii="Times New Roman" w:eastAsia="Arial Unicode MS" w:hAnsi="Times New Roman" w:cs="Times New Roman"/>
          <w:b w:val="0"/>
          <w:sz w:val="24"/>
          <w:szCs w:val="24"/>
        </w:rPr>
        <w:lastRenderedPageBreak/>
        <w:t>nieobecnym Wykonawcom na ich wniosek.</w:t>
      </w:r>
    </w:p>
    <w:p w:rsidR="0097441A" w:rsidRDefault="0097441A" w:rsidP="0097441A"/>
    <w:p w:rsidR="0097441A" w:rsidRPr="0097441A" w:rsidRDefault="0097441A" w:rsidP="0097441A"/>
    <w:p w:rsidR="00ED0B38" w:rsidRPr="00F4431A" w:rsidRDefault="00ED0B38" w:rsidP="00DD216A">
      <w:pPr>
        <w:ind w:hanging="284"/>
        <w:rPr>
          <w:rFonts w:eastAsia="Arial Unicode MS"/>
          <w:b/>
        </w:rPr>
      </w:pPr>
      <w:r w:rsidRPr="00F4431A">
        <w:rPr>
          <w:rFonts w:eastAsia="Arial Unicode MS"/>
          <w:b/>
        </w:rPr>
        <w:t xml:space="preserve">13. OPIS SPOSOBU OBLICZENIA CENY </w:t>
      </w:r>
    </w:p>
    <w:p w:rsidR="00ED0B38" w:rsidRPr="00F4431A" w:rsidRDefault="00ED0B38" w:rsidP="00ED0B38">
      <w:pPr>
        <w:numPr>
          <w:ilvl w:val="0"/>
          <w:numId w:val="36"/>
        </w:numPr>
        <w:tabs>
          <w:tab w:val="clear" w:pos="720"/>
          <w:tab w:val="num" w:pos="426"/>
        </w:tabs>
        <w:ind w:left="426" w:hanging="426"/>
        <w:jc w:val="both"/>
      </w:pPr>
      <w:r w:rsidRPr="00F4431A">
        <w:t>Cena ofertowa wraz z należnym podatkiem VAT musi obejmować wartość związaną z wykonaniem przedmiotu zamówienia. Wykonawca wypełni formularz cenowy  oferty załącznik nr 1 do SIWZ.</w:t>
      </w:r>
    </w:p>
    <w:p w:rsidR="00ED0B38" w:rsidRPr="00F4431A" w:rsidRDefault="00ED0B38" w:rsidP="00ED0B38">
      <w:pPr>
        <w:numPr>
          <w:ilvl w:val="0"/>
          <w:numId w:val="36"/>
        </w:numPr>
        <w:tabs>
          <w:tab w:val="clear" w:pos="720"/>
          <w:tab w:val="num" w:pos="426"/>
        </w:tabs>
        <w:ind w:left="426" w:hanging="426"/>
        <w:jc w:val="both"/>
      </w:pPr>
      <w:r w:rsidRPr="00F4431A">
        <w:rPr>
          <w:bCs/>
        </w:rPr>
        <w:t xml:space="preserve">Cena (ryczałtowa) </w:t>
      </w:r>
      <w:r w:rsidRPr="00F4431A">
        <w:t>brutto za wykonanie przedmiotu umowy powinna zawierać wszystkie koszty niezbędne do realizacji zamówienia wynikające z dokumentacji projektowej oraz specyfikacji technicznej wykonania i odbioru robót, jak również nie ujęte w nich, a bez których nie można wykonać zamówienia</w:t>
      </w:r>
      <w:r w:rsidR="005452E0">
        <w:t xml:space="preserve"> z uwzględnieniem dotychczas wykonanych robot</w:t>
      </w:r>
      <w:r w:rsidRPr="00F4431A">
        <w:t>. W związku z powyżs</w:t>
      </w:r>
      <w:r w:rsidR="000B1BE2">
        <w:t xml:space="preserve">zym wymagane jest </w:t>
      </w:r>
      <w:r w:rsidRPr="00F4431A">
        <w:t>od Wykonawcy bardzo szczegółowe sprawdzenie dokumentacji projektowej</w:t>
      </w:r>
      <w:r w:rsidR="000B1BE2">
        <w:t xml:space="preserve">, dotychczas wykonanego zakresu robót </w:t>
      </w:r>
      <w:r w:rsidRPr="00F4431A">
        <w:t xml:space="preserve"> oraz warunków wykonania zamówienia w terenie, zapoznanie z treścią SIWZ i ujęcie wszystkich czynników i okoliczności w cenie ryczałtowej oferty.</w:t>
      </w:r>
    </w:p>
    <w:p w:rsidR="00646EC8" w:rsidRPr="00566983" w:rsidRDefault="00ED0B38" w:rsidP="00646EC8">
      <w:pPr>
        <w:numPr>
          <w:ilvl w:val="0"/>
          <w:numId w:val="36"/>
        </w:numPr>
        <w:tabs>
          <w:tab w:val="clear" w:pos="720"/>
          <w:tab w:val="num" w:pos="426"/>
        </w:tabs>
        <w:ind w:left="426" w:hanging="426"/>
        <w:jc w:val="both"/>
      </w:pPr>
      <w:r w:rsidRPr="00566983">
        <w:t xml:space="preserve">Wykonawca zobowiązany jest załączyć do oferty kosztorys ofertowy sporządzony według wzoru - załącznik nr </w:t>
      </w:r>
      <w:r w:rsidR="001F1AE4" w:rsidRPr="00566983">
        <w:t>6</w:t>
      </w:r>
      <w:r w:rsidRPr="00566983">
        <w:t xml:space="preserve"> do SIWZ. Kosztorys ofertowy nie jest sposobem policzenia ceny oferty. Wykonawca zobowiązany jest skalkulować cenę oferty na podstawie dokumentacji projektowej oraz specyfikacji technicznej wykonania i odbioru robót b</w:t>
      </w:r>
      <w:r w:rsidR="00AD0298">
        <w:t>udowlanych oraz niniejszej SIWZ z uwzględnieniem dotychczas wykonanych rob</w:t>
      </w:r>
      <w:r w:rsidR="00C41901">
        <w:t>ó</w:t>
      </w:r>
      <w:r w:rsidR="00AD0298">
        <w:t>t.</w:t>
      </w:r>
      <w:r w:rsidRPr="00566983">
        <w:t xml:space="preserve"> </w:t>
      </w:r>
      <w:r w:rsidRPr="00566983">
        <w:rPr>
          <w:u w:val="single"/>
        </w:rPr>
        <w:t>Załączone do SIWZ przedmiary mają spełnić rolę pomocniczą dla Wykonawcy przy kalkulowaniu cen</w:t>
      </w:r>
      <w:r w:rsidRPr="00566983">
        <w:t>y. W przypadku stwierdzenia rozbieżności pomiędzy zapisami przedmiaru, a dokumentacją projektową, Wykonawca powinien kierować się dokumentacją projektową w pierwszej kolejności. Zamawiający informuje, że zgodnie z § 4 ust. 3 Rozporządzenia Ministra Infrastruk</w:t>
      </w:r>
      <w:r w:rsidR="00AD0298">
        <w:t>tury z dnia</w:t>
      </w:r>
      <w:r w:rsidRPr="00566983">
        <w:t xml:space="preserve"> 2 września 2004 roku w sprawie szczegółowego zakresu i formy dokumentacji projektowej, specyfikacji technicznych wykonania i odbioru robót budowlanych oraz programu funkcjonalno-użytkowego (Dz. U. Nr 202, poz. 2072, z </w:t>
      </w:r>
      <w:proofErr w:type="spellStart"/>
      <w:r w:rsidRPr="00566983">
        <w:t>późn</w:t>
      </w:r>
      <w:proofErr w:type="spellEnd"/>
      <w:r w:rsidRPr="00566983">
        <w:t>. zm.) załączanie do dokumentacji projektowej przedmiaru nie jest obowiązkowe</w:t>
      </w:r>
      <w:r w:rsidR="00AD0298">
        <w:t xml:space="preserve"> w przypadku przyjęcia </w:t>
      </w:r>
      <w:r w:rsidRPr="00566983">
        <w:t xml:space="preserve"> w istotnych warunkach umowy ryczałtowej zasady wynagrodzenia. Intencją Zamawiającego jest stworzenie Wykonawcom dogodnych warunków przy sporządzaniu oferty natomiast Zamawiający podkreśla ryczałtową zasadę wynagrodzenia umownego,  a przedmiar pełni jedynie rolę pomocniczą.</w:t>
      </w:r>
    </w:p>
    <w:p w:rsidR="00ED0B38" w:rsidRPr="00F4431A" w:rsidRDefault="00ED0B38" w:rsidP="00646EC8">
      <w:pPr>
        <w:numPr>
          <w:ilvl w:val="0"/>
          <w:numId w:val="36"/>
        </w:numPr>
        <w:tabs>
          <w:tab w:val="clear" w:pos="720"/>
          <w:tab w:val="num" w:pos="426"/>
        </w:tabs>
        <w:ind w:left="426" w:hanging="426"/>
        <w:jc w:val="both"/>
      </w:pPr>
      <w:r w:rsidRPr="00F4431A">
        <w:t xml:space="preserve">W sytuacji, gdy na rysunkach, w opisach do rysunków, w </w:t>
      </w:r>
      <w:r w:rsidRPr="00F4431A">
        <w:rPr>
          <w:iCs/>
        </w:rPr>
        <w:t>Specyfikacjach Technicznych Wykonania i Odbioru Robót</w:t>
      </w:r>
      <w:r w:rsidRPr="00F4431A">
        <w:rPr>
          <w:i/>
          <w:iCs/>
        </w:rPr>
        <w:t xml:space="preserve"> </w:t>
      </w:r>
      <w:r w:rsidRPr="00F4431A">
        <w:rPr>
          <w:iCs/>
        </w:rPr>
        <w:t xml:space="preserve">Budowlanych </w:t>
      </w:r>
      <w:r w:rsidRPr="00F4431A">
        <w:t xml:space="preserve">oraz w Przedmiarach robót, zostało wskazane pochodzenie (marka, znak towarowy, producent, dostawca) materiałów lub normy, aprobaty, specyfikacje i systemy, o których mowa w art. 30 ust. 1 – 3 ustawy </w:t>
      </w:r>
      <w:proofErr w:type="spellStart"/>
      <w:r w:rsidRPr="00F4431A">
        <w:t>Pzp</w:t>
      </w:r>
      <w:proofErr w:type="spellEnd"/>
      <w:r w:rsidRPr="00F4431A">
        <w:t>, Zamawiający dopuszcza oferowanie materiałów lub rozwiązań równoważnych</w:t>
      </w:r>
      <w:r w:rsidR="00AE6E38" w:rsidRPr="00F4431A">
        <w:t xml:space="preserve"> (zgodnie </w:t>
      </w:r>
      <w:r w:rsidR="00646EC8" w:rsidRPr="00F4431A">
        <w:t xml:space="preserve">         </w:t>
      </w:r>
      <w:r w:rsidR="00AE6E38" w:rsidRPr="00F4431A">
        <w:t>z „Warunkami równoważności dla nazw własnych użytych  w projektach budowlanych</w:t>
      </w:r>
      <w:r w:rsidR="00646EC8" w:rsidRPr="00F4431A">
        <w:t xml:space="preserve">           </w:t>
      </w:r>
      <w:r w:rsidR="00AE6E38" w:rsidRPr="00F4431A">
        <w:t xml:space="preserve"> i wykonawczych dokumentacji technic</w:t>
      </w:r>
      <w:r w:rsidR="001F1AE4" w:rsidRPr="00F4431A">
        <w:t xml:space="preserve">znej zadania  „Przebudowa </w:t>
      </w:r>
      <w:r w:rsidR="00AE6E38" w:rsidRPr="00F4431A">
        <w:t xml:space="preserve"> targowiska miejskiego w Giżycku”</w:t>
      </w:r>
      <w:r w:rsidR="00646EC8" w:rsidRPr="00F4431A">
        <w:t xml:space="preserve"> – </w:t>
      </w:r>
      <w:r w:rsidR="00646EC8" w:rsidRPr="000B1BE2">
        <w:t xml:space="preserve">załącznik </w:t>
      </w:r>
      <w:r w:rsidR="001F1AE4" w:rsidRPr="000B1BE2">
        <w:t>9</w:t>
      </w:r>
      <w:r w:rsidR="00646EC8" w:rsidRPr="000B1BE2">
        <w:t xml:space="preserve"> SIWZ)</w:t>
      </w:r>
      <w:r w:rsidR="00646EC8" w:rsidRPr="00F4431A">
        <w:t xml:space="preserve"> - </w:t>
      </w:r>
      <w:r w:rsidRPr="00F4431A">
        <w:t xml:space="preserve">pod warunkiem, że zagwarantują one realizację robót w zgodzie </w:t>
      </w:r>
      <w:r w:rsidR="00646EC8" w:rsidRPr="00F4431A">
        <w:t xml:space="preserve">z wydanym pozwoleniem </w:t>
      </w:r>
      <w:r w:rsidRPr="00F4431A">
        <w:t>na budowę oraz zapewnią uzyskanie parametrów technicznych nie g</w:t>
      </w:r>
      <w:r w:rsidR="00646EC8" w:rsidRPr="00F4431A">
        <w:t xml:space="preserve">orszych </w:t>
      </w:r>
      <w:r w:rsidRPr="00F4431A">
        <w:t xml:space="preserve">od założonych w wyżej wymienionych </w:t>
      </w:r>
      <w:r w:rsidRPr="00F4431A">
        <w:rPr>
          <w:iCs/>
        </w:rPr>
        <w:t>dokumentach</w:t>
      </w:r>
      <w:r w:rsidR="00646EC8" w:rsidRPr="00F4431A">
        <w:rPr>
          <w:iCs/>
        </w:rPr>
        <w:t>.</w:t>
      </w:r>
    </w:p>
    <w:p w:rsidR="00ED0B38" w:rsidRPr="00566983" w:rsidRDefault="00ED0B38" w:rsidP="00ED0B38">
      <w:pPr>
        <w:pStyle w:val="Nagwek1"/>
        <w:spacing w:before="120" w:after="240"/>
        <w:jc w:val="both"/>
        <w:rPr>
          <w:sz w:val="24"/>
          <w:szCs w:val="24"/>
        </w:rPr>
      </w:pPr>
      <w:r w:rsidRPr="00566983">
        <w:rPr>
          <w:sz w:val="24"/>
          <w:szCs w:val="24"/>
        </w:rPr>
        <w:t>14.     OPIS KRYTERIÓW I SPOSOBU OCENY OFERT</w:t>
      </w:r>
    </w:p>
    <w:p w:rsidR="00ED0B38" w:rsidRPr="00566983" w:rsidRDefault="00ED0B38" w:rsidP="00ED0B38">
      <w:pPr>
        <w:jc w:val="both"/>
      </w:pPr>
      <w:r w:rsidRPr="00566983">
        <w:t>Oferty zostaną ocenione za pomocą systemu punktowego, zgodnie z poniższymi kryteriami:</w:t>
      </w:r>
    </w:p>
    <w:p w:rsidR="00ED0B38" w:rsidRPr="00566983" w:rsidRDefault="00ED0B38" w:rsidP="00ED0B38">
      <w:pPr>
        <w:pStyle w:val="Stopka"/>
        <w:tabs>
          <w:tab w:val="clear" w:pos="4536"/>
          <w:tab w:val="clear" w:pos="9072"/>
        </w:tabs>
        <w:jc w:val="both"/>
      </w:pPr>
      <w:r w:rsidRPr="00566983">
        <w:t>Kryteria oceny i wyboru oferty: cena ofertowa 100 % :</w:t>
      </w:r>
    </w:p>
    <w:p w:rsidR="00ED0B38" w:rsidRPr="00566983" w:rsidRDefault="00ED0B38" w:rsidP="00ED0B38">
      <w:pPr>
        <w:jc w:val="both"/>
      </w:pPr>
      <w:r w:rsidRPr="00566983">
        <w:t xml:space="preserve">    </w:t>
      </w:r>
    </w:p>
    <w:p w:rsidR="00ED0B38" w:rsidRPr="00566983" w:rsidRDefault="00ED0B38" w:rsidP="00ED0B38">
      <w:pPr>
        <w:jc w:val="both"/>
      </w:pPr>
      <w:r w:rsidRPr="00566983">
        <w:lastRenderedPageBreak/>
        <w:t xml:space="preserve"> Ocena oferty będzie dokonana wg następującej formuły:</w:t>
      </w:r>
    </w:p>
    <w:p w:rsidR="00ED0B38" w:rsidRPr="00566983" w:rsidRDefault="00CC1B1C" w:rsidP="00ED0B38">
      <w:pPr>
        <w:jc w:val="both"/>
        <w:rPr>
          <w:u w:val="single"/>
        </w:rPr>
      </w:pPr>
      <w:r w:rsidRPr="00CC1B1C">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08.9pt;margin-top:1.95pt;width:74.4pt;height:21.75pt;z-index:251657728;mso-width-relative:margin;mso-height-relative:margin" stroked="f">
            <v:textbox>
              <w:txbxContent>
                <w:p w:rsidR="00213170" w:rsidRDefault="00213170" w:rsidP="00ED0B38">
                  <w:r w:rsidRPr="00CA3D4A">
                    <w:t>x 100 pkt</w:t>
                  </w:r>
                </w:p>
              </w:txbxContent>
            </v:textbox>
          </v:shape>
        </w:pict>
      </w:r>
      <w:r w:rsidR="00ED0B38" w:rsidRPr="00566983">
        <w:tab/>
      </w:r>
      <w:r w:rsidR="00ED0B38" w:rsidRPr="00566983">
        <w:tab/>
        <w:t>c</w:t>
      </w:r>
      <w:r w:rsidR="00ED0B38" w:rsidRPr="00566983">
        <w:rPr>
          <w:u w:val="single"/>
        </w:rPr>
        <w:t>ena brutto oferty najtańszej</w:t>
      </w:r>
    </w:p>
    <w:p w:rsidR="00ED0B38" w:rsidRPr="00566983" w:rsidRDefault="00ED0B38" w:rsidP="00ED0B38">
      <w:pPr>
        <w:jc w:val="both"/>
      </w:pPr>
      <w:r w:rsidRPr="00566983">
        <w:t xml:space="preserve">      </w:t>
      </w:r>
      <w:proofErr w:type="spellStart"/>
      <w:r w:rsidRPr="00566983">
        <w:t>Pc</w:t>
      </w:r>
      <w:proofErr w:type="spellEnd"/>
      <w:r w:rsidRPr="00566983">
        <w:t xml:space="preserve">  = </w:t>
      </w:r>
      <w:r w:rsidRPr="00566983">
        <w:tab/>
        <w:t xml:space="preserve">  cena brutto oferty badanej</w:t>
      </w:r>
      <w:r w:rsidRPr="00566983">
        <w:tab/>
        <w:t xml:space="preserve">                              </w:t>
      </w:r>
    </w:p>
    <w:p w:rsidR="00ED0B38" w:rsidRPr="00566983" w:rsidRDefault="00ED0B38" w:rsidP="00ED0B38">
      <w:pPr>
        <w:jc w:val="both"/>
      </w:pPr>
    </w:p>
    <w:p w:rsidR="00ED0B38" w:rsidRPr="00566983" w:rsidRDefault="00ED0B38" w:rsidP="00ED0B38">
      <w:pPr>
        <w:jc w:val="both"/>
      </w:pPr>
      <w:r w:rsidRPr="00566983">
        <w:t xml:space="preserve">      gdzie </w:t>
      </w:r>
      <w:proofErr w:type="spellStart"/>
      <w:r w:rsidRPr="00566983">
        <w:t>Pc</w:t>
      </w:r>
      <w:proofErr w:type="spellEnd"/>
      <w:r w:rsidRPr="00566983">
        <w:t xml:space="preserve"> – punkty za oferowaną cenę brutto ( </w:t>
      </w:r>
      <w:proofErr w:type="spellStart"/>
      <w:r w:rsidRPr="00566983">
        <w:t>max</w:t>
      </w:r>
      <w:proofErr w:type="spellEnd"/>
      <w:r w:rsidRPr="00566983">
        <w:t>. 100 pkt.)</w:t>
      </w:r>
    </w:p>
    <w:p w:rsidR="00ED0B38" w:rsidRPr="00566983" w:rsidRDefault="00ED0B38" w:rsidP="00ED0B38">
      <w:pPr>
        <w:pStyle w:val="Nagwek1"/>
        <w:spacing w:before="120" w:after="240"/>
        <w:jc w:val="left"/>
        <w:rPr>
          <w:sz w:val="24"/>
          <w:szCs w:val="24"/>
        </w:rPr>
      </w:pPr>
      <w:r w:rsidRPr="00566983">
        <w:rPr>
          <w:sz w:val="24"/>
          <w:szCs w:val="24"/>
        </w:rPr>
        <w:t>15.      WZÓR UMOWY NA WYKONANIE ZAMÓWIENIA</w:t>
      </w:r>
    </w:p>
    <w:p w:rsidR="00ED0B38" w:rsidRPr="000B1BE2" w:rsidRDefault="00ED0B38" w:rsidP="00ED0B38">
      <w:pPr>
        <w:pStyle w:val="Nagwek3"/>
        <w:spacing w:before="120" w:after="120"/>
        <w:ind w:left="567" w:hanging="567"/>
        <w:jc w:val="both"/>
        <w:rPr>
          <w:rFonts w:ascii="Times New Roman" w:hAnsi="Times New Roman" w:cs="Times New Roman"/>
          <w:b w:val="0"/>
          <w:sz w:val="24"/>
          <w:szCs w:val="24"/>
        </w:rPr>
      </w:pPr>
      <w:r w:rsidRPr="00566983">
        <w:rPr>
          <w:rFonts w:ascii="Times New Roman" w:hAnsi="Times New Roman" w:cs="Times New Roman"/>
          <w:b w:val="0"/>
          <w:sz w:val="24"/>
          <w:szCs w:val="24"/>
        </w:rPr>
        <w:t xml:space="preserve"> 15.1 Z Wykonawcą, którego oferta zostanie uznana przez Zamawiającego za ofertę najkorzystniejszą, zostanie podpisana umowa wg Wzoru </w:t>
      </w:r>
      <w:r w:rsidRPr="000B1BE2">
        <w:rPr>
          <w:rFonts w:ascii="Times New Roman" w:hAnsi="Times New Roman" w:cs="Times New Roman"/>
          <w:b w:val="0"/>
          <w:sz w:val="24"/>
          <w:szCs w:val="24"/>
        </w:rPr>
        <w:t>Umowy Załącznik nr 2  SIWZ.</w:t>
      </w:r>
    </w:p>
    <w:p w:rsidR="00ED0B38" w:rsidRPr="000B1BE2" w:rsidRDefault="00ED0B38" w:rsidP="00ED0B38">
      <w:pPr>
        <w:ind w:left="567" w:hanging="567"/>
        <w:jc w:val="both"/>
        <w:rPr>
          <w:i/>
        </w:rPr>
      </w:pPr>
      <w:r w:rsidRPr="000B1BE2">
        <w:t>15.2 Harmonogram rzeczowo – finansowy sporządza wybrany w przetargu Wykonawca wg wzoru stanowiącego Załącznik nr 4 SIWZ</w:t>
      </w:r>
      <w:r w:rsidRPr="000B1BE2">
        <w:rPr>
          <w:i/>
        </w:rPr>
        <w:t>.</w:t>
      </w:r>
    </w:p>
    <w:p w:rsidR="00ED0B38" w:rsidRPr="00566983" w:rsidRDefault="00ED0B38" w:rsidP="00ED0B38">
      <w:pPr>
        <w:pStyle w:val="Nagwek1"/>
        <w:spacing w:before="120" w:after="240"/>
        <w:ind w:left="567" w:hanging="567"/>
        <w:jc w:val="both"/>
        <w:rPr>
          <w:sz w:val="24"/>
          <w:szCs w:val="24"/>
        </w:rPr>
      </w:pPr>
      <w:r w:rsidRPr="00566983">
        <w:rPr>
          <w:sz w:val="24"/>
          <w:szCs w:val="24"/>
        </w:rPr>
        <w:t>16.</w:t>
      </w:r>
      <w:r w:rsidRPr="00566983">
        <w:rPr>
          <w:sz w:val="24"/>
          <w:szCs w:val="24"/>
        </w:rPr>
        <w:tab/>
        <w:t>DOPUSZCZALNE ZMIANY POSTANOWIEŃ UMOWY ORAZ OKREŚLENIE       WARUNKÓW ZMIAN</w:t>
      </w:r>
    </w:p>
    <w:p w:rsidR="00ED0B38" w:rsidRPr="00566983" w:rsidRDefault="00ED0B38" w:rsidP="00ED0B38">
      <w:pPr>
        <w:jc w:val="both"/>
      </w:pPr>
      <w:r w:rsidRPr="00566983">
        <w:t xml:space="preserve">16.1 Zamawiający przewiduje możliwość zmiany postanowień umowy  w następujących              </w:t>
      </w:r>
    </w:p>
    <w:p w:rsidR="00ED0B38" w:rsidRPr="00566983" w:rsidRDefault="00ED0B38" w:rsidP="00ED0B38">
      <w:pPr>
        <w:jc w:val="both"/>
      </w:pPr>
      <w:r w:rsidRPr="00566983">
        <w:t xml:space="preserve">        przypadkach:</w:t>
      </w:r>
    </w:p>
    <w:p w:rsidR="00ED0B38" w:rsidRPr="005D2CA1" w:rsidRDefault="00ED0B38" w:rsidP="00ED0B38">
      <w:pPr>
        <w:jc w:val="both"/>
      </w:pPr>
      <w:r w:rsidRPr="005D2CA1">
        <w:t>a) zmiany terminu przekazania placu budowy, o którym mowa w  § 3  ust. 1  Wzoru Umowy               ( Załącznik nr 2 SIWZ),</w:t>
      </w:r>
    </w:p>
    <w:p w:rsidR="00ED0B38" w:rsidRPr="005D2CA1" w:rsidRDefault="00ED0B38" w:rsidP="00ED0B38">
      <w:pPr>
        <w:jc w:val="both"/>
      </w:pPr>
      <w:r w:rsidRPr="005D2CA1">
        <w:t>b)  ustawowej zmiany podatku VAT,</w:t>
      </w:r>
    </w:p>
    <w:p w:rsidR="00ED0B38" w:rsidRPr="005D2CA1" w:rsidRDefault="00ED0B38" w:rsidP="00ED0B38">
      <w:pPr>
        <w:jc w:val="both"/>
      </w:pPr>
      <w:r w:rsidRPr="005D2CA1">
        <w:t xml:space="preserve">c) zmiany osobowej podwykonawców oraz zakresu podwykonawstwa w warunkach opisanych   w § </w:t>
      </w:r>
      <w:r w:rsidR="00646EC8" w:rsidRPr="005D2CA1">
        <w:t>5</w:t>
      </w:r>
      <w:r w:rsidRPr="005D2CA1">
        <w:t xml:space="preserve">  wzoru umowy, w przypadku gdy Wykonawca wykonuje umowę przy pomocy  podwykonawców,  w zakresie zgodnym z SIWZ,</w:t>
      </w:r>
    </w:p>
    <w:p w:rsidR="00ED0B38" w:rsidRPr="005D2CA1" w:rsidRDefault="00ED0B38" w:rsidP="000F31D6">
      <w:pPr>
        <w:jc w:val="both"/>
      </w:pPr>
      <w:r w:rsidRPr="005D2CA1">
        <w:t>d) zatrudnienia podwykonawców w przypadku gdy Wykonawca oświadczył, iż  wykona umowę  osobiście, w zakresie SIWZ,</w:t>
      </w:r>
    </w:p>
    <w:p w:rsidR="00ED0B38" w:rsidRPr="005D2CA1" w:rsidRDefault="00ED0B38" w:rsidP="000F31D6">
      <w:pPr>
        <w:ind w:left="284" w:hanging="284"/>
        <w:jc w:val="both"/>
      </w:pPr>
      <w:r w:rsidRPr="005D2CA1">
        <w:t>e) wstrzymania robót lub przerw w pracach powstałych z przyczyn leżących po stronie    Zamawiającego,</w:t>
      </w:r>
    </w:p>
    <w:p w:rsidR="00ED0B38" w:rsidRPr="005D2CA1" w:rsidRDefault="00ED0B38" w:rsidP="000F31D6">
      <w:pPr>
        <w:jc w:val="both"/>
      </w:pPr>
      <w:r w:rsidRPr="005D2CA1">
        <w:t>f)  konieczności wprowadzenia zmian  projektowych,</w:t>
      </w:r>
    </w:p>
    <w:p w:rsidR="00ED0B38" w:rsidRPr="005D2CA1" w:rsidRDefault="00ED0B38" w:rsidP="000F31D6">
      <w:pPr>
        <w:jc w:val="both"/>
      </w:pPr>
      <w:r w:rsidRPr="005D2CA1">
        <w:t>g)  konieczności zlecenia robót  dodatkowych,</w:t>
      </w:r>
    </w:p>
    <w:p w:rsidR="00ED0B38" w:rsidRPr="005D2CA1" w:rsidRDefault="00ED0B38" w:rsidP="000F31D6">
      <w:pPr>
        <w:jc w:val="both"/>
      </w:pPr>
      <w:r w:rsidRPr="005D2CA1">
        <w:t>h)  rozszerzenia zakresu rzeczowego robót,</w:t>
      </w:r>
    </w:p>
    <w:p w:rsidR="00ED0B38" w:rsidRPr="005D2CA1" w:rsidRDefault="00ED0B38" w:rsidP="000F31D6">
      <w:pPr>
        <w:ind w:left="284" w:hanging="284"/>
        <w:jc w:val="both"/>
      </w:pPr>
      <w:r w:rsidRPr="005D2CA1">
        <w:t>i)  zaistnienia  okoliczności, których nie można było przewidzieć w chwili zawarcia umowy                     (anomalia pogodowe,  klęska żywiołowa),</w:t>
      </w:r>
    </w:p>
    <w:p w:rsidR="00ED0B38" w:rsidRPr="005D2CA1" w:rsidRDefault="00ED0B38" w:rsidP="000F31D6">
      <w:pPr>
        <w:pStyle w:val="Tekstpodstawowy"/>
        <w:tabs>
          <w:tab w:val="center" w:pos="3119"/>
        </w:tabs>
        <w:ind w:left="284" w:hanging="284"/>
        <w:jc w:val="both"/>
        <w:rPr>
          <w:rFonts w:cs="Lucidasans"/>
          <w:b w:val="0"/>
        </w:rPr>
      </w:pPr>
      <w:r w:rsidRPr="005D2CA1">
        <w:rPr>
          <w:rFonts w:cs="Lucidasans"/>
          <w:b w:val="0"/>
        </w:rPr>
        <w:t>j)  stwierdzenia okoliczności, których Zamawiający nie mógł przewidzieć w dniu podpisania   umowy w związku ze stwierdzeniem w trakcie realizacji budowy istotnych braków                       w  dokumentacji projektowej, pomyłek lub błędów.</w:t>
      </w:r>
    </w:p>
    <w:p w:rsidR="00ED0B38" w:rsidRPr="005D2CA1" w:rsidRDefault="00ED0B38" w:rsidP="000F31D6">
      <w:pPr>
        <w:pStyle w:val="Tekstpodstawowy"/>
        <w:widowControl w:val="0"/>
        <w:tabs>
          <w:tab w:val="center" w:pos="284"/>
          <w:tab w:val="num" w:pos="1080"/>
        </w:tabs>
        <w:ind w:left="284" w:hanging="284"/>
        <w:jc w:val="both"/>
        <w:rPr>
          <w:rFonts w:cs="Lucidasans"/>
          <w:b w:val="0"/>
        </w:rPr>
      </w:pPr>
      <w:r w:rsidRPr="005D2CA1">
        <w:rPr>
          <w:rFonts w:cs="Lucidasans"/>
          <w:b w:val="0"/>
        </w:rPr>
        <w:t>k) uzasadnionych zmian w zakresie wykonania umowy proponowanych przez Wykonawcę            lub Zamawiającego korzystnych dla Zamawiającego po uzyskaniu akceptacji Zamawiającego.</w:t>
      </w:r>
    </w:p>
    <w:p w:rsidR="00ED0B38" w:rsidRPr="005D2CA1" w:rsidRDefault="00ED0B38" w:rsidP="000F31D6">
      <w:pPr>
        <w:pStyle w:val="Tekstpodstawowy"/>
        <w:tabs>
          <w:tab w:val="center" w:pos="3685"/>
        </w:tabs>
        <w:ind w:left="283" w:hanging="567"/>
        <w:jc w:val="both"/>
        <w:rPr>
          <w:rFonts w:cs="Lucidasans"/>
          <w:b w:val="0"/>
        </w:rPr>
      </w:pPr>
      <w:r w:rsidRPr="005D2CA1">
        <w:rPr>
          <w:rFonts w:cs="Lucidasans"/>
          <w:b w:val="0"/>
        </w:rPr>
        <w:t>16.2 Harmonogram rzeczowo-finansowy stanowi podstawę do bieżącej kontroli realizacji robót   budowlanych oraz częściowego rozliczania finansowego.</w:t>
      </w:r>
    </w:p>
    <w:p w:rsidR="00ED0B38" w:rsidRPr="005D2CA1" w:rsidRDefault="00ED0B38" w:rsidP="000F31D6">
      <w:pPr>
        <w:pStyle w:val="Tekstpodstawowy"/>
        <w:tabs>
          <w:tab w:val="center" w:pos="3685"/>
        </w:tabs>
        <w:ind w:left="283" w:hanging="567"/>
        <w:jc w:val="both"/>
        <w:rPr>
          <w:rFonts w:cs="Lucidasans"/>
          <w:b w:val="0"/>
        </w:rPr>
      </w:pPr>
      <w:r w:rsidRPr="005D2CA1">
        <w:rPr>
          <w:rFonts w:cs="Lucidasans"/>
          <w:b w:val="0"/>
        </w:rPr>
        <w:t>16.3. Harmonogram rzeczowo-finansowy może ulegać uzasadnionej zmianie w trakcie realizacji przedmiotu zamówienia w zakresie uzgodnionym i zaakceptowanym przez Zamawiającego.</w:t>
      </w:r>
    </w:p>
    <w:p w:rsidR="00ED0B38" w:rsidRPr="005D2CA1" w:rsidRDefault="00ED0B38" w:rsidP="000F31D6">
      <w:pPr>
        <w:pStyle w:val="Tekstpodstawowy"/>
        <w:tabs>
          <w:tab w:val="left" w:pos="1800"/>
        </w:tabs>
        <w:suppressAutoHyphens/>
        <w:ind w:hanging="284"/>
        <w:jc w:val="both"/>
        <w:rPr>
          <w:b w:val="0"/>
        </w:rPr>
      </w:pPr>
      <w:r w:rsidRPr="005D2CA1">
        <w:rPr>
          <w:b w:val="0"/>
        </w:rPr>
        <w:t xml:space="preserve">16.4 </w:t>
      </w:r>
      <w:r w:rsidRPr="005D2CA1">
        <w:rPr>
          <w:b w:val="0"/>
          <w:szCs w:val="24"/>
        </w:rPr>
        <w:t>Wszelkie zmiany umowy wymagają dla swej ważności formy pisemnej – aneksu do umowy.</w:t>
      </w:r>
    </w:p>
    <w:p w:rsidR="00ED0B38" w:rsidRDefault="00ED0B38" w:rsidP="000F31D6">
      <w:pPr>
        <w:rPr>
          <w:color w:val="C00000"/>
        </w:rPr>
      </w:pPr>
      <w:r w:rsidRPr="00F843EE">
        <w:rPr>
          <w:color w:val="C00000"/>
        </w:rPr>
        <w:t xml:space="preserve">    </w:t>
      </w:r>
    </w:p>
    <w:p w:rsidR="009423A3" w:rsidRPr="00F843EE" w:rsidRDefault="009423A3" w:rsidP="000F31D6">
      <w:pPr>
        <w:rPr>
          <w:color w:val="C00000"/>
        </w:rPr>
      </w:pPr>
    </w:p>
    <w:p w:rsidR="00ED0B38" w:rsidRPr="005D2CA1" w:rsidRDefault="00ED0B38" w:rsidP="00646EC8">
      <w:pPr>
        <w:pStyle w:val="pkt1"/>
        <w:spacing w:after="120"/>
        <w:ind w:left="0" w:firstLine="0"/>
        <w:rPr>
          <w:b/>
          <w:caps/>
        </w:rPr>
      </w:pPr>
      <w:r w:rsidRPr="005D2CA1">
        <w:rPr>
          <w:b/>
        </w:rPr>
        <w:t>17.</w:t>
      </w:r>
      <w:r w:rsidRPr="005D2CA1">
        <w:rPr>
          <w:b/>
        </w:rPr>
        <w:tab/>
        <w:t xml:space="preserve">POUCZENIE O ŚRODKACH OCHRONY PRAWNEJ   </w:t>
      </w:r>
      <w:r w:rsidRPr="005D2CA1">
        <w:rPr>
          <w:b/>
          <w:caps/>
        </w:rPr>
        <w:t xml:space="preserve">przysługujących  wykonawcy w  toku postępowania o udzielenie zamówienia.  </w:t>
      </w:r>
    </w:p>
    <w:p w:rsidR="005D2CA1" w:rsidRPr="005D2CA1" w:rsidRDefault="004A065C" w:rsidP="005D2CA1">
      <w:pPr>
        <w:autoSpaceDE w:val="0"/>
        <w:autoSpaceDN w:val="0"/>
        <w:adjustRightInd w:val="0"/>
        <w:rPr>
          <w:rFonts w:ascii="Times-Roman" w:hAnsi="Times-Roman" w:cs="Times-Roman"/>
        </w:rPr>
      </w:pPr>
      <w:r>
        <w:rPr>
          <w:rFonts w:ascii="Times-Roman" w:hAnsi="Times-Roman" w:cs="Times-Roman"/>
        </w:rPr>
        <w:lastRenderedPageBreak/>
        <w:t xml:space="preserve"> </w:t>
      </w:r>
      <w:r w:rsidR="005D2CA1">
        <w:rPr>
          <w:rFonts w:ascii="Times-Roman" w:hAnsi="Times-Roman" w:cs="Times-Roman"/>
        </w:rPr>
        <w:t>Przez czas trwania post</w:t>
      </w:r>
      <w:r w:rsidR="005D2CA1">
        <w:rPr>
          <w:rFonts w:ascii="TTE1BE3948t00" w:hAnsi="TTE1BE3948t00" w:cs="TTE1BE3948t00"/>
        </w:rPr>
        <w:t>ę</w:t>
      </w:r>
      <w:r w:rsidR="005D2CA1">
        <w:rPr>
          <w:rFonts w:ascii="Times-Roman" w:hAnsi="Times-Roman" w:cs="Times-Roman"/>
        </w:rPr>
        <w:t>powania przetargowego do czasu podpisania umowy, oferentom przysługuje prawo wnoszenia odwoła</w:t>
      </w:r>
      <w:r w:rsidR="005D2CA1">
        <w:rPr>
          <w:rFonts w:ascii="TTE1BE3948t00" w:hAnsi="TTE1BE3948t00" w:cs="TTE1BE3948t00"/>
        </w:rPr>
        <w:t xml:space="preserve">ń </w:t>
      </w:r>
      <w:r w:rsidR="005D2CA1">
        <w:rPr>
          <w:rFonts w:ascii="Times-Roman" w:hAnsi="Times-Roman" w:cs="Times-Roman"/>
        </w:rPr>
        <w:t>zgodnie z art. 180-198 ustawy PZP i skarg do s</w:t>
      </w:r>
      <w:r w:rsidR="005D2CA1">
        <w:rPr>
          <w:rFonts w:ascii="TTE1BE3948t00" w:hAnsi="TTE1BE3948t00" w:cs="TTE1BE3948t00"/>
        </w:rPr>
        <w:t>a</w:t>
      </w:r>
      <w:r w:rsidR="005D2CA1">
        <w:rPr>
          <w:rFonts w:ascii="Times-Roman" w:hAnsi="Times-Roman" w:cs="Times-Roman"/>
        </w:rPr>
        <w:t>du zgodnie z art. 198a-198g PZP.</w:t>
      </w:r>
    </w:p>
    <w:p w:rsidR="00ED0B38" w:rsidRPr="004A065C" w:rsidRDefault="00ED0B38" w:rsidP="00ED0B38">
      <w:pPr>
        <w:pStyle w:val="Nagwek1"/>
        <w:spacing w:before="120" w:after="240"/>
        <w:jc w:val="both"/>
        <w:rPr>
          <w:sz w:val="24"/>
        </w:rPr>
      </w:pPr>
      <w:r w:rsidRPr="004A065C">
        <w:rPr>
          <w:sz w:val="24"/>
        </w:rPr>
        <w:t xml:space="preserve">18. INFORMACJA O FORMALNOŚCIACH JAKIE POWINNY ZOSTAĆ DOPEŁNIONE PO WYBORZE OFERTY W CELU ZAWARCIA UMOWY </w:t>
      </w:r>
      <w:r w:rsidR="00646EC8" w:rsidRPr="004A065C">
        <w:rPr>
          <w:sz w:val="24"/>
        </w:rPr>
        <w:t xml:space="preserve">                     </w:t>
      </w:r>
      <w:r w:rsidRPr="004A065C">
        <w:rPr>
          <w:sz w:val="24"/>
        </w:rPr>
        <w:t>W SPRAWIE ZAMÓWIENIA PUBLICZNEGO</w:t>
      </w:r>
    </w:p>
    <w:p w:rsidR="00ED0B38" w:rsidRPr="004A065C" w:rsidRDefault="00ED0B38" w:rsidP="000F31D6">
      <w:pPr>
        <w:pStyle w:val="Nagwek"/>
        <w:tabs>
          <w:tab w:val="left" w:pos="708"/>
        </w:tabs>
        <w:jc w:val="both"/>
      </w:pPr>
      <w:r w:rsidRPr="004A065C">
        <w:t xml:space="preserve"> 18.1</w:t>
      </w:r>
      <w:r w:rsidRPr="004A065C">
        <w:tab/>
        <w:t xml:space="preserve">W zawiadomieniu o wyborze oferty najkorzystniejszej Zamawiający poinformuje </w:t>
      </w:r>
      <w:r w:rsidRPr="004A065C">
        <w:tab/>
        <w:t xml:space="preserve">                    </w:t>
      </w:r>
    </w:p>
    <w:p w:rsidR="00ED0B38" w:rsidRPr="004A065C" w:rsidRDefault="00ED0B38" w:rsidP="000F31D6">
      <w:pPr>
        <w:pStyle w:val="Nagwek"/>
        <w:tabs>
          <w:tab w:val="left" w:pos="708"/>
        </w:tabs>
        <w:jc w:val="both"/>
      </w:pPr>
      <w:r w:rsidRPr="004A065C">
        <w:t xml:space="preserve">           Wykonawcę o terminie i miejscu zawarcia umowy.</w:t>
      </w:r>
    </w:p>
    <w:p w:rsidR="00ED0B38" w:rsidRPr="004A065C" w:rsidRDefault="00ED0B38" w:rsidP="000F31D6">
      <w:pPr>
        <w:pStyle w:val="Nagwek3"/>
        <w:keepNext w:val="0"/>
        <w:spacing w:before="0" w:after="0"/>
        <w:ind w:left="709" w:hanging="709"/>
        <w:jc w:val="both"/>
        <w:rPr>
          <w:rFonts w:ascii="Times New Roman" w:hAnsi="Times New Roman" w:cs="Times New Roman"/>
          <w:b w:val="0"/>
          <w:sz w:val="24"/>
          <w:szCs w:val="24"/>
        </w:rPr>
      </w:pPr>
      <w:r w:rsidRPr="004A065C">
        <w:rPr>
          <w:rFonts w:ascii="Times New Roman" w:hAnsi="Times New Roman" w:cs="Times New Roman"/>
          <w:b w:val="0"/>
          <w:sz w:val="24"/>
          <w:szCs w:val="24"/>
        </w:rPr>
        <w:t xml:space="preserve"> 18.2  </w:t>
      </w:r>
      <w:r w:rsidRPr="004A065C">
        <w:rPr>
          <w:rFonts w:ascii="Times New Roman" w:hAnsi="Times New Roman" w:cs="Times New Roman"/>
          <w:b w:val="0"/>
          <w:sz w:val="24"/>
          <w:szCs w:val="24"/>
        </w:rPr>
        <w:tab/>
        <w:t xml:space="preserve">Osoby reprezentujące Wykonawcę przy podpisywaniu umowy powinny posiadać              ze sobą  dokumenty potwierdzające ich umocowanie do podpisania umowy,                    </w:t>
      </w:r>
      <w:r w:rsidR="00646EC8" w:rsidRPr="004A065C">
        <w:rPr>
          <w:rFonts w:ascii="Times New Roman" w:hAnsi="Times New Roman" w:cs="Times New Roman"/>
          <w:b w:val="0"/>
          <w:sz w:val="24"/>
          <w:szCs w:val="24"/>
        </w:rPr>
        <w:t xml:space="preserve">    o ile umocowanie   </w:t>
      </w:r>
      <w:r w:rsidRPr="004A065C">
        <w:rPr>
          <w:rFonts w:ascii="Times New Roman" w:hAnsi="Times New Roman" w:cs="Times New Roman"/>
          <w:b w:val="0"/>
          <w:sz w:val="24"/>
          <w:szCs w:val="24"/>
        </w:rPr>
        <w:t>to nie będzie wynikać z dokumentów załączonych do oferty.</w:t>
      </w:r>
    </w:p>
    <w:p w:rsidR="00ED0B38" w:rsidRPr="004A065C" w:rsidRDefault="00ED0B38" w:rsidP="000F31D6">
      <w:pPr>
        <w:pStyle w:val="Tekstpodstawowy"/>
        <w:tabs>
          <w:tab w:val="left" w:pos="709"/>
        </w:tabs>
        <w:ind w:left="709" w:hanging="709"/>
        <w:jc w:val="both"/>
        <w:rPr>
          <w:b w:val="0"/>
          <w:szCs w:val="24"/>
        </w:rPr>
      </w:pPr>
      <w:r w:rsidRPr="004A065C">
        <w:rPr>
          <w:b w:val="0"/>
          <w:szCs w:val="24"/>
        </w:rPr>
        <w:t xml:space="preserve">18.3  Przed podpisaniem umowy Wykonawca będzie zobowiązany do wniesienia zabezpieczenia   należytego wykonania umowy. </w:t>
      </w:r>
    </w:p>
    <w:p w:rsidR="00ED0B38" w:rsidRPr="004A065C" w:rsidRDefault="00ED0B38" w:rsidP="000F31D6">
      <w:pPr>
        <w:ind w:left="540" w:hanging="540"/>
        <w:jc w:val="both"/>
      </w:pPr>
      <w:r w:rsidRPr="004A065C">
        <w:t>18.4</w:t>
      </w:r>
      <w:r w:rsidRPr="004A065C">
        <w:rPr>
          <w:b/>
        </w:rPr>
        <w:t xml:space="preserve">  </w:t>
      </w:r>
      <w:r w:rsidRPr="004A065C">
        <w:t xml:space="preserve">Najpóźniej w dniu podpisania umowy Wykonawca dostarczy Zamawiającemu  harmonogram rzeczowo – finansowy realizacji </w:t>
      </w:r>
      <w:r w:rsidRPr="000B1BE2">
        <w:t>zadania (załącznik nr 4 SIWZ),</w:t>
      </w:r>
      <w:r w:rsidRPr="004A065C">
        <w:t xml:space="preserve"> stanowiąc</w:t>
      </w:r>
      <w:r w:rsidR="00222A9F" w:rsidRPr="004A065C">
        <w:t xml:space="preserve">ego przedmiot  niniejszej umowy oraz oświadczenie kierownika budowy </w:t>
      </w:r>
      <w:r w:rsidR="00250508" w:rsidRPr="004A065C">
        <w:t xml:space="preserve">             </w:t>
      </w:r>
      <w:r w:rsidR="00222A9F" w:rsidRPr="004A065C">
        <w:t>o objęciu obowiązków</w:t>
      </w:r>
      <w:r w:rsidR="00250508" w:rsidRPr="004A065C">
        <w:t>, kopię zaświadczenia o przynależności do właściwej Izby Inżynierów Budownictwa, kopię uprawnień budowlanych kierownika budowy.</w:t>
      </w:r>
    </w:p>
    <w:p w:rsidR="00ED0B38" w:rsidRPr="00F843EE" w:rsidRDefault="00ED0B38" w:rsidP="00ED0B38">
      <w:pPr>
        <w:jc w:val="both"/>
        <w:rPr>
          <w:color w:val="C00000"/>
        </w:rPr>
      </w:pPr>
    </w:p>
    <w:p w:rsidR="00ED0B38" w:rsidRPr="004A065C" w:rsidRDefault="00ED0B38" w:rsidP="00ED0B38">
      <w:pPr>
        <w:pStyle w:val="pkt"/>
        <w:spacing w:before="0" w:after="0" w:line="276" w:lineRule="auto"/>
        <w:ind w:left="426" w:hanging="426"/>
        <w:rPr>
          <w:rFonts w:ascii="Times New Roman" w:hAnsi="Times New Roman"/>
          <w:b/>
          <w:sz w:val="24"/>
          <w:szCs w:val="24"/>
        </w:rPr>
      </w:pPr>
      <w:r w:rsidRPr="004A065C">
        <w:rPr>
          <w:rFonts w:ascii="Times New Roman" w:hAnsi="Times New Roman"/>
          <w:b/>
          <w:sz w:val="24"/>
          <w:szCs w:val="24"/>
        </w:rPr>
        <w:t>19. WYMAGANIA DOTYCZĄCE ZABEZPIECZENIA NALEŻYTEGO   WYKONANIA  UMOWY</w:t>
      </w:r>
    </w:p>
    <w:p w:rsidR="00ED0B38" w:rsidRPr="004A065C" w:rsidRDefault="00ED0B38" w:rsidP="00ED0B38">
      <w:pPr>
        <w:jc w:val="both"/>
      </w:pPr>
      <w:r w:rsidRPr="004A065C">
        <w:t>19.1  Warunkiem zawarcia umowy jest wniesienie zabezpieczenia należytego wykonania umowy,    w wysokości 10 % ceny całkowitej /brutto/ podanej w ofercie, najpóźniej w dniu podpisania umowy.</w:t>
      </w:r>
    </w:p>
    <w:p w:rsidR="00ED0B38" w:rsidRPr="004A065C" w:rsidRDefault="00ED0B38" w:rsidP="00ED0B38">
      <w:pPr>
        <w:spacing w:line="276" w:lineRule="auto"/>
        <w:jc w:val="both"/>
      </w:pPr>
      <w:r w:rsidRPr="004A065C">
        <w:t xml:space="preserve">19.2 Oryginał dokumentu potwierdzającego wniesienie zabezpieczenia należytego wykonania      </w:t>
      </w:r>
    </w:p>
    <w:p w:rsidR="00ED0B38" w:rsidRPr="004A065C" w:rsidRDefault="00ED0B38" w:rsidP="00ED0B38">
      <w:pPr>
        <w:spacing w:line="276" w:lineRule="auto"/>
        <w:jc w:val="both"/>
      </w:pPr>
      <w:r w:rsidRPr="004A065C">
        <w:t xml:space="preserve">umowy musi być dostarczony do Zamawiającego przed podpisaniem umowy. </w:t>
      </w:r>
    </w:p>
    <w:p w:rsidR="00ED0B38" w:rsidRPr="004A065C" w:rsidRDefault="00ED0B38" w:rsidP="00ED0B38">
      <w:pPr>
        <w:spacing w:line="276" w:lineRule="auto"/>
        <w:jc w:val="both"/>
      </w:pPr>
      <w:r w:rsidRPr="004A065C">
        <w:t>19.3 Zabezpieczenie należytego wykonania umowy można wnieść w formach wymienionych            w art. 148 ust. 1 ustawy.</w:t>
      </w:r>
    </w:p>
    <w:p w:rsidR="00ED0B38" w:rsidRPr="004A065C" w:rsidRDefault="00ED0B38" w:rsidP="00ED0B38">
      <w:pPr>
        <w:spacing w:line="276" w:lineRule="auto"/>
        <w:jc w:val="both"/>
      </w:pPr>
      <w:r w:rsidRPr="004A065C">
        <w:t>19.4 Zamawiający nie wyraża zgody na wniesienie zabezpieczenia należytego wykonania umowy     w formach wymienionych w art. 148 ust. 2 ustawy.</w:t>
      </w:r>
    </w:p>
    <w:p w:rsidR="00ED0B38" w:rsidRPr="004A065C" w:rsidRDefault="00ED0B38" w:rsidP="00ED0B38">
      <w:pPr>
        <w:spacing w:line="276" w:lineRule="auto"/>
        <w:jc w:val="both"/>
      </w:pPr>
      <w:r w:rsidRPr="004A065C">
        <w:t xml:space="preserve">19.5 Zabezpieczenie wnoszone w pieniądzu Wykonawca zobowiązany będzie wnieść przelewem  na rachunek bankowy Zamawiającego wskazany w pkt. 1.6 SIWZ: </w:t>
      </w:r>
    </w:p>
    <w:p w:rsidR="00ED0B38" w:rsidRPr="004A065C" w:rsidRDefault="00ED0B38" w:rsidP="00ED0B38">
      <w:pPr>
        <w:widowControl w:val="0"/>
        <w:jc w:val="both"/>
        <w:rPr>
          <w:b/>
          <w:i/>
        </w:rPr>
      </w:pPr>
      <w:r w:rsidRPr="004A065C">
        <w:t xml:space="preserve">Bank Gospodarki Żywnościowej S.A. Nr 77 2030 0045 1110 0000 0170 2330   z podaniem tytułu:  </w:t>
      </w:r>
      <w:r w:rsidRPr="004A065C">
        <w:rPr>
          <w:b/>
          <w:i/>
        </w:rPr>
        <w:t>„Zabezpieczenie należytego wykonania umo</w:t>
      </w:r>
      <w:r w:rsidR="00250508" w:rsidRPr="004A065C">
        <w:rPr>
          <w:b/>
          <w:i/>
        </w:rPr>
        <w:t xml:space="preserve">wy.  Zadanie:  Przebudowa </w:t>
      </w:r>
      <w:r w:rsidRPr="004A065C">
        <w:rPr>
          <w:b/>
          <w:i/>
        </w:rPr>
        <w:t xml:space="preserve"> Targowiska Miejskiego w Giżycku”.</w:t>
      </w:r>
    </w:p>
    <w:p w:rsidR="00ED0B38" w:rsidRPr="004A065C" w:rsidRDefault="00ED0B38" w:rsidP="00ED0B38">
      <w:pPr>
        <w:widowControl w:val="0"/>
        <w:jc w:val="both"/>
      </w:pPr>
      <w:r w:rsidRPr="004A065C">
        <w:t>19.6</w:t>
      </w:r>
      <w:r w:rsidRPr="004A065C">
        <w:rPr>
          <w:i/>
        </w:rPr>
        <w:t xml:space="preserve">   </w:t>
      </w:r>
      <w:r w:rsidRPr="004A065C">
        <w:t>W przypadku wniesienia wadium w pieniądzu, za zgodą Wykonawcy, kwota wadium może  zostać zaliczona na poczet zabezpieczenia.</w:t>
      </w:r>
    </w:p>
    <w:p w:rsidR="00ED0B38" w:rsidRPr="004A065C" w:rsidRDefault="00ED0B38" w:rsidP="00ED0B38">
      <w:pPr>
        <w:spacing w:line="276" w:lineRule="auto"/>
        <w:jc w:val="both"/>
      </w:pPr>
      <w:r w:rsidRPr="004A065C">
        <w:t xml:space="preserve">19.7  Zabezpieczenie wnoszone w postaci poręczenia lub gwarancji musi zawierać następujące elementy: </w:t>
      </w:r>
    </w:p>
    <w:p w:rsidR="00ED0B38" w:rsidRPr="004A065C" w:rsidRDefault="00ED0B38" w:rsidP="00ED0B38">
      <w:pPr>
        <w:pStyle w:val="Tekstprzypisudolnego"/>
        <w:ind w:left="720" w:hanging="360"/>
        <w:jc w:val="both"/>
      </w:pPr>
      <w:r w:rsidRPr="004A065C">
        <w:t xml:space="preserve">1)     Nazwę Wykonawcy i jego siedzibę (adres), </w:t>
      </w:r>
    </w:p>
    <w:p w:rsidR="00ED0B38" w:rsidRPr="004A065C" w:rsidRDefault="00ED0B38" w:rsidP="00ED0B38">
      <w:pPr>
        <w:pStyle w:val="Tekstprzypisudolnego"/>
        <w:ind w:left="720" w:hanging="360"/>
        <w:jc w:val="both"/>
      </w:pPr>
      <w:r w:rsidRPr="004A065C">
        <w:t xml:space="preserve">2)     Nazwę Beneficjenta (Zamawiającego), </w:t>
      </w:r>
    </w:p>
    <w:p w:rsidR="00ED0B38" w:rsidRPr="004A065C" w:rsidRDefault="00ED0B38" w:rsidP="00ED0B38">
      <w:pPr>
        <w:pStyle w:val="Tekstprzypisudolnego"/>
        <w:ind w:left="720" w:hanging="360"/>
        <w:jc w:val="both"/>
      </w:pPr>
      <w:r w:rsidRPr="004A065C">
        <w:t xml:space="preserve">3)     Nazwę Gwaranta lub Poręczyciela, </w:t>
      </w:r>
    </w:p>
    <w:p w:rsidR="00ED0B38" w:rsidRPr="004A065C" w:rsidRDefault="00ED0B38" w:rsidP="00ED0B38">
      <w:pPr>
        <w:pStyle w:val="Tekstprzypisudolnego"/>
        <w:ind w:left="720" w:hanging="360"/>
        <w:jc w:val="both"/>
      </w:pPr>
      <w:r w:rsidRPr="004A065C">
        <w:t xml:space="preserve">4)     Określać wierzytelność, która ma być zabezpieczona gwarancją (poręczeniem), </w:t>
      </w:r>
    </w:p>
    <w:p w:rsidR="00ED0B38" w:rsidRPr="004A065C" w:rsidRDefault="00ED0B38" w:rsidP="00ED0B38">
      <w:pPr>
        <w:pStyle w:val="Tekstprzypisudolnego"/>
        <w:ind w:left="567" w:hanging="283"/>
        <w:jc w:val="both"/>
      </w:pPr>
      <w:r w:rsidRPr="004A065C">
        <w:t xml:space="preserve"> 5) Sformułowanie zobowiązania Gwaranta (Poręczyciela) do </w:t>
      </w:r>
      <w:r w:rsidRPr="004A065C">
        <w:rPr>
          <w:bCs/>
          <w:u w:val="single"/>
        </w:rPr>
        <w:t>nieodwołalnego                                 i bezwarunkowego zapłacenia kwoty zobowiązania na pierwsze żądanie zapłaty</w:t>
      </w:r>
      <w:r w:rsidRPr="004A065C">
        <w:t xml:space="preserve">,                        w przypadku gdy Wykonawca: </w:t>
      </w:r>
    </w:p>
    <w:p w:rsidR="00ED0B38" w:rsidRPr="004A065C" w:rsidRDefault="00ED0B38" w:rsidP="00ED0B38">
      <w:pPr>
        <w:pStyle w:val="Tekstprzypisudolnego"/>
        <w:ind w:left="1080" w:hanging="360"/>
        <w:jc w:val="both"/>
      </w:pPr>
      <w:r w:rsidRPr="004A065C">
        <w:lastRenderedPageBreak/>
        <w:t>a</w:t>
      </w:r>
      <w:r w:rsidR="00646EC8" w:rsidRPr="004A065C">
        <w:t xml:space="preserve">) nie </w:t>
      </w:r>
      <w:r w:rsidR="000F31D6" w:rsidRPr="004A065C">
        <w:t xml:space="preserve">wykonał lub nienależycie </w:t>
      </w:r>
      <w:r w:rsidR="00646EC8" w:rsidRPr="004A065C">
        <w:t xml:space="preserve"> w</w:t>
      </w:r>
      <w:r w:rsidR="000F31D6" w:rsidRPr="004A065C">
        <w:t>ykonał postanowienia umowy,</w:t>
      </w:r>
    </w:p>
    <w:p w:rsidR="00ED0B38" w:rsidRPr="004A065C" w:rsidRDefault="000F31D6" w:rsidP="00ED0B38">
      <w:pPr>
        <w:pStyle w:val="Tekstprzypisudolnego"/>
        <w:ind w:left="1080" w:hanging="360"/>
        <w:jc w:val="both"/>
      </w:pPr>
      <w:r w:rsidRPr="004A065C">
        <w:t>b) nie usunął lub nienależycie usunął wady i usterki w okresie rękojmi.</w:t>
      </w:r>
    </w:p>
    <w:p w:rsidR="00ED0B38" w:rsidRPr="004A065C" w:rsidRDefault="00ED0B38" w:rsidP="00ED0B38">
      <w:pPr>
        <w:pStyle w:val="Tekstpodstawowy"/>
        <w:jc w:val="both"/>
        <w:rPr>
          <w:b w:val="0"/>
          <w:bCs/>
          <w:sz w:val="23"/>
          <w:szCs w:val="23"/>
          <w:u w:val="single"/>
        </w:rPr>
      </w:pPr>
      <w:r w:rsidRPr="004A065C">
        <w:rPr>
          <w:b w:val="0"/>
          <w:bCs/>
          <w:sz w:val="23"/>
          <w:szCs w:val="23"/>
          <w:u w:val="single"/>
        </w:rPr>
        <w:t xml:space="preserve">Gwarant (Poręczyciel) nie może także uzależniać dokonania zapłaty od spełnienia jakichkolwiek dodatkowych warunków lub też od przedłożenia jakiejkolwiek dokumentacji. W przypadku przedłożenia gwarancji (poręczenia)  nie zawierającej wymienionych elementów, bądź posiadającej jakiekolwiek dodatkowe zastrzeżenia, Zamawiający uzna, że Wykonawca nie wniósł zabezpieczenia należytego wykonania umowy. </w:t>
      </w:r>
    </w:p>
    <w:p w:rsidR="00ED0B38" w:rsidRPr="004A065C" w:rsidRDefault="00ED0B38" w:rsidP="00ED0B38">
      <w:pPr>
        <w:pStyle w:val="Tekstpodstawowy"/>
        <w:jc w:val="both"/>
        <w:rPr>
          <w:b w:val="0"/>
          <w:szCs w:val="24"/>
        </w:rPr>
      </w:pPr>
      <w:r w:rsidRPr="004A065C">
        <w:rPr>
          <w:b w:val="0"/>
          <w:szCs w:val="24"/>
        </w:rPr>
        <w:t>Zabezpieczenie  musi precyzyjnie określać: terminy potrzebne na zgłoszenie roszczeń                            z zabezpieczenia, osoby do tego uprawnione i terminy jego wykonania przez bank.</w:t>
      </w:r>
    </w:p>
    <w:p w:rsidR="00ED0B38" w:rsidRPr="004A065C" w:rsidRDefault="00ED0B38" w:rsidP="00ED0B38">
      <w:pPr>
        <w:pStyle w:val="Tekstpodstawowy"/>
        <w:jc w:val="both"/>
        <w:rPr>
          <w:b w:val="0"/>
          <w:szCs w:val="24"/>
        </w:rPr>
      </w:pPr>
      <w:r w:rsidRPr="004A065C">
        <w:rPr>
          <w:b w:val="0"/>
          <w:szCs w:val="24"/>
        </w:rPr>
        <w:t>19.8 Z chwilą zaistnienia przynajmniej jed</w:t>
      </w:r>
      <w:r w:rsidR="004663DB" w:rsidRPr="004A065C">
        <w:rPr>
          <w:b w:val="0"/>
          <w:szCs w:val="24"/>
        </w:rPr>
        <w:t xml:space="preserve">nego z wymienionych w pkt. 19.7 </w:t>
      </w:r>
      <w:proofErr w:type="spellStart"/>
      <w:r w:rsidRPr="004A065C">
        <w:rPr>
          <w:b w:val="0"/>
          <w:szCs w:val="24"/>
        </w:rPr>
        <w:t>ppkt</w:t>
      </w:r>
      <w:proofErr w:type="spellEnd"/>
      <w:r w:rsidRPr="004A065C">
        <w:rPr>
          <w:b w:val="0"/>
          <w:szCs w:val="24"/>
        </w:rPr>
        <w:t xml:space="preserve">. 5 lit. a i b  przypadków, Zamawiający wystąpi do gwaranta (poręczyciela) z pisemnym żądaniem zapłacenia kwoty stanowiącej zabezpieczenie należytego wykonania umowy. </w:t>
      </w:r>
      <w:r w:rsidRPr="004A065C">
        <w:rPr>
          <w:b w:val="0"/>
          <w:bCs/>
          <w:szCs w:val="24"/>
        </w:rPr>
        <w:t>Żądanie zawierać będzie uzasadnienie faktyczne i prawne.</w:t>
      </w:r>
    </w:p>
    <w:p w:rsidR="00ED0B38" w:rsidRPr="004A065C" w:rsidRDefault="00ED0B38" w:rsidP="00ED0B38">
      <w:pPr>
        <w:pStyle w:val="Tekstpodstawowy"/>
        <w:tabs>
          <w:tab w:val="left" w:pos="0"/>
          <w:tab w:val="center" w:pos="3119"/>
        </w:tabs>
        <w:spacing w:line="100" w:lineRule="atLeast"/>
        <w:jc w:val="both"/>
        <w:rPr>
          <w:rFonts w:cs="Lucidasans"/>
          <w:b w:val="0"/>
          <w:szCs w:val="24"/>
        </w:rPr>
      </w:pPr>
      <w:r w:rsidRPr="004A065C">
        <w:rPr>
          <w:rFonts w:cs="Lucidasans"/>
          <w:b w:val="0"/>
          <w:szCs w:val="24"/>
        </w:rPr>
        <w:t>19.9  W przypadku, gdy w związku z przesunięciem terminu realizacji niniejszej umowy zabezpieczenie  należytego wykonania umowy będzie traciło ważność Wykonawca zobowiązany jest do wniesienia bez uprzedniego wezwania przez Zamawiającego, nowego bądź przedłużenia dotychczasowego zabezpieczenia przy zachowaniu ciągłości zabezpieczenia (koszt wniesienia nowego zabezpieczenia bądź przedłużenia należytego wykonania umowy ponosi Wykonawca).</w:t>
      </w:r>
    </w:p>
    <w:p w:rsidR="005B1688" w:rsidRPr="004A065C" w:rsidRDefault="004663DB" w:rsidP="005B1688">
      <w:pPr>
        <w:pStyle w:val="Tekstpodstawowy"/>
        <w:tabs>
          <w:tab w:val="center" w:pos="3685"/>
        </w:tabs>
        <w:spacing w:line="100" w:lineRule="atLeast"/>
        <w:ind w:left="283" w:hanging="283"/>
        <w:jc w:val="both"/>
        <w:rPr>
          <w:rFonts w:cs="Lucidasans"/>
          <w:b w:val="0"/>
        </w:rPr>
      </w:pPr>
      <w:r w:rsidRPr="004A065C">
        <w:rPr>
          <w:rFonts w:cs="Lucidasans"/>
          <w:b w:val="0"/>
          <w:szCs w:val="24"/>
        </w:rPr>
        <w:t xml:space="preserve">19.10 </w:t>
      </w:r>
      <w:r w:rsidR="005B1688" w:rsidRPr="004A065C">
        <w:rPr>
          <w:rFonts w:cs="Lucidasans"/>
          <w:b w:val="0"/>
        </w:rPr>
        <w:t>Zwolnienie 70% zabezpieczenia należytego wykonania umowy nastąpi w ciągu 30 dni                       po dokonaniu odbioru końcowego.</w:t>
      </w:r>
    </w:p>
    <w:p w:rsidR="005B1688" w:rsidRPr="004A065C" w:rsidRDefault="005B1688" w:rsidP="005B1688">
      <w:pPr>
        <w:pStyle w:val="Tekstpodstawowy"/>
        <w:tabs>
          <w:tab w:val="center" w:pos="3685"/>
        </w:tabs>
        <w:spacing w:line="100" w:lineRule="atLeast"/>
        <w:ind w:left="283" w:hanging="283"/>
        <w:jc w:val="both"/>
        <w:rPr>
          <w:rFonts w:cs="Lucidasans"/>
          <w:b w:val="0"/>
        </w:rPr>
      </w:pPr>
      <w:r w:rsidRPr="004A065C">
        <w:rPr>
          <w:rFonts w:cs="Lucidasans"/>
          <w:b w:val="0"/>
        </w:rPr>
        <w:t>19.11 Zwolnienie 30% zabezpieczenia należytego wykonania umowy nastąpi najpóźniej w 14 dniu po upływie terminu rękojmi.</w:t>
      </w:r>
    </w:p>
    <w:p w:rsidR="00ED0B38" w:rsidRPr="00F843EE" w:rsidRDefault="00ED0B38" w:rsidP="00ED0B38">
      <w:pPr>
        <w:pStyle w:val="pkt"/>
        <w:spacing w:before="0" w:after="0" w:line="276" w:lineRule="auto"/>
        <w:ind w:left="0" w:firstLine="0"/>
        <w:rPr>
          <w:rFonts w:ascii="Times New Roman" w:hAnsi="Times New Roman"/>
          <w:b/>
          <w:color w:val="C00000"/>
          <w:sz w:val="24"/>
          <w:szCs w:val="24"/>
        </w:rPr>
      </w:pPr>
    </w:p>
    <w:p w:rsidR="00ED0B38" w:rsidRPr="004A065C" w:rsidRDefault="00ED0B38" w:rsidP="00ED0B38">
      <w:pPr>
        <w:pStyle w:val="pkt"/>
        <w:spacing w:before="0" w:after="0" w:line="276" w:lineRule="auto"/>
        <w:ind w:left="0" w:firstLine="0"/>
        <w:rPr>
          <w:rFonts w:ascii="Times New Roman" w:hAnsi="Times New Roman"/>
          <w:b/>
          <w:sz w:val="24"/>
          <w:szCs w:val="24"/>
        </w:rPr>
      </w:pPr>
      <w:r w:rsidRPr="004A065C">
        <w:rPr>
          <w:rFonts w:ascii="Times New Roman" w:hAnsi="Times New Roman"/>
          <w:b/>
          <w:sz w:val="24"/>
          <w:szCs w:val="24"/>
        </w:rPr>
        <w:t>20. INNE INFORMACJE</w:t>
      </w:r>
    </w:p>
    <w:p w:rsidR="00ED0B38" w:rsidRPr="004A065C" w:rsidRDefault="00ED0B38" w:rsidP="00ED0B38">
      <w:pPr>
        <w:pStyle w:val="pkt"/>
        <w:spacing w:before="0" w:after="0" w:line="276" w:lineRule="auto"/>
        <w:ind w:left="0" w:firstLine="0"/>
        <w:rPr>
          <w:sz w:val="24"/>
          <w:szCs w:val="24"/>
        </w:rPr>
      </w:pPr>
      <w:r w:rsidRPr="004A065C">
        <w:rPr>
          <w:rFonts w:ascii="Times New Roman" w:hAnsi="Times New Roman"/>
          <w:sz w:val="24"/>
          <w:szCs w:val="24"/>
        </w:rPr>
        <w:t>20.1   Zamawiający nie przewiduje:</w:t>
      </w:r>
    </w:p>
    <w:p w:rsidR="00ED0B38" w:rsidRPr="004A065C" w:rsidRDefault="00ED0B38" w:rsidP="00ED0B38">
      <w:pPr>
        <w:numPr>
          <w:ilvl w:val="0"/>
          <w:numId w:val="9"/>
        </w:numPr>
        <w:spacing w:line="276" w:lineRule="auto"/>
      </w:pPr>
      <w:r w:rsidRPr="004A065C">
        <w:t xml:space="preserve"> zawarcia umowy ramowej,</w:t>
      </w:r>
    </w:p>
    <w:p w:rsidR="00ED0B38" w:rsidRPr="004A065C" w:rsidRDefault="00ED0B38" w:rsidP="00ED0B38">
      <w:pPr>
        <w:numPr>
          <w:ilvl w:val="0"/>
          <w:numId w:val="9"/>
        </w:numPr>
        <w:spacing w:line="276" w:lineRule="auto"/>
      </w:pPr>
      <w:r w:rsidRPr="004A065C">
        <w:t>ustanowienia dynamicznego systemu zakupów,</w:t>
      </w:r>
    </w:p>
    <w:p w:rsidR="00ED0B38" w:rsidRPr="004A065C" w:rsidRDefault="00ED0B38" w:rsidP="00ED0B38">
      <w:pPr>
        <w:numPr>
          <w:ilvl w:val="0"/>
          <w:numId w:val="9"/>
        </w:numPr>
        <w:spacing w:line="276" w:lineRule="auto"/>
        <w:ind w:left="0" w:firstLine="360"/>
        <w:jc w:val="both"/>
      </w:pPr>
      <w:r w:rsidRPr="004A065C">
        <w:t xml:space="preserve">wyboru najkorzystniejszej oferty z zastosowaniem aukcji elektronicznej,                              </w:t>
      </w:r>
    </w:p>
    <w:p w:rsidR="00ED0B38" w:rsidRPr="004A065C" w:rsidRDefault="00ED0B38" w:rsidP="00ED0B38">
      <w:pPr>
        <w:numPr>
          <w:ilvl w:val="0"/>
          <w:numId w:val="9"/>
        </w:numPr>
        <w:spacing w:line="276" w:lineRule="auto"/>
        <w:ind w:left="0" w:firstLine="360"/>
        <w:jc w:val="both"/>
      </w:pPr>
      <w:r w:rsidRPr="004A065C">
        <w:t>udzielenia zamówień uzupełniających.</w:t>
      </w:r>
    </w:p>
    <w:p w:rsidR="00ED0B38" w:rsidRPr="004A065C" w:rsidRDefault="00ED0B38" w:rsidP="00ED0B38">
      <w:pPr>
        <w:pStyle w:val="Tekstpodstawowywcity"/>
        <w:jc w:val="both"/>
        <w:rPr>
          <w:i w:val="0"/>
          <w:szCs w:val="24"/>
        </w:rPr>
      </w:pPr>
      <w:r w:rsidRPr="004A065C">
        <w:rPr>
          <w:i w:val="0"/>
          <w:szCs w:val="24"/>
        </w:rPr>
        <w:t>20.2 Zamawiający informuje, że teren, na którym będą prowadzone prace budowlane znajduje się w strefie ochrony konserwatorskiej układu urbanistycznego.</w:t>
      </w:r>
    </w:p>
    <w:p w:rsidR="00ED0B38" w:rsidRPr="00F843EE" w:rsidRDefault="00ED0B38" w:rsidP="00ED0B38">
      <w:pPr>
        <w:pStyle w:val="Tekstpodstawowywcity"/>
        <w:jc w:val="both"/>
        <w:rPr>
          <w:i w:val="0"/>
          <w:color w:val="C00000"/>
          <w:szCs w:val="24"/>
        </w:rPr>
      </w:pPr>
    </w:p>
    <w:p w:rsidR="00ED0B38" w:rsidRPr="004A065C" w:rsidRDefault="00ED0B38" w:rsidP="00ED0B38">
      <w:pPr>
        <w:jc w:val="both"/>
        <w:rPr>
          <w:b/>
        </w:rPr>
      </w:pPr>
      <w:r w:rsidRPr="004A065C">
        <w:rPr>
          <w:b/>
        </w:rPr>
        <w:t>20.3</w:t>
      </w:r>
      <w:r w:rsidRPr="004A065C">
        <w:rPr>
          <w:b/>
          <w:i/>
        </w:rPr>
        <w:t xml:space="preserve">  </w:t>
      </w:r>
      <w:r w:rsidRPr="004A065C">
        <w:rPr>
          <w:b/>
        </w:rPr>
        <w:t>Zamawiający informuje, że planowane roboty budowlane będą odbywać się na terenie znajdującym się w bezpośrednim sąsiedztwie czynnego targowiska oraz funkcjonujących obiektów handlowo – usługowych.</w:t>
      </w:r>
    </w:p>
    <w:p w:rsidR="00ED0B38" w:rsidRPr="004A065C" w:rsidRDefault="00ED0B38" w:rsidP="00ED0B38">
      <w:pPr>
        <w:jc w:val="both"/>
        <w:rPr>
          <w:b/>
        </w:rPr>
      </w:pPr>
      <w:r w:rsidRPr="004A065C">
        <w:rPr>
          <w:b/>
        </w:rPr>
        <w:t xml:space="preserve"> W związku z powyższym oferta wykonawcy ma obejmować wszelkie   koszty takiej organizacji placu budowy i robót, która zapewni  możliwość funkcjonowania powyższych obiektów w trakcie realizacji zadania. Zapewnienie dotyczy umożliwienia m.in. dojścia  i dojazdów samochodów dostawczych do w/w obiektów w trakcie realizacji zadania. </w:t>
      </w:r>
    </w:p>
    <w:p w:rsidR="00ED0B38" w:rsidRPr="004A065C" w:rsidRDefault="00ED0B38" w:rsidP="00ED0B38">
      <w:pPr>
        <w:jc w:val="both"/>
        <w:rPr>
          <w:b/>
          <w:sz w:val="20"/>
          <w:szCs w:val="20"/>
        </w:rPr>
      </w:pPr>
    </w:p>
    <w:p w:rsidR="00ED0B38" w:rsidRPr="004A065C" w:rsidRDefault="00ED0B38" w:rsidP="00ED0B38">
      <w:pPr>
        <w:jc w:val="both"/>
        <w:rPr>
          <w:b/>
        </w:rPr>
      </w:pPr>
      <w:r w:rsidRPr="004A065C">
        <w:rPr>
          <w:b/>
        </w:rPr>
        <w:t>Niezbędne prace budowlane przewidziane do wykonania w bezpośredniej styczności                  z powyższymi obiektami zostaną wykonane w terminie uzgodnionym przez Zamawiającego i Wykonawcę z bezpośrednimi użytkownikami stoisk handlowych, sklepów itp.</w:t>
      </w:r>
    </w:p>
    <w:p w:rsidR="00ED0B38" w:rsidRPr="00F843EE" w:rsidRDefault="00ED0B38" w:rsidP="00ED0B38">
      <w:pPr>
        <w:jc w:val="both"/>
        <w:rPr>
          <w:b/>
          <w:color w:val="C00000"/>
          <w:sz w:val="20"/>
          <w:szCs w:val="20"/>
          <w:u w:val="single"/>
        </w:rPr>
      </w:pPr>
    </w:p>
    <w:p w:rsidR="00ED0B38" w:rsidRPr="004A065C" w:rsidRDefault="00ED0B38" w:rsidP="00ED0B38">
      <w:pPr>
        <w:pStyle w:val="Tekstpodstawowywcity"/>
        <w:suppressAutoHyphens/>
        <w:spacing w:line="276" w:lineRule="auto"/>
        <w:jc w:val="both"/>
        <w:rPr>
          <w:i w:val="0"/>
          <w:szCs w:val="24"/>
        </w:rPr>
      </w:pPr>
      <w:r w:rsidRPr="004A065C">
        <w:rPr>
          <w:i w:val="0"/>
        </w:rPr>
        <w:lastRenderedPageBreak/>
        <w:t xml:space="preserve">20.4 Wszelkie rozliczenia związane z realizacją niniejszego zamówienia dokonywane będą w złotych  polskich [ </w:t>
      </w:r>
      <w:r w:rsidRPr="004A065C">
        <w:rPr>
          <w:b/>
          <w:i w:val="0"/>
        </w:rPr>
        <w:t xml:space="preserve">PLN </w:t>
      </w:r>
      <w:r w:rsidRPr="004A065C">
        <w:rPr>
          <w:i w:val="0"/>
        </w:rPr>
        <w:t>]. </w:t>
      </w:r>
    </w:p>
    <w:p w:rsidR="00ED0B38" w:rsidRPr="00C41901" w:rsidRDefault="00ED0B38" w:rsidP="00ED0B38">
      <w:pPr>
        <w:pStyle w:val="Nagwek1"/>
        <w:tabs>
          <w:tab w:val="left" w:pos="567"/>
        </w:tabs>
        <w:spacing w:before="120" w:after="240"/>
        <w:jc w:val="left"/>
        <w:rPr>
          <w:sz w:val="24"/>
        </w:rPr>
      </w:pPr>
      <w:r w:rsidRPr="00C41901">
        <w:rPr>
          <w:sz w:val="24"/>
        </w:rPr>
        <w:t>21. ZAŁĄCZNIKI</w:t>
      </w:r>
    </w:p>
    <w:p w:rsidR="00ED0B38" w:rsidRPr="00722144" w:rsidRDefault="00ED0B38" w:rsidP="00ED0B38">
      <w:pPr>
        <w:pStyle w:val="Tekstpodstawowy3"/>
        <w:ind w:left="567" w:hanging="567"/>
        <w:rPr>
          <w:i/>
          <w:sz w:val="20"/>
          <w:szCs w:val="20"/>
        </w:rPr>
      </w:pPr>
      <w:r w:rsidRPr="00722144">
        <w:rPr>
          <w:i/>
          <w:sz w:val="20"/>
          <w:szCs w:val="20"/>
        </w:rPr>
        <w:t>Następujące załączniki stanowią integralną część SIWZ:</w:t>
      </w:r>
    </w:p>
    <w:p w:rsidR="00ED0B38" w:rsidRPr="00722144" w:rsidRDefault="00ED0B38" w:rsidP="00ED0B38">
      <w:pPr>
        <w:pStyle w:val="Tekstpodstawowy3"/>
        <w:numPr>
          <w:ilvl w:val="0"/>
          <w:numId w:val="10"/>
        </w:numPr>
        <w:tabs>
          <w:tab w:val="clear" w:pos="360"/>
          <w:tab w:val="num" w:pos="-426"/>
        </w:tabs>
        <w:spacing w:after="0"/>
        <w:ind w:left="-426" w:firstLine="0"/>
        <w:rPr>
          <w:i/>
          <w:sz w:val="20"/>
        </w:rPr>
      </w:pPr>
      <w:r w:rsidRPr="00722144">
        <w:rPr>
          <w:i/>
          <w:sz w:val="20"/>
        </w:rPr>
        <w:t xml:space="preserve">Załącznik nr 1 </w:t>
      </w:r>
      <w:r w:rsidRPr="00722144">
        <w:rPr>
          <w:i/>
          <w:sz w:val="20"/>
        </w:rPr>
        <w:tab/>
        <w:t>-</w:t>
      </w:r>
      <w:r w:rsidRPr="00722144">
        <w:rPr>
          <w:i/>
          <w:sz w:val="20"/>
        </w:rPr>
        <w:tab/>
        <w:t xml:space="preserve">Formularz cenowy oferty, </w:t>
      </w:r>
    </w:p>
    <w:p w:rsidR="00ED0B38" w:rsidRPr="00722144" w:rsidRDefault="00ED0B38" w:rsidP="00ED0B38">
      <w:pPr>
        <w:pStyle w:val="Tekstpodstawowy3"/>
        <w:numPr>
          <w:ilvl w:val="0"/>
          <w:numId w:val="10"/>
        </w:numPr>
        <w:tabs>
          <w:tab w:val="clear" w:pos="360"/>
          <w:tab w:val="num" w:pos="-426"/>
        </w:tabs>
        <w:spacing w:after="0"/>
        <w:ind w:left="-426" w:firstLine="0"/>
        <w:rPr>
          <w:i/>
          <w:sz w:val="20"/>
        </w:rPr>
      </w:pPr>
      <w:r w:rsidRPr="00722144">
        <w:rPr>
          <w:i/>
          <w:sz w:val="20"/>
        </w:rPr>
        <w:t>Załącznik nr 2</w:t>
      </w:r>
      <w:r w:rsidRPr="00722144">
        <w:rPr>
          <w:i/>
          <w:sz w:val="20"/>
        </w:rPr>
        <w:tab/>
        <w:t>-</w:t>
      </w:r>
      <w:r w:rsidRPr="00722144">
        <w:rPr>
          <w:i/>
          <w:sz w:val="20"/>
        </w:rPr>
        <w:tab/>
        <w:t>„Wzór Umowy”,</w:t>
      </w:r>
    </w:p>
    <w:p w:rsidR="00ED0B38" w:rsidRPr="00722144" w:rsidRDefault="00ED0B38" w:rsidP="00ED0B38">
      <w:pPr>
        <w:pStyle w:val="Tekstpodstawowy3"/>
        <w:numPr>
          <w:ilvl w:val="0"/>
          <w:numId w:val="10"/>
        </w:numPr>
        <w:tabs>
          <w:tab w:val="clear" w:pos="360"/>
          <w:tab w:val="num" w:pos="-426"/>
        </w:tabs>
        <w:spacing w:after="0"/>
        <w:ind w:left="-426" w:firstLine="0"/>
        <w:rPr>
          <w:i/>
          <w:sz w:val="20"/>
        </w:rPr>
      </w:pPr>
      <w:r w:rsidRPr="00722144">
        <w:rPr>
          <w:i/>
          <w:sz w:val="20"/>
        </w:rPr>
        <w:t xml:space="preserve">Załącznik nr 3 </w:t>
      </w:r>
      <w:r w:rsidRPr="00722144">
        <w:rPr>
          <w:i/>
          <w:sz w:val="20"/>
        </w:rPr>
        <w:tab/>
        <w:t>-</w:t>
      </w:r>
      <w:r w:rsidRPr="00722144">
        <w:rPr>
          <w:i/>
          <w:sz w:val="20"/>
        </w:rPr>
        <w:tab/>
        <w:t xml:space="preserve">Zakres zadań Wykonawcy, </w:t>
      </w:r>
    </w:p>
    <w:p w:rsidR="00ED0B38" w:rsidRPr="00722144" w:rsidRDefault="00ED0B38" w:rsidP="00ED0B38">
      <w:pPr>
        <w:pStyle w:val="Tekstpodstawowy3"/>
        <w:numPr>
          <w:ilvl w:val="0"/>
          <w:numId w:val="10"/>
        </w:numPr>
        <w:tabs>
          <w:tab w:val="clear" w:pos="360"/>
          <w:tab w:val="num" w:pos="-426"/>
        </w:tabs>
        <w:spacing w:after="0"/>
        <w:ind w:left="-426" w:firstLine="0"/>
        <w:rPr>
          <w:i/>
          <w:sz w:val="20"/>
        </w:rPr>
      </w:pPr>
      <w:r w:rsidRPr="00722144">
        <w:rPr>
          <w:i/>
          <w:sz w:val="20"/>
        </w:rPr>
        <w:t xml:space="preserve">Załącznik nr 4     -             Harmonogram  rzeczowo – finansowy, </w:t>
      </w:r>
    </w:p>
    <w:p w:rsidR="00ED0B38" w:rsidRPr="00722144" w:rsidRDefault="00ED0B38" w:rsidP="00ED0B38">
      <w:pPr>
        <w:pStyle w:val="Tekstpodstawowy3"/>
        <w:numPr>
          <w:ilvl w:val="0"/>
          <w:numId w:val="10"/>
        </w:numPr>
        <w:tabs>
          <w:tab w:val="clear" w:pos="360"/>
          <w:tab w:val="num" w:pos="-426"/>
        </w:tabs>
        <w:spacing w:after="0"/>
        <w:ind w:left="-426" w:firstLine="0"/>
        <w:rPr>
          <w:i/>
          <w:sz w:val="20"/>
        </w:rPr>
      </w:pPr>
      <w:r w:rsidRPr="00722144">
        <w:rPr>
          <w:i/>
          <w:sz w:val="20"/>
        </w:rPr>
        <w:t>Załącznik nr 5</w:t>
      </w:r>
      <w:r w:rsidRPr="00722144">
        <w:rPr>
          <w:i/>
          <w:sz w:val="20"/>
        </w:rPr>
        <w:tab/>
        <w:t>-</w:t>
      </w:r>
      <w:r w:rsidRPr="00722144">
        <w:rPr>
          <w:i/>
          <w:sz w:val="20"/>
        </w:rPr>
        <w:tab/>
        <w:t xml:space="preserve">Wykaz zrealizowanych zadań w ciągu ostatnich 5 lat o podobnym  charakterze     </w:t>
      </w:r>
    </w:p>
    <w:p w:rsidR="00ED0B38" w:rsidRPr="00722144" w:rsidRDefault="00ED0B38" w:rsidP="00ED0B38">
      <w:pPr>
        <w:pStyle w:val="Tekstpodstawowy3"/>
        <w:tabs>
          <w:tab w:val="num" w:pos="-426"/>
        </w:tabs>
        <w:spacing w:after="0"/>
        <w:ind w:left="-426"/>
        <w:rPr>
          <w:i/>
          <w:sz w:val="20"/>
        </w:rPr>
      </w:pPr>
      <w:r w:rsidRPr="00722144">
        <w:rPr>
          <w:i/>
          <w:sz w:val="20"/>
        </w:rPr>
        <w:t xml:space="preserve">                                                   do przetargowego,          </w:t>
      </w:r>
    </w:p>
    <w:p w:rsidR="00ED0B38" w:rsidRPr="00722144" w:rsidRDefault="00ED0B38" w:rsidP="00ED0B38">
      <w:pPr>
        <w:numPr>
          <w:ilvl w:val="0"/>
          <w:numId w:val="11"/>
        </w:numPr>
        <w:tabs>
          <w:tab w:val="clear" w:pos="360"/>
          <w:tab w:val="num" w:pos="-426"/>
        </w:tabs>
        <w:ind w:left="-426" w:firstLine="0"/>
        <w:rPr>
          <w:i/>
          <w:sz w:val="20"/>
          <w:szCs w:val="20"/>
        </w:rPr>
      </w:pPr>
      <w:r w:rsidRPr="00722144">
        <w:rPr>
          <w:i/>
          <w:sz w:val="20"/>
          <w:szCs w:val="20"/>
        </w:rPr>
        <w:t xml:space="preserve">Załącznik nr </w:t>
      </w:r>
      <w:r w:rsidR="00D96762" w:rsidRPr="00722144">
        <w:rPr>
          <w:i/>
          <w:sz w:val="20"/>
          <w:szCs w:val="20"/>
        </w:rPr>
        <w:t>6</w:t>
      </w:r>
      <w:r w:rsidRPr="00722144">
        <w:rPr>
          <w:i/>
          <w:sz w:val="20"/>
          <w:szCs w:val="20"/>
        </w:rPr>
        <w:t xml:space="preserve">     -             Kosztorys ofertowy,</w:t>
      </w:r>
    </w:p>
    <w:p w:rsidR="00ED0B38" w:rsidRPr="00722144" w:rsidRDefault="00ED0B38" w:rsidP="00ED0B38">
      <w:pPr>
        <w:pStyle w:val="Tekstpodstawowy3"/>
        <w:numPr>
          <w:ilvl w:val="0"/>
          <w:numId w:val="11"/>
        </w:numPr>
        <w:tabs>
          <w:tab w:val="clear" w:pos="360"/>
          <w:tab w:val="num" w:pos="-426"/>
        </w:tabs>
        <w:spacing w:after="0"/>
        <w:ind w:left="-426" w:firstLine="0"/>
        <w:jc w:val="both"/>
        <w:rPr>
          <w:i/>
          <w:sz w:val="20"/>
        </w:rPr>
      </w:pPr>
      <w:r w:rsidRPr="00722144">
        <w:rPr>
          <w:i/>
          <w:sz w:val="20"/>
        </w:rPr>
        <w:t>Załącznik nr</w:t>
      </w:r>
      <w:r w:rsidR="007470E3" w:rsidRPr="00722144">
        <w:rPr>
          <w:i/>
          <w:sz w:val="20"/>
        </w:rPr>
        <w:t xml:space="preserve"> </w:t>
      </w:r>
      <w:r w:rsidR="00D96762" w:rsidRPr="00722144">
        <w:rPr>
          <w:i/>
          <w:sz w:val="20"/>
        </w:rPr>
        <w:t>7</w:t>
      </w:r>
      <w:r w:rsidRPr="00722144">
        <w:rPr>
          <w:i/>
          <w:sz w:val="20"/>
        </w:rPr>
        <w:t xml:space="preserve">  -             </w:t>
      </w:r>
      <w:r w:rsidR="007470E3" w:rsidRPr="00722144">
        <w:rPr>
          <w:i/>
          <w:sz w:val="20"/>
        </w:rPr>
        <w:t xml:space="preserve"> </w:t>
      </w:r>
      <w:r w:rsidRPr="00722144">
        <w:rPr>
          <w:i/>
          <w:sz w:val="20"/>
        </w:rPr>
        <w:t xml:space="preserve"> Informacja o zakresie robót przewidzi</w:t>
      </w:r>
      <w:r w:rsidR="00D96762" w:rsidRPr="00722144">
        <w:rPr>
          <w:i/>
          <w:sz w:val="20"/>
        </w:rPr>
        <w:t xml:space="preserve">anych do wykonania przez   </w:t>
      </w:r>
      <w:r w:rsidRPr="00722144">
        <w:rPr>
          <w:i/>
          <w:sz w:val="20"/>
        </w:rPr>
        <w:t>podwykonawców</w:t>
      </w:r>
    </w:p>
    <w:p w:rsidR="00ED0B38" w:rsidRPr="00722144" w:rsidRDefault="00ED0B38" w:rsidP="00ED0B38">
      <w:pPr>
        <w:pStyle w:val="Tekstpodstawowy3"/>
        <w:numPr>
          <w:ilvl w:val="0"/>
          <w:numId w:val="11"/>
        </w:numPr>
        <w:tabs>
          <w:tab w:val="clear" w:pos="360"/>
          <w:tab w:val="num" w:pos="-426"/>
        </w:tabs>
        <w:spacing w:after="0"/>
        <w:ind w:left="-426" w:firstLine="0"/>
        <w:jc w:val="both"/>
        <w:rPr>
          <w:i/>
          <w:sz w:val="20"/>
        </w:rPr>
      </w:pPr>
      <w:r w:rsidRPr="00722144">
        <w:rPr>
          <w:i/>
          <w:sz w:val="20"/>
        </w:rPr>
        <w:t xml:space="preserve">Załącznik nr </w:t>
      </w:r>
      <w:r w:rsidR="00D96762" w:rsidRPr="00722144">
        <w:rPr>
          <w:i/>
          <w:sz w:val="20"/>
        </w:rPr>
        <w:t>8</w:t>
      </w:r>
      <w:r w:rsidRPr="00722144">
        <w:rPr>
          <w:i/>
          <w:sz w:val="20"/>
        </w:rPr>
        <w:t xml:space="preserve">   -              Oświadczenie Wykonawcy o spełnianiu warunków udziału w postępowaniu   </w:t>
      </w:r>
    </w:p>
    <w:p w:rsidR="00ED0B38" w:rsidRPr="00722144" w:rsidRDefault="00ED0B38" w:rsidP="00ED0B38">
      <w:pPr>
        <w:pStyle w:val="Tekstpodstawowy3"/>
        <w:spacing w:after="0"/>
        <w:ind w:left="-426"/>
        <w:jc w:val="both"/>
        <w:rPr>
          <w:i/>
          <w:sz w:val="20"/>
        </w:rPr>
      </w:pPr>
      <w:r w:rsidRPr="00722144">
        <w:rPr>
          <w:i/>
          <w:sz w:val="20"/>
        </w:rPr>
        <w:t xml:space="preserve">                                                    określonych   w art.22 ust. 1 oraz braku podstaw do wykluczenia z postępowania   </w:t>
      </w:r>
    </w:p>
    <w:p w:rsidR="00ED0B38" w:rsidRPr="00722144" w:rsidRDefault="00ED0B38" w:rsidP="00ED0B38">
      <w:pPr>
        <w:pStyle w:val="Tekstpodstawowy3"/>
        <w:spacing w:after="0"/>
        <w:ind w:left="-426"/>
        <w:jc w:val="both"/>
        <w:rPr>
          <w:i/>
          <w:sz w:val="20"/>
        </w:rPr>
      </w:pPr>
      <w:r w:rsidRPr="00722144">
        <w:rPr>
          <w:i/>
          <w:sz w:val="20"/>
        </w:rPr>
        <w:t xml:space="preserve">                                                     </w:t>
      </w:r>
      <w:r w:rsidRPr="00722144">
        <w:rPr>
          <w:i/>
          <w:kern w:val="144"/>
          <w:sz w:val="20"/>
        </w:rPr>
        <w:t>zgodnie z art. 24 ust. 1</w:t>
      </w:r>
      <w:r w:rsidRPr="00722144">
        <w:rPr>
          <w:i/>
          <w:sz w:val="20"/>
        </w:rPr>
        <w:t>Ustawy.</w:t>
      </w:r>
    </w:p>
    <w:p w:rsidR="00D96762" w:rsidRPr="00722144" w:rsidRDefault="00646EC8" w:rsidP="00D96762">
      <w:pPr>
        <w:numPr>
          <w:ilvl w:val="0"/>
          <w:numId w:val="12"/>
        </w:numPr>
        <w:tabs>
          <w:tab w:val="clear" w:pos="360"/>
          <w:tab w:val="num" w:pos="0"/>
        </w:tabs>
        <w:ind w:left="2127" w:hanging="2553"/>
        <w:jc w:val="both"/>
        <w:rPr>
          <w:i/>
          <w:sz w:val="20"/>
          <w:szCs w:val="20"/>
        </w:rPr>
      </w:pPr>
      <w:r w:rsidRPr="00722144">
        <w:rPr>
          <w:i/>
          <w:sz w:val="20"/>
        </w:rPr>
        <w:t xml:space="preserve">Załącznik nr </w:t>
      </w:r>
      <w:r w:rsidR="00D96762" w:rsidRPr="00722144">
        <w:rPr>
          <w:i/>
          <w:sz w:val="20"/>
        </w:rPr>
        <w:t>9</w:t>
      </w:r>
      <w:r w:rsidRPr="00722144">
        <w:rPr>
          <w:i/>
          <w:sz w:val="20"/>
        </w:rPr>
        <w:t xml:space="preserve"> -      Warunki równoważności dla nazw własnych użytych  w projektach budowlanych</w:t>
      </w:r>
      <w:r w:rsidR="00D96762" w:rsidRPr="00722144">
        <w:rPr>
          <w:i/>
          <w:sz w:val="20"/>
        </w:rPr>
        <w:t xml:space="preserve">                           </w:t>
      </w:r>
      <w:r w:rsidRPr="00722144">
        <w:rPr>
          <w:i/>
          <w:sz w:val="20"/>
        </w:rPr>
        <w:t xml:space="preserve"> i  </w:t>
      </w:r>
      <w:r w:rsidR="00D96762" w:rsidRPr="00722144">
        <w:rPr>
          <w:i/>
          <w:sz w:val="20"/>
        </w:rPr>
        <w:t xml:space="preserve"> </w:t>
      </w:r>
      <w:r w:rsidRPr="00722144">
        <w:rPr>
          <w:i/>
          <w:sz w:val="20"/>
        </w:rPr>
        <w:t>wykonawczych dokumentacji technicznej zadania  „Przebudowa części targowiska miejskiego w Giżycku”.</w:t>
      </w:r>
      <w:r w:rsidR="00D96762" w:rsidRPr="00722144">
        <w:rPr>
          <w:i/>
          <w:sz w:val="20"/>
          <w:szCs w:val="20"/>
        </w:rPr>
        <w:t xml:space="preserve"> </w:t>
      </w:r>
    </w:p>
    <w:p w:rsidR="00D96762" w:rsidRPr="00722144" w:rsidRDefault="00D96762" w:rsidP="00722144">
      <w:pPr>
        <w:pStyle w:val="Tekstpodstawowy3"/>
        <w:numPr>
          <w:ilvl w:val="0"/>
          <w:numId w:val="11"/>
        </w:numPr>
        <w:tabs>
          <w:tab w:val="clear" w:pos="360"/>
          <w:tab w:val="num" w:pos="0"/>
        </w:tabs>
        <w:spacing w:after="0"/>
        <w:ind w:left="927" w:hanging="1353"/>
        <w:jc w:val="both"/>
        <w:rPr>
          <w:i/>
          <w:sz w:val="20"/>
        </w:rPr>
      </w:pPr>
      <w:r w:rsidRPr="00722144">
        <w:rPr>
          <w:i/>
          <w:sz w:val="20"/>
          <w:szCs w:val="20"/>
        </w:rPr>
        <w:t>Załącznik nr 10</w:t>
      </w:r>
      <w:r w:rsidR="00F54606" w:rsidRPr="00722144">
        <w:rPr>
          <w:i/>
          <w:sz w:val="20"/>
          <w:szCs w:val="20"/>
        </w:rPr>
        <w:t xml:space="preserve"> -               </w:t>
      </w:r>
      <w:r w:rsidR="00F54606" w:rsidRPr="00722144">
        <w:rPr>
          <w:i/>
          <w:sz w:val="20"/>
        </w:rPr>
        <w:t>Przedmiar robót,</w:t>
      </w:r>
    </w:p>
    <w:p w:rsidR="00D96762" w:rsidRPr="00722144" w:rsidRDefault="00D96762" w:rsidP="00D96762">
      <w:pPr>
        <w:numPr>
          <w:ilvl w:val="0"/>
          <w:numId w:val="12"/>
        </w:numPr>
        <w:tabs>
          <w:tab w:val="clear" w:pos="360"/>
          <w:tab w:val="num" w:pos="0"/>
        </w:tabs>
        <w:ind w:left="927" w:hanging="1353"/>
        <w:rPr>
          <w:i/>
          <w:sz w:val="20"/>
          <w:szCs w:val="20"/>
        </w:rPr>
      </w:pPr>
      <w:r w:rsidRPr="00722144">
        <w:rPr>
          <w:i/>
          <w:sz w:val="20"/>
          <w:szCs w:val="20"/>
        </w:rPr>
        <w:t xml:space="preserve">Załącznik nr 11   -    </w:t>
      </w:r>
      <w:r w:rsidR="00722144" w:rsidRPr="00722144">
        <w:rPr>
          <w:i/>
          <w:sz w:val="20"/>
          <w:szCs w:val="20"/>
        </w:rPr>
        <w:t xml:space="preserve">         Zakres wykonanych robót elektrycznych</w:t>
      </w:r>
    </w:p>
    <w:p w:rsidR="0080157B" w:rsidRPr="00722144" w:rsidRDefault="00722144" w:rsidP="0080157B">
      <w:pPr>
        <w:numPr>
          <w:ilvl w:val="0"/>
          <w:numId w:val="12"/>
        </w:numPr>
        <w:tabs>
          <w:tab w:val="clear" w:pos="360"/>
          <w:tab w:val="num" w:pos="0"/>
        </w:tabs>
        <w:ind w:left="927" w:hanging="1353"/>
        <w:rPr>
          <w:i/>
          <w:sz w:val="20"/>
          <w:szCs w:val="20"/>
        </w:rPr>
      </w:pPr>
      <w:r>
        <w:rPr>
          <w:i/>
          <w:sz w:val="20"/>
        </w:rPr>
        <w:t xml:space="preserve">Załącznik nr </w:t>
      </w:r>
      <w:r w:rsidR="00D96762" w:rsidRPr="00722144">
        <w:rPr>
          <w:i/>
          <w:sz w:val="20"/>
        </w:rPr>
        <w:t xml:space="preserve">12  -             </w:t>
      </w:r>
      <w:r w:rsidR="00D96762" w:rsidRPr="00722144">
        <w:rPr>
          <w:i/>
          <w:sz w:val="20"/>
          <w:szCs w:val="20"/>
        </w:rPr>
        <w:t>Plan  usytuowania terenu budowy,</w:t>
      </w:r>
    </w:p>
    <w:p w:rsidR="00446384" w:rsidRDefault="0080157B" w:rsidP="00446384">
      <w:pPr>
        <w:numPr>
          <w:ilvl w:val="0"/>
          <w:numId w:val="12"/>
        </w:numPr>
        <w:tabs>
          <w:tab w:val="clear" w:pos="360"/>
          <w:tab w:val="num" w:pos="0"/>
        </w:tabs>
        <w:ind w:left="927" w:hanging="1353"/>
        <w:rPr>
          <w:i/>
          <w:sz w:val="20"/>
          <w:szCs w:val="20"/>
        </w:rPr>
      </w:pPr>
      <w:r w:rsidRPr="00722144">
        <w:rPr>
          <w:i/>
          <w:sz w:val="20"/>
          <w:szCs w:val="20"/>
        </w:rPr>
        <w:t xml:space="preserve">Załącznik nr 13 -              </w:t>
      </w:r>
      <w:r w:rsidR="00722144" w:rsidRPr="00722144">
        <w:rPr>
          <w:i/>
          <w:sz w:val="20"/>
          <w:szCs w:val="20"/>
        </w:rPr>
        <w:t>W</w:t>
      </w:r>
      <w:r w:rsidRPr="00722144">
        <w:rPr>
          <w:i/>
          <w:sz w:val="20"/>
          <w:szCs w:val="20"/>
        </w:rPr>
        <w:t>ykaz tablic i tabliczek</w:t>
      </w:r>
    </w:p>
    <w:p w:rsidR="00446384" w:rsidRPr="00446384" w:rsidRDefault="00446384" w:rsidP="00446384">
      <w:pPr>
        <w:numPr>
          <w:ilvl w:val="0"/>
          <w:numId w:val="12"/>
        </w:numPr>
        <w:tabs>
          <w:tab w:val="clear" w:pos="360"/>
          <w:tab w:val="num" w:pos="0"/>
        </w:tabs>
        <w:ind w:left="927" w:hanging="1353"/>
        <w:rPr>
          <w:i/>
          <w:sz w:val="20"/>
          <w:szCs w:val="20"/>
        </w:rPr>
      </w:pPr>
      <w:r w:rsidRPr="00446384">
        <w:rPr>
          <w:i/>
          <w:sz w:val="20"/>
          <w:szCs w:val="20"/>
        </w:rPr>
        <w:t>Załącznik nr 14 -</w:t>
      </w:r>
      <w:r>
        <w:rPr>
          <w:i/>
          <w:sz w:val="20"/>
          <w:szCs w:val="20"/>
        </w:rPr>
        <w:t xml:space="preserve">             </w:t>
      </w:r>
      <w:r w:rsidRPr="00446384">
        <w:rPr>
          <w:i/>
          <w:sz w:val="20"/>
          <w:szCs w:val="20"/>
        </w:rPr>
        <w:t xml:space="preserve"> Lista podmiotów należących do tej samej grupy kapitałowe</w:t>
      </w:r>
      <w:r w:rsidR="009423A3">
        <w:rPr>
          <w:i/>
          <w:sz w:val="20"/>
          <w:szCs w:val="20"/>
        </w:rPr>
        <w:t>j</w:t>
      </w:r>
      <w:r w:rsidRPr="00446384">
        <w:rPr>
          <w:i/>
          <w:sz w:val="20"/>
          <w:szCs w:val="20"/>
        </w:rPr>
        <w:t>,</w:t>
      </w:r>
    </w:p>
    <w:p w:rsidR="00446384" w:rsidRPr="00446384" w:rsidRDefault="00446384" w:rsidP="00446384">
      <w:pPr>
        <w:pStyle w:val="Akapitzlist"/>
        <w:ind w:left="360"/>
        <w:rPr>
          <w:i/>
          <w:sz w:val="20"/>
          <w:szCs w:val="20"/>
        </w:rPr>
      </w:pPr>
      <w:r>
        <w:rPr>
          <w:i/>
          <w:sz w:val="20"/>
          <w:szCs w:val="20"/>
        </w:rPr>
        <w:t xml:space="preserve">                                 </w:t>
      </w:r>
      <w:r w:rsidR="009423A3">
        <w:rPr>
          <w:i/>
          <w:sz w:val="20"/>
          <w:szCs w:val="20"/>
        </w:rPr>
        <w:t>lub</w:t>
      </w:r>
      <w:r>
        <w:rPr>
          <w:i/>
          <w:sz w:val="20"/>
          <w:szCs w:val="20"/>
        </w:rPr>
        <w:t xml:space="preserve"> </w:t>
      </w:r>
      <w:r w:rsidRPr="00446384">
        <w:rPr>
          <w:i/>
          <w:sz w:val="20"/>
          <w:szCs w:val="20"/>
        </w:rPr>
        <w:t>informacja o tym, że Wykonawca nie należy do grupy kapitałowej,</w:t>
      </w:r>
    </w:p>
    <w:p w:rsidR="00D96762" w:rsidRPr="00722144" w:rsidRDefault="00D96762" w:rsidP="00D96762">
      <w:pPr>
        <w:numPr>
          <w:ilvl w:val="0"/>
          <w:numId w:val="12"/>
        </w:numPr>
        <w:tabs>
          <w:tab w:val="clear" w:pos="360"/>
          <w:tab w:val="num" w:pos="0"/>
        </w:tabs>
        <w:ind w:left="927" w:hanging="1353"/>
        <w:rPr>
          <w:i/>
          <w:sz w:val="20"/>
          <w:szCs w:val="20"/>
        </w:rPr>
      </w:pPr>
      <w:r w:rsidRPr="00722144">
        <w:rPr>
          <w:i/>
          <w:sz w:val="20"/>
          <w:szCs w:val="20"/>
        </w:rPr>
        <w:t>Dokumentacja  techniczna,</w:t>
      </w:r>
    </w:p>
    <w:p w:rsidR="00646EC8" w:rsidRPr="00722144" w:rsidRDefault="00D96762" w:rsidP="00D96762">
      <w:pPr>
        <w:numPr>
          <w:ilvl w:val="0"/>
          <w:numId w:val="12"/>
        </w:numPr>
        <w:tabs>
          <w:tab w:val="clear" w:pos="360"/>
          <w:tab w:val="num" w:pos="0"/>
        </w:tabs>
        <w:ind w:hanging="786"/>
        <w:rPr>
          <w:i/>
          <w:sz w:val="20"/>
          <w:szCs w:val="20"/>
        </w:rPr>
      </w:pPr>
      <w:r w:rsidRPr="00722144">
        <w:rPr>
          <w:i/>
          <w:sz w:val="20"/>
          <w:szCs w:val="20"/>
        </w:rPr>
        <w:t>Szczegółowe Specyfikacje Techniczne Wykonania i Odbioru Robót,</w:t>
      </w:r>
    </w:p>
    <w:p w:rsidR="00ED0B38" w:rsidRPr="00446384" w:rsidRDefault="00ED0B38" w:rsidP="00446384">
      <w:pPr>
        <w:ind w:left="-426"/>
        <w:jc w:val="both"/>
        <w:rPr>
          <w:b/>
        </w:rPr>
      </w:pPr>
      <w:r w:rsidRPr="00446384">
        <w:rPr>
          <w:color w:val="C00000"/>
        </w:rPr>
        <w:br w:type="page"/>
      </w:r>
      <w:r w:rsidRPr="00446384">
        <w:rPr>
          <w:b/>
        </w:rPr>
        <w:lastRenderedPageBreak/>
        <w:t>Załącznik nr 1 SIWZ</w:t>
      </w:r>
    </w:p>
    <w:p w:rsidR="00ED0B38" w:rsidRPr="004A065C" w:rsidRDefault="00ED0B38" w:rsidP="00ED0B38">
      <w:pPr>
        <w:pStyle w:val="Tekstpodstawowy3"/>
        <w:rPr>
          <w:sz w:val="24"/>
          <w:szCs w:val="24"/>
        </w:rPr>
      </w:pPr>
    </w:p>
    <w:p w:rsidR="00ED0B38" w:rsidRPr="004A065C" w:rsidRDefault="00ED0B38" w:rsidP="00ED0B38">
      <w:pPr>
        <w:pStyle w:val="Tekstpodstawowywcity"/>
        <w:jc w:val="center"/>
        <w:rPr>
          <w:b/>
          <w:i w:val="0"/>
          <w:szCs w:val="24"/>
        </w:rPr>
      </w:pPr>
      <w:r w:rsidRPr="004A065C">
        <w:rPr>
          <w:b/>
          <w:i w:val="0"/>
          <w:szCs w:val="24"/>
        </w:rPr>
        <w:t>FORMULARZ CENOWY OFERTY</w:t>
      </w:r>
    </w:p>
    <w:p w:rsidR="00ED0B38" w:rsidRPr="004A065C" w:rsidRDefault="00ED0B38" w:rsidP="00ED0B38">
      <w:r w:rsidRPr="004A065C">
        <w:t>FIRMA:  ...............................................................................................................................................</w:t>
      </w:r>
      <w:r w:rsidR="00461E02" w:rsidRPr="004A065C">
        <w:t>............................................................................................................................................................</w:t>
      </w:r>
      <w:r w:rsidRPr="004A065C">
        <w:t>...</w:t>
      </w:r>
    </w:p>
    <w:p w:rsidR="00ED0B38" w:rsidRPr="004A065C" w:rsidRDefault="00ED0B38" w:rsidP="00ED0B38">
      <w:r w:rsidRPr="004A065C">
        <w:t>Z SIEDZIBĄ W: ...........................................................PRZY UL.: ..........................................</w:t>
      </w:r>
    </w:p>
    <w:p w:rsidR="00ED0B38" w:rsidRPr="004A065C" w:rsidRDefault="00ED0B38" w:rsidP="00ED0B38">
      <w:r w:rsidRPr="004A065C">
        <w:t>O NUMERZE REGO</w:t>
      </w:r>
      <w:r w:rsidR="006A73BD">
        <w:t>N: ......................</w:t>
      </w:r>
      <w:r w:rsidR="000B5121">
        <w:t>.. i</w:t>
      </w:r>
      <w:r w:rsidRPr="004A065C">
        <w:t xml:space="preserve"> NIP: ...</w:t>
      </w:r>
      <w:r w:rsidR="006A73BD">
        <w:t>......................., e-mail ……………………...</w:t>
      </w:r>
    </w:p>
    <w:p w:rsidR="00ED0B38" w:rsidRPr="004A065C" w:rsidRDefault="00ED0B38" w:rsidP="000E0C11">
      <w:pPr>
        <w:numPr>
          <w:ilvl w:val="0"/>
          <w:numId w:val="14"/>
        </w:numPr>
        <w:jc w:val="both"/>
      </w:pPr>
      <w:r w:rsidRPr="004A065C">
        <w:t xml:space="preserve">Po zapoznaniu się z warunkami umowy, Specyfikacją Istotnych Warunków Zamówienia, </w:t>
      </w:r>
    </w:p>
    <w:p w:rsidR="00ED0B38" w:rsidRPr="004A065C" w:rsidRDefault="00ED0B38" w:rsidP="000E0C11">
      <w:pPr>
        <w:ind w:left="360"/>
        <w:jc w:val="both"/>
      </w:pPr>
      <w:r w:rsidRPr="004A065C">
        <w:t>a także w oparciu o pozyskane przez</w:t>
      </w:r>
      <w:r w:rsidR="000E0C11" w:rsidRPr="004A065C">
        <w:t xml:space="preserve"> siebie informacje dotycząc</w:t>
      </w:r>
      <w:r w:rsidR="00A878AC" w:rsidRPr="004A065C">
        <w:t>e zamówienia „Przebudowa</w:t>
      </w:r>
      <w:r w:rsidR="000E0C11" w:rsidRPr="004A065C">
        <w:t xml:space="preserve"> Targowiska Miejskiego w Giżycku” </w:t>
      </w:r>
      <w:r w:rsidRPr="004A065C">
        <w:t>my niżej podpisani, niniejszym oferujemy wykonanie zadania będącego przedmiotem zamówi</w:t>
      </w:r>
      <w:r w:rsidR="000B5121">
        <w:t xml:space="preserve">enia </w:t>
      </w:r>
      <w:r w:rsidRPr="004A065C">
        <w:t>oraz usunięcie wszelkich wad zgodnie z warunkami umowy na ryczałtową kwotę:</w:t>
      </w:r>
    </w:p>
    <w:p w:rsidR="00ED0B38" w:rsidRPr="004A065C" w:rsidRDefault="00ED0B38" w:rsidP="000E0C11">
      <w:pPr>
        <w:pStyle w:val="Tekstpodstawowy"/>
        <w:ind w:left="360"/>
        <w:rPr>
          <w:b w:val="0"/>
          <w:szCs w:val="24"/>
        </w:rPr>
      </w:pPr>
      <w:r w:rsidRPr="004A065C">
        <w:rPr>
          <w:b w:val="0"/>
          <w:szCs w:val="24"/>
        </w:rPr>
        <w:t>* netto ....................................PLN/słownie:................................................................................ .........................................................................................................</w:t>
      </w:r>
      <w:r w:rsidR="00461E02" w:rsidRPr="004A065C">
        <w:rPr>
          <w:b w:val="0"/>
          <w:szCs w:val="24"/>
        </w:rPr>
        <w:t>...................</w:t>
      </w:r>
      <w:r w:rsidRPr="004A065C">
        <w:rPr>
          <w:b w:val="0"/>
          <w:szCs w:val="24"/>
        </w:rPr>
        <w:t xml:space="preserve">...... złotych/       </w:t>
      </w:r>
    </w:p>
    <w:p w:rsidR="00ED0B38" w:rsidRPr="004A065C" w:rsidRDefault="00ED0B38" w:rsidP="00ED0B38">
      <w:pPr>
        <w:pStyle w:val="Tekstpodstawowy"/>
        <w:ind w:left="360"/>
        <w:rPr>
          <w:b w:val="0"/>
          <w:szCs w:val="24"/>
        </w:rPr>
      </w:pPr>
      <w:r w:rsidRPr="004A065C">
        <w:rPr>
          <w:b w:val="0"/>
          <w:szCs w:val="24"/>
        </w:rPr>
        <w:t>* VAT ....................................PLN /słownie:..........................................................</w:t>
      </w:r>
      <w:r w:rsidR="00461E02" w:rsidRPr="004A065C">
        <w:rPr>
          <w:b w:val="0"/>
          <w:szCs w:val="24"/>
        </w:rPr>
        <w:t>.............</w:t>
      </w:r>
      <w:r w:rsidRPr="004A065C">
        <w:rPr>
          <w:b w:val="0"/>
          <w:szCs w:val="24"/>
        </w:rPr>
        <w:t>. .....................................................</w:t>
      </w:r>
      <w:r w:rsidR="00461E02" w:rsidRPr="004A065C">
        <w:rPr>
          <w:b w:val="0"/>
          <w:szCs w:val="24"/>
        </w:rPr>
        <w:t>..........................</w:t>
      </w:r>
      <w:r w:rsidRPr="004A065C">
        <w:rPr>
          <w:b w:val="0"/>
          <w:szCs w:val="24"/>
        </w:rPr>
        <w:t xml:space="preserve">...................................................złotych/ </w:t>
      </w:r>
    </w:p>
    <w:p w:rsidR="00ED0B38" w:rsidRPr="004A065C" w:rsidRDefault="00ED0B38" w:rsidP="00ED0B38">
      <w:pPr>
        <w:ind w:left="360"/>
      </w:pPr>
      <w:r w:rsidRPr="004A065C">
        <w:t>* brutto....................................</w:t>
      </w:r>
      <w:r w:rsidR="00461E02" w:rsidRPr="004A065C">
        <w:t>PLN</w:t>
      </w:r>
      <w:r w:rsidRPr="004A065C">
        <w:t>/słownie:........................................................</w:t>
      </w:r>
      <w:r w:rsidR="00461E02" w:rsidRPr="004A065C">
        <w:t>.</w:t>
      </w:r>
      <w:r w:rsidRPr="004A065C">
        <w:t xml:space="preserve">............... ....................................................................................................................................złotych/ </w:t>
      </w:r>
    </w:p>
    <w:p w:rsidR="00ED0B38" w:rsidRPr="004A065C" w:rsidRDefault="00461E02" w:rsidP="00461E02">
      <w:pPr>
        <w:pStyle w:val="Zwykytekst1"/>
        <w:numPr>
          <w:ilvl w:val="0"/>
          <w:numId w:val="14"/>
        </w:numPr>
        <w:tabs>
          <w:tab w:val="left" w:pos="284"/>
          <w:tab w:val="left" w:pos="426"/>
        </w:tabs>
        <w:spacing w:before="120"/>
        <w:jc w:val="both"/>
        <w:rPr>
          <w:rFonts w:ascii="Times New Roman" w:hAnsi="Times New Roman"/>
          <w:iCs/>
          <w:sz w:val="24"/>
        </w:rPr>
      </w:pPr>
      <w:r w:rsidRPr="004A065C">
        <w:rPr>
          <w:rFonts w:ascii="Times New Roman" w:hAnsi="Times New Roman"/>
          <w:b/>
          <w:sz w:val="24"/>
        </w:rPr>
        <w:t>Akceptujemy</w:t>
      </w:r>
      <w:r w:rsidRPr="004A065C">
        <w:rPr>
          <w:rFonts w:ascii="Times New Roman" w:hAnsi="Times New Roman"/>
          <w:sz w:val="24"/>
        </w:rPr>
        <w:t xml:space="preserve"> warunki płatności określone przez Zamawiającego w Specyfikacji Istotnych Warunków Zamówienia.</w:t>
      </w:r>
    </w:p>
    <w:p w:rsidR="00ED0B38" w:rsidRPr="004A065C" w:rsidRDefault="00461E02" w:rsidP="00461E02">
      <w:pPr>
        <w:pStyle w:val="Zwykytekst1"/>
        <w:numPr>
          <w:ilvl w:val="0"/>
          <w:numId w:val="14"/>
        </w:numPr>
        <w:spacing w:before="120"/>
        <w:jc w:val="both"/>
        <w:rPr>
          <w:rFonts w:ascii="Times New Roman" w:hAnsi="Times New Roman"/>
          <w:iCs/>
          <w:sz w:val="24"/>
        </w:rPr>
      </w:pPr>
      <w:r w:rsidRPr="004A065C">
        <w:rPr>
          <w:rFonts w:ascii="Times New Roman" w:hAnsi="Times New Roman"/>
          <w:b/>
          <w:iCs/>
          <w:sz w:val="24"/>
        </w:rPr>
        <w:t>Zobowiązujemy się</w:t>
      </w:r>
      <w:r w:rsidRPr="004A065C">
        <w:rPr>
          <w:rFonts w:ascii="Times New Roman" w:hAnsi="Times New Roman"/>
          <w:iCs/>
          <w:sz w:val="24"/>
        </w:rPr>
        <w:t xml:space="preserve"> do wykonania zamówienia w terminie określonym w Specyfikacji Istotnych Warunków Zamówienia.</w:t>
      </w:r>
    </w:p>
    <w:p w:rsidR="00ED0B38" w:rsidRPr="004A065C" w:rsidRDefault="00461E02" w:rsidP="00ED0B38">
      <w:pPr>
        <w:numPr>
          <w:ilvl w:val="0"/>
          <w:numId w:val="14"/>
        </w:numPr>
      </w:pPr>
      <w:r w:rsidRPr="004A065C">
        <w:t xml:space="preserve">Okres rękojmi: </w:t>
      </w:r>
      <w:r w:rsidR="00ED0B38" w:rsidRPr="004A065C">
        <w:t>trzyletni.</w:t>
      </w:r>
    </w:p>
    <w:p w:rsidR="00ED0B38" w:rsidRPr="004A065C" w:rsidRDefault="00ED0B38" w:rsidP="00ED0B38">
      <w:pPr>
        <w:numPr>
          <w:ilvl w:val="0"/>
          <w:numId w:val="14"/>
        </w:numPr>
      </w:pPr>
      <w:r w:rsidRPr="004A065C">
        <w:t xml:space="preserve">Wymagane wadium w wysokości </w:t>
      </w:r>
      <w:r w:rsidRPr="004A065C">
        <w:rPr>
          <w:b/>
        </w:rPr>
        <w:t>…………………</w:t>
      </w:r>
      <w:r w:rsidR="00461E02" w:rsidRPr="004A065C">
        <w:rPr>
          <w:b/>
        </w:rPr>
        <w:t>……..</w:t>
      </w:r>
      <w:r w:rsidRPr="004A065C">
        <w:rPr>
          <w:b/>
        </w:rPr>
        <w:t>………………….. PLN</w:t>
      </w:r>
      <w:r w:rsidRPr="004A065C">
        <w:t xml:space="preserve"> zostało wniesione w formie: ..................................................................................................................................................................................................................................................................................................</w:t>
      </w:r>
    </w:p>
    <w:p w:rsidR="00ED0B38" w:rsidRPr="004A065C" w:rsidRDefault="00ED0B38" w:rsidP="000F31D6">
      <w:pPr>
        <w:pStyle w:val="Tekstpodstawowy3"/>
        <w:numPr>
          <w:ilvl w:val="0"/>
          <w:numId w:val="14"/>
        </w:numPr>
        <w:spacing w:after="0"/>
        <w:jc w:val="both"/>
        <w:rPr>
          <w:sz w:val="24"/>
          <w:szCs w:val="24"/>
        </w:rPr>
      </w:pPr>
      <w:r w:rsidRPr="004A065C">
        <w:rPr>
          <w:b/>
          <w:sz w:val="24"/>
          <w:szCs w:val="24"/>
        </w:rPr>
        <w:t>Oświadczamy</w:t>
      </w:r>
      <w:r w:rsidRPr="004A065C">
        <w:rPr>
          <w:sz w:val="24"/>
          <w:szCs w:val="24"/>
        </w:rPr>
        <w:t xml:space="preserve">, że akceptujemy zapisy Wzoru Umowy Załącznik nr 2 SIWZ </w:t>
      </w:r>
      <w:r w:rsidR="000F31D6" w:rsidRPr="004A065C">
        <w:rPr>
          <w:sz w:val="24"/>
          <w:szCs w:val="24"/>
        </w:rPr>
        <w:t xml:space="preserve">                               </w:t>
      </w:r>
      <w:r w:rsidRPr="004A065C">
        <w:rPr>
          <w:sz w:val="24"/>
          <w:szCs w:val="24"/>
        </w:rPr>
        <w:t xml:space="preserve">i w przypadku gdy nasza oferta zostanie wybrana jako najkorzystniejsza zobowiązujemy  się do zawarcia umowy w miejscu i terminie wskazanym przez Zamawiającego. </w:t>
      </w:r>
    </w:p>
    <w:p w:rsidR="00ED0B38" w:rsidRPr="004A065C" w:rsidRDefault="00ED0B38" w:rsidP="000F31D6">
      <w:pPr>
        <w:pStyle w:val="Tekstpodstawowy3"/>
        <w:numPr>
          <w:ilvl w:val="0"/>
          <w:numId w:val="15"/>
        </w:numPr>
        <w:spacing w:after="0"/>
        <w:rPr>
          <w:sz w:val="24"/>
          <w:szCs w:val="24"/>
        </w:rPr>
      </w:pPr>
      <w:r w:rsidRPr="004A065C">
        <w:rPr>
          <w:b/>
          <w:sz w:val="24"/>
          <w:szCs w:val="24"/>
        </w:rPr>
        <w:t>Zabezpieczenie należytego wykonania umowy</w:t>
      </w:r>
      <w:r w:rsidRPr="004A065C">
        <w:rPr>
          <w:sz w:val="24"/>
          <w:szCs w:val="24"/>
        </w:rPr>
        <w:t>, w wysokości</w:t>
      </w:r>
      <w:r w:rsidRPr="004A065C">
        <w:rPr>
          <w:b/>
          <w:sz w:val="24"/>
          <w:szCs w:val="24"/>
        </w:rPr>
        <w:t xml:space="preserve"> 10 % </w:t>
      </w:r>
      <w:r w:rsidRPr="004A065C">
        <w:rPr>
          <w:sz w:val="24"/>
          <w:szCs w:val="24"/>
        </w:rPr>
        <w:t xml:space="preserve">ceny całkowitej podanej </w:t>
      </w:r>
      <w:r w:rsidR="000F31D6" w:rsidRPr="004A065C">
        <w:rPr>
          <w:sz w:val="24"/>
          <w:szCs w:val="24"/>
        </w:rPr>
        <w:t xml:space="preserve"> </w:t>
      </w:r>
      <w:r w:rsidRPr="004A065C">
        <w:rPr>
          <w:sz w:val="24"/>
          <w:szCs w:val="24"/>
        </w:rPr>
        <w:t>w ofercie,</w:t>
      </w:r>
      <w:r w:rsidR="000F31D6" w:rsidRPr="004A065C">
        <w:rPr>
          <w:sz w:val="24"/>
          <w:szCs w:val="24"/>
        </w:rPr>
        <w:t xml:space="preserve"> </w:t>
      </w:r>
      <w:r w:rsidRPr="004A065C">
        <w:rPr>
          <w:sz w:val="24"/>
          <w:szCs w:val="24"/>
        </w:rPr>
        <w:t>zostani</w:t>
      </w:r>
      <w:r w:rsidR="00CF7ED9" w:rsidRPr="004A065C">
        <w:rPr>
          <w:sz w:val="24"/>
          <w:szCs w:val="24"/>
        </w:rPr>
        <w:t>e wniesione w formie: ………………………</w:t>
      </w:r>
      <w:r w:rsidRPr="004A065C">
        <w:rPr>
          <w:sz w:val="24"/>
          <w:szCs w:val="24"/>
        </w:rPr>
        <w:t>……………………………………………….……………….…....</w:t>
      </w:r>
    </w:p>
    <w:p w:rsidR="00ED0B38" w:rsidRPr="004A065C" w:rsidRDefault="00ED0B38" w:rsidP="00ED0B38">
      <w:pPr>
        <w:pStyle w:val="Tekstpodstawowy3"/>
        <w:ind w:left="360"/>
        <w:jc w:val="both"/>
        <w:rPr>
          <w:sz w:val="24"/>
          <w:szCs w:val="24"/>
        </w:rPr>
      </w:pPr>
      <w:r w:rsidRPr="004A065C">
        <w:rPr>
          <w:sz w:val="24"/>
          <w:szCs w:val="24"/>
        </w:rPr>
        <w:t xml:space="preserve">najpóźniej w dniu podpisania umowy.  </w:t>
      </w:r>
    </w:p>
    <w:p w:rsidR="00ED0B38" w:rsidRPr="004A065C" w:rsidRDefault="00ED0B38" w:rsidP="00ED0B38">
      <w:pPr>
        <w:pStyle w:val="Tekstpodstawowy3"/>
        <w:numPr>
          <w:ilvl w:val="0"/>
          <w:numId w:val="15"/>
        </w:numPr>
        <w:spacing w:after="0"/>
        <w:jc w:val="both"/>
        <w:rPr>
          <w:sz w:val="24"/>
          <w:szCs w:val="24"/>
        </w:rPr>
      </w:pPr>
      <w:r w:rsidRPr="004A065C">
        <w:rPr>
          <w:b/>
          <w:sz w:val="24"/>
          <w:szCs w:val="24"/>
        </w:rPr>
        <w:t>Zgadzamy się</w:t>
      </w:r>
      <w:r w:rsidRPr="004A065C">
        <w:rPr>
          <w:sz w:val="24"/>
          <w:szCs w:val="24"/>
        </w:rPr>
        <w:t xml:space="preserve"> przestrzegać niniejszej oferty przez okres 30 dni od daty złożenia ofert,                     a w przypadku wygrania przetargu przez cały czas trwania umowy. Pozostanie ona dla nas wiążąca i może zostać przyjęta w dowolnym czasie przed upływem tego okresu.  </w:t>
      </w:r>
    </w:p>
    <w:p w:rsidR="00ED0B38" w:rsidRPr="004A065C" w:rsidRDefault="00ED0B38" w:rsidP="00ED0B38">
      <w:pPr>
        <w:pStyle w:val="Tekstpodstawowy3"/>
        <w:numPr>
          <w:ilvl w:val="0"/>
          <w:numId w:val="15"/>
        </w:numPr>
        <w:spacing w:after="0"/>
        <w:jc w:val="both"/>
        <w:rPr>
          <w:sz w:val="24"/>
          <w:szCs w:val="24"/>
        </w:rPr>
      </w:pPr>
      <w:r w:rsidRPr="004A065C">
        <w:rPr>
          <w:b/>
          <w:sz w:val="24"/>
          <w:szCs w:val="24"/>
        </w:rPr>
        <w:t xml:space="preserve">Załączamy </w:t>
      </w:r>
      <w:r w:rsidRPr="004A065C">
        <w:rPr>
          <w:sz w:val="24"/>
          <w:szCs w:val="24"/>
        </w:rPr>
        <w:t xml:space="preserve">kosztorys ofertowy robót.( </w:t>
      </w:r>
      <w:r w:rsidRPr="000B1BE2">
        <w:rPr>
          <w:sz w:val="24"/>
          <w:szCs w:val="24"/>
        </w:rPr>
        <w:t xml:space="preserve">Załącznik nr </w:t>
      </w:r>
      <w:r w:rsidR="004D3804" w:rsidRPr="000B1BE2">
        <w:rPr>
          <w:sz w:val="24"/>
          <w:szCs w:val="24"/>
        </w:rPr>
        <w:t>6</w:t>
      </w:r>
      <w:r w:rsidRPr="000B1BE2">
        <w:rPr>
          <w:sz w:val="24"/>
          <w:szCs w:val="24"/>
        </w:rPr>
        <w:t xml:space="preserve"> )</w:t>
      </w:r>
      <w:r w:rsidRPr="004A065C">
        <w:rPr>
          <w:sz w:val="24"/>
          <w:szCs w:val="24"/>
        </w:rPr>
        <w:t xml:space="preserve"> do SIWZ.</w:t>
      </w:r>
    </w:p>
    <w:p w:rsidR="00ED0B38" w:rsidRPr="004A065C" w:rsidRDefault="00ED0B38" w:rsidP="00ED0B38">
      <w:pPr>
        <w:pStyle w:val="Tekstpodstawowy3"/>
        <w:numPr>
          <w:ilvl w:val="0"/>
          <w:numId w:val="15"/>
        </w:numPr>
        <w:spacing w:after="0"/>
        <w:jc w:val="both"/>
        <w:rPr>
          <w:sz w:val="24"/>
          <w:szCs w:val="24"/>
        </w:rPr>
      </w:pPr>
      <w:r w:rsidRPr="004A065C">
        <w:rPr>
          <w:b/>
          <w:sz w:val="24"/>
          <w:szCs w:val="24"/>
        </w:rPr>
        <w:t>Wskaźniki</w:t>
      </w:r>
      <w:r w:rsidRPr="004A065C">
        <w:rPr>
          <w:sz w:val="24"/>
          <w:szCs w:val="24"/>
        </w:rPr>
        <w:t xml:space="preserve"> użyte do kalkulacji wartości zamówienia: </w:t>
      </w:r>
    </w:p>
    <w:p w:rsidR="00ED0B38" w:rsidRPr="004A065C" w:rsidRDefault="00ED0B38" w:rsidP="004D3804">
      <w:pPr>
        <w:pStyle w:val="Tekstpodstawowy3"/>
        <w:numPr>
          <w:ilvl w:val="0"/>
          <w:numId w:val="13"/>
        </w:numPr>
        <w:spacing w:after="0"/>
        <w:rPr>
          <w:sz w:val="24"/>
          <w:szCs w:val="24"/>
        </w:rPr>
      </w:pPr>
      <w:r w:rsidRPr="004A065C">
        <w:rPr>
          <w:sz w:val="24"/>
          <w:szCs w:val="24"/>
        </w:rPr>
        <w:t>robociz</w:t>
      </w:r>
      <w:r w:rsidR="004D3804" w:rsidRPr="004A065C">
        <w:rPr>
          <w:sz w:val="24"/>
          <w:szCs w:val="24"/>
        </w:rPr>
        <w:t>na</w:t>
      </w:r>
      <w:r w:rsidR="004D3804" w:rsidRPr="004A065C">
        <w:rPr>
          <w:sz w:val="24"/>
          <w:szCs w:val="24"/>
        </w:rPr>
        <w:tab/>
      </w:r>
      <w:r w:rsidR="004D3804" w:rsidRPr="004A065C">
        <w:rPr>
          <w:sz w:val="24"/>
          <w:szCs w:val="24"/>
        </w:rPr>
        <w:tab/>
      </w:r>
      <w:r w:rsidR="004D3804" w:rsidRPr="004A065C">
        <w:rPr>
          <w:sz w:val="24"/>
          <w:szCs w:val="24"/>
        </w:rPr>
        <w:tab/>
      </w:r>
      <w:proofErr w:type="spellStart"/>
      <w:r w:rsidR="004D3804" w:rsidRPr="004A065C">
        <w:rPr>
          <w:sz w:val="24"/>
          <w:szCs w:val="24"/>
        </w:rPr>
        <w:t>r-g</w:t>
      </w:r>
      <w:proofErr w:type="spellEnd"/>
      <w:r w:rsidR="004D3804" w:rsidRPr="004A065C">
        <w:rPr>
          <w:sz w:val="24"/>
          <w:szCs w:val="24"/>
        </w:rPr>
        <w:t xml:space="preserve"> </w:t>
      </w:r>
      <w:r w:rsidR="004D3804" w:rsidRPr="004A065C">
        <w:rPr>
          <w:sz w:val="24"/>
          <w:szCs w:val="24"/>
        </w:rPr>
        <w:tab/>
        <w:t xml:space="preserve">= ………. zł /słownie: </w:t>
      </w:r>
      <w:r w:rsidRPr="004A065C">
        <w:rPr>
          <w:sz w:val="24"/>
          <w:szCs w:val="24"/>
        </w:rPr>
        <w:t>………………..………/,</w:t>
      </w:r>
    </w:p>
    <w:p w:rsidR="00ED0B38" w:rsidRPr="004A065C" w:rsidRDefault="00ED0B38" w:rsidP="00ED0B38">
      <w:pPr>
        <w:pStyle w:val="Tekstpodstawowy3"/>
        <w:numPr>
          <w:ilvl w:val="0"/>
          <w:numId w:val="13"/>
        </w:numPr>
        <w:spacing w:after="0"/>
        <w:jc w:val="both"/>
        <w:rPr>
          <w:sz w:val="24"/>
          <w:szCs w:val="24"/>
        </w:rPr>
      </w:pPr>
      <w:r w:rsidRPr="004A065C">
        <w:rPr>
          <w:sz w:val="24"/>
          <w:szCs w:val="24"/>
        </w:rPr>
        <w:t>koszty pośrednie</w:t>
      </w:r>
      <w:r w:rsidRPr="004A065C">
        <w:rPr>
          <w:sz w:val="24"/>
          <w:szCs w:val="24"/>
        </w:rPr>
        <w:tab/>
      </w:r>
      <w:r w:rsidRPr="004A065C">
        <w:rPr>
          <w:sz w:val="24"/>
          <w:szCs w:val="24"/>
        </w:rPr>
        <w:tab/>
      </w:r>
      <w:proofErr w:type="spellStart"/>
      <w:r w:rsidRPr="004A065C">
        <w:rPr>
          <w:sz w:val="24"/>
          <w:szCs w:val="24"/>
        </w:rPr>
        <w:t>Kp</w:t>
      </w:r>
      <w:proofErr w:type="spellEnd"/>
      <w:r w:rsidRPr="004A065C">
        <w:rPr>
          <w:sz w:val="24"/>
          <w:szCs w:val="24"/>
        </w:rPr>
        <w:t xml:space="preserve"> </w:t>
      </w:r>
      <w:r w:rsidRPr="004A065C">
        <w:rPr>
          <w:sz w:val="24"/>
          <w:szCs w:val="24"/>
        </w:rPr>
        <w:tab/>
        <w:t>= ………………….. % /od R + S/,</w:t>
      </w:r>
    </w:p>
    <w:p w:rsidR="00ED0B38" w:rsidRPr="004A065C" w:rsidRDefault="00ED0B38" w:rsidP="00ED0B38">
      <w:pPr>
        <w:pStyle w:val="Tekstpodstawowy3"/>
        <w:numPr>
          <w:ilvl w:val="0"/>
          <w:numId w:val="13"/>
        </w:numPr>
        <w:spacing w:after="0"/>
        <w:jc w:val="both"/>
        <w:rPr>
          <w:sz w:val="24"/>
          <w:szCs w:val="24"/>
        </w:rPr>
      </w:pPr>
      <w:r w:rsidRPr="004A065C">
        <w:rPr>
          <w:sz w:val="24"/>
          <w:szCs w:val="24"/>
        </w:rPr>
        <w:t>zysk</w:t>
      </w:r>
      <w:r w:rsidRPr="004A065C">
        <w:rPr>
          <w:sz w:val="24"/>
          <w:szCs w:val="24"/>
        </w:rPr>
        <w:tab/>
      </w:r>
      <w:r w:rsidRPr="004A065C">
        <w:rPr>
          <w:sz w:val="24"/>
          <w:szCs w:val="24"/>
        </w:rPr>
        <w:tab/>
      </w:r>
      <w:r w:rsidRPr="004A065C">
        <w:rPr>
          <w:sz w:val="24"/>
          <w:szCs w:val="24"/>
        </w:rPr>
        <w:tab/>
      </w:r>
      <w:r w:rsidRPr="004A065C">
        <w:rPr>
          <w:sz w:val="24"/>
          <w:szCs w:val="24"/>
        </w:rPr>
        <w:tab/>
        <w:t>Z</w:t>
      </w:r>
      <w:r w:rsidRPr="004A065C">
        <w:rPr>
          <w:sz w:val="24"/>
          <w:szCs w:val="24"/>
        </w:rPr>
        <w:tab/>
        <w:t xml:space="preserve">= ………………….. % /od R + S + </w:t>
      </w:r>
      <w:proofErr w:type="spellStart"/>
      <w:r w:rsidRPr="004A065C">
        <w:rPr>
          <w:sz w:val="24"/>
          <w:szCs w:val="24"/>
        </w:rPr>
        <w:t>Kp</w:t>
      </w:r>
      <w:proofErr w:type="spellEnd"/>
      <w:r w:rsidRPr="004A065C">
        <w:rPr>
          <w:sz w:val="24"/>
          <w:szCs w:val="24"/>
        </w:rPr>
        <w:t>/,</w:t>
      </w:r>
    </w:p>
    <w:p w:rsidR="00ED0B38" w:rsidRPr="004A065C" w:rsidRDefault="004D3804" w:rsidP="00ED0B38">
      <w:pPr>
        <w:pStyle w:val="Tekstpodstawowy3"/>
        <w:numPr>
          <w:ilvl w:val="0"/>
          <w:numId w:val="13"/>
        </w:numPr>
        <w:spacing w:after="0"/>
        <w:jc w:val="both"/>
        <w:rPr>
          <w:sz w:val="24"/>
          <w:szCs w:val="24"/>
        </w:rPr>
      </w:pPr>
      <w:r w:rsidRPr="004A065C">
        <w:rPr>
          <w:sz w:val="24"/>
          <w:szCs w:val="24"/>
        </w:rPr>
        <w:t xml:space="preserve">koszty zakupu </w:t>
      </w:r>
      <w:r w:rsidRPr="004A065C">
        <w:rPr>
          <w:sz w:val="24"/>
          <w:szCs w:val="24"/>
        </w:rPr>
        <w:tab/>
      </w:r>
      <w:r w:rsidRPr="004A065C">
        <w:rPr>
          <w:sz w:val="24"/>
          <w:szCs w:val="24"/>
        </w:rPr>
        <w:tab/>
      </w:r>
      <w:proofErr w:type="spellStart"/>
      <w:r w:rsidR="00ED0B38" w:rsidRPr="004A065C">
        <w:rPr>
          <w:sz w:val="24"/>
          <w:szCs w:val="24"/>
        </w:rPr>
        <w:t>Kz</w:t>
      </w:r>
      <w:proofErr w:type="spellEnd"/>
      <w:r w:rsidR="00ED0B38" w:rsidRPr="004A065C">
        <w:rPr>
          <w:sz w:val="24"/>
          <w:szCs w:val="24"/>
        </w:rPr>
        <w:t xml:space="preserve">  </w:t>
      </w:r>
      <w:r w:rsidR="00ED0B38" w:rsidRPr="004A065C">
        <w:rPr>
          <w:sz w:val="24"/>
          <w:szCs w:val="24"/>
        </w:rPr>
        <w:tab/>
        <w:t xml:space="preserve">= ………………….. % /od M/, </w:t>
      </w:r>
    </w:p>
    <w:p w:rsidR="00ED0B38" w:rsidRPr="004A065C" w:rsidRDefault="00ED0B38" w:rsidP="00ED0B38">
      <w:pPr>
        <w:pStyle w:val="Tekstpodstawowy3"/>
        <w:ind w:left="360"/>
        <w:jc w:val="both"/>
        <w:rPr>
          <w:i/>
          <w:sz w:val="24"/>
          <w:szCs w:val="24"/>
        </w:rPr>
      </w:pPr>
      <w:r w:rsidRPr="004A065C">
        <w:rPr>
          <w:sz w:val="24"/>
          <w:szCs w:val="24"/>
        </w:rPr>
        <w:lastRenderedPageBreak/>
        <w:t xml:space="preserve">Ceny jednostkowe robót z kosztorysu ofertowego /Załącznik nr </w:t>
      </w:r>
      <w:r w:rsidR="004D3804" w:rsidRPr="004A065C">
        <w:rPr>
          <w:sz w:val="24"/>
          <w:szCs w:val="24"/>
        </w:rPr>
        <w:t>6</w:t>
      </w:r>
      <w:r w:rsidRPr="004A065C">
        <w:rPr>
          <w:sz w:val="24"/>
          <w:szCs w:val="24"/>
        </w:rPr>
        <w:t xml:space="preserve"> do SIWZ/</w:t>
      </w:r>
      <w:r w:rsidRPr="004A065C">
        <w:rPr>
          <w:i/>
          <w:sz w:val="24"/>
          <w:szCs w:val="24"/>
        </w:rPr>
        <w:t xml:space="preserve"> </w:t>
      </w:r>
      <w:r w:rsidRPr="004A065C">
        <w:rPr>
          <w:sz w:val="24"/>
          <w:szCs w:val="24"/>
        </w:rPr>
        <w:t xml:space="preserve">oraz wskaźniki podane  w pkt 10 będą stanowiły podstawę do rozliczenia robót zaniechanych, zamiennych, dodatkowych.  </w:t>
      </w:r>
      <w:r w:rsidRPr="004A065C">
        <w:rPr>
          <w:i/>
          <w:sz w:val="24"/>
          <w:szCs w:val="24"/>
        </w:rPr>
        <w:t xml:space="preserve"> </w:t>
      </w:r>
    </w:p>
    <w:p w:rsidR="00ED0B38" w:rsidRPr="004A065C" w:rsidRDefault="00ED0B38" w:rsidP="00ED0B38">
      <w:pPr>
        <w:pStyle w:val="Tekstpodstawowy3"/>
        <w:rPr>
          <w:sz w:val="24"/>
          <w:szCs w:val="24"/>
        </w:rPr>
      </w:pPr>
      <w:r w:rsidRPr="004A065C">
        <w:rPr>
          <w:sz w:val="24"/>
          <w:szCs w:val="24"/>
        </w:rPr>
        <w:t>......................................... dnia ..............................</w:t>
      </w:r>
    </w:p>
    <w:p w:rsidR="00ED0B38" w:rsidRPr="004A065C" w:rsidRDefault="00ED0B38" w:rsidP="00ED0B38">
      <w:pPr>
        <w:pStyle w:val="Tekstpodstawowy3"/>
        <w:rPr>
          <w:sz w:val="24"/>
          <w:szCs w:val="24"/>
        </w:rPr>
      </w:pPr>
      <w:r w:rsidRPr="004A065C">
        <w:rPr>
          <w:sz w:val="24"/>
          <w:szCs w:val="24"/>
        </w:rPr>
        <w:t>Podpisał .......................................................................................................................................................</w:t>
      </w:r>
    </w:p>
    <w:p w:rsidR="00ED0B38" w:rsidRPr="004A065C" w:rsidRDefault="00ED0B38" w:rsidP="00ED0B38">
      <w:pPr>
        <w:pStyle w:val="Tekstpodstawowy3"/>
        <w:rPr>
          <w:sz w:val="24"/>
          <w:szCs w:val="24"/>
        </w:rPr>
      </w:pPr>
      <w:r w:rsidRPr="004A065C">
        <w:rPr>
          <w:sz w:val="24"/>
          <w:szCs w:val="24"/>
        </w:rPr>
        <w:t>występujący w charakterze ......................................................................................................................................................</w:t>
      </w:r>
    </w:p>
    <w:p w:rsidR="00ED0B38" w:rsidRPr="004A065C" w:rsidRDefault="00ED0B38" w:rsidP="00ED0B38">
      <w:pPr>
        <w:pStyle w:val="Tekstpodstawowy3"/>
        <w:rPr>
          <w:sz w:val="24"/>
          <w:szCs w:val="24"/>
        </w:rPr>
      </w:pPr>
      <w:r w:rsidRPr="004A065C">
        <w:rPr>
          <w:sz w:val="24"/>
          <w:szCs w:val="24"/>
        </w:rPr>
        <w:t>w pełni upoważniony do podpisania ofert dla i w imieniu ......................................................................................................................................................</w:t>
      </w:r>
    </w:p>
    <w:p w:rsidR="00ED0B38" w:rsidRPr="004A065C" w:rsidRDefault="00ED0B38" w:rsidP="00ED0B38">
      <w:pPr>
        <w:pStyle w:val="Tekstpodstawowy3"/>
        <w:rPr>
          <w:sz w:val="24"/>
          <w:szCs w:val="24"/>
        </w:rPr>
      </w:pPr>
      <w:r w:rsidRPr="004A065C">
        <w:rPr>
          <w:sz w:val="24"/>
          <w:szCs w:val="24"/>
        </w:rPr>
        <w:t>.......................................................................................................................................................</w:t>
      </w:r>
    </w:p>
    <w:p w:rsidR="00ED0B38" w:rsidRPr="004A065C" w:rsidRDefault="00ED0B38" w:rsidP="00ED0B38">
      <w:pPr>
        <w:pStyle w:val="Tekstpodstawowy3"/>
        <w:rPr>
          <w:sz w:val="24"/>
          <w:szCs w:val="24"/>
        </w:rPr>
      </w:pPr>
      <w:r w:rsidRPr="004A065C">
        <w:rPr>
          <w:sz w:val="24"/>
          <w:szCs w:val="24"/>
        </w:rPr>
        <w:t>Adres: .......................................................................................................................................................</w:t>
      </w:r>
    </w:p>
    <w:p w:rsidR="00ED0B38" w:rsidRPr="004A065C" w:rsidRDefault="00ED0B38" w:rsidP="00ED0B38">
      <w:pPr>
        <w:pStyle w:val="Tekstpodstawowy3"/>
        <w:ind w:left="5664" w:firstLine="708"/>
        <w:rPr>
          <w:sz w:val="24"/>
          <w:szCs w:val="24"/>
        </w:rPr>
      </w:pPr>
    </w:p>
    <w:p w:rsidR="00ED0B38" w:rsidRPr="004A065C" w:rsidRDefault="00ED0B38" w:rsidP="00ED0B38">
      <w:pPr>
        <w:pStyle w:val="Tekstpodstawowy3"/>
        <w:ind w:left="3540"/>
        <w:rPr>
          <w:sz w:val="24"/>
          <w:szCs w:val="24"/>
        </w:rPr>
      </w:pPr>
      <w:r w:rsidRPr="004A065C">
        <w:rPr>
          <w:sz w:val="24"/>
          <w:szCs w:val="24"/>
        </w:rPr>
        <w:t xml:space="preserve">                    ......................................................</w:t>
      </w:r>
    </w:p>
    <w:p w:rsidR="00ED0B38" w:rsidRPr="004A065C" w:rsidRDefault="00ED0B38" w:rsidP="00ED0B38">
      <w:pPr>
        <w:pStyle w:val="Tekstpodstawowy3"/>
        <w:ind w:firstLine="435"/>
        <w:rPr>
          <w:sz w:val="24"/>
          <w:szCs w:val="24"/>
        </w:rPr>
      </w:pPr>
      <w:r w:rsidRPr="004A065C">
        <w:rPr>
          <w:sz w:val="24"/>
          <w:szCs w:val="24"/>
        </w:rPr>
        <w:tab/>
      </w:r>
      <w:r w:rsidRPr="004A065C">
        <w:rPr>
          <w:sz w:val="24"/>
          <w:szCs w:val="24"/>
        </w:rPr>
        <w:tab/>
      </w:r>
      <w:r w:rsidRPr="004A065C">
        <w:rPr>
          <w:sz w:val="24"/>
          <w:szCs w:val="24"/>
        </w:rPr>
        <w:tab/>
      </w:r>
      <w:r w:rsidRPr="004A065C">
        <w:rPr>
          <w:sz w:val="24"/>
          <w:szCs w:val="24"/>
        </w:rPr>
        <w:tab/>
      </w:r>
      <w:r w:rsidRPr="004A065C">
        <w:rPr>
          <w:sz w:val="24"/>
          <w:szCs w:val="24"/>
        </w:rPr>
        <w:tab/>
      </w:r>
      <w:r w:rsidRPr="004A065C">
        <w:rPr>
          <w:sz w:val="24"/>
          <w:szCs w:val="24"/>
        </w:rPr>
        <w:tab/>
      </w:r>
      <w:r w:rsidRPr="004A065C">
        <w:rPr>
          <w:sz w:val="24"/>
          <w:szCs w:val="24"/>
        </w:rPr>
        <w:tab/>
        <w:t xml:space="preserve">  podpis i pieczęć Wykonawcy</w:t>
      </w:r>
    </w:p>
    <w:p w:rsidR="00ED0B38" w:rsidRPr="004A065C" w:rsidRDefault="00ED0B38" w:rsidP="00ED0B38">
      <w:pPr>
        <w:rPr>
          <w:b/>
          <w:sz w:val="28"/>
        </w:rPr>
      </w:pPr>
    </w:p>
    <w:p w:rsidR="00ED0B38" w:rsidRPr="004A065C" w:rsidRDefault="00ED0B38" w:rsidP="00ED0B38">
      <w:pPr>
        <w:rPr>
          <w:b/>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ED0B38" w:rsidRPr="00F843EE" w:rsidRDefault="00ED0B38"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0F31D6" w:rsidRPr="00F843EE" w:rsidRDefault="000F31D6" w:rsidP="00ED0B38">
      <w:pPr>
        <w:rPr>
          <w:b/>
          <w:color w:val="C00000"/>
          <w:sz w:val="28"/>
        </w:rPr>
      </w:pPr>
    </w:p>
    <w:p w:rsidR="00461E02" w:rsidRPr="00F843EE" w:rsidRDefault="00461E02" w:rsidP="00ED0B38">
      <w:pPr>
        <w:rPr>
          <w:b/>
          <w:color w:val="C00000"/>
          <w:sz w:val="28"/>
        </w:rPr>
      </w:pPr>
    </w:p>
    <w:p w:rsidR="00A878AC" w:rsidRPr="00F843EE" w:rsidRDefault="00A878AC" w:rsidP="00ED0B38">
      <w:pPr>
        <w:rPr>
          <w:b/>
          <w:color w:val="C00000"/>
          <w:sz w:val="28"/>
        </w:rPr>
      </w:pPr>
    </w:p>
    <w:p w:rsidR="00A878AC" w:rsidRPr="00F843EE" w:rsidRDefault="009423A3" w:rsidP="009423A3">
      <w:pPr>
        <w:tabs>
          <w:tab w:val="left" w:pos="5109"/>
        </w:tabs>
        <w:rPr>
          <w:b/>
          <w:color w:val="C00000"/>
          <w:sz w:val="28"/>
        </w:rPr>
      </w:pPr>
      <w:r>
        <w:rPr>
          <w:b/>
          <w:color w:val="C00000"/>
          <w:sz w:val="28"/>
        </w:rPr>
        <w:tab/>
      </w:r>
    </w:p>
    <w:p w:rsidR="00A878AC" w:rsidRPr="00F843EE" w:rsidRDefault="00A878AC" w:rsidP="00ED0B38">
      <w:pPr>
        <w:rPr>
          <w:b/>
          <w:color w:val="C00000"/>
          <w:sz w:val="28"/>
        </w:rPr>
      </w:pPr>
    </w:p>
    <w:p w:rsidR="00461E02" w:rsidRPr="00F843EE" w:rsidRDefault="00461E02" w:rsidP="00ED0B38">
      <w:pPr>
        <w:rPr>
          <w:b/>
          <w:color w:val="C00000"/>
          <w:sz w:val="28"/>
        </w:rPr>
      </w:pPr>
    </w:p>
    <w:p w:rsidR="00461E02" w:rsidRPr="00F843EE" w:rsidRDefault="00461E02" w:rsidP="00ED0B38">
      <w:pPr>
        <w:rPr>
          <w:b/>
          <w:color w:val="C00000"/>
          <w:sz w:val="28"/>
        </w:rPr>
      </w:pPr>
    </w:p>
    <w:p w:rsidR="00461E02" w:rsidRPr="00F843EE" w:rsidRDefault="00461E02" w:rsidP="00ED0B38">
      <w:pPr>
        <w:rPr>
          <w:b/>
          <w:color w:val="C00000"/>
          <w:sz w:val="28"/>
        </w:rPr>
      </w:pPr>
    </w:p>
    <w:p w:rsidR="00ED0B38" w:rsidRPr="00F843EE" w:rsidRDefault="00ED0B38" w:rsidP="00ED0B38">
      <w:pPr>
        <w:rPr>
          <w:b/>
          <w:color w:val="C00000"/>
          <w:sz w:val="28"/>
        </w:rPr>
      </w:pPr>
    </w:p>
    <w:p w:rsidR="00ED0B38" w:rsidRPr="004A065C" w:rsidRDefault="00ED0B38" w:rsidP="00D96762">
      <w:pPr>
        <w:jc w:val="right"/>
        <w:rPr>
          <w:b/>
        </w:rPr>
      </w:pPr>
      <w:r w:rsidRPr="004A065C">
        <w:rPr>
          <w:b/>
          <w:sz w:val="28"/>
        </w:rPr>
        <w:lastRenderedPageBreak/>
        <w:t>Z</w:t>
      </w:r>
      <w:r w:rsidRPr="004A065C">
        <w:rPr>
          <w:b/>
        </w:rPr>
        <w:t>ałącznik nr 2 SIWZ</w:t>
      </w:r>
    </w:p>
    <w:p w:rsidR="00ED0B38" w:rsidRPr="004A065C" w:rsidRDefault="00ED0B38" w:rsidP="00ED0B38">
      <w:pPr>
        <w:pStyle w:val="Nagwek3"/>
        <w:tabs>
          <w:tab w:val="left" w:pos="7845"/>
          <w:tab w:val="right" w:pos="9383"/>
        </w:tabs>
        <w:rPr>
          <w:rFonts w:ascii="Times New Roman" w:hAnsi="Times New Roman" w:cs="Times New Roman"/>
          <w:b w:val="0"/>
          <w:sz w:val="24"/>
          <w:szCs w:val="24"/>
        </w:rPr>
      </w:pPr>
      <w:r w:rsidRPr="004A065C">
        <w:rPr>
          <w:rFonts w:ascii="Times New Roman" w:hAnsi="Times New Roman" w:cs="Times New Roman"/>
          <w:sz w:val="24"/>
          <w:szCs w:val="24"/>
        </w:rPr>
        <w:tab/>
      </w:r>
      <w:r w:rsidRPr="004A065C">
        <w:rPr>
          <w:rFonts w:ascii="Times New Roman" w:hAnsi="Times New Roman" w:cs="Times New Roman"/>
          <w:sz w:val="24"/>
          <w:szCs w:val="24"/>
        </w:rPr>
        <w:tab/>
        <w:t xml:space="preserve"> „Wzór Umowy”</w:t>
      </w:r>
    </w:p>
    <w:p w:rsidR="00ED0B38" w:rsidRPr="004A065C" w:rsidRDefault="00ED0B38" w:rsidP="00ED0B38">
      <w:pPr>
        <w:jc w:val="center"/>
        <w:rPr>
          <w:b/>
          <w:sz w:val="36"/>
        </w:rPr>
      </w:pPr>
      <w:r w:rsidRPr="004A065C">
        <w:rPr>
          <w:b/>
          <w:sz w:val="36"/>
        </w:rPr>
        <w:t xml:space="preserve">Umowa   nr ................ </w:t>
      </w:r>
    </w:p>
    <w:p w:rsidR="00ED0B38" w:rsidRPr="004A065C" w:rsidRDefault="00ED0B38" w:rsidP="00ED0B38">
      <w:r w:rsidRPr="004A065C">
        <w:t xml:space="preserve">W dniu ....................  w Giżycku pomiędzy Gminą Miejską Giżycko, al. 1 Maja 14,                                  11 – 500 Giżycko, zwaną dalej w tekście „ Zamawiającym ”, którą reprezentują:  </w:t>
      </w:r>
    </w:p>
    <w:p w:rsidR="00ED0B38" w:rsidRPr="004A065C" w:rsidRDefault="00ED0B38" w:rsidP="00ED0B38">
      <w:pPr>
        <w:numPr>
          <w:ilvl w:val="0"/>
          <w:numId w:val="16"/>
        </w:numPr>
        <w:suppressAutoHyphens/>
      </w:pPr>
      <w:r w:rsidRPr="004A065C">
        <w:t xml:space="preserve">Zastępca Burmistrza Miasta </w:t>
      </w:r>
      <w:r w:rsidRPr="004A065C">
        <w:tab/>
      </w:r>
      <w:r w:rsidRPr="004A065C">
        <w:tab/>
      </w:r>
      <w:r w:rsidRPr="004A065C">
        <w:tab/>
      </w:r>
      <w:r w:rsidRPr="004A065C">
        <w:tab/>
        <w:t>–</w:t>
      </w:r>
      <w:r w:rsidRPr="004A065C">
        <w:tab/>
        <w:t>Paweł Czacharowski,</w:t>
      </w:r>
    </w:p>
    <w:p w:rsidR="00ED0B38" w:rsidRPr="004A065C" w:rsidRDefault="00ED0B38" w:rsidP="00ED0B38">
      <w:pPr>
        <w:numPr>
          <w:ilvl w:val="0"/>
          <w:numId w:val="16"/>
        </w:numPr>
        <w:suppressAutoHyphens/>
      </w:pPr>
      <w:r w:rsidRPr="004A065C">
        <w:t>Naczelnik Wydziału Techniczno Inwestycyjnego</w:t>
      </w:r>
      <w:r w:rsidRPr="004A065C">
        <w:tab/>
        <w:t xml:space="preserve">– </w:t>
      </w:r>
      <w:r w:rsidRPr="004A065C">
        <w:tab/>
        <w:t xml:space="preserve">Róża Cudzanowska, </w:t>
      </w:r>
    </w:p>
    <w:p w:rsidR="00ED0B38" w:rsidRPr="004A065C" w:rsidRDefault="00ED0B38" w:rsidP="00ED0B38">
      <w:pPr>
        <w:pStyle w:val="Tekstpodstawowy"/>
        <w:spacing w:line="100" w:lineRule="atLeast"/>
        <w:jc w:val="both"/>
        <w:rPr>
          <w:rFonts w:cs="Lucidasans"/>
          <w:b w:val="0"/>
          <w:szCs w:val="24"/>
        </w:rPr>
      </w:pPr>
      <w:r w:rsidRPr="004A065C">
        <w:rPr>
          <w:rFonts w:cs="Lucidasans"/>
          <w:b w:val="0"/>
          <w:szCs w:val="24"/>
        </w:rPr>
        <w:t xml:space="preserve">przy kontrasygnacie </w:t>
      </w:r>
    </w:p>
    <w:p w:rsidR="00ED0B38" w:rsidRPr="004A065C" w:rsidRDefault="00ED0B38" w:rsidP="00ED0B38">
      <w:pPr>
        <w:pStyle w:val="Tekstpodstawowy"/>
        <w:spacing w:line="100" w:lineRule="atLeast"/>
        <w:jc w:val="both"/>
        <w:rPr>
          <w:rFonts w:cs="Lucidasans"/>
          <w:b w:val="0"/>
          <w:szCs w:val="24"/>
        </w:rPr>
      </w:pPr>
      <w:r w:rsidRPr="004A065C">
        <w:rPr>
          <w:b w:val="0"/>
        </w:rPr>
        <w:t>Skarbnika Miasta – Ołoszczyńskiej Elżbiety</w:t>
      </w:r>
    </w:p>
    <w:p w:rsidR="00ED0B38" w:rsidRPr="00F843EE" w:rsidRDefault="00ED0B38" w:rsidP="00ED0B38">
      <w:pPr>
        <w:suppressAutoHyphens/>
        <w:rPr>
          <w:color w:val="C00000"/>
        </w:rPr>
      </w:pPr>
    </w:p>
    <w:p w:rsidR="00ED0B38" w:rsidRPr="004A065C" w:rsidRDefault="00ED0B38" w:rsidP="00ED0B38">
      <w:r w:rsidRPr="004A065C">
        <w:t>a .......................................................................................................................................................</w:t>
      </w:r>
    </w:p>
    <w:p w:rsidR="00ED0B38" w:rsidRPr="004A065C" w:rsidRDefault="00ED0B38" w:rsidP="00ED0B38">
      <w:r w:rsidRPr="004A065C">
        <w:t>.......................................................................................................................................................</w:t>
      </w:r>
    </w:p>
    <w:p w:rsidR="00ED0B38" w:rsidRPr="004A065C" w:rsidRDefault="00ED0B38" w:rsidP="00ED0B38">
      <w:r w:rsidRPr="004A065C">
        <w:t>mającym swą siedzibę w ..........................................................................................................</w:t>
      </w:r>
      <w:r w:rsidR="00EB741C" w:rsidRPr="004A065C">
        <w:t>.............................</w:t>
      </w:r>
      <w:r w:rsidRPr="004A065C">
        <w:t>................</w:t>
      </w:r>
    </w:p>
    <w:p w:rsidR="00ED0B38" w:rsidRPr="004A065C" w:rsidRDefault="00ED0B38" w:rsidP="00ED0B38">
      <w:r w:rsidRPr="004A065C">
        <w:t>.......................................................................................................................................................</w:t>
      </w:r>
    </w:p>
    <w:p w:rsidR="00ED0B38" w:rsidRPr="004A065C" w:rsidRDefault="00ED0B38" w:rsidP="00ED0B38">
      <w:r w:rsidRPr="004A065C">
        <w:t>zwanym dalej w tekście  „Wykonawcą”,</w:t>
      </w:r>
    </w:p>
    <w:p w:rsidR="00ED0B38" w:rsidRPr="004A065C" w:rsidRDefault="00ED0B38" w:rsidP="00ED0B38">
      <w:r w:rsidRPr="004A065C">
        <w:t>reprezentowanym przez:</w:t>
      </w:r>
    </w:p>
    <w:p w:rsidR="00ED0B38" w:rsidRPr="004A065C" w:rsidRDefault="00ED0B38" w:rsidP="00ED0B38">
      <w:r w:rsidRPr="004A065C">
        <w:t>1. .......................................................................................</w:t>
      </w:r>
    </w:p>
    <w:p w:rsidR="00ED0B38" w:rsidRPr="004A065C" w:rsidRDefault="00ED0B38" w:rsidP="00ED0B38">
      <w:r w:rsidRPr="004A065C">
        <w:t>2. .......................................................................................</w:t>
      </w:r>
    </w:p>
    <w:p w:rsidR="00ED0B38" w:rsidRPr="004A065C" w:rsidRDefault="00ED0B38" w:rsidP="00ED0B38">
      <w:r w:rsidRPr="004A065C">
        <w:t>w rezultacie dokonania przez Zamawiającego wyboru oferty Wykonawcy w przetargu nieograniczonym została zawarta umowa o następującej treści:</w:t>
      </w:r>
    </w:p>
    <w:p w:rsidR="00ED0B38" w:rsidRPr="004A065C" w:rsidRDefault="00ED0B38" w:rsidP="00ED0B38">
      <w:pPr>
        <w:jc w:val="center"/>
      </w:pPr>
    </w:p>
    <w:p w:rsidR="00ED0B38" w:rsidRPr="004A065C" w:rsidRDefault="00ED0B38" w:rsidP="00ED0B38">
      <w:pPr>
        <w:jc w:val="center"/>
      </w:pPr>
      <w:r w:rsidRPr="004A065C">
        <w:rPr>
          <w:b/>
        </w:rPr>
        <w:t>PRZEDMIOT UMOWY</w:t>
      </w:r>
      <w:r w:rsidRPr="004A065C">
        <w:t xml:space="preserve">                                                           </w:t>
      </w:r>
    </w:p>
    <w:p w:rsidR="00ED0B38" w:rsidRPr="004A065C" w:rsidRDefault="00ED0B38" w:rsidP="00ED0B38">
      <w:pPr>
        <w:jc w:val="center"/>
      </w:pPr>
      <w:r w:rsidRPr="004A065C">
        <w:t>§</w:t>
      </w:r>
      <w:r w:rsidRPr="004A065C">
        <w:rPr>
          <w:b/>
        </w:rPr>
        <w:t xml:space="preserve"> </w:t>
      </w:r>
      <w:r w:rsidRPr="004A065C">
        <w:t>1</w:t>
      </w:r>
    </w:p>
    <w:p w:rsidR="00ED0B38" w:rsidRPr="004A065C" w:rsidRDefault="00ED0B38" w:rsidP="00ED0B38">
      <w:pPr>
        <w:jc w:val="both"/>
      </w:pPr>
    </w:p>
    <w:p w:rsidR="00ED0B38" w:rsidRPr="004A065C" w:rsidRDefault="00ED0B38" w:rsidP="00ED0B38">
      <w:pPr>
        <w:pStyle w:val="Tekstpodstawowywcity"/>
        <w:numPr>
          <w:ilvl w:val="0"/>
          <w:numId w:val="17"/>
        </w:numPr>
        <w:suppressAutoHyphens/>
        <w:jc w:val="both"/>
        <w:rPr>
          <w:i w:val="0"/>
          <w:szCs w:val="24"/>
        </w:rPr>
      </w:pPr>
      <w:r w:rsidRPr="004A065C">
        <w:rPr>
          <w:i w:val="0"/>
          <w:szCs w:val="24"/>
        </w:rPr>
        <w:t>Przedmiotem</w:t>
      </w:r>
      <w:r w:rsidR="00BA7C7F">
        <w:rPr>
          <w:i w:val="0"/>
          <w:szCs w:val="24"/>
        </w:rPr>
        <w:t xml:space="preserve"> niniejszej umowy jest dokończenie </w:t>
      </w:r>
      <w:r w:rsidRPr="004A065C">
        <w:rPr>
          <w:i w:val="0"/>
          <w:szCs w:val="24"/>
        </w:rPr>
        <w:t xml:space="preserve"> zadania pn.:</w:t>
      </w:r>
    </w:p>
    <w:p w:rsidR="00ED0B38" w:rsidRDefault="00ED0B38" w:rsidP="00ED0B38">
      <w:pPr>
        <w:pStyle w:val="Nagwek"/>
        <w:jc w:val="center"/>
        <w:rPr>
          <w:b/>
        </w:rPr>
      </w:pPr>
      <w:r w:rsidRPr="005B08F3">
        <w:rPr>
          <w:b/>
        </w:rPr>
        <w:t>„PRZ</w:t>
      </w:r>
      <w:r w:rsidR="00A878AC" w:rsidRPr="005B08F3">
        <w:rPr>
          <w:b/>
        </w:rPr>
        <w:t xml:space="preserve">EBUDOWA </w:t>
      </w:r>
      <w:r w:rsidRPr="005B08F3">
        <w:rPr>
          <w:b/>
        </w:rPr>
        <w:t xml:space="preserve"> TARGOWISKA MIEJSKIEGO W GIŻYCKU</w:t>
      </w:r>
      <w:r w:rsidRPr="006B5DD6">
        <w:rPr>
          <w:b/>
        </w:rPr>
        <w:t>”</w:t>
      </w:r>
    </w:p>
    <w:p w:rsidR="00C41901" w:rsidRPr="005B08F3" w:rsidRDefault="00C41901" w:rsidP="00C41901">
      <w:pPr>
        <w:pStyle w:val="Nagwek"/>
        <w:jc w:val="both"/>
        <w:rPr>
          <w:b/>
        </w:rPr>
      </w:pPr>
      <w:r>
        <w:rPr>
          <w:b/>
        </w:rPr>
        <w:t>polegające na wykonaniu zgodnie z załączoną dokumentacją  techniczną, SIWZ, Szczegółową Specyfikacją Techniczną Wykonania i Odbioru Robót Budowlanych  wszystkich robót z wyłączeniem wykonanych do dnia podpisania niniejszej umowy.</w:t>
      </w:r>
    </w:p>
    <w:p w:rsidR="00ED0B38" w:rsidRPr="005B08F3" w:rsidRDefault="00BA7C7F" w:rsidP="00ED0B38">
      <w:pPr>
        <w:pStyle w:val="Tekstpodstawowywcity"/>
        <w:ind w:left="360"/>
        <w:jc w:val="both"/>
        <w:rPr>
          <w:i w:val="0"/>
          <w:szCs w:val="24"/>
        </w:rPr>
      </w:pPr>
      <w:r>
        <w:rPr>
          <w:i w:val="0"/>
          <w:szCs w:val="24"/>
        </w:rPr>
        <w:t>Podstawowy Z</w:t>
      </w:r>
      <w:r w:rsidR="00ED0B38" w:rsidRPr="005B08F3">
        <w:rPr>
          <w:i w:val="0"/>
          <w:szCs w:val="24"/>
        </w:rPr>
        <w:t>akres</w:t>
      </w:r>
      <w:r>
        <w:rPr>
          <w:i w:val="0"/>
          <w:szCs w:val="24"/>
        </w:rPr>
        <w:t xml:space="preserve"> Zadań Wykonawcy </w:t>
      </w:r>
      <w:r w:rsidR="00ED0B38" w:rsidRPr="005B08F3">
        <w:rPr>
          <w:i w:val="0"/>
          <w:szCs w:val="24"/>
        </w:rPr>
        <w:t xml:space="preserve"> wyszczególniony został w  Zał</w:t>
      </w:r>
      <w:r w:rsidR="000F31D6" w:rsidRPr="005B08F3">
        <w:rPr>
          <w:i w:val="0"/>
          <w:szCs w:val="24"/>
        </w:rPr>
        <w:t>ącznik</w:t>
      </w:r>
      <w:r>
        <w:rPr>
          <w:i w:val="0"/>
          <w:szCs w:val="24"/>
        </w:rPr>
        <w:t>u</w:t>
      </w:r>
      <w:r w:rsidR="000F31D6" w:rsidRPr="005B08F3">
        <w:rPr>
          <w:i w:val="0"/>
          <w:szCs w:val="24"/>
        </w:rPr>
        <w:t xml:space="preserve"> nr 1 do niniejszej Umowy.</w:t>
      </w:r>
    </w:p>
    <w:p w:rsidR="00ED0B38" w:rsidRDefault="00ED0B38" w:rsidP="00ED0B38">
      <w:pPr>
        <w:pStyle w:val="Tekstpodstawowy"/>
        <w:numPr>
          <w:ilvl w:val="0"/>
          <w:numId w:val="17"/>
        </w:numPr>
        <w:suppressAutoHyphens/>
        <w:jc w:val="both"/>
        <w:rPr>
          <w:b w:val="0"/>
          <w:szCs w:val="24"/>
        </w:rPr>
      </w:pPr>
      <w:r w:rsidRPr="005B08F3">
        <w:rPr>
          <w:b w:val="0"/>
          <w:szCs w:val="24"/>
        </w:rPr>
        <w:t>Wykonawca zobowiązuje się do wykonania przedmiotu niniejszej Umowy zgodnie                      z dokumentacją techniczną, zasadami wiedzy technicznej i sztuki budowlanej, obowiązującymi przepisami i polskimi normami.</w:t>
      </w:r>
    </w:p>
    <w:p w:rsidR="006B5DD6" w:rsidRPr="00BA7C7F" w:rsidRDefault="006B5DD6" w:rsidP="00ED0B38">
      <w:pPr>
        <w:pStyle w:val="Tekstpodstawowy"/>
        <w:numPr>
          <w:ilvl w:val="0"/>
          <w:numId w:val="17"/>
        </w:numPr>
        <w:suppressAutoHyphens/>
        <w:jc w:val="both"/>
        <w:rPr>
          <w:szCs w:val="24"/>
        </w:rPr>
      </w:pPr>
      <w:r w:rsidRPr="00BA7C7F">
        <w:rPr>
          <w:szCs w:val="24"/>
        </w:rPr>
        <w:t>Wykonawca oświadcza, że zna całkowity zakres</w:t>
      </w:r>
      <w:r w:rsidR="00BA7C7F">
        <w:rPr>
          <w:szCs w:val="24"/>
        </w:rPr>
        <w:t xml:space="preserve"> robót i materiałów  niezbędnych do zakończenia zadania z</w:t>
      </w:r>
      <w:r w:rsidR="00C41901">
        <w:rPr>
          <w:szCs w:val="24"/>
        </w:rPr>
        <w:t>godnie z dokumentacją określoną niniejsza SIWZ</w:t>
      </w:r>
      <w:r w:rsidR="00BA7C7F">
        <w:rPr>
          <w:szCs w:val="24"/>
        </w:rPr>
        <w:t xml:space="preserve"> opisującą przedmiot zamówienia.</w:t>
      </w:r>
    </w:p>
    <w:p w:rsidR="00ED0B38" w:rsidRPr="005B08F3" w:rsidRDefault="00ED0B38" w:rsidP="00ED0B38">
      <w:pPr>
        <w:numPr>
          <w:ilvl w:val="0"/>
          <w:numId w:val="17"/>
        </w:numPr>
        <w:suppressAutoHyphens/>
        <w:jc w:val="both"/>
      </w:pPr>
      <w:r w:rsidRPr="005B08F3">
        <w:t>Zamawiający oświadcza, że posiada prawo do dysponowania terenem na cele budowlane, na którym zrealizowany zostanie przedmiot niniejszej umowy oraz, że uzyskał decyzję pozwolenia na budowę.</w:t>
      </w:r>
    </w:p>
    <w:p w:rsidR="00ED0B38" w:rsidRPr="005B08F3" w:rsidRDefault="00ED0B38" w:rsidP="00ED0B38">
      <w:pPr>
        <w:numPr>
          <w:ilvl w:val="0"/>
          <w:numId w:val="17"/>
        </w:numPr>
        <w:suppressAutoHyphens/>
        <w:jc w:val="both"/>
      </w:pPr>
      <w:r w:rsidRPr="005B08F3">
        <w:t xml:space="preserve">Integralną częścią umowy jest oferta Wykonawcy, SIWZ, dokumentacja projektowa oraz szczegółowe specyfikacje techniczne wykonania i odbioru robót. </w:t>
      </w:r>
    </w:p>
    <w:p w:rsidR="00ED0B38" w:rsidRPr="005B08F3" w:rsidRDefault="00ED0B38" w:rsidP="00ED0B38">
      <w:pPr>
        <w:pStyle w:val="Nagwek2"/>
        <w:jc w:val="center"/>
        <w:rPr>
          <w:rFonts w:ascii="Times New Roman" w:hAnsi="Times New Roman" w:cs="Times New Roman"/>
          <w:i w:val="0"/>
          <w:sz w:val="24"/>
          <w:szCs w:val="24"/>
        </w:rPr>
      </w:pPr>
      <w:r w:rsidRPr="005B08F3">
        <w:rPr>
          <w:rFonts w:ascii="Times New Roman" w:hAnsi="Times New Roman" w:cs="Times New Roman"/>
          <w:i w:val="0"/>
          <w:sz w:val="24"/>
          <w:szCs w:val="24"/>
        </w:rPr>
        <w:lastRenderedPageBreak/>
        <w:t>OBOWIĄZKI STRON                                                                                                                                                    § 2</w:t>
      </w:r>
    </w:p>
    <w:p w:rsidR="00ED0B38" w:rsidRPr="005B08F3" w:rsidRDefault="00ED0B38" w:rsidP="00ED0B38">
      <w:pPr>
        <w:jc w:val="both"/>
        <w:rPr>
          <w:b/>
        </w:rPr>
      </w:pPr>
      <w:r w:rsidRPr="005B08F3">
        <w:rPr>
          <w:b/>
        </w:rPr>
        <w:t>1. Do obowiązków Zamawiającego należy:</w:t>
      </w:r>
    </w:p>
    <w:p w:rsidR="00ED0B38" w:rsidRPr="005B08F3" w:rsidRDefault="00ED0B38" w:rsidP="00ED0B38">
      <w:pPr>
        <w:pStyle w:val="Tekstpodstawowy"/>
        <w:numPr>
          <w:ilvl w:val="0"/>
          <w:numId w:val="18"/>
        </w:numPr>
        <w:suppressAutoHyphens/>
        <w:jc w:val="both"/>
        <w:rPr>
          <w:b w:val="0"/>
          <w:szCs w:val="24"/>
        </w:rPr>
      </w:pPr>
      <w:r w:rsidRPr="005B08F3">
        <w:rPr>
          <w:b w:val="0"/>
          <w:szCs w:val="24"/>
        </w:rPr>
        <w:t>wprowadzenie i protokolarne przekazanie Wykonawcy placu budowy wraz                           ze zgłoszeniem  zamiaru rozpoczęcia robót budowlanych, pozwoleniem na budowę                 i dziennikiem budowy w terminie 10 dni od daty podpisania Umowy,</w:t>
      </w:r>
    </w:p>
    <w:p w:rsidR="00ED0B38" w:rsidRPr="005B08F3" w:rsidRDefault="00ED0B38" w:rsidP="00ED0B38">
      <w:pPr>
        <w:pStyle w:val="Tekstpodstawowy"/>
        <w:numPr>
          <w:ilvl w:val="0"/>
          <w:numId w:val="18"/>
        </w:numPr>
        <w:suppressAutoHyphens/>
        <w:jc w:val="both"/>
        <w:rPr>
          <w:b w:val="0"/>
          <w:szCs w:val="24"/>
        </w:rPr>
      </w:pPr>
      <w:r w:rsidRPr="005B08F3">
        <w:rPr>
          <w:b w:val="0"/>
          <w:szCs w:val="24"/>
        </w:rPr>
        <w:t>zapewnienie na swój koszt nadzoru autorskiego, inwestorskiego oraz archeologicznego,</w:t>
      </w:r>
    </w:p>
    <w:p w:rsidR="00ED0B38" w:rsidRPr="005B08F3" w:rsidRDefault="00ED0B38" w:rsidP="00ED0B38">
      <w:pPr>
        <w:pStyle w:val="Tekstpodstawowy"/>
        <w:numPr>
          <w:ilvl w:val="0"/>
          <w:numId w:val="18"/>
        </w:numPr>
        <w:suppressAutoHyphens/>
        <w:jc w:val="both"/>
        <w:rPr>
          <w:b w:val="0"/>
          <w:szCs w:val="24"/>
        </w:rPr>
      </w:pPr>
      <w:r w:rsidRPr="005B08F3">
        <w:rPr>
          <w:b w:val="0"/>
          <w:szCs w:val="24"/>
        </w:rPr>
        <w:t>odbiór przedmiotu niniejszej Umowy,</w:t>
      </w:r>
    </w:p>
    <w:p w:rsidR="00ED0B38" w:rsidRPr="005B08F3" w:rsidRDefault="00ED0B38" w:rsidP="004D3804">
      <w:pPr>
        <w:pStyle w:val="Tekstpodstawowy"/>
        <w:numPr>
          <w:ilvl w:val="0"/>
          <w:numId w:val="18"/>
        </w:numPr>
        <w:suppressAutoHyphens/>
        <w:jc w:val="both"/>
        <w:rPr>
          <w:b w:val="0"/>
          <w:szCs w:val="24"/>
        </w:rPr>
      </w:pPr>
      <w:r w:rsidRPr="005B08F3">
        <w:rPr>
          <w:b w:val="0"/>
          <w:szCs w:val="24"/>
        </w:rPr>
        <w:t xml:space="preserve">terminowa zapłata wynagrodzenia. </w:t>
      </w:r>
    </w:p>
    <w:p w:rsidR="00ED0B38" w:rsidRPr="005B08F3" w:rsidRDefault="00ED0B38" w:rsidP="00ED0B38">
      <w:pPr>
        <w:jc w:val="both"/>
        <w:rPr>
          <w:b/>
        </w:rPr>
      </w:pPr>
      <w:r w:rsidRPr="005B08F3">
        <w:rPr>
          <w:b/>
        </w:rPr>
        <w:t>2. Do obowiązków Wykonawcy należy:</w:t>
      </w:r>
    </w:p>
    <w:p w:rsidR="00ED0B38" w:rsidRPr="005B08F3" w:rsidRDefault="00ED0B38" w:rsidP="00ED0B38">
      <w:pPr>
        <w:pStyle w:val="Tekstpodstawowy"/>
        <w:spacing w:line="100" w:lineRule="atLeast"/>
        <w:jc w:val="both"/>
        <w:rPr>
          <w:rFonts w:cs="Lucidasans"/>
          <w:b w:val="0"/>
          <w:szCs w:val="24"/>
        </w:rPr>
      </w:pPr>
      <w:r w:rsidRPr="005B08F3">
        <w:rPr>
          <w:rFonts w:cs="Lucidasans"/>
          <w:b w:val="0"/>
          <w:szCs w:val="24"/>
        </w:rPr>
        <w:t xml:space="preserve">1)  wykonanie przedmiotu umowy zgodnie z: </w:t>
      </w:r>
    </w:p>
    <w:p w:rsidR="00ED0B38" w:rsidRPr="005B08F3" w:rsidRDefault="00ED0B38" w:rsidP="00ED0B38">
      <w:pPr>
        <w:pStyle w:val="Tekstpodstawowy"/>
        <w:tabs>
          <w:tab w:val="center" w:pos="3677"/>
        </w:tabs>
        <w:spacing w:line="100" w:lineRule="atLeast"/>
        <w:ind w:left="279"/>
        <w:jc w:val="both"/>
        <w:rPr>
          <w:rFonts w:cs="Lucidasans"/>
          <w:b w:val="0"/>
          <w:szCs w:val="24"/>
        </w:rPr>
      </w:pPr>
      <w:r w:rsidRPr="005B08F3">
        <w:rPr>
          <w:rFonts w:cs="Lucidasans"/>
          <w:b w:val="0"/>
          <w:szCs w:val="24"/>
        </w:rPr>
        <w:t xml:space="preserve">a) dokumentacją projektową, </w:t>
      </w:r>
    </w:p>
    <w:p w:rsidR="00ED0B38" w:rsidRPr="005B08F3" w:rsidRDefault="00ED0B38" w:rsidP="00ED0B38">
      <w:pPr>
        <w:pStyle w:val="Tekstpodstawowy"/>
        <w:tabs>
          <w:tab w:val="center" w:pos="3633"/>
        </w:tabs>
        <w:spacing w:line="100" w:lineRule="atLeast"/>
        <w:ind w:left="257"/>
        <w:jc w:val="both"/>
        <w:rPr>
          <w:rFonts w:cs="Lucidasans"/>
        </w:rPr>
      </w:pPr>
      <w:r w:rsidRPr="005B08F3">
        <w:rPr>
          <w:rFonts w:cs="Lucidasans"/>
          <w:b w:val="0"/>
          <w:szCs w:val="24"/>
        </w:rPr>
        <w:t xml:space="preserve">b) specyfikacją techniczną wykonania i odbioru robót, </w:t>
      </w:r>
    </w:p>
    <w:p w:rsidR="00ED0B38" w:rsidRPr="005B08F3" w:rsidRDefault="00ED0B38" w:rsidP="00ED0B38">
      <w:pPr>
        <w:pStyle w:val="Tekstpodstawowy"/>
        <w:tabs>
          <w:tab w:val="center" w:pos="3655"/>
        </w:tabs>
        <w:spacing w:line="100" w:lineRule="atLeast"/>
        <w:ind w:left="268"/>
        <w:jc w:val="both"/>
        <w:rPr>
          <w:rFonts w:cs="Lucidasans"/>
          <w:b w:val="0"/>
        </w:rPr>
      </w:pPr>
      <w:r w:rsidRPr="005B08F3">
        <w:rPr>
          <w:rFonts w:cs="Lucidasans"/>
          <w:b w:val="0"/>
        </w:rPr>
        <w:t>c) specyfikacją istotnych warunków zamówienia,</w:t>
      </w:r>
    </w:p>
    <w:p w:rsidR="00ED0B38" w:rsidRPr="005B08F3" w:rsidRDefault="00ED0B38" w:rsidP="00ED0B38">
      <w:pPr>
        <w:pStyle w:val="Tekstpodstawowy"/>
        <w:tabs>
          <w:tab w:val="center" w:pos="3655"/>
        </w:tabs>
        <w:spacing w:line="100" w:lineRule="atLeast"/>
        <w:ind w:left="268"/>
        <w:jc w:val="both"/>
        <w:rPr>
          <w:rFonts w:cs="Lucidasans"/>
          <w:b w:val="0"/>
        </w:rPr>
      </w:pPr>
      <w:r w:rsidRPr="005B08F3">
        <w:rPr>
          <w:rFonts w:cs="Lucidasans"/>
          <w:b w:val="0"/>
        </w:rPr>
        <w:t xml:space="preserve">d) ofertą Wykonawcy, </w:t>
      </w:r>
    </w:p>
    <w:p w:rsidR="00ED0B38" w:rsidRPr="005B08F3" w:rsidRDefault="00ED0B38" w:rsidP="00ED0B38">
      <w:pPr>
        <w:pStyle w:val="Tekstpodstawowy"/>
        <w:tabs>
          <w:tab w:val="center" w:pos="3655"/>
        </w:tabs>
        <w:spacing w:line="100" w:lineRule="atLeast"/>
        <w:ind w:left="268"/>
        <w:jc w:val="both"/>
        <w:rPr>
          <w:rFonts w:cs="Lucidasans"/>
          <w:b w:val="0"/>
        </w:rPr>
      </w:pPr>
      <w:r w:rsidRPr="005B08F3">
        <w:rPr>
          <w:rFonts w:cs="Lucidasans"/>
          <w:b w:val="0"/>
        </w:rPr>
        <w:t xml:space="preserve">e) przepisami techniczno-budowlanymi, </w:t>
      </w:r>
    </w:p>
    <w:p w:rsidR="00ED0B38" w:rsidRPr="005B08F3" w:rsidRDefault="00ED0B38" w:rsidP="00ED0B38">
      <w:pPr>
        <w:pStyle w:val="Tekstpodstawowy"/>
        <w:tabs>
          <w:tab w:val="center" w:pos="3697"/>
        </w:tabs>
        <w:spacing w:line="100" w:lineRule="atLeast"/>
        <w:ind w:left="289"/>
        <w:jc w:val="both"/>
        <w:rPr>
          <w:rFonts w:cs="Lucidasans"/>
          <w:b w:val="0"/>
        </w:rPr>
      </w:pPr>
      <w:r w:rsidRPr="005B08F3">
        <w:rPr>
          <w:rFonts w:cs="Lucidasans"/>
          <w:b w:val="0"/>
        </w:rPr>
        <w:t xml:space="preserve">f) obowiązującymi normami, </w:t>
      </w:r>
    </w:p>
    <w:p w:rsidR="00ED0B38" w:rsidRPr="005B08F3" w:rsidRDefault="00ED0B38" w:rsidP="00ED0B38">
      <w:pPr>
        <w:pStyle w:val="Tekstpodstawowy"/>
        <w:tabs>
          <w:tab w:val="center" w:pos="3677"/>
        </w:tabs>
        <w:spacing w:line="100" w:lineRule="atLeast"/>
        <w:ind w:left="279"/>
        <w:jc w:val="both"/>
        <w:rPr>
          <w:rFonts w:cs="Lucidasans"/>
          <w:b w:val="0"/>
        </w:rPr>
      </w:pPr>
      <w:r w:rsidRPr="005B08F3">
        <w:rPr>
          <w:rFonts w:cs="Lucidasans"/>
          <w:b w:val="0"/>
        </w:rPr>
        <w:t>g) zasadami wiedzy technicznej,</w:t>
      </w:r>
    </w:p>
    <w:p w:rsidR="00ED0B38" w:rsidRPr="005B08F3" w:rsidRDefault="00ED0B38" w:rsidP="00ED0B38">
      <w:pPr>
        <w:pStyle w:val="Tekstpodstawowy"/>
        <w:tabs>
          <w:tab w:val="center" w:pos="3677"/>
        </w:tabs>
        <w:spacing w:line="100" w:lineRule="atLeast"/>
        <w:ind w:left="279"/>
        <w:jc w:val="both"/>
        <w:rPr>
          <w:rFonts w:cs="Lucidasans"/>
          <w:b w:val="0"/>
        </w:rPr>
      </w:pPr>
      <w:r w:rsidRPr="005B08F3">
        <w:rPr>
          <w:rFonts w:cs="Lucidasans"/>
          <w:b w:val="0"/>
        </w:rPr>
        <w:t>h) harmonogramem rzeczowo-finansowym.</w:t>
      </w:r>
    </w:p>
    <w:p w:rsidR="00ED0B38" w:rsidRPr="005B08F3" w:rsidRDefault="00ED0B38" w:rsidP="00ED0B38">
      <w:pPr>
        <w:pStyle w:val="Tekstpodstawowy"/>
        <w:tabs>
          <w:tab w:val="center" w:pos="3839"/>
        </w:tabs>
        <w:spacing w:line="100" w:lineRule="atLeast"/>
        <w:ind w:left="360" w:hanging="360"/>
        <w:jc w:val="both"/>
        <w:rPr>
          <w:rFonts w:cs="Lucidasans"/>
          <w:b w:val="0"/>
        </w:rPr>
      </w:pPr>
      <w:r w:rsidRPr="005B08F3">
        <w:rPr>
          <w:rFonts w:cs="Lucidasans"/>
          <w:b w:val="0"/>
        </w:rPr>
        <w:t>2)  Wykonanie i utrzymanie na swój koszt zaplecza, zapewnienie mediów niezbędnych                    do realizacji robót budowlanych, zabezpieczenie mienia znajdującego się</w:t>
      </w:r>
      <w:r w:rsidR="000F31D6" w:rsidRPr="005B08F3">
        <w:rPr>
          <w:rFonts w:cs="Lucidasans"/>
          <w:b w:val="0"/>
        </w:rPr>
        <w:t xml:space="preserve"> na terenie budowy, </w:t>
      </w:r>
      <w:r w:rsidRPr="005B08F3">
        <w:rPr>
          <w:rFonts w:cs="Lucidasans"/>
          <w:b w:val="0"/>
        </w:rPr>
        <w:t xml:space="preserve">a także prowadzenie robót zgodnie z przepisami bezpieczeństwa i higieny pracy, </w:t>
      </w:r>
      <w:proofErr w:type="spellStart"/>
      <w:r w:rsidRPr="005B08F3">
        <w:rPr>
          <w:rFonts w:cs="Lucidasans"/>
          <w:b w:val="0"/>
        </w:rPr>
        <w:t>p.poż</w:t>
      </w:r>
      <w:proofErr w:type="spellEnd"/>
      <w:r w:rsidRPr="005B08F3">
        <w:rPr>
          <w:rFonts w:cs="Lucidasans"/>
          <w:b w:val="0"/>
        </w:rPr>
        <w:t>.,  sanitarnymi oraz innymi obowiązującymi przepisami prawa.</w:t>
      </w:r>
    </w:p>
    <w:p w:rsidR="000F31D6" w:rsidRPr="005B08F3" w:rsidRDefault="000F31D6" w:rsidP="00ED0B38">
      <w:pPr>
        <w:pStyle w:val="Tekstpodstawowy"/>
        <w:tabs>
          <w:tab w:val="center" w:pos="3839"/>
        </w:tabs>
        <w:spacing w:line="100" w:lineRule="atLeast"/>
        <w:ind w:left="360" w:hanging="360"/>
        <w:jc w:val="both"/>
        <w:rPr>
          <w:rFonts w:cs="Lucidasans"/>
          <w:b w:val="0"/>
        </w:rPr>
      </w:pPr>
      <w:r w:rsidRPr="005B08F3">
        <w:rPr>
          <w:rFonts w:cs="Lucidasans"/>
          <w:b w:val="0"/>
        </w:rPr>
        <w:t>3) Zapewnienie osoby do objęcia</w:t>
      </w:r>
      <w:r w:rsidR="005B08F3">
        <w:rPr>
          <w:rFonts w:cs="Lucidasans"/>
          <w:b w:val="0"/>
        </w:rPr>
        <w:t xml:space="preserve"> funkcji </w:t>
      </w:r>
      <w:r w:rsidR="00EF4509" w:rsidRPr="005B08F3">
        <w:rPr>
          <w:rFonts w:cs="Lucidasans"/>
          <w:b w:val="0"/>
        </w:rPr>
        <w:t xml:space="preserve"> kierownika budowy.</w:t>
      </w:r>
    </w:p>
    <w:p w:rsidR="00ED0B38" w:rsidRPr="005B08F3" w:rsidRDefault="00EF4509" w:rsidP="00ED0B38">
      <w:pPr>
        <w:pStyle w:val="Tekstpodstawowy"/>
        <w:spacing w:line="276" w:lineRule="auto"/>
        <w:ind w:left="284" w:hanging="284"/>
        <w:jc w:val="both"/>
        <w:rPr>
          <w:b w:val="0"/>
        </w:rPr>
      </w:pPr>
      <w:r w:rsidRPr="005B08F3">
        <w:rPr>
          <w:rFonts w:cs="Lucidasans"/>
          <w:b w:val="0"/>
        </w:rPr>
        <w:t>4</w:t>
      </w:r>
      <w:r w:rsidR="00ED0B38" w:rsidRPr="005B08F3">
        <w:rPr>
          <w:rFonts w:cs="Lucidasans"/>
          <w:b w:val="0"/>
        </w:rPr>
        <w:t>)  </w:t>
      </w:r>
      <w:r w:rsidR="00ED0B38" w:rsidRPr="005B08F3">
        <w:rPr>
          <w:b w:val="0"/>
        </w:rPr>
        <w:t>Prowadzenie wszystkich rodzajów robót przez osoby uprawnione zgodnie ze sztuką  budowlaną, wiedzą techniczną oraz obowiązującymi przepisami prawnymi.</w:t>
      </w:r>
    </w:p>
    <w:p w:rsidR="00ED0B38" w:rsidRPr="005B08F3" w:rsidRDefault="00EF4509" w:rsidP="00ED0B38">
      <w:pPr>
        <w:pStyle w:val="Tekstpodstawowy"/>
        <w:spacing w:line="276" w:lineRule="auto"/>
        <w:ind w:left="284" w:hanging="284"/>
        <w:jc w:val="both"/>
        <w:rPr>
          <w:b w:val="0"/>
        </w:rPr>
      </w:pPr>
      <w:r w:rsidRPr="005B08F3">
        <w:rPr>
          <w:rFonts w:cs="Lucidasans"/>
          <w:b w:val="0"/>
        </w:rPr>
        <w:t>5</w:t>
      </w:r>
      <w:r w:rsidR="00ED0B38" w:rsidRPr="005B08F3">
        <w:rPr>
          <w:rFonts w:cs="Lucidasans"/>
          <w:b w:val="0"/>
        </w:rPr>
        <w:t>)  </w:t>
      </w:r>
      <w:r w:rsidR="00ED0B38" w:rsidRPr="005B08F3">
        <w:rPr>
          <w:b w:val="0"/>
        </w:rPr>
        <w:t>Uzyskanie zezwoleń na prowadzenie robót od właściwych jednostek uprawnionych                     do  wydawania zezwoleń na terenach będących w ich zarządzie z jednoczesnym powiadomieniem  o przystąpieniu do realizacji tych robót.</w:t>
      </w:r>
    </w:p>
    <w:p w:rsidR="00ED0B38" w:rsidRPr="005B08F3" w:rsidRDefault="00EF4509" w:rsidP="00ED0B38">
      <w:pPr>
        <w:pStyle w:val="Tekstpodstawowy"/>
        <w:spacing w:line="276" w:lineRule="auto"/>
        <w:ind w:left="284" w:hanging="284"/>
        <w:jc w:val="both"/>
        <w:rPr>
          <w:b w:val="0"/>
        </w:rPr>
      </w:pPr>
      <w:r w:rsidRPr="005B08F3">
        <w:rPr>
          <w:b w:val="0"/>
        </w:rPr>
        <w:t>6</w:t>
      </w:r>
      <w:r w:rsidR="00ED0B38" w:rsidRPr="005B08F3">
        <w:rPr>
          <w:b w:val="0"/>
        </w:rPr>
        <w:t>) Usuwanie na bieżąco usterek stwierdzonych w trakcie realizacji robót wpisami do dziennika  budowy.</w:t>
      </w:r>
    </w:p>
    <w:p w:rsidR="00ED0B38" w:rsidRPr="005B08F3" w:rsidRDefault="00EF4509" w:rsidP="00ED0B38">
      <w:pPr>
        <w:pStyle w:val="Tekstpodstawowy"/>
        <w:spacing w:line="276" w:lineRule="auto"/>
        <w:ind w:left="284" w:hanging="284"/>
        <w:jc w:val="both"/>
        <w:rPr>
          <w:b w:val="0"/>
        </w:rPr>
      </w:pPr>
      <w:r w:rsidRPr="005B08F3">
        <w:rPr>
          <w:b w:val="0"/>
        </w:rPr>
        <w:t>7</w:t>
      </w:r>
      <w:r w:rsidR="00ED0B38" w:rsidRPr="005B08F3">
        <w:rPr>
          <w:b w:val="0"/>
        </w:rPr>
        <w:t>) Usuwanie wszelkich usterek stwierdzonych podczas odbiorów przeprowadzanych zgodnie              z postanowieniami § 8 niniejszej Umowy, w terminach technicznie i organizacyjnie uzasadnionych.</w:t>
      </w:r>
    </w:p>
    <w:p w:rsidR="00ED0B38" w:rsidRPr="005B08F3" w:rsidRDefault="00EF4509" w:rsidP="00ED0B38">
      <w:pPr>
        <w:pStyle w:val="Tekstpodstawowy"/>
        <w:spacing w:line="276" w:lineRule="auto"/>
        <w:jc w:val="both"/>
        <w:rPr>
          <w:b w:val="0"/>
        </w:rPr>
      </w:pPr>
      <w:r w:rsidRPr="005B08F3">
        <w:rPr>
          <w:b w:val="0"/>
        </w:rPr>
        <w:t>8</w:t>
      </w:r>
      <w:r w:rsidR="00ED0B38" w:rsidRPr="005B08F3">
        <w:rPr>
          <w:b w:val="0"/>
        </w:rPr>
        <w:t>)</w:t>
      </w:r>
      <w:r w:rsidR="00ED0B38" w:rsidRPr="005B08F3">
        <w:t xml:space="preserve"> </w:t>
      </w:r>
      <w:r w:rsidRPr="005B08F3">
        <w:t xml:space="preserve"> </w:t>
      </w:r>
      <w:r w:rsidR="00ED0B38" w:rsidRPr="005B08F3">
        <w:rPr>
          <w:b w:val="0"/>
        </w:rPr>
        <w:t>Zapewnienie bezpiecznego korzystania z terenu przylegającego do placu budowy.</w:t>
      </w:r>
    </w:p>
    <w:p w:rsidR="00EF4509" w:rsidRPr="005B08F3" w:rsidRDefault="00391CE2" w:rsidP="00391CE2">
      <w:pPr>
        <w:pStyle w:val="Tekstpodstawowy"/>
        <w:spacing w:line="276" w:lineRule="auto"/>
        <w:ind w:left="284" w:hanging="284"/>
        <w:jc w:val="both"/>
        <w:rPr>
          <w:b w:val="0"/>
        </w:rPr>
      </w:pPr>
      <w:r w:rsidRPr="005B08F3">
        <w:rPr>
          <w:b w:val="0"/>
        </w:rPr>
        <w:t xml:space="preserve">9) </w:t>
      </w:r>
      <w:r w:rsidR="00EF4509" w:rsidRPr="005B08F3">
        <w:rPr>
          <w:b w:val="0"/>
        </w:rPr>
        <w:t xml:space="preserve">Posiadanie ważnej przez okres realizacji umowy </w:t>
      </w:r>
      <w:r w:rsidR="00EF4509" w:rsidRPr="005B08F3">
        <w:rPr>
          <w:rFonts w:cs="Lucidasans"/>
          <w:b w:val="0"/>
        </w:rPr>
        <w:t>polisy ubezpieczeniowej                                         od odpowiedzialności cywilnej prowadzonej działalności gospodarczej</w:t>
      </w:r>
      <w:r w:rsidRPr="005B08F3">
        <w:rPr>
          <w:rFonts w:cs="Lucidasans"/>
          <w:b w:val="0"/>
        </w:rPr>
        <w:t xml:space="preserve"> na wartość co</w:t>
      </w:r>
      <w:r w:rsidRPr="00F843EE">
        <w:rPr>
          <w:rFonts w:cs="Lucidasans"/>
          <w:b w:val="0"/>
          <w:color w:val="C00000"/>
        </w:rPr>
        <w:t xml:space="preserve">  </w:t>
      </w:r>
      <w:r w:rsidRPr="005B08F3">
        <w:rPr>
          <w:rFonts w:cs="Lucidasans"/>
          <w:b w:val="0"/>
        </w:rPr>
        <w:t>najmniej 300 000 PLN.</w:t>
      </w:r>
    </w:p>
    <w:p w:rsidR="00ED0B38" w:rsidRPr="005B08F3" w:rsidRDefault="00EF4509" w:rsidP="00ED0B38">
      <w:pPr>
        <w:pStyle w:val="Tekstpodstawowy"/>
        <w:tabs>
          <w:tab w:val="center" w:pos="3839"/>
        </w:tabs>
        <w:spacing w:line="100" w:lineRule="atLeast"/>
        <w:ind w:left="360" w:hanging="360"/>
        <w:jc w:val="both"/>
        <w:rPr>
          <w:rFonts w:cs="Lucidasans"/>
          <w:b w:val="0"/>
        </w:rPr>
      </w:pPr>
      <w:r w:rsidRPr="005B08F3">
        <w:rPr>
          <w:rFonts w:cs="Lucidasans"/>
          <w:b w:val="0"/>
        </w:rPr>
        <w:t>10</w:t>
      </w:r>
      <w:r w:rsidR="00ED0B38" w:rsidRPr="005B08F3">
        <w:rPr>
          <w:rFonts w:cs="Lucidasans"/>
          <w:b w:val="0"/>
        </w:rPr>
        <w:t>)  Zgłaszanie  Zamawiającemu wpisem do dziennika budowy wykonanych robót ulegających zakryciu.</w:t>
      </w:r>
    </w:p>
    <w:p w:rsidR="00ED0B38" w:rsidRPr="005B08F3" w:rsidRDefault="00EF4509" w:rsidP="00ED0B38">
      <w:pPr>
        <w:pStyle w:val="Tekstpodstawowy"/>
        <w:tabs>
          <w:tab w:val="center" w:pos="1419"/>
          <w:tab w:val="center" w:pos="3971"/>
        </w:tabs>
        <w:spacing w:line="100" w:lineRule="atLeast"/>
        <w:ind w:left="426" w:hanging="426"/>
        <w:jc w:val="both"/>
        <w:rPr>
          <w:rFonts w:cs="Lucidasans"/>
          <w:b w:val="0"/>
        </w:rPr>
      </w:pPr>
      <w:r w:rsidRPr="005B08F3">
        <w:rPr>
          <w:rFonts w:cs="Lucidasans"/>
          <w:b w:val="0"/>
        </w:rPr>
        <w:t>11</w:t>
      </w:r>
      <w:r w:rsidR="00ED0B38" w:rsidRPr="005B08F3">
        <w:rPr>
          <w:rFonts w:cs="Lucidasans"/>
          <w:b w:val="0"/>
        </w:rPr>
        <w:t xml:space="preserve">)  Postępowanie </w:t>
      </w:r>
      <w:r w:rsidR="00B155AD" w:rsidRPr="005B08F3">
        <w:rPr>
          <w:rFonts w:cs="Lucidasans"/>
          <w:b w:val="0"/>
        </w:rPr>
        <w:t xml:space="preserve">na koszt Wykonawcy </w:t>
      </w:r>
      <w:r w:rsidR="00ED0B38" w:rsidRPr="005B08F3">
        <w:rPr>
          <w:rFonts w:cs="Lucidasans"/>
          <w:b w:val="0"/>
        </w:rPr>
        <w:t>z odpadami powstałymi w toku wykonywania robót budowlanych zgodni</w:t>
      </w:r>
      <w:r w:rsidR="00B155AD">
        <w:rPr>
          <w:rFonts w:cs="Lucidasans"/>
          <w:b w:val="0"/>
        </w:rPr>
        <w:t>e z Ustawą o odpadach</w:t>
      </w:r>
      <w:r w:rsidR="00ED0B38" w:rsidRPr="005B08F3">
        <w:rPr>
          <w:rFonts w:cs="Lucidasans"/>
          <w:b w:val="0"/>
        </w:rPr>
        <w:t xml:space="preserve"> </w:t>
      </w:r>
      <w:r w:rsidR="00B155AD">
        <w:rPr>
          <w:rFonts w:cs="Lucidasans"/>
          <w:b w:val="0"/>
        </w:rPr>
        <w:t>z dnia 14 grudnia 2012 r.                                          z udokumentowaniem przeprowadzonych czynności.</w:t>
      </w:r>
    </w:p>
    <w:p w:rsidR="00ED0B38" w:rsidRPr="005B08F3" w:rsidRDefault="00ED0B38" w:rsidP="00EF4509">
      <w:pPr>
        <w:pStyle w:val="Tekstpodstawowy"/>
        <w:tabs>
          <w:tab w:val="center" w:pos="1419"/>
          <w:tab w:val="center" w:pos="3971"/>
        </w:tabs>
        <w:spacing w:line="100" w:lineRule="atLeast"/>
        <w:ind w:left="426" w:hanging="426"/>
        <w:jc w:val="both"/>
        <w:rPr>
          <w:rFonts w:cs="Lucidasans"/>
          <w:b w:val="0"/>
        </w:rPr>
      </w:pPr>
      <w:r w:rsidRPr="005B08F3">
        <w:rPr>
          <w:rFonts w:cs="Lucidasans"/>
          <w:b w:val="0"/>
        </w:rPr>
        <w:t>1</w:t>
      </w:r>
      <w:r w:rsidR="00EF4509" w:rsidRPr="005B08F3">
        <w:rPr>
          <w:rFonts w:cs="Lucidasans"/>
          <w:b w:val="0"/>
        </w:rPr>
        <w:t>2</w:t>
      </w:r>
      <w:r w:rsidRPr="005B08F3">
        <w:rPr>
          <w:rFonts w:cs="Lucidasans"/>
          <w:b w:val="0"/>
        </w:rPr>
        <w:t>)  Przekazanie Zamawiającemu po zakończeniu budowy jednego egzemplarza dokumentacji powykonawczej w wersji papierowej z naniesionymi zmianami, które wynikły w trakcie realizacji robót, ponosząc koszt wprowadzenia zmian.</w:t>
      </w:r>
    </w:p>
    <w:p w:rsidR="00ED0B38" w:rsidRPr="005B08F3" w:rsidRDefault="00ED0B38" w:rsidP="00ED0B38">
      <w:pPr>
        <w:pStyle w:val="Tekstpodstawowy"/>
        <w:tabs>
          <w:tab w:val="left" w:pos="426"/>
          <w:tab w:val="center" w:pos="3119"/>
        </w:tabs>
        <w:spacing w:line="100" w:lineRule="atLeast"/>
        <w:ind w:left="426" w:hanging="426"/>
        <w:jc w:val="both"/>
        <w:rPr>
          <w:rFonts w:cs="Lucidasans"/>
          <w:b w:val="0"/>
        </w:rPr>
      </w:pPr>
      <w:r w:rsidRPr="005B08F3">
        <w:rPr>
          <w:rFonts w:cs="Lucidasans"/>
          <w:b w:val="0"/>
        </w:rPr>
        <w:lastRenderedPageBreak/>
        <w:t>1</w:t>
      </w:r>
      <w:r w:rsidR="00EF4509" w:rsidRPr="005B08F3">
        <w:rPr>
          <w:rFonts w:cs="Lucidasans"/>
          <w:b w:val="0"/>
        </w:rPr>
        <w:t>3</w:t>
      </w:r>
      <w:r w:rsidRPr="005B08F3">
        <w:rPr>
          <w:rFonts w:cs="Lucidasans"/>
          <w:b w:val="0"/>
        </w:rPr>
        <w:t>) Wykonawca zobowiązuje się wykonać przedmiot umowy, w zakresie wykonania robót budowlanych z dostarczonych przez siebie nowych materiałów.</w:t>
      </w:r>
      <w:r w:rsidRPr="005B08F3">
        <w:rPr>
          <w:rFonts w:cs="Lucidasans"/>
          <w:b w:val="0"/>
          <w:szCs w:val="24"/>
        </w:rPr>
        <w:t xml:space="preserve"> </w:t>
      </w:r>
      <w:r w:rsidRPr="005B08F3">
        <w:rPr>
          <w:rFonts w:cs="Lucidasans"/>
          <w:b w:val="0"/>
        </w:rPr>
        <w:t xml:space="preserve">Nowe, nieużywane materiały i urządzenia dostarczone przez Wykonawcę powinny odpowiadać przepisom dla wyrobów dopuszczonych do obrotu i stosowania w budownictwie określonych w art. 10 ustawy z dnia 7 lipca 1994 r. - Prawo budowlane ( Dz. U. z 2006 r. Nr 156, poz.1118    z </w:t>
      </w:r>
      <w:proofErr w:type="spellStart"/>
      <w:r w:rsidRPr="005B08F3">
        <w:rPr>
          <w:rFonts w:cs="Lucidasans"/>
          <w:b w:val="0"/>
        </w:rPr>
        <w:t>późn</w:t>
      </w:r>
      <w:proofErr w:type="spellEnd"/>
      <w:r w:rsidRPr="005B08F3">
        <w:rPr>
          <w:rFonts w:cs="Lucidasans"/>
          <w:b w:val="0"/>
        </w:rPr>
        <w:t>. zm.).</w:t>
      </w:r>
    </w:p>
    <w:p w:rsidR="00ED0B38" w:rsidRPr="005B08F3" w:rsidRDefault="00ED0B38" w:rsidP="00ED0B38">
      <w:pPr>
        <w:pStyle w:val="Tekstpodstawowy"/>
        <w:tabs>
          <w:tab w:val="left" w:pos="284"/>
          <w:tab w:val="center" w:pos="3119"/>
        </w:tabs>
        <w:spacing w:line="100" w:lineRule="atLeast"/>
        <w:ind w:left="426" w:hanging="426"/>
        <w:jc w:val="both"/>
        <w:rPr>
          <w:b w:val="0"/>
        </w:rPr>
      </w:pPr>
      <w:r w:rsidRPr="005B08F3">
        <w:rPr>
          <w:rFonts w:cs="Lucidasans"/>
          <w:b w:val="0"/>
        </w:rPr>
        <w:t>1</w:t>
      </w:r>
      <w:r w:rsidR="00EF4509" w:rsidRPr="005B08F3">
        <w:rPr>
          <w:rFonts w:cs="Lucidasans"/>
          <w:b w:val="0"/>
        </w:rPr>
        <w:t>4</w:t>
      </w:r>
      <w:r w:rsidRPr="005B08F3">
        <w:rPr>
          <w:rFonts w:cs="Lucidasans"/>
          <w:b w:val="0"/>
        </w:rPr>
        <w:t xml:space="preserve">)  </w:t>
      </w:r>
      <w:r w:rsidRPr="005B08F3">
        <w:rPr>
          <w:b w:val="0"/>
        </w:rPr>
        <w:t>Okazanie na żądanie Zamawiającego (inspektora nadzoru) certyfikatu (d</w:t>
      </w:r>
      <w:r w:rsidR="00EF4509" w:rsidRPr="005B08F3">
        <w:rPr>
          <w:b w:val="0"/>
        </w:rPr>
        <w:t xml:space="preserve">eklaracji) zgodności </w:t>
      </w:r>
      <w:r w:rsidRPr="005B08F3">
        <w:rPr>
          <w:b w:val="0"/>
        </w:rPr>
        <w:t>z obowiązującymi normami lub w przypadku ich braku właściwą aprobat</w:t>
      </w:r>
      <w:r w:rsidR="00EF4509" w:rsidRPr="005B08F3">
        <w:rPr>
          <w:b w:val="0"/>
        </w:rPr>
        <w:t xml:space="preserve">ę techniczna  </w:t>
      </w:r>
      <w:r w:rsidRPr="005B08F3">
        <w:rPr>
          <w:b w:val="0"/>
        </w:rPr>
        <w:t>w stosunku do wbudowanych materiałów.</w:t>
      </w:r>
    </w:p>
    <w:p w:rsidR="00ED0B38" w:rsidRPr="005B08F3" w:rsidRDefault="00ED0B38" w:rsidP="00ED0B38">
      <w:pPr>
        <w:pStyle w:val="Tekstpodstawowy"/>
        <w:tabs>
          <w:tab w:val="left" w:pos="426"/>
          <w:tab w:val="center" w:pos="3119"/>
        </w:tabs>
        <w:spacing w:line="100" w:lineRule="atLeast"/>
        <w:ind w:left="426" w:hanging="426"/>
        <w:jc w:val="both"/>
        <w:rPr>
          <w:b w:val="0"/>
        </w:rPr>
      </w:pPr>
      <w:r w:rsidRPr="005B08F3">
        <w:rPr>
          <w:b w:val="0"/>
        </w:rPr>
        <w:t>1</w:t>
      </w:r>
      <w:r w:rsidR="00EF4509" w:rsidRPr="005B08F3">
        <w:rPr>
          <w:b w:val="0"/>
        </w:rPr>
        <w:t>5</w:t>
      </w:r>
      <w:r w:rsidRPr="005B08F3">
        <w:rPr>
          <w:b w:val="0"/>
        </w:rPr>
        <w:t>) Informowanie Zamawiającego o konieczności wykonania robót dodatkowych                            i zamiennych        w terminie 7 dni od daty stwierdzenia konieczności ich wykonania.</w:t>
      </w:r>
    </w:p>
    <w:p w:rsidR="00ED0B38" w:rsidRPr="005B08F3" w:rsidRDefault="00ED0B38" w:rsidP="00ED0B38">
      <w:pPr>
        <w:pStyle w:val="Tekstpodstawowy"/>
        <w:tabs>
          <w:tab w:val="left" w:pos="426"/>
          <w:tab w:val="center" w:pos="3119"/>
        </w:tabs>
        <w:spacing w:line="100" w:lineRule="atLeast"/>
        <w:ind w:left="426" w:hanging="426"/>
        <w:jc w:val="both"/>
        <w:rPr>
          <w:rFonts w:cs="Lucidasans"/>
          <w:b w:val="0"/>
        </w:rPr>
      </w:pPr>
      <w:r w:rsidRPr="005B08F3">
        <w:rPr>
          <w:b w:val="0"/>
        </w:rPr>
        <w:t>1</w:t>
      </w:r>
      <w:r w:rsidR="00EF4509" w:rsidRPr="005B08F3">
        <w:rPr>
          <w:b w:val="0"/>
        </w:rPr>
        <w:t>6</w:t>
      </w:r>
      <w:r w:rsidRPr="005B08F3">
        <w:rPr>
          <w:b w:val="0"/>
        </w:rPr>
        <w:t xml:space="preserve">) Materiały z rozbiórki  nie nadające sie do użytku Wykonawca zagospodaruje na własny koszt i we własnym zakresie zgodnie z Ustawą z dnia 27 kwietnia 2003 r. o odpadach (Dz. U. nr 62 poz. 628 z 2003 r. z </w:t>
      </w:r>
      <w:proofErr w:type="spellStart"/>
      <w:r w:rsidRPr="005B08F3">
        <w:rPr>
          <w:b w:val="0"/>
        </w:rPr>
        <w:t>późn</w:t>
      </w:r>
      <w:proofErr w:type="spellEnd"/>
      <w:r w:rsidRPr="005B08F3">
        <w:rPr>
          <w:b w:val="0"/>
        </w:rPr>
        <w:t>. zm.).</w:t>
      </w:r>
    </w:p>
    <w:p w:rsidR="00ED0B38" w:rsidRPr="005B08F3" w:rsidRDefault="00ED0B38" w:rsidP="00ED0B38">
      <w:pPr>
        <w:pStyle w:val="Tekstpodstawowy"/>
        <w:tabs>
          <w:tab w:val="left" w:pos="426"/>
          <w:tab w:val="center" w:pos="3119"/>
        </w:tabs>
        <w:spacing w:line="100" w:lineRule="atLeast"/>
        <w:ind w:left="426" w:hanging="426"/>
        <w:jc w:val="both"/>
        <w:rPr>
          <w:rFonts w:cs="Lucidasans"/>
          <w:b w:val="0"/>
          <w:szCs w:val="24"/>
        </w:rPr>
      </w:pPr>
      <w:r w:rsidRPr="005B08F3">
        <w:rPr>
          <w:rFonts w:cs="Lucidasans"/>
          <w:b w:val="0"/>
          <w:szCs w:val="24"/>
        </w:rPr>
        <w:t>1</w:t>
      </w:r>
      <w:r w:rsidR="00EF4509" w:rsidRPr="005B08F3">
        <w:rPr>
          <w:rFonts w:cs="Lucidasans"/>
          <w:b w:val="0"/>
          <w:szCs w:val="24"/>
        </w:rPr>
        <w:t>7</w:t>
      </w:r>
      <w:r w:rsidRPr="005B08F3">
        <w:rPr>
          <w:rFonts w:cs="Lucidasans"/>
          <w:b w:val="0"/>
          <w:szCs w:val="24"/>
        </w:rPr>
        <w:t xml:space="preserve">) </w:t>
      </w:r>
      <w:r w:rsidRPr="005B08F3">
        <w:rPr>
          <w:b w:val="0"/>
        </w:rPr>
        <w:t xml:space="preserve">Materiały z rozbiórki nadające sie do wbudowania stanowią  własność  Zamawiającego            i </w:t>
      </w:r>
      <w:r w:rsidRPr="005B08F3">
        <w:rPr>
          <w:b w:val="0"/>
          <w:bCs/>
        </w:rPr>
        <w:t>zostaną złożone przez Wykonawcę  w sposób uporządkowany w miejscu wskazanym przez Zamawiającego</w:t>
      </w:r>
      <w:r w:rsidRPr="005B08F3">
        <w:rPr>
          <w:bCs/>
        </w:rPr>
        <w:t xml:space="preserve"> </w:t>
      </w:r>
      <w:r w:rsidRPr="005B08F3">
        <w:rPr>
          <w:b w:val="0"/>
          <w:bCs/>
        </w:rPr>
        <w:t>(w odległości do 5,0 km od placu budowy). Przed wywiezieniem materiału rozbiórkowego należy  sporządzić protokół ilościowy oraz przedstawić                   go do akceptacji dla przedstawiciela Zamawiającego. Koszty transportu, załadunku                   i  wyładunku obciąża Wykonawcę.</w:t>
      </w:r>
    </w:p>
    <w:p w:rsidR="00ED0B38" w:rsidRPr="005B08F3" w:rsidRDefault="00ED0B38" w:rsidP="00ED0B38">
      <w:pPr>
        <w:pStyle w:val="Tekstpodstawowy"/>
        <w:tabs>
          <w:tab w:val="left" w:pos="426"/>
          <w:tab w:val="center" w:pos="3119"/>
        </w:tabs>
        <w:spacing w:line="100" w:lineRule="atLeast"/>
        <w:ind w:left="426" w:hanging="426"/>
        <w:jc w:val="both"/>
        <w:rPr>
          <w:b w:val="0"/>
        </w:rPr>
      </w:pPr>
      <w:r w:rsidRPr="005B08F3">
        <w:rPr>
          <w:rFonts w:cs="Lucidasans"/>
          <w:b w:val="0"/>
          <w:szCs w:val="24"/>
        </w:rPr>
        <w:t>1</w:t>
      </w:r>
      <w:r w:rsidR="00EF4509" w:rsidRPr="005B08F3">
        <w:rPr>
          <w:rFonts w:cs="Lucidasans"/>
          <w:b w:val="0"/>
          <w:szCs w:val="24"/>
        </w:rPr>
        <w:t>8</w:t>
      </w:r>
      <w:r w:rsidRPr="005B08F3">
        <w:rPr>
          <w:rFonts w:cs="Lucidasans"/>
          <w:b w:val="0"/>
          <w:szCs w:val="24"/>
        </w:rPr>
        <w:t xml:space="preserve">) </w:t>
      </w:r>
      <w:r w:rsidRPr="005B08F3">
        <w:rPr>
          <w:b w:val="0"/>
        </w:rPr>
        <w:t>W przypadku uzasadnionych wątpliwości co do ilości i jakości użytych materiałów Wykonawca poniesie koszty związane z badaniem na żądanie Zamawiającego jakości materiałów użytych przez Wykonawcę do wykonania przedmiotu umowy oraz ilości użytych materiałów, o ile wyniki tych badań potwierdzą słuszność stawianych przez Zamawiającego zarzutów.</w:t>
      </w:r>
    </w:p>
    <w:p w:rsidR="00ED0B38" w:rsidRPr="005B08F3" w:rsidRDefault="00ED0B38" w:rsidP="00ED0B38">
      <w:pPr>
        <w:pStyle w:val="Tekstpodstawowy"/>
        <w:tabs>
          <w:tab w:val="left" w:pos="426"/>
          <w:tab w:val="center" w:pos="3119"/>
        </w:tabs>
        <w:spacing w:line="100" w:lineRule="atLeast"/>
        <w:ind w:left="426" w:hanging="426"/>
        <w:jc w:val="both"/>
        <w:rPr>
          <w:b w:val="0"/>
        </w:rPr>
      </w:pPr>
      <w:r w:rsidRPr="005B08F3">
        <w:rPr>
          <w:rFonts w:cs="Lucidasans"/>
          <w:b w:val="0"/>
          <w:szCs w:val="24"/>
        </w:rPr>
        <w:t>1</w:t>
      </w:r>
      <w:r w:rsidR="00EF4509" w:rsidRPr="005B08F3">
        <w:rPr>
          <w:rFonts w:cs="Lucidasans"/>
          <w:b w:val="0"/>
          <w:szCs w:val="24"/>
        </w:rPr>
        <w:t>9</w:t>
      </w:r>
      <w:r w:rsidRPr="005B08F3">
        <w:rPr>
          <w:rFonts w:cs="Lucidasans"/>
          <w:b w:val="0"/>
          <w:szCs w:val="24"/>
        </w:rPr>
        <w:t xml:space="preserve">) Przygotowanie i przekazanie </w:t>
      </w:r>
      <w:r w:rsidR="00EF4509" w:rsidRPr="005B08F3">
        <w:rPr>
          <w:rFonts w:cs="Lucidasans"/>
          <w:b w:val="0"/>
          <w:szCs w:val="24"/>
        </w:rPr>
        <w:t>Z</w:t>
      </w:r>
      <w:r w:rsidRPr="005B08F3">
        <w:rPr>
          <w:rFonts w:cs="Lucidasans"/>
          <w:b w:val="0"/>
          <w:szCs w:val="24"/>
        </w:rPr>
        <w:t>amawiającemu dokumentów wymienionych w art. 57 Prawa budowlanego niezbędnych do zawiadomienia organów nadzoru budowlanego              o zakończeniu obiektu budowlanego.</w:t>
      </w:r>
    </w:p>
    <w:p w:rsidR="00ED0B38" w:rsidRPr="005B08F3" w:rsidRDefault="00EF4509" w:rsidP="00ED0B38">
      <w:pPr>
        <w:ind w:left="426" w:hanging="426"/>
        <w:jc w:val="both"/>
        <w:rPr>
          <w:b/>
        </w:rPr>
      </w:pPr>
      <w:r w:rsidRPr="005B08F3">
        <w:rPr>
          <w:rFonts w:cs="Lucidasans"/>
          <w:b/>
        </w:rPr>
        <w:t>20</w:t>
      </w:r>
      <w:r w:rsidR="00ED0B38" w:rsidRPr="005B08F3">
        <w:rPr>
          <w:rFonts w:cs="Lucidasans"/>
          <w:b/>
        </w:rPr>
        <w:t xml:space="preserve">) Zapewnienie w trakcie realizacji robót  ciągłości </w:t>
      </w:r>
      <w:r w:rsidR="00ED0B38" w:rsidRPr="005B08F3">
        <w:rPr>
          <w:b/>
        </w:rPr>
        <w:t>funkcjonowania czynnego targowiska oraz obiektów handlowo – usługowych znajdujących                                       się  w bezpoś</w:t>
      </w:r>
      <w:r w:rsidRPr="005B08F3">
        <w:rPr>
          <w:b/>
        </w:rPr>
        <w:t>rednim sąsiedztwie placu budowy, a w szczególności zapewnienie możliwości dojścia i dojazdu do w/w obiektów.</w:t>
      </w:r>
    </w:p>
    <w:p w:rsidR="00ED0B38" w:rsidRPr="00F843EE" w:rsidRDefault="00ED0B38" w:rsidP="00ED0B38">
      <w:pPr>
        <w:pStyle w:val="Tekstpodstawowy"/>
        <w:tabs>
          <w:tab w:val="left" w:pos="426"/>
          <w:tab w:val="center" w:pos="3119"/>
        </w:tabs>
        <w:spacing w:line="100" w:lineRule="atLeast"/>
        <w:jc w:val="both"/>
        <w:rPr>
          <w:rFonts w:cs="Lucidasans"/>
          <w:b w:val="0"/>
          <w:color w:val="C00000"/>
          <w:szCs w:val="24"/>
        </w:rPr>
      </w:pPr>
    </w:p>
    <w:p w:rsidR="00ED0B38" w:rsidRPr="000B1BE2" w:rsidRDefault="00ED0B38" w:rsidP="00ED0B38">
      <w:pPr>
        <w:pStyle w:val="Nagwek2"/>
        <w:jc w:val="center"/>
        <w:rPr>
          <w:rFonts w:ascii="Times New Roman" w:hAnsi="Times New Roman" w:cs="Times New Roman"/>
          <w:i w:val="0"/>
        </w:rPr>
      </w:pPr>
      <w:r w:rsidRPr="000B1BE2">
        <w:rPr>
          <w:rFonts w:ascii="Times New Roman" w:hAnsi="Times New Roman" w:cs="Times New Roman"/>
          <w:i w:val="0"/>
          <w:sz w:val="24"/>
          <w:szCs w:val="24"/>
        </w:rPr>
        <w:t>TERMINY REALIZACJI PRZEDMIOTU UMOWY                                                                                                           § 3</w:t>
      </w:r>
    </w:p>
    <w:p w:rsidR="00ED0B38" w:rsidRPr="00016ED5" w:rsidRDefault="00ED0B38" w:rsidP="00ED0B38">
      <w:pPr>
        <w:pStyle w:val="Tekstpodstawowy"/>
        <w:numPr>
          <w:ilvl w:val="0"/>
          <w:numId w:val="19"/>
        </w:numPr>
        <w:tabs>
          <w:tab w:val="clear" w:pos="720"/>
          <w:tab w:val="num" w:pos="360"/>
          <w:tab w:val="left" w:pos="1800"/>
        </w:tabs>
        <w:suppressAutoHyphens/>
        <w:ind w:left="360"/>
        <w:jc w:val="both"/>
        <w:rPr>
          <w:b w:val="0"/>
        </w:rPr>
      </w:pPr>
      <w:r w:rsidRPr="00016ED5">
        <w:rPr>
          <w:b w:val="0"/>
        </w:rPr>
        <w:t>Strony ustalają następujące terminy realizacji :</w:t>
      </w:r>
    </w:p>
    <w:p w:rsidR="00ED0B38" w:rsidRPr="00016ED5" w:rsidRDefault="00ED0B38" w:rsidP="00ED0B38">
      <w:pPr>
        <w:pStyle w:val="Tekstpodstawowy"/>
        <w:numPr>
          <w:ilvl w:val="0"/>
          <w:numId w:val="20"/>
        </w:numPr>
        <w:suppressAutoHyphens/>
        <w:jc w:val="both"/>
        <w:rPr>
          <w:b w:val="0"/>
        </w:rPr>
      </w:pPr>
      <w:r w:rsidRPr="00016ED5">
        <w:rPr>
          <w:b w:val="0"/>
        </w:rPr>
        <w:t>termin przekazania placu budow</w:t>
      </w:r>
      <w:r w:rsidR="00016ED5" w:rsidRPr="00016ED5">
        <w:rPr>
          <w:b w:val="0"/>
        </w:rPr>
        <w:t xml:space="preserve">y </w:t>
      </w:r>
      <w:r w:rsidRPr="00016ED5">
        <w:rPr>
          <w:b w:val="0"/>
        </w:rPr>
        <w:t>wraz z dziennikiem budowy  i kompletną dokumentacją techniczną    –  w ciągu 10 dni od daty podpisania niniejszej Umowy,</w:t>
      </w:r>
    </w:p>
    <w:p w:rsidR="00ED0B38" w:rsidRPr="00016ED5" w:rsidRDefault="00ED0B38" w:rsidP="00ED0B38">
      <w:pPr>
        <w:pStyle w:val="Tekstpodstawowy"/>
        <w:numPr>
          <w:ilvl w:val="0"/>
          <w:numId w:val="20"/>
        </w:numPr>
        <w:suppressAutoHyphens/>
        <w:jc w:val="both"/>
      </w:pPr>
      <w:r w:rsidRPr="00016ED5">
        <w:rPr>
          <w:b w:val="0"/>
        </w:rPr>
        <w:t>termin rozpoczęcia robót   – w ciągu 10</w:t>
      </w:r>
      <w:r w:rsidRPr="00016ED5">
        <w:t xml:space="preserve"> </w:t>
      </w:r>
      <w:r w:rsidRPr="00016ED5">
        <w:rPr>
          <w:b w:val="0"/>
        </w:rPr>
        <w:t>dni od daty przekazaniu placu budowy,</w:t>
      </w:r>
    </w:p>
    <w:p w:rsidR="00ED0B38" w:rsidRPr="00016ED5" w:rsidRDefault="00ED0B38" w:rsidP="002D342C">
      <w:pPr>
        <w:pStyle w:val="Tekstpodstawowy"/>
        <w:numPr>
          <w:ilvl w:val="0"/>
          <w:numId w:val="20"/>
        </w:numPr>
        <w:suppressAutoHyphens/>
        <w:jc w:val="both"/>
        <w:rPr>
          <w:b w:val="0"/>
        </w:rPr>
      </w:pPr>
      <w:r w:rsidRPr="00016ED5">
        <w:rPr>
          <w:b w:val="0"/>
        </w:rPr>
        <w:t xml:space="preserve">termin zakończenia robót i sporządzenia operatu kolaudacyjnego     </w:t>
      </w:r>
      <w:r w:rsidR="00016ED5" w:rsidRPr="00016ED5">
        <w:rPr>
          <w:b w:val="0"/>
        </w:rPr>
        <w:t xml:space="preserve">                                      </w:t>
      </w:r>
      <w:r w:rsidRPr="00016ED5">
        <w:rPr>
          <w:b w:val="0"/>
        </w:rPr>
        <w:t xml:space="preserve">– </w:t>
      </w:r>
      <w:r w:rsidR="00B30F2F">
        <w:t xml:space="preserve">trzy miesiące od dnia podpisania umowy. </w:t>
      </w:r>
    </w:p>
    <w:p w:rsidR="00ED0B38" w:rsidRPr="00016ED5" w:rsidRDefault="00ED0B38" w:rsidP="00ED0B38">
      <w:pPr>
        <w:pStyle w:val="Tekstpodstawowy"/>
        <w:numPr>
          <w:ilvl w:val="0"/>
          <w:numId w:val="19"/>
        </w:numPr>
        <w:tabs>
          <w:tab w:val="clear" w:pos="720"/>
          <w:tab w:val="num" w:pos="360"/>
          <w:tab w:val="left" w:pos="1800"/>
        </w:tabs>
        <w:suppressAutoHyphens/>
        <w:ind w:left="360"/>
        <w:jc w:val="both"/>
        <w:rPr>
          <w:b w:val="0"/>
        </w:rPr>
      </w:pPr>
      <w:r w:rsidRPr="00016ED5">
        <w:rPr>
          <w:b w:val="0"/>
        </w:rPr>
        <w:t>Szczegółowe terminy realizacji robót określa harmonogram rzeczowo – finansowy robót, stanowiący Załącznik nr 2 do niniejszej Umowy.</w:t>
      </w:r>
    </w:p>
    <w:p w:rsidR="00152F68" w:rsidRDefault="00152F68" w:rsidP="007335BE">
      <w:pPr>
        <w:pStyle w:val="Tekstpodstawowy"/>
        <w:tabs>
          <w:tab w:val="left" w:pos="1800"/>
        </w:tabs>
        <w:suppressAutoHyphens/>
      </w:pPr>
    </w:p>
    <w:p w:rsidR="00ED0B38" w:rsidRPr="00016ED5" w:rsidRDefault="00ED0B38" w:rsidP="00ED0B38">
      <w:pPr>
        <w:pStyle w:val="Tekstpodstawowy"/>
        <w:tabs>
          <w:tab w:val="left" w:pos="1800"/>
        </w:tabs>
        <w:suppressAutoHyphens/>
        <w:jc w:val="center"/>
      </w:pPr>
      <w:r w:rsidRPr="00016ED5">
        <w:t xml:space="preserve">§ 4 </w:t>
      </w:r>
    </w:p>
    <w:p w:rsidR="00ED0B38" w:rsidRPr="00016ED5" w:rsidRDefault="00ED0B38" w:rsidP="00ED0B38">
      <w:pPr>
        <w:pStyle w:val="Tekstpodstawowy"/>
        <w:tabs>
          <w:tab w:val="left" w:pos="1800"/>
        </w:tabs>
        <w:suppressAutoHyphens/>
        <w:jc w:val="center"/>
      </w:pPr>
      <w:r w:rsidRPr="00016ED5">
        <w:t>ZMIANY W UMOWIE</w:t>
      </w:r>
    </w:p>
    <w:p w:rsidR="00ED0B38" w:rsidRPr="00016ED5" w:rsidRDefault="00ED0B38" w:rsidP="00ED0B38">
      <w:pPr>
        <w:pStyle w:val="Tekstpodstawowy"/>
        <w:numPr>
          <w:ilvl w:val="3"/>
          <w:numId w:val="17"/>
        </w:numPr>
        <w:tabs>
          <w:tab w:val="clear" w:pos="2520"/>
          <w:tab w:val="num" w:pos="426"/>
        </w:tabs>
        <w:suppressAutoHyphens/>
        <w:ind w:left="426" w:hanging="426"/>
        <w:jc w:val="both"/>
        <w:rPr>
          <w:b w:val="0"/>
        </w:rPr>
      </w:pPr>
      <w:r w:rsidRPr="00016ED5">
        <w:rPr>
          <w:b w:val="0"/>
        </w:rPr>
        <w:t>Strony zgodnie postanawiają, że zmiana  umowy jest możliwa w następujących przypadkach:</w:t>
      </w:r>
    </w:p>
    <w:p w:rsidR="00ED0B38" w:rsidRPr="00016ED5" w:rsidRDefault="00ED0B38" w:rsidP="00ED0B38">
      <w:pPr>
        <w:jc w:val="both"/>
      </w:pPr>
      <w:r w:rsidRPr="00016ED5">
        <w:lastRenderedPageBreak/>
        <w:t>1.1 zmiany terminu przekazania placu budowy, o którym mowa w  § 3  ust. 1  Umowy,</w:t>
      </w:r>
    </w:p>
    <w:p w:rsidR="00ED0B38" w:rsidRPr="00016ED5" w:rsidRDefault="00ED0B38" w:rsidP="00ED0B38">
      <w:pPr>
        <w:jc w:val="both"/>
      </w:pPr>
      <w:r w:rsidRPr="00016ED5">
        <w:t>1.2  ustawowej zmiany podatku VAT,</w:t>
      </w:r>
    </w:p>
    <w:p w:rsidR="00ED0B38" w:rsidRPr="00016ED5" w:rsidRDefault="00ED0B38" w:rsidP="00ED0B38">
      <w:pPr>
        <w:ind w:left="426" w:hanging="426"/>
        <w:jc w:val="both"/>
      </w:pPr>
      <w:r w:rsidRPr="00016ED5">
        <w:t>1.3 zmiany osobowej podwykonawców oraz zakresu podwykonawstwa w warunkach opisanych w § 4 wzoru umowy, w przypadku gdy Wykonawca wykonuje umowę przy pomocy  podwykonawców, w zakresie zgodnym z SIWZ,</w:t>
      </w:r>
    </w:p>
    <w:p w:rsidR="00ED0B38" w:rsidRPr="00016ED5" w:rsidRDefault="00ED0B38" w:rsidP="00ED0B38">
      <w:pPr>
        <w:ind w:left="426" w:hanging="426"/>
        <w:jc w:val="both"/>
      </w:pPr>
      <w:r w:rsidRPr="00016ED5">
        <w:t>1.4 dotyczących zatrudnienia podwykonawców w przypadku gdy Wykonawca oświadczył,                iż  wykona umowę osobiście, w zakresie SIWZ,</w:t>
      </w:r>
    </w:p>
    <w:p w:rsidR="00ED0B38" w:rsidRPr="00016ED5" w:rsidRDefault="00ED0B38" w:rsidP="00ED0B38">
      <w:pPr>
        <w:ind w:left="426" w:hanging="426"/>
        <w:jc w:val="both"/>
      </w:pPr>
      <w:r w:rsidRPr="00016ED5">
        <w:t>1.5 wstrzymania robót lub przerw w pracach powstałych z przyczyn leżących po stronie Zamawiającego,</w:t>
      </w:r>
    </w:p>
    <w:p w:rsidR="00ED0B38" w:rsidRPr="00016ED5" w:rsidRDefault="00ED0B38" w:rsidP="00910072">
      <w:pPr>
        <w:jc w:val="both"/>
      </w:pPr>
      <w:r w:rsidRPr="00016ED5">
        <w:t>1.6 konieczności wprowadzenia zmian  projektowych,</w:t>
      </w:r>
    </w:p>
    <w:p w:rsidR="00ED0B38" w:rsidRPr="00016ED5" w:rsidRDefault="00ED0B38" w:rsidP="00910072">
      <w:pPr>
        <w:jc w:val="both"/>
      </w:pPr>
      <w:r w:rsidRPr="00016ED5">
        <w:t>1.7 konieczności zlecenia robót  dodatkowych,</w:t>
      </w:r>
    </w:p>
    <w:p w:rsidR="00ED0B38" w:rsidRPr="00016ED5" w:rsidRDefault="00ED0B38" w:rsidP="00910072">
      <w:pPr>
        <w:jc w:val="both"/>
      </w:pPr>
      <w:r w:rsidRPr="00016ED5">
        <w:t>1.8 rozszerzenia zakresu rzeczowego robót,</w:t>
      </w:r>
    </w:p>
    <w:p w:rsidR="00ED0B38" w:rsidRPr="00016ED5" w:rsidRDefault="00ED0B38" w:rsidP="00910072">
      <w:pPr>
        <w:jc w:val="both"/>
      </w:pPr>
      <w:r w:rsidRPr="00016ED5">
        <w:t xml:space="preserve">1.9 zaistnienia  okoliczności, których nie można było przewidzieć w chwili zawarcia umowy                    </w:t>
      </w:r>
    </w:p>
    <w:p w:rsidR="00ED0B38" w:rsidRPr="00016ED5" w:rsidRDefault="00ED0B38" w:rsidP="00910072">
      <w:pPr>
        <w:jc w:val="both"/>
      </w:pPr>
      <w:r w:rsidRPr="00016ED5">
        <w:t xml:space="preserve">     (anomalia pogodowe,  klęska żywiołowa),</w:t>
      </w:r>
    </w:p>
    <w:p w:rsidR="00ED0B38" w:rsidRPr="00016ED5" w:rsidRDefault="00ED0B38" w:rsidP="00910072">
      <w:pPr>
        <w:pStyle w:val="Tekstpodstawowy"/>
        <w:tabs>
          <w:tab w:val="left" w:pos="360"/>
          <w:tab w:val="center" w:pos="3119"/>
        </w:tabs>
        <w:spacing w:line="100" w:lineRule="atLeast"/>
        <w:ind w:left="360" w:hanging="360"/>
        <w:jc w:val="both"/>
        <w:rPr>
          <w:rFonts w:cs="Lucidasans"/>
          <w:b w:val="0"/>
        </w:rPr>
      </w:pPr>
      <w:r w:rsidRPr="00016ED5">
        <w:rPr>
          <w:rFonts w:cs="Lucidasans"/>
          <w:b w:val="0"/>
        </w:rPr>
        <w:t xml:space="preserve">1.10 stwierdzenia okoliczności, których Zamawiający nie mógł przewidzieć w dniu podpisania umowy w związku ze stwierdzeniem w trakcie realizacji budowy istotnych braków </w:t>
      </w:r>
      <w:r w:rsidR="00EF4509" w:rsidRPr="00016ED5">
        <w:rPr>
          <w:rFonts w:cs="Lucidasans"/>
          <w:b w:val="0"/>
        </w:rPr>
        <w:t xml:space="preserve"> </w:t>
      </w:r>
      <w:r w:rsidRPr="00016ED5">
        <w:rPr>
          <w:rFonts w:cs="Lucidasans"/>
          <w:b w:val="0"/>
        </w:rPr>
        <w:t>w dokumentacji projektowej, pomyłek lub błędów.</w:t>
      </w:r>
    </w:p>
    <w:p w:rsidR="00ED0B38" w:rsidRPr="00016ED5" w:rsidRDefault="00ED0B38" w:rsidP="00910072">
      <w:pPr>
        <w:pStyle w:val="Tekstpodstawowy"/>
        <w:widowControl w:val="0"/>
        <w:tabs>
          <w:tab w:val="center" w:pos="284"/>
          <w:tab w:val="num" w:pos="1080"/>
        </w:tabs>
        <w:spacing w:line="100" w:lineRule="atLeast"/>
        <w:ind w:left="360" w:hanging="360"/>
        <w:jc w:val="both"/>
        <w:rPr>
          <w:rFonts w:cs="Lucidasans"/>
          <w:b w:val="0"/>
        </w:rPr>
      </w:pPr>
      <w:r w:rsidRPr="00016ED5">
        <w:rPr>
          <w:rFonts w:cs="Lucidasans"/>
          <w:b w:val="0"/>
        </w:rPr>
        <w:t>1.11 uzasadnionych zmian w zakresie wykonania umowy proponowanych przez Wykonawcę lub  Zamawiającego korzystnych dla Zamawiającego po uzyskaniu akceptacji Zamawiającego.</w:t>
      </w:r>
    </w:p>
    <w:p w:rsidR="00ED0B38" w:rsidRPr="00016ED5" w:rsidRDefault="00ED0B38" w:rsidP="00910072">
      <w:pPr>
        <w:pStyle w:val="Tekstpodstawowy"/>
        <w:tabs>
          <w:tab w:val="center" w:pos="3685"/>
        </w:tabs>
        <w:spacing w:line="100" w:lineRule="atLeast"/>
        <w:ind w:left="283" w:hanging="283"/>
        <w:jc w:val="both"/>
        <w:rPr>
          <w:rFonts w:cs="Lucidasans"/>
          <w:b w:val="0"/>
        </w:rPr>
      </w:pPr>
      <w:r w:rsidRPr="00016ED5">
        <w:rPr>
          <w:rFonts w:cs="Lucidasans"/>
          <w:b w:val="0"/>
        </w:rPr>
        <w:t>2. Harmonogram rzeczowo-finansowy stanowi podstawę do bieżącej kontroli realizacji robót budowlanych oraz częściowego rozliczania finansowego.</w:t>
      </w:r>
    </w:p>
    <w:p w:rsidR="00ED0B38" w:rsidRPr="00016ED5" w:rsidRDefault="00ED0B38" w:rsidP="00910072">
      <w:pPr>
        <w:pStyle w:val="Tekstpodstawowy"/>
        <w:tabs>
          <w:tab w:val="center" w:pos="3685"/>
        </w:tabs>
        <w:spacing w:line="100" w:lineRule="atLeast"/>
        <w:ind w:left="283" w:hanging="283"/>
        <w:jc w:val="both"/>
        <w:rPr>
          <w:rFonts w:cs="Lucidasans"/>
          <w:b w:val="0"/>
        </w:rPr>
      </w:pPr>
      <w:r w:rsidRPr="00016ED5">
        <w:rPr>
          <w:rFonts w:cs="Lucidasans"/>
          <w:b w:val="0"/>
        </w:rPr>
        <w:t>3. Harmonogram rzeczowo-finansowy może ulegać uzasadnionej zmianie w trakcie realizacji przedmiotu zamówienia w zakresie uzgodnionym i zaakceptowanym przez Zamawiającego.</w:t>
      </w:r>
    </w:p>
    <w:p w:rsidR="00ED0B38" w:rsidRPr="00016ED5" w:rsidRDefault="00ED0B38" w:rsidP="00910072">
      <w:pPr>
        <w:pStyle w:val="Tekstpodstawowy"/>
        <w:tabs>
          <w:tab w:val="left" w:pos="1800"/>
        </w:tabs>
        <w:suppressAutoHyphens/>
        <w:jc w:val="both"/>
        <w:rPr>
          <w:b w:val="0"/>
          <w:szCs w:val="24"/>
        </w:rPr>
      </w:pPr>
      <w:r w:rsidRPr="00016ED5">
        <w:rPr>
          <w:b w:val="0"/>
        </w:rPr>
        <w:t xml:space="preserve">4. </w:t>
      </w:r>
      <w:r w:rsidRPr="00016ED5">
        <w:rPr>
          <w:b w:val="0"/>
          <w:szCs w:val="24"/>
        </w:rPr>
        <w:t xml:space="preserve">Wszelkie zmiany umowy wymagają dla swej ważności formy pisemnej – aneksu do  </w:t>
      </w:r>
    </w:p>
    <w:p w:rsidR="00ED0B38" w:rsidRPr="00016ED5" w:rsidRDefault="00ED0B38" w:rsidP="00910072">
      <w:pPr>
        <w:pStyle w:val="Tekstpodstawowy"/>
        <w:tabs>
          <w:tab w:val="left" w:pos="1800"/>
        </w:tabs>
        <w:suppressAutoHyphens/>
        <w:jc w:val="both"/>
        <w:rPr>
          <w:b w:val="0"/>
        </w:rPr>
      </w:pPr>
      <w:r w:rsidRPr="00016ED5">
        <w:rPr>
          <w:b w:val="0"/>
          <w:szCs w:val="24"/>
        </w:rPr>
        <w:t xml:space="preserve">    umowy.</w:t>
      </w:r>
    </w:p>
    <w:p w:rsidR="00F57FF7" w:rsidRPr="00F57FF7" w:rsidRDefault="00ED0B38" w:rsidP="00F57FF7">
      <w:pPr>
        <w:pStyle w:val="Nagwek2"/>
        <w:jc w:val="center"/>
        <w:rPr>
          <w:rFonts w:ascii="Times New Roman" w:hAnsi="Times New Roman" w:cs="Times New Roman"/>
          <w:i w:val="0"/>
          <w:sz w:val="24"/>
          <w:szCs w:val="24"/>
        </w:rPr>
      </w:pPr>
      <w:r w:rsidRPr="00016ED5">
        <w:rPr>
          <w:rFonts w:ascii="Times New Roman" w:hAnsi="Times New Roman" w:cs="Times New Roman"/>
          <w:i w:val="0"/>
          <w:sz w:val="24"/>
          <w:szCs w:val="24"/>
        </w:rPr>
        <w:t xml:space="preserve">ZATRUDNIANIE PODWYKONAWCÓW     </w:t>
      </w:r>
      <w:r w:rsidRPr="00F843EE">
        <w:rPr>
          <w:rFonts w:ascii="Times New Roman" w:hAnsi="Times New Roman" w:cs="Times New Roman"/>
          <w:i w:val="0"/>
          <w:color w:val="C00000"/>
          <w:sz w:val="24"/>
          <w:szCs w:val="24"/>
        </w:rPr>
        <w:t xml:space="preserve">                                                                                                              </w:t>
      </w:r>
      <w:r w:rsidRPr="000B1BE2">
        <w:rPr>
          <w:rFonts w:ascii="Times New Roman" w:hAnsi="Times New Roman" w:cs="Times New Roman"/>
          <w:i w:val="0"/>
          <w:sz w:val="24"/>
          <w:szCs w:val="24"/>
        </w:rPr>
        <w:t>§ 5</w:t>
      </w:r>
    </w:p>
    <w:p w:rsidR="00F57FF7" w:rsidRDefault="00F57FF7" w:rsidP="006903DC">
      <w:pPr>
        <w:numPr>
          <w:ilvl w:val="0"/>
          <w:numId w:val="50"/>
        </w:numPr>
        <w:tabs>
          <w:tab w:val="left" w:pos="3686"/>
        </w:tabs>
        <w:spacing w:line="276" w:lineRule="auto"/>
        <w:jc w:val="both"/>
      </w:pPr>
      <w:r>
        <w:t xml:space="preserve">Wykonawca powierzy Podwykonawcom wykonanie następujących robót budowlanych:  </w:t>
      </w:r>
    </w:p>
    <w:p w:rsidR="00F57FF7" w:rsidRDefault="00F57FF7" w:rsidP="00F57FF7">
      <w:pPr>
        <w:ind w:left="426"/>
      </w:pPr>
      <w:r>
        <w:t xml:space="preserve">   ................................................................................................................................................</w:t>
      </w:r>
    </w:p>
    <w:p w:rsidR="00F57FF7" w:rsidRDefault="00F57FF7" w:rsidP="00F57FF7">
      <w:pPr>
        <w:ind w:left="426"/>
        <w:jc w:val="center"/>
      </w:pPr>
      <w:r w:rsidRPr="00040D4E">
        <w:rPr>
          <w:i/>
          <w:sz w:val="20"/>
          <w:szCs w:val="20"/>
        </w:rPr>
        <w:t>/ zakres robót /</w:t>
      </w:r>
      <w:r>
        <w:t xml:space="preserve">    </w:t>
      </w:r>
    </w:p>
    <w:p w:rsidR="00F57FF7" w:rsidRDefault="00F57FF7" w:rsidP="00F57FF7">
      <w:pPr>
        <w:ind w:left="426"/>
        <w:jc w:val="center"/>
      </w:pPr>
    </w:p>
    <w:p w:rsidR="00F57FF7" w:rsidRDefault="00F57FF7" w:rsidP="00F57FF7">
      <w:pPr>
        <w:ind w:left="426"/>
        <w:jc w:val="center"/>
      </w:pPr>
      <w:r>
        <w:t>...............................................................................................................................................</w:t>
      </w:r>
    </w:p>
    <w:p w:rsidR="00F57FF7" w:rsidRPr="00040D4E" w:rsidRDefault="00F57FF7" w:rsidP="00F57FF7">
      <w:pPr>
        <w:ind w:left="426"/>
        <w:jc w:val="center"/>
        <w:rPr>
          <w:sz w:val="20"/>
          <w:szCs w:val="20"/>
        </w:rPr>
      </w:pPr>
      <w:r w:rsidRPr="00040D4E">
        <w:rPr>
          <w:i/>
          <w:sz w:val="20"/>
          <w:szCs w:val="20"/>
        </w:rPr>
        <w:t>/ zakres robót /</w:t>
      </w:r>
    </w:p>
    <w:p w:rsidR="00F57FF7" w:rsidRDefault="00F57FF7" w:rsidP="00F57FF7"/>
    <w:p w:rsidR="00F57FF7" w:rsidRPr="00031E55" w:rsidRDefault="00F57FF7" w:rsidP="006903DC">
      <w:pPr>
        <w:pStyle w:val="Akapitzlist"/>
        <w:numPr>
          <w:ilvl w:val="0"/>
          <w:numId w:val="50"/>
        </w:numPr>
      </w:pPr>
      <w:r w:rsidRPr="00031E55">
        <w:t>Jeżeli Wykonawca, w trakcie realizacji przedmiotu umowy, chce wykonać przy udziale Podwykonawców roboty inne niż wskazane w ust. 1 to nie później niż na 14 dni przed planowanym rozpoczęciem tych robót przekaże Zamawiającemu pisemny wniosek wraz z uzasadnieniem oraz umowę, o której mowa w ust. 5. Dalszy tryb postępowania Zamawiającego określają ust. 6 – 12.</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 xml:space="preserve">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t>
      </w:r>
      <w:r w:rsidRPr="00031E55">
        <w:lastRenderedPageBreak/>
        <w:t>Wykonawca samodzielnie spełnia je w stopniu nie mniejszym niż wymagany w trakcie postępowania o udzielenie zamówienia.</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Zamawiający w ciągu 14 dni zgłasza pisemne zastrzeżenia do przedłożonego projektu umowy o podwykonawstwo, której przedmiotem są roboty budowlane w przypadku, gdy:</w:t>
      </w:r>
    </w:p>
    <w:p w:rsidR="00F57FF7" w:rsidRPr="00031E55" w:rsidRDefault="00F57FF7" w:rsidP="006903DC">
      <w:pPr>
        <w:pStyle w:val="Akapitzlist"/>
        <w:numPr>
          <w:ilvl w:val="0"/>
          <w:numId w:val="51"/>
        </w:numPr>
        <w:suppressAutoHyphens/>
        <w:autoSpaceDE w:val="0"/>
        <w:autoSpaceDN w:val="0"/>
        <w:adjustRightInd w:val="0"/>
        <w:spacing w:before="60" w:line="276" w:lineRule="auto"/>
        <w:ind w:left="714" w:hanging="357"/>
        <w:contextualSpacing w:val="0"/>
        <w:jc w:val="both"/>
      </w:pPr>
      <w:r w:rsidRPr="00031E55">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57FF7" w:rsidRPr="00031E55" w:rsidRDefault="00F57FF7" w:rsidP="006903DC">
      <w:pPr>
        <w:pStyle w:val="Akapitzlist"/>
        <w:numPr>
          <w:ilvl w:val="0"/>
          <w:numId w:val="51"/>
        </w:numPr>
        <w:suppressAutoHyphens/>
        <w:autoSpaceDE w:val="0"/>
        <w:autoSpaceDN w:val="0"/>
        <w:adjustRightInd w:val="0"/>
        <w:spacing w:before="60" w:line="276" w:lineRule="auto"/>
        <w:ind w:left="714" w:hanging="357"/>
        <w:contextualSpacing w:val="0"/>
        <w:jc w:val="both"/>
      </w:pPr>
      <w:r w:rsidRPr="00031E55">
        <w:t>termin wykonania umowy o podwykonawstwo wykracza poza termin wykonania wskazany w § 4 ust. 1;</w:t>
      </w:r>
    </w:p>
    <w:p w:rsidR="00F57FF7" w:rsidRPr="00031E55" w:rsidRDefault="00F57FF7" w:rsidP="006903DC">
      <w:pPr>
        <w:pStyle w:val="Akapitzlist"/>
        <w:numPr>
          <w:ilvl w:val="0"/>
          <w:numId w:val="51"/>
        </w:numPr>
        <w:suppressAutoHyphens/>
        <w:autoSpaceDE w:val="0"/>
        <w:autoSpaceDN w:val="0"/>
        <w:adjustRightInd w:val="0"/>
        <w:spacing w:line="276" w:lineRule="auto"/>
        <w:jc w:val="both"/>
      </w:pPr>
      <w:r w:rsidRPr="00031E55">
        <w:t>umowa zawiera zapisy uzależniające dokonanie zapłaty na rzecz podwykonawcy od odbioru robót przez Zamawiającego lub od zapłaty należności Wykonawcy przez Zamawiającego;</w:t>
      </w:r>
    </w:p>
    <w:p w:rsidR="00F57FF7" w:rsidRPr="00031E55" w:rsidRDefault="00F57FF7" w:rsidP="006903DC">
      <w:pPr>
        <w:pStyle w:val="Akapitzlist"/>
        <w:numPr>
          <w:ilvl w:val="0"/>
          <w:numId w:val="51"/>
        </w:numPr>
        <w:suppressAutoHyphens/>
        <w:autoSpaceDE w:val="0"/>
        <w:autoSpaceDN w:val="0"/>
        <w:adjustRightInd w:val="0"/>
        <w:spacing w:line="276" w:lineRule="auto"/>
        <w:jc w:val="both"/>
      </w:pPr>
      <w:r w:rsidRPr="00031E55">
        <w:t xml:space="preserve">umowa nie zawiera uregulowań dotyczących zawierania umów na roboty budowlane, dostawy lub usługi z dalszymi Podwykonawcami, w szczególności zapisów warunkujących podpisania tych umów od ich akceptacji i zgody Wykonawcy. </w:t>
      </w:r>
    </w:p>
    <w:p w:rsidR="00F57FF7" w:rsidRPr="00031E55" w:rsidRDefault="00F57FF7" w:rsidP="006903DC">
      <w:pPr>
        <w:pStyle w:val="Akapitzlist"/>
        <w:numPr>
          <w:ilvl w:val="0"/>
          <w:numId w:val="51"/>
        </w:numPr>
        <w:suppressAutoHyphens/>
        <w:autoSpaceDE w:val="0"/>
        <w:autoSpaceDN w:val="0"/>
        <w:adjustRightInd w:val="0"/>
        <w:spacing w:line="276" w:lineRule="auto"/>
        <w:jc w:val="both"/>
      </w:pPr>
      <w:r w:rsidRPr="00031E55">
        <w:t>umowa zawiera ceny jednostkowe wyższe niż zawarte w ofercie Wykonawcy;</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Niezgłoszenie pisemnych zastrzeżeń do przedłożonego projektu umowy o podwykonawstwo, której przedmiotem są roboty budowlane, w terminie wskazanym w ust. 5 uważa się za akceptację projektu umowy przez Zamawiającego.</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Zamawiający w ciągu 7 dni zgłasza pisemny sprzeciw do przedłożonej umowy o podwykonawstwo, której przedmiotem są roboty budowlane, w przypadkach, o których mowa w ust. 5</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 xml:space="preserve">Niezgłoszenie pisemnego sprzeciwu do przedłożonej umowy o podwykonawstwo, której przedmiotem są roboty budowlane, w terminie określonym w ust. </w:t>
      </w:r>
      <w:r>
        <w:t>8</w:t>
      </w:r>
      <w:r w:rsidRPr="00031E55">
        <w:t>, uważa się za akceptację umowy przez zamawiającego.</w:t>
      </w:r>
    </w:p>
    <w:p w:rsidR="00F57FF7" w:rsidRPr="00031E55" w:rsidRDefault="00F57FF7" w:rsidP="006903DC">
      <w:pPr>
        <w:pStyle w:val="Akapitzlist"/>
        <w:numPr>
          <w:ilvl w:val="0"/>
          <w:numId w:val="50"/>
        </w:numPr>
        <w:tabs>
          <w:tab w:val="left" w:pos="426"/>
        </w:tabs>
        <w:suppressAutoHyphens/>
        <w:spacing w:before="60" w:line="300" w:lineRule="exact"/>
        <w:ind w:left="426"/>
        <w:contextualSpacing w:val="0"/>
        <w:jc w:val="both"/>
      </w:pPr>
      <w:r w:rsidRPr="00031E55">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w:t>
      </w:r>
      <w:r w:rsidRPr="004D7A12">
        <w:t xml:space="preserve">§ 6 ust. 1 </w:t>
      </w:r>
      <w:r w:rsidRPr="00031E55">
        <w:t xml:space="preserve">niniejszej umowy, jako </w:t>
      </w:r>
      <w:r w:rsidRPr="00031E55">
        <w:lastRenderedPageBreak/>
        <w:t xml:space="preserve">niepodlegające niniejszemu obowiązkowi. Nie podlegają wymienionemu na wstępie obowiązkowi, również umowy o podwykonawstwo, których przedmiotem są dostawy dotyczące materiałów składowych mas bitumicznych oraz dostawy paliw. Wyłączenia, </w:t>
      </w:r>
      <w:r>
        <w:t xml:space="preserve">              </w:t>
      </w:r>
      <w:r w:rsidRPr="00031E55">
        <w:t xml:space="preserve">o których mowa w zdaniach poprzednich, nie dotyczą umów o podwykonawstwo </w:t>
      </w:r>
      <w:r>
        <w:t xml:space="preserve">                      </w:t>
      </w:r>
      <w:r w:rsidRPr="00031E55">
        <w:t xml:space="preserve">o wartości większej niż 50 000 zł brutto. </w:t>
      </w:r>
    </w:p>
    <w:p w:rsidR="00F57FF7" w:rsidRPr="004D7A12" w:rsidRDefault="00F57FF7" w:rsidP="006903DC">
      <w:pPr>
        <w:pStyle w:val="Akapitzlist"/>
        <w:numPr>
          <w:ilvl w:val="0"/>
          <w:numId w:val="50"/>
        </w:numPr>
        <w:tabs>
          <w:tab w:val="left" w:pos="426"/>
        </w:tabs>
        <w:suppressAutoHyphens/>
        <w:spacing w:before="60" w:line="300" w:lineRule="exact"/>
        <w:ind w:left="426"/>
        <w:contextualSpacing w:val="0"/>
        <w:jc w:val="both"/>
      </w:pPr>
      <w:r w:rsidRPr="004D7A12">
        <w:t>W przypadku, o którym mowa w ust. 10, jeżeli termin zapłaty wynagrodzenia jest dłuższy niż określony w ust. 5 pkt 1, Zamawiający poinformuje o tym Wykonawcę</w:t>
      </w:r>
      <w:r>
        <w:t xml:space="preserve">                   </w:t>
      </w:r>
      <w:r w:rsidRPr="004D7A12">
        <w:t xml:space="preserve"> i wezwie go do doprowadzenia do zmiany tej umowy w terminie nie dłuższym niż 3 dni od otrzymania informacji, pod rygorem wystąpienia o zapłatę kary umownej.</w:t>
      </w:r>
    </w:p>
    <w:p w:rsidR="00F57FF7" w:rsidRPr="00683701" w:rsidRDefault="00F57FF7" w:rsidP="006903DC">
      <w:pPr>
        <w:pStyle w:val="Akapitzlist"/>
        <w:numPr>
          <w:ilvl w:val="0"/>
          <w:numId w:val="50"/>
        </w:numPr>
        <w:tabs>
          <w:tab w:val="left" w:pos="426"/>
        </w:tabs>
        <w:suppressAutoHyphens/>
        <w:spacing w:before="60" w:line="300" w:lineRule="exact"/>
        <w:ind w:left="426"/>
        <w:contextualSpacing w:val="0"/>
        <w:jc w:val="both"/>
      </w:pPr>
      <w:r w:rsidRPr="00683701">
        <w:t>Przepisy ust. 3 – 11 stosuje się odpowiednio do zmian umów o podwykonawstwo.</w:t>
      </w:r>
    </w:p>
    <w:p w:rsidR="00F57FF7" w:rsidRPr="00683701" w:rsidRDefault="00F57FF7" w:rsidP="006903DC">
      <w:pPr>
        <w:pStyle w:val="Akapitzlist"/>
        <w:numPr>
          <w:ilvl w:val="0"/>
          <w:numId w:val="50"/>
        </w:numPr>
        <w:tabs>
          <w:tab w:val="left" w:pos="426"/>
        </w:tabs>
        <w:suppressAutoHyphens/>
        <w:spacing w:before="60" w:line="300" w:lineRule="exact"/>
        <w:ind w:left="426"/>
        <w:contextualSpacing w:val="0"/>
        <w:jc w:val="both"/>
      </w:pPr>
      <w:r w:rsidRPr="00683701">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w:t>
      </w:r>
      <w:r>
        <w:t xml:space="preserve">              </w:t>
      </w:r>
      <w:r w:rsidRPr="00683701">
        <w:t>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F57FF7" w:rsidRPr="00683701" w:rsidRDefault="00F57FF7" w:rsidP="006903DC">
      <w:pPr>
        <w:pStyle w:val="Akapitzlist"/>
        <w:numPr>
          <w:ilvl w:val="0"/>
          <w:numId w:val="50"/>
        </w:numPr>
        <w:tabs>
          <w:tab w:val="left" w:pos="426"/>
        </w:tabs>
        <w:suppressAutoHyphens/>
        <w:spacing w:before="60" w:line="300" w:lineRule="exact"/>
        <w:ind w:left="426"/>
        <w:contextualSpacing w:val="0"/>
        <w:jc w:val="both"/>
      </w:pPr>
      <w:r w:rsidRPr="00683701">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t xml:space="preserve">                                </w:t>
      </w:r>
      <w:r w:rsidRPr="00683701">
        <w:t>o podwykonawstwo, której przedmiotem są dostawy lub usługi, w przypadku uchylenia się od obowiązku zapłaty odpowiednio przez wykonawcę, podwykonawcę lub dalszego podwykonawcę zamówienia na roboty budowlane.</w:t>
      </w:r>
    </w:p>
    <w:p w:rsidR="00F57FF7" w:rsidRPr="00B047D6" w:rsidRDefault="00F57FF7" w:rsidP="006903DC">
      <w:pPr>
        <w:pStyle w:val="Akapitzlist"/>
        <w:numPr>
          <w:ilvl w:val="0"/>
          <w:numId w:val="50"/>
        </w:numPr>
        <w:tabs>
          <w:tab w:val="left" w:pos="426"/>
        </w:tabs>
        <w:suppressAutoHyphens/>
        <w:spacing w:before="60" w:line="300" w:lineRule="exact"/>
        <w:ind w:left="426"/>
        <w:contextualSpacing w:val="0"/>
        <w:jc w:val="both"/>
      </w:pPr>
      <w:r w:rsidRPr="00B047D6">
        <w:t xml:space="preserve">Wynagrodzenie, o którym mowa w ust. 14, dotyczy wyłącznie należności powstałych po zaakceptowaniu przez Zamawiającego umowy o podwykonawstwo, której przedmiotem są roboty budowlane, lub po przedłożeniu Zamawiającemu poświadczonej za zgodność </w:t>
      </w:r>
      <w:r>
        <w:t xml:space="preserve">             </w:t>
      </w:r>
      <w:r w:rsidRPr="00B047D6">
        <w:t>z oryginałem kopii umowy o podwykonawstwo, której przedmiotem są dostawy lub usługi.</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Bezpośrednia zapłata obejmuje wyłącznie należne wynagrodzenie, bez odsetek, należnych podwykonawcy lub dalszemu podwykonawcy.</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Przed dokonaniem bezpośredniej zapłaty Zamawiający umożliwi wykonawcy zgłoszenie pisemnych uwag dotyczących zasadności bezpośredniej zapłaty wynagrodzenia podwyko</w:t>
      </w:r>
      <w:r>
        <w:t>nawcy lub dalszemu podwykonawcy</w:t>
      </w:r>
      <w:r w:rsidRPr="0051268C">
        <w:t>. Zamawiający poinformuje o terminie zgłaszania uwag, nie krótszym niż 7 dni od dnia doręczenia tej informacji.</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W przypadku zgłoszenia uwag, o których mowa w ust. 17, w terminie wskazanym przez Zamawiającego, Zamawiający może:</w:t>
      </w:r>
    </w:p>
    <w:p w:rsidR="00F57FF7" w:rsidRPr="0051268C" w:rsidRDefault="00F57FF7" w:rsidP="006903DC">
      <w:pPr>
        <w:pStyle w:val="Akapitzlist"/>
        <w:numPr>
          <w:ilvl w:val="0"/>
          <w:numId w:val="52"/>
        </w:numPr>
        <w:suppressAutoHyphens/>
        <w:autoSpaceDE w:val="0"/>
        <w:autoSpaceDN w:val="0"/>
        <w:adjustRightInd w:val="0"/>
        <w:spacing w:line="276" w:lineRule="auto"/>
        <w:jc w:val="both"/>
      </w:pPr>
      <w:r w:rsidRPr="0051268C">
        <w:t>nie dokonać bezpośredniej zapłaty wynagrodzenia podwykonawcy lub dalszemu podwykonawcy, jeżeli wykonawca wykaże niezasadność takiej zapłaty</w:t>
      </w:r>
    </w:p>
    <w:p w:rsidR="00F57FF7" w:rsidRPr="0051268C" w:rsidRDefault="00F57FF7" w:rsidP="00F57FF7">
      <w:pPr>
        <w:autoSpaceDE w:val="0"/>
        <w:autoSpaceDN w:val="0"/>
        <w:adjustRightInd w:val="0"/>
        <w:spacing w:line="276" w:lineRule="auto"/>
        <w:ind w:left="1135" w:hanging="426"/>
        <w:jc w:val="both"/>
      </w:pPr>
      <w:r w:rsidRPr="0051268C">
        <w:t>albo</w:t>
      </w:r>
    </w:p>
    <w:p w:rsidR="00F57FF7" w:rsidRPr="0051268C" w:rsidRDefault="00F57FF7" w:rsidP="006903DC">
      <w:pPr>
        <w:pStyle w:val="Akapitzlist"/>
        <w:numPr>
          <w:ilvl w:val="0"/>
          <w:numId w:val="52"/>
        </w:numPr>
        <w:suppressAutoHyphens/>
        <w:autoSpaceDE w:val="0"/>
        <w:autoSpaceDN w:val="0"/>
        <w:adjustRightInd w:val="0"/>
        <w:spacing w:line="276" w:lineRule="auto"/>
        <w:jc w:val="both"/>
      </w:pPr>
      <w:r w:rsidRPr="0051268C">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57FF7" w:rsidRPr="0051268C" w:rsidRDefault="00F57FF7" w:rsidP="00F57FF7">
      <w:pPr>
        <w:autoSpaceDE w:val="0"/>
        <w:autoSpaceDN w:val="0"/>
        <w:adjustRightInd w:val="0"/>
        <w:spacing w:line="276" w:lineRule="auto"/>
        <w:ind w:left="1135" w:hanging="426"/>
        <w:jc w:val="both"/>
      </w:pPr>
      <w:r w:rsidRPr="0051268C">
        <w:t>albo</w:t>
      </w:r>
    </w:p>
    <w:p w:rsidR="00F57FF7" w:rsidRPr="0051268C" w:rsidRDefault="00F57FF7" w:rsidP="006903DC">
      <w:pPr>
        <w:pStyle w:val="Akapitzlist"/>
        <w:numPr>
          <w:ilvl w:val="0"/>
          <w:numId w:val="52"/>
        </w:numPr>
        <w:suppressAutoHyphens/>
        <w:autoSpaceDE w:val="0"/>
        <w:autoSpaceDN w:val="0"/>
        <w:adjustRightInd w:val="0"/>
        <w:spacing w:line="276" w:lineRule="auto"/>
        <w:jc w:val="both"/>
      </w:pPr>
      <w:r w:rsidRPr="0051268C">
        <w:t>dokonać bezpośredniej zapłaty wynagrodzenia podwykonawcy lub dalszemu podwykonawcy, jeżeli podwykonawca lub dalszy podwykonawca wykaże zasadność takiej zapłaty.</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W przypadku dokonania bezpośredniej zapłaty podwykonawcy lub dalszemu podwykonawcy</w:t>
      </w:r>
      <w:r>
        <w:t xml:space="preserve">, </w:t>
      </w:r>
      <w:r w:rsidRPr="0051268C">
        <w:t xml:space="preserve">Zamawiający potrąci kwotę wypłaconego wynagrodzenia z wynagrodzenia należnego Wykonawcy. </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Jakakolwiek przerwa w realizacji robót wynikająca z braku Podwykonawcy będzie traktowana jako przerwa wynikła z przyczyn zależnych od Wykonawcy i będzie stanowić podstawę naliczenia kar umownych.</w:t>
      </w:r>
    </w:p>
    <w:p w:rsidR="00F57FF7" w:rsidRPr="0051268C" w:rsidRDefault="00F57FF7" w:rsidP="006903DC">
      <w:pPr>
        <w:pStyle w:val="Akapitzlist"/>
        <w:numPr>
          <w:ilvl w:val="0"/>
          <w:numId w:val="50"/>
        </w:numPr>
        <w:tabs>
          <w:tab w:val="left" w:pos="426"/>
        </w:tabs>
        <w:suppressAutoHyphens/>
        <w:spacing w:before="60" w:line="300" w:lineRule="exact"/>
        <w:ind w:left="426"/>
        <w:contextualSpacing w:val="0"/>
        <w:jc w:val="both"/>
      </w:pPr>
      <w:r w:rsidRPr="0051268C">
        <w:t>Wykonawca odpowiada za działania i zaniechania Podwykonawców jak za swoje własne.</w:t>
      </w:r>
    </w:p>
    <w:p w:rsidR="00ED0B38" w:rsidRPr="00F843EE" w:rsidRDefault="00ED0B38" w:rsidP="00047567">
      <w:pPr>
        <w:rPr>
          <w:color w:val="C00000"/>
        </w:rPr>
      </w:pPr>
    </w:p>
    <w:p w:rsidR="00ED0B38" w:rsidRPr="00F843EE" w:rsidRDefault="00ED0B38" w:rsidP="00ED0B38">
      <w:pPr>
        <w:pStyle w:val="Stopka"/>
        <w:tabs>
          <w:tab w:val="clear" w:pos="4536"/>
          <w:tab w:val="clear" w:pos="9072"/>
        </w:tabs>
        <w:rPr>
          <w:color w:val="C00000"/>
        </w:rPr>
      </w:pPr>
    </w:p>
    <w:p w:rsidR="00ED0B38" w:rsidRPr="00047567" w:rsidRDefault="00ED0B38" w:rsidP="00ED0B38">
      <w:pPr>
        <w:pStyle w:val="Stopka"/>
        <w:tabs>
          <w:tab w:val="clear" w:pos="4536"/>
          <w:tab w:val="clear" w:pos="9072"/>
        </w:tabs>
        <w:jc w:val="center"/>
        <w:rPr>
          <w:b/>
        </w:rPr>
      </w:pPr>
      <w:r w:rsidRPr="00047567">
        <w:rPr>
          <w:b/>
        </w:rPr>
        <w:t>WYNAGRODZENIE WYKONAWCY</w:t>
      </w:r>
    </w:p>
    <w:p w:rsidR="00ED0B38" w:rsidRPr="00047567" w:rsidRDefault="00ED0B38" w:rsidP="00ED0B38">
      <w:pPr>
        <w:jc w:val="center"/>
        <w:rPr>
          <w:b/>
        </w:rPr>
      </w:pPr>
      <w:r w:rsidRPr="00047567">
        <w:rPr>
          <w:b/>
        </w:rPr>
        <w:t>§ 6</w:t>
      </w:r>
    </w:p>
    <w:p w:rsidR="00ED0B38" w:rsidRPr="00047567" w:rsidRDefault="00ED0B38" w:rsidP="00ED0B38">
      <w:pPr>
        <w:jc w:val="center"/>
      </w:pPr>
    </w:p>
    <w:p w:rsidR="00ED0B38" w:rsidRPr="00047567" w:rsidRDefault="00ED0B38" w:rsidP="00ED0B38">
      <w:pPr>
        <w:pStyle w:val="Stopka"/>
        <w:tabs>
          <w:tab w:val="clear" w:pos="4536"/>
          <w:tab w:val="clear" w:pos="9072"/>
          <w:tab w:val="num" w:pos="360"/>
        </w:tabs>
        <w:suppressAutoHyphens/>
        <w:ind w:left="360" w:hanging="360"/>
      </w:pPr>
      <w:r w:rsidRPr="00047567">
        <w:t xml:space="preserve">1. Za wykonane roboty Strony określają wynagrodzenie ryczałtowe brutto w wysokości </w:t>
      </w:r>
    </w:p>
    <w:p w:rsidR="00ED0B38" w:rsidRPr="00047567" w:rsidRDefault="00ED0B38" w:rsidP="00ED0B38">
      <w:pPr>
        <w:ind w:left="360"/>
      </w:pPr>
      <w:r w:rsidRPr="00047567">
        <w:t xml:space="preserve">...............................................................................................................................złotych </w:t>
      </w:r>
    </w:p>
    <w:p w:rsidR="00ED0B38" w:rsidRPr="00047567" w:rsidRDefault="00ED0B38" w:rsidP="00ED0B38">
      <w:pPr>
        <w:ind w:firstLine="360"/>
      </w:pPr>
      <w:r w:rsidRPr="00047567">
        <w:t xml:space="preserve">/słownie: ...............................................................................................................złotych/      </w:t>
      </w:r>
    </w:p>
    <w:p w:rsidR="00ED0B38" w:rsidRPr="00047567" w:rsidRDefault="00ED0B38" w:rsidP="00ED0B38">
      <w:r w:rsidRPr="00047567">
        <w:t xml:space="preserve">      Wynagrodzenie obejmuje podatek VAT.</w:t>
      </w:r>
    </w:p>
    <w:p w:rsidR="00ED0B38" w:rsidRPr="00047567" w:rsidRDefault="00ED0B38" w:rsidP="00ED0B38">
      <w:pPr>
        <w:tabs>
          <w:tab w:val="num" w:pos="360"/>
        </w:tabs>
        <w:suppressAutoHyphens/>
        <w:ind w:left="360" w:hanging="360"/>
        <w:jc w:val="both"/>
      </w:pPr>
      <w:r w:rsidRPr="00047567">
        <w:rPr>
          <w:bCs/>
        </w:rPr>
        <w:t xml:space="preserve">2. Cena (ryczałtowa) </w:t>
      </w:r>
      <w:r w:rsidRPr="00047567">
        <w:t>brutto za wykonanie przedmiotu umowy zawiera wszystkie koszty niezbędne do realizacji zamówienia wynikające ze Specyfikacji Istotnych Warunków Zamówienia, dokumentacji projektowej oraz specyfikacji technicznej wykonania i odbioru robót, jak również nie ujęte w nich, a bez których nie można wykonać</w:t>
      </w:r>
      <w:r w:rsidR="00EF4509" w:rsidRPr="00047567">
        <w:t xml:space="preserve"> zamówienia. </w:t>
      </w:r>
      <w:r w:rsidRPr="00047567">
        <w:t>W szczególności są to koszty:</w:t>
      </w:r>
    </w:p>
    <w:p w:rsidR="00ED0B38" w:rsidRPr="00047567" w:rsidRDefault="00ED0B38" w:rsidP="00ED0B38">
      <w:pPr>
        <w:numPr>
          <w:ilvl w:val="0"/>
          <w:numId w:val="22"/>
        </w:numPr>
        <w:suppressAutoHyphens/>
      </w:pPr>
      <w:r w:rsidRPr="00047567">
        <w:t xml:space="preserve">organizacji placu budowy, </w:t>
      </w:r>
    </w:p>
    <w:p w:rsidR="00ED0B38" w:rsidRPr="00047567" w:rsidRDefault="00ED0B38" w:rsidP="00ED0B38">
      <w:pPr>
        <w:numPr>
          <w:ilvl w:val="0"/>
          <w:numId w:val="22"/>
        </w:numPr>
        <w:suppressAutoHyphens/>
      </w:pPr>
      <w:r w:rsidRPr="00047567">
        <w:t>dozorowania budowy,</w:t>
      </w:r>
    </w:p>
    <w:p w:rsidR="00ED0B38" w:rsidRPr="00047567" w:rsidRDefault="00ED0B38" w:rsidP="00ED0B38">
      <w:pPr>
        <w:numPr>
          <w:ilvl w:val="0"/>
          <w:numId w:val="22"/>
        </w:numPr>
        <w:suppressAutoHyphens/>
      </w:pPr>
      <w:r w:rsidRPr="00047567">
        <w:t>wszelkich robót przygotowawczych, porządkowych, zagospodarowania terenu budowy,</w:t>
      </w:r>
    </w:p>
    <w:p w:rsidR="00ED0B38" w:rsidRPr="00047567" w:rsidRDefault="00ED0B38" w:rsidP="00ED0B38">
      <w:pPr>
        <w:numPr>
          <w:ilvl w:val="0"/>
          <w:numId w:val="22"/>
        </w:numPr>
        <w:suppressAutoHyphens/>
      </w:pPr>
      <w:r w:rsidRPr="00047567">
        <w:t xml:space="preserve">przekopów kontrolnych, </w:t>
      </w:r>
    </w:p>
    <w:p w:rsidR="00ED0B38" w:rsidRPr="00047567" w:rsidRDefault="00ED0B38" w:rsidP="00ED0B38">
      <w:pPr>
        <w:numPr>
          <w:ilvl w:val="0"/>
          <w:numId w:val="22"/>
        </w:numPr>
        <w:suppressAutoHyphens/>
      </w:pPr>
      <w:r w:rsidRPr="00047567">
        <w:t>zagospodarowania odpadów zgodnie z obowiązującymi przepisami,</w:t>
      </w:r>
    </w:p>
    <w:p w:rsidR="00ED0B38" w:rsidRPr="00047567" w:rsidRDefault="00ED0B38" w:rsidP="00ED0B38">
      <w:pPr>
        <w:numPr>
          <w:ilvl w:val="0"/>
          <w:numId w:val="22"/>
        </w:numPr>
        <w:suppressAutoHyphens/>
      </w:pPr>
      <w:r w:rsidRPr="00047567">
        <w:t xml:space="preserve">zasilania elektrycznego placu budowy, </w:t>
      </w:r>
    </w:p>
    <w:p w:rsidR="00ED0B38" w:rsidRPr="00047567" w:rsidRDefault="00ED0B38" w:rsidP="00ED0B38">
      <w:pPr>
        <w:numPr>
          <w:ilvl w:val="0"/>
          <w:numId w:val="22"/>
        </w:numPr>
        <w:suppressAutoHyphens/>
      </w:pPr>
      <w:r w:rsidRPr="00047567">
        <w:t>zużytej energii elektrycznej i wody,</w:t>
      </w:r>
    </w:p>
    <w:p w:rsidR="00ED0B38" w:rsidRPr="00047567" w:rsidRDefault="00ED0B38" w:rsidP="00ED0B38">
      <w:pPr>
        <w:numPr>
          <w:ilvl w:val="0"/>
          <w:numId w:val="22"/>
        </w:numPr>
        <w:suppressAutoHyphens/>
      </w:pPr>
      <w:r w:rsidRPr="00047567">
        <w:t xml:space="preserve">ubezpieczenia budowy, </w:t>
      </w:r>
    </w:p>
    <w:p w:rsidR="00ED0B38" w:rsidRPr="00047567" w:rsidRDefault="00ED0B38" w:rsidP="00ED0B38">
      <w:pPr>
        <w:numPr>
          <w:ilvl w:val="0"/>
          <w:numId w:val="22"/>
        </w:numPr>
        <w:suppressAutoHyphens/>
      </w:pPr>
      <w:r w:rsidRPr="00047567">
        <w:t xml:space="preserve">pełnej obsługi geodezyjnej ( w tym odtworzenie </w:t>
      </w:r>
      <w:proofErr w:type="spellStart"/>
      <w:r w:rsidRPr="00047567">
        <w:t>graniczników</w:t>
      </w:r>
      <w:proofErr w:type="spellEnd"/>
      <w:r w:rsidRPr="00047567">
        <w:t xml:space="preserve">) i inwentaryzacji powykonawczej w 3 egz., </w:t>
      </w:r>
    </w:p>
    <w:p w:rsidR="00ED0B38" w:rsidRPr="00047567" w:rsidRDefault="00ED0B38" w:rsidP="00ED0B38">
      <w:pPr>
        <w:numPr>
          <w:ilvl w:val="0"/>
          <w:numId w:val="22"/>
        </w:numPr>
        <w:suppressAutoHyphens/>
      </w:pPr>
      <w:r w:rsidRPr="00047567">
        <w:t xml:space="preserve">organizacji ruchu, zajęcia pasów drogowych i wbudowania urządzeń,   </w:t>
      </w:r>
    </w:p>
    <w:p w:rsidR="00ED0B38" w:rsidRPr="00047567" w:rsidRDefault="00ED0B38" w:rsidP="00ED0B38">
      <w:pPr>
        <w:numPr>
          <w:ilvl w:val="0"/>
          <w:numId w:val="22"/>
        </w:numPr>
        <w:suppressAutoHyphens/>
      </w:pPr>
      <w:r w:rsidRPr="00047567">
        <w:t xml:space="preserve">opracowania planu bezpieczeństwa i ochrony zdrowia ( BIOZ), </w:t>
      </w:r>
    </w:p>
    <w:p w:rsidR="00ED0B38" w:rsidRPr="00047567" w:rsidRDefault="00ED0B38" w:rsidP="00ED0B38">
      <w:pPr>
        <w:numPr>
          <w:ilvl w:val="0"/>
          <w:numId w:val="22"/>
        </w:numPr>
        <w:suppressAutoHyphens/>
      </w:pPr>
      <w:r w:rsidRPr="00047567">
        <w:t>robót odwodnieniowych,</w:t>
      </w:r>
    </w:p>
    <w:p w:rsidR="00ED0B38" w:rsidRPr="00047567" w:rsidRDefault="00ED0B38" w:rsidP="002D342C">
      <w:pPr>
        <w:pStyle w:val="Akapitzlist"/>
        <w:numPr>
          <w:ilvl w:val="0"/>
          <w:numId w:val="16"/>
        </w:numPr>
        <w:suppressAutoHyphens/>
        <w:jc w:val="both"/>
      </w:pPr>
      <w:r w:rsidRPr="00047567">
        <w:t xml:space="preserve">Zamawiający zastrzega sobie prawo do zaniechania niektórych robót, których wykonanie nie jest niezbędne dla prawidłowej realizacji przedmiotu umowy, a nadto </w:t>
      </w:r>
      <w:r w:rsidR="002D342C" w:rsidRPr="00047567">
        <w:t xml:space="preserve">                            </w:t>
      </w:r>
      <w:r w:rsidRPr="00047567">
        <w:t>d</w:t>
      </w:r>
      <w:r w:rsidR="002D342C" w:rsidRPr="00047567">
        <w:t>o wprowadzenia robót zamiennych i dodatkowych.</w:t>
      </w:r>
    </w:p>
    <w:p w:rsidR="00ED0B38" w:rsidRPr="00047567" w:rsidRDefault="00ED0B38" w:rsidP="00ED0B38">
      <w:pPr>
        <w:pStyle w:val="Akapitzlist"/>
        <w:numPr>
          <w:ilvl w:val="0"/>
          <w:numId w:val="16"/>
        </w:numPr>
        <w:suppressAutoHyphens/>
        <w:jc w:val="both"/>
      </w:pPr>
      <w:r w:rsidRPr="00047567">
        <w:lastRenderedPageBreak/>
        <w:t>Rozliczenie robót zaniechanych lub  zamiennych nastąpi kosztorysem zamiennym, przy zastosowaniu ofertowych cen jednostkowych robót lub wskaźników użytych do kalkulacji wartości zamówienia z Formularza cenowego oferty:</w:t>
      </w:r>
    </w:p>
    <w:p w:rsidR="00ED0B38" w:rsidRPr="00047567" w:rsidRDefault="00ED0B38" w:rsidP="00785872">
      <w:pPr>
        <w:pStyle w:val="Tekstpodstawowy3"/>
        <w:numPr>
          <w:ilvl w:val="0"/>
          <w:numId w:val="38"/>
        </w:numPr>
        <w:spacing w:after="0"/>
        <w:rPr>
          <w:sz w:val="24"/>
          <w:szCs w:val="24"/>
        </w:rPr>
      </w:pPr>
      <w:r w:rsidRPr="00047567">
        <w:rPr>
          <w:sz w:val="24"/>
          <w:szCs w:val="24"/>
        </w:rPr>
        <w:t>robocizna</w:t>
      </w:r>
      <w:r w:rsidRPr="00047567">
        <w:rPr>
          <w:sz w:val="24"/>
          <w:szCs w:val="24"/>
        </w:rPr>
        <w:tab/>
      </w:r>
      <w:r w:rsidRPr="00047567">
        <w:rPr>
          <w:sz w:val="24"/>
          <w:szCs w:val="24"/>
        </w:rPr>
        <w:tab/>
      </w:r>
      <w:proofErr w:type="spellStart"/>
      <w:r w:rsidRPr="00047567">
        <w:rPr>
          <w:sz w:val="24"/>
          <w:szCs w:val="24"/>
        </w:rPr>
        <w:t>r-g</w:t>
      </w:r>
      <w:proofErr w:type="spellEnd"/>
      <w:r w:rsidRPr="00047567">
        <w:rPr>
          <w:sz w:val="24"/>
          <w:szCs w:val="24"/>
        </w:rPr>
        <w:t xml:space="preserve"> </w:t>
      </w:r>
      <w:r w:rsidRPr="00047567">
        <w:rPr>
          <w:sz w:val="24"/>
          <w:szCs w:val="24"/>
        </w:rPr>
        <w:tab/>
        <w:t>=………………….. zł /słownie: ………………………/,</w:t>
      </w:r>
    </w:p>
    <w:p w:rsidR="00ED0B38" w:rsidRPr="00047567" w:rsidRDefault="00ED0B38" w:rsidP="00785872">
      <w:pPr>
        <w:pStyle w:val="Tekstpodstawowy3"/>
        <w:numPr>
          <w:ilvl w:val="0"/>
          <w:numId w:val="38"/>
        </w:numPr>
        <w:spacing w:after="0"/>
        <w:jc w:val="both"/>
        <w:rPr>
          <w:sz w:val="24"/>
          <w:szCs w:val="24"/>
        </w:rPr>
      </w:pPr>
      <w:r w:rsidRPr="00047567">
        <w:rPr>
          <w:sz w:val="24"/>
          <w:szCs w:val="24"/>
        </w:rPr>
        <w:t>koszty pośrednie</w:t>
      </w:r>
      <w:r w:rsidRPr="00047567">
        <w:rPr>
          <w:sz w:val="24"/>
          <w:szCs w:val="24"/>
        </w:rPr>
        <w:tab/>
      </w:r>
      <w:proofErr w:type="spellStart"/>
      <w:r w:rsidRPr="00047567">
        <w:rPr>
          <w:sz w:val="24"/>
          <w:szCs w:val="24"/>
        </w:rPr>
        <w:t>Kp</w:t>
      </w:r>
      <w:proofErr w:type="spellEnd"/>
      <w:r w:rsidRPr="00047567">
        <w:rPr>
          <w:sz w:val="24"/>
          <w:szCs w:val="24"/>
        </w:rPr>
        <w:t xml:space="preserve"> </w:t>
      </w:r>
      <w:r w:rsidRPr="00047567">
        <w:rPr>
          <w:sz w:val="24"/>
          <w:szCs w:val="24"/>
        </w:rPr>
        <w:tab/>
        <w:t>= ………………….. % /od R + S/,</w:t>
      </w:r>
    </w:p>
    <w:p w:rsidR="00ED0B38" w:rsidRPr="00047567" w:rsidRDefault="00ED0B38" w:rsidP="00785872">
      <w:pPr>
        <w:pStyle w:val="Tekstpodstawowy3"/>
        <w:numPr>
          <w:ilvl w:val="0"/>
          <w:numId w:val="38"/>
        </w:numPr>
        <w:spacing w:after="0"/>
        <w:jc w:val="both"/>
        <w:rPr>
          <w:sz w:val="24"/>
          <w:szCs w:val="24"/>
        </w:rPr>
      </w:pPr>
      <w:r w:rsidRPr="00047567">
        <w:rPr>
          <w:sz w:val="24"/>
          <w:szCs w:val="24"/>
        </w:rPr>
        <w:t>zysk</w:t>
      </w:r>
      <w:r w:rsidRPr="00047567">
        <w:rPr>
          <w:sz w:val="24"/>
          <w:szCs w:val="24"/>
        </w:rPr>
        <w:tab/>
      </w:r>
      <w:r w:rsidRPr="00047567">
        <w:rPr>
          <w:sz w:val="24"/>
          <w:szCs w:val="24"/>
        </w:rPr>
        <w:tab/>
      </w:r>
      <w:r w:rsidRPr="00047567">
        <w:rPr>
          <w:sz w:val="24"/>
          <w:szCs w:val="24"/>
        </w:rPr>
        <w:tab/>
        <w:t>Z</w:t>
      </w:r>
      <w:r w:rsidRPr="00047567">
        <w:rPr>
          <w:sz w:val="24"/>
          <w:szCs w:val="24"/>
        </w:rPr>
        <w:tab/>
        <w:t xml:space="preserve">= ………………….. % /od R + S + </w:t>
      </w:r>
      <w:proofErr w:type="spellStart"/>
      <w:r w:rsidRPr="00047567">
        <w:rPr>
          <w:sz w:val="24"/>
          <w:szCs w:val="24"/>
        </w:rPr>
        <w:t>Kp</w:t>
      </w:r>
      <w:proofErr w:type="spellEnd"/>
      <w:r w:rsidRPr="00047567">
        <w:rPr>
          <w:sz w:val="24"/>
          <w:szCs w:val="24"/>
        </w:rPr>
        <w:t>/,</w:t>
      </w:r>
    </w:p>
    <w:p w:rsidR="00ED0B38" w:rsidRPr="00047567" w:rsidRDefault="00047567" w:rsidP="00785872">
      <w:pPr>
        <w:pStyle w:val="Tekstpodstawowy3"/>
        <w:numPr>
          <w:ilvl w:val="0"/>
          <w:numId w:val="38"/>
        </w:numPr>
        <w:spacing w:after="0"/>
        <w:jc w:val="both"/>
        <w:rPr>
          <w:sz w:val="24"/>
          <w:szCs w:val="24"/>
        </w:rPr>
      </w:pPr>
      <w:r>
        <w:rPr>
          <w:sz w:val="24"/>
          <w:szCs w:val="24"/>
        </w:rPr>
        <w:t xml:space="preserve">koszty zakupu </w:t>
      </w:r>
      <w:r>
        <w:rPr>
          <w:sz w:val="24"/>
          <w:szCs w:val="24"/>
        </w:rPr>
        <w:tab/>
      </w:r>
      <w:proofErr w:type="spellStart"/>
      <w:r w:rsidR="00ED0B38" w:rsidRPr="00047567">
        <w:rPr>
          <w:sz w:val="24"/>
          <w:szCs w:val="24"/>
        </w:rPr>
        <w:t>Kz</w:t>
      </w:r>
      <w:proofErr w:type="spellEnd"/>
      <w:r w:rsidR="00ED0B38" w:rsidRPr="00047567">
        <w:rPr>
          <w:sz w:val="24"/>
          <w:szCs w:val="24"/>
        </w:rPr>
        <w:t xml:space="preserve">  </w:t>
      </w:r>
      <w:r w:rsidR="00ED0B38" w:rsidRPr="00047567">
        <w:rPr>
          <w:sz w:val="24"/>
          <w:szCs w:val="24"/>
        </w:rPr>
        <w:tab/>
        <w:t xml:space="preserve">= ………………….. % /od M/, </w:t>
      </w:r>
    </w:p>
    <w:p w:rsidR="00ED0B38" w:rsidRPr="00047567" w:rsidRDefault="00ED0B38" w:rsidP="00785872">
      <w:pPr>
        <w:pStyle w:val="Tekstpodstawowy3"/>
        <w:numPr>
          <w:ilvl w:val="0"/>
          <w:numId w:val="38"/>
        </w:numPr>
        <w:spacing w:after="0"/>
        <w:jc w:val="both"/>
        <w:rPr>
          <w:sz w:val="24"/>
          <w:szCs w:val="24"/>
        </w:rPr>
      </w:pPr>
      <w:r w:rsidRPr="00047567">
        <w:rPr>
          <w:sz w:val="24"/>
          <w:szCs w:val="24"/>
        </w:rPr>
        <w:t>ceny materiałów oraz sprzętu z oferty, a w przypadku ich braku wg faktur zakupu lub cen najmu sprzętu wynegocjowanych i zaakceptowanych przez Zamawiającego.</w:t>
      </w:r>
    </w:p>
    <w:p w:rsidR="00A878AC" w:rsidRPr="0097441A" w:rsidRDefault="00ED0B38" w:rsidP="0097441A">
      <w:pPr>
        <w:pStyle w:val="Tekstpodstawowy3"/>
        <w:ind w:left="360" w:firstLine="348"/>
        <w:jc w:val="both"/>
        <w:rPr>
          <w:sz w:val="24"/>
          <w:szCs w:val="24"/>
        </w:rPr>
      </w:pPr>
      <w:r w:rsidRPr="00047567">
        <w:rPr>
          <w:sz w:val="24"/>
          <w:szCs w:val="24"/>
        </w:rPr>
        <w:t xml:space="preserve">Wartość kosztorysowa odpowiednio zmniejszy lub zwiększy wartość wynagrodzenia ryczałtowego. </w:t>
      </w:r>
    </w:p>
    <w:p w:rsidR="00ED0B38" w:rsidRPr="00047567" w:rsidRDefault="00ED0B38" w:rsidP="00ED0B38">
      <w:pPr>
        <w:jc w:val="center"/>
        <w:rPr>
          <w:b/>
        </w:rPr>
      </w:pPr>
      <w:r w:rsidRPr="00047567">
        <w:rPr>
          <w:b/>
        </w:rPr>
        <w:t>ZASADY PŁATNOŚCI WYNAGRODZENIA</w:t>
      </w:r>
    </w:p>
    <w:p w:rsidR="00ED0B38" w:rsidRPr="00047567" w:rsidRDefault="00ED0B38" w:rsidP="00ED0B38">
      <w:pPr>
        <w:jc w:val="center"/>
        <w:rPr>
          <w:b/>
        </w:rPr>
      </w:pPr>
      <w:r w:rsidRPr="00047567">
        <w:rPr>
          <w:b/>
        </w:rPr>
        <w:t>§ 7</w:t>
      </w:r>
    </w:p>
    <w:p w:rsidR="00ED0B38" w:rsidRPr="00047567" w:rsidRDefault="00ED0B38" w:rsidP="00ED0B38">
      <w:pPr>
        <w:keepNext/>
        <w:numPr>
          <w:ilvl w:val="0"/>
          <w:numId w:val="23"/>
        </w:numPr>
        <w:tabs>
          <w:tab w:val="left" w:pos="2498"/>
        </w:tabs>
        <w:suppressAutoHyphens/>
        <w:spacing w:before="60"/>
        <w:jc w:val="both"/>
      </w:pPr>
      <w:r w:rsidRPr="00047567">
        <w:t>Rozliczenie pomiędzy stronami za wykonane roboty następować będzie sukcesywnie na podstawie faktur częściowych, miesięcznych, wyodrębnionych i wykonanych elementów robót zgodnie z załącznikiem nr 2 do niniejszej Umowy - Harmonogramem rzeczowo – finansowym, na podstawie zatwierdzonego przez Strony, w terminie siedmiu dni roboczych od dnia złożenia, protokołu częściowego odbioru robót.</w:t>
      </w:r>
    </w:p>
    <w:p w:rsidR="00C64C89" w:rsidRDefault="00C64C89" w:rsidP="00C64C89">
      <w:pPr>
        <w:autoSpaceDE w:val="0"/>
        <w:autoSpaceDN w:val="0"/>
        <w:adjustRightInd w:val="0"/>
        <w:jc w:val="both"/>
        <w:rPr>
          <w:rFonts w:ascii="Times-Roman" w:hAnsi="Times-Roman" w:cs="Times-Roman"/>
        </w:rPr>
      </w:pPr>
      <w:r>
        <w:rPr>
          <w:rFonts w:ascii="Times-Roman" w:hAnsi="Times-Roman" w:cs="Times-Roman"/>
        </w:rPr>
        <w:t>2. Podstaw</w:t>
      </w:r>
      <w:r>
        <w:rPr>
          <w:rFonts w:ascii="TTE1BE3948t00" w:hAnsi="TTE1BE3948t00" w:cs="TTE1BE3948t00"/>
        </w:rPr>
        <w:t xml:space="preserve">ą </w:t>
      </w:r>
      <w:r>
        <w:rPr>
          <w:rFonts w:ascii="Times-Roman" w:hAnsi="Times-Roman" w:cs="Times-Roman"/>
        </w:rPr>
        <w:t>wystawienia faktury:</w:t>
      </w:r>
    </w:p>
    <w:p w:rsidR="00C64C89" w:rsidRDefault="00C64C89" w:rsidP="006B3A1C">
      <w:pPr>
        <w:autoSpaceDE w:val="0"/>
        <w:autoSpaceDN w:val="0"/>
        <w:adjustRightInd w:val="0"/>
        <w:ind w:left="284" w:hanging="284"/>
        <w:jc w:val="both"/>
        <w:rPr>
          <w:rFonts w:ascii="Times-Roman" w:hAnsi="Times-Roman" w:cs="Times-Roman"/>
        </w:rPr>
      </w:pPr>
      <w:r>
        <w:rPr>
          <w:rFonts w:ascii="Times-Roman" w:hAnsi="Times-Roman" w:cs="Times-Roman"/>
        </w:rPr>
        <w:t xml:space="preserve">1) </w:t>
      </w:r>
      <w:r w:rsidR="00047567">
        <w:rPr>
          <w:rFonts w:ascii="Times-Roman" w:hAnsi="Times-Roman" w:cs="Times-Roman"/>
        </w:rPr>
        <w:t>cz</w:t>
      </w:r>
      <w:r w:rsidR="00047567">
        <w:rPr>
          <w:rFonts w:ascii="TTE1BE3948t00" w:hAnsi="TTE1BE3948t00" w:cs="TTE1BE3948t00"/>
        </w:rPr>
        <w:t>ęś</w:t>
      </w:r>
      <w:r w:rsidR="00047567">
        <w:rPr>
          <w:rFonts w:ascii="Times-Roman" w:hAnsi="Times-Roman" w:cs="Times-Roman"/>
        </w:rPr>
        <w:t>ciowej</w:t>
      </w:r>
      <w:r>
        <w:rPr>
          <w:rFonts w:ascii="Times-Roman" w:hAnsi="Times-Roman" w:cs="Times-Roman"/>
        </w:rPr>
        <w:t xml:space="preserve"> </w:t>
      </w:r>
      <w:r w:rsidR="00047567">
        <w:rPr>
          <w:rFonts w:ascii="Times-Roman" w:hAnsi="Times-Roman" w:cs="Times-Roman"/>
        </w:rPr>
        <w:t>b</w:t>
      </w:r>
      <w:r w:rsidR="00047567">
        <w:rPr>
          <w:rFonts w:ascii="TTE1BE3948t00" w:hAnsi="TTE1BE3948t00" w:cs="TTE1BE3948t00"/>
        </w:rPr>
        <w:t>ę</w:t>
      </w:r>
      <w:r w:rsidR="00047567">
        <w:rPr>
          <w:rFonts w:ascii="Times-Roman" w:hAnsi="Times-Roman" w:cs="Times-Roman"/>
        </w:rPr>
        <w:t>dzie</w:t>
      </w:r>
      <w:r>
        <w:rPr>
          <w:rFonts w:ascii="Times-Roman" w:hAnsi="Times-Roman" w:cs="Times-Roman"/>
        </w:rPr>
        <w:t xml:space="preserve"> protokół odbioru </w:t>
      </w:r>
      <w:r w:rsidR="00047567">
        <w:rPr>
          <w:rFonts w:ascii="Times-Roman" w:hAnsi="Times-Roman" w:cs="Times-Roman"/>
        </w:rPr>
        <w:t>cz</w:t>
      </w:r>
      <w:r w:rsidR="00047567">
        <w:rPr>
          <w:rFonts w:ascii="TTE1BE3948t00" w:hAnsi="TTE1BE3948t00" w:cs="TTE1BE3948t00"/>
        </w:rPr>
        <w:t>ęś</w:t>
      </w:r>
      <w:r w:rsidR="00047567">
        <w:rPr>
          <w:rFonts w:ascii="Times-Roman" w:hAnsi="Times-Roman" w:cs="Times-Roman"/>
        </w:rPr>
        <w:t>ciowego</w:t>
      </w:r>
      <w:r>
        <w:rPr>
          <w:rFonts w:ascii="Times-Roman" w:hAnsi="Times-Roman" w:cs="Times-Roman"/>
        </w:rPr>
        <w:t xml:space="preserve"> robót podpisany przez </w:t>
      </w:r>
      <w:r w:rsidR="00047567">
        <w:rPr>
          <w:rFonts w:ascii="Times-Roman" w:hAnsi="Times-Roman" w:cs="Times-Roman"/>
        </w:rPr>
        <w:t>Zamawiaj</w:t>
      </w:r>
      <w:r w:rsidR="00047567">
        <w:rPr>
          <w:rFonts w:ascii="TTE1BE3948t00" w:hAnsi="TTE1BE3948t00" w:cs="TTE1BE3948t00"/>
        </w:rPr>
        <w:t>ą</w:t>
      </w:r>
      <w:r w:rsidR="00047567">
        <w:rPr>
          <w:rFonts w:ascii="Times-Roman" w:hAnsi="Times-Roman" w:cs="Times-Roman"/>
        </w:rPr>
        <w:t>cego</w:t>
      </w:r>
      <w:r w:rsidR="000B1BE2">
        <w:rPr>
          <w:rFonts w:ascii="Times-Roman" w:hAnsi="Times-Roman" w:cs="Times-Roman"/>
        </w:rPr>
        <w:t xml:space="preserve">, Inspektora Nadzoru Inwestorskiego </w:t>
      </w:r>
      <w:r>
        <w:rPr>
          <w:rFonts w:ascii="Times-Roman" w:hAnsi="Times-Roman" w:cs="Times-Roman"/>
        </w:rPr>
        <w:t>i</w:t>
      </w:r>
      <w:r w:rsidR="00047567">
        <w:rPr>
          <w:rFonts w:ascii="Times-Roman" w:hAnsi="Times-Roman" w:cs="Times-Roman"/>
        </w:rPr>
        <w:t xml:space="preserve"> Wykonawc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oraz dokumenty rozliczeniowe </w:t>
      </w:r>
      <w:r w:rsidR="00047567">
        <w:rPr>
          <w:rFonts w:ascii="Times-Roman" w:hAnsi="Times-Roman" w:cs="Times-Roman"/>
        </w:rPr>
        <w:t>potwierdzaj</w:t>
      </w:r>
      <w:r w:rsidR="00047567">
        <w:rPr>
          <w:rFonts w:ascii="TTE1BE3948t00" w:hAnsi="TTE1BE3948t00" w:cs="TTE1BE3948t00"/>
        </w:rPr>
        <w:t>ą</w:t>
      </w:r>
      <w:r w:rsidR="00047567">
        <w:rPr>
          <w:rFonts w:ascii="Times-Roman" w:hAnsi="Times-Roman" w:cs="Times-Roman"/>
        </w:rPr>
        <w:t>ce</w:t>
      </w:r>
      <w:r>
        <w:rPr>
          <w:rFonts w:ascii="Times-Roman" w:hAnsi="Times-Roman" w:cs="Times-Roman"/>
        </w:rPr>
        <w:t xml:space="preserve"> dokonanie przez </w:t>
      </w:r>
      <w:r w:rsidR="00047567">
        <w:rPr>
          <w:rFonts w:ascii="Times-Roman" w:hAnsi="Times-Roman" w:cs="Times-Roman"/>
        </w:rPr>
        <w:t>Wykonawc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zapłaty w pełnej </w:t>
      </w:r>
      <w:r w:rsidR="00047567">
        <w:rPr>
          <w:rFonts w:ascii="Times-Roman" w:hAnsi="Times-Roman" w:cs="Times-Roman"/>
        </w:rPr>
        <w:t>wysoko</w:t>
      </w:r>
      <w:r w:rsidR="00047567">
        <w:rPr>
          <w:rFonts w:ascii="TTE1BE3948t00" w:hAnsi="TTE1BE3948t00" w:cs="TTE1BE3948t00"/>
        </w:rPr>
        <w:t>ś</w:t>
      </w:r>
      <w:r w:rsidR="00047567">
        <w:rPr>
          <w:rFonts w:ascii="Times-Roman" w:hAnsi="Times-Roman" w:cs="Times-Roman"/>
        </w:rPr>
        <w:t>ci</w:t>
      </w:r>
      <w:r>
        <w:rPr>
          <w:rFonts w:ascii="Times-Roman" w:hAnsi="Times-Roman" w:cs="Times-Roman"/>
        </w:rPr>
        <w:t xml:space="preserve"> zakontraktowanych robót wykonywanych przez </w:t>
      </w:r>
      <w:r w:rsidR="006B3A1C">
        <w:rPr>
          <w:rFonts w:ascii="Times-Roman" w:hAnsi="Times-Roman" w:cs="Times-Roman"/>
        </w:rPr>
        <w:t>p</w:t>
      </w:r>
      <w:r>
        <w:rPr>
          <w:rFonts w:ascii="Times-Roman" w:hAnsi="Times-Roman" w:cs="Times-Roman"/>
        </w:rPr>
        <w:t>odwykonawców (</w:t>
      </w:r>
      <w:r w:rsidR="00047567">
        <w:rPr>
          <w:rFonts w:ascii="Times-Roman" w:hAnsi="Times-Roman" w:cs="Times-Roman"/>
        </w:rPr>
        <w:t>ł</w:t>
      </w:r>
      <w:r w:rsidR="00047567">
        <w:rPr>
          <w:rFonts w:ascii="TTE1BE3948t00" w:hAnsi="TTE1BE3948t00" w:cs="TTE1BE3948t00"/>
        </w:rPr>
        <w:t>ą</w:t>
      </w:r>
      <w:r w:rsidR="00047567">
        <w:rPr>
          <w:rFonts w:ascii="Times-Roman" w:hAnsi="Times-Roman" w:cs="Times-Roman"/>
        </w:rPr>
        <w:t>cznie</w:t>
      </w:r>
      <w:r>
        <w:rPr>
          <w:rFonts w:ascii="Times-Roman" w:hAnsi="Times-Roman" w:cs="Times-Roman"/>
        </w:rPr>
        <w:t xml:space="preserve"> z kopi</w:t>
      </w:r>
      <w:r w:rsidR="006B3A1C">
        <w:rPr>
          <w:rFonts w:ascii="TTE1BE3948t00" w:hAnsi="TTE1BE3948t00" w:cs="TTE1BE3948t00"/>
        </w:rPr>
        <w:t>ą</w:t>
      </w:r>
      <w:r>
        <w:rPr>
          <w:rFonts w:ascii="Times-Roman" w:hAnsi="Times-Roman" w:cs="Times-Roman"/>
        </w:rPr>
        <w:t xml:space="preserve"> przelewu bankowego potwierdzon</w:t>
      </w:r>
      <w:r w:rsidR="006B3A1C">
        <w:rPr>
          <w:rFonts w:ascii="TTE1BE3948t00" w:hAnsi="TTE1BE3948t00" w:cs="TTE1BE3948t00"/>
        </w:rPr>
        <w:t>ą</w:t>
      </w:r>
      <w:r>
        <w:rPr>
          <w:rFonts w:ascii="TTE1BE3948t00" w:hAnsi="TTE1BE3948t00" w:cs="TTE1BE3948t00"/>
        </w:rPr>
        <w:t xml:space="preserve"> </w:t>
      </w:r>
      <w:r>
        <w:rPr>
          <w:rFonts w:ascii="Times-Roman" w:hAnsi="Times-Roman" w:cs="Times-Roman"/>
        </w:rPr>
        <w:t xml:space="preserve">przez </w:t>
      </w:r>
      <w:r w:rsidR="006B3A1C">
        <w:rPr>
          <w:rFonts w:ascii="Times-Roman" w:hAnsi="Times-Roman" w:cs="Times-Roman"/>
        </w:rPr>
        <w:t>W</w:t>
      </w:r>
      <w:r w:rsidR="00047567">
        <w:rPr>
          <w:rFonts w:ascii="Times-Roman" w:hAnsi="Times-Roman" w:cs="Times-Roman"/>
        </w:rPr>
        <w:t>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za </w:t>
      </w:r>
      <w:r w:rsidR="00047567">
        <w:rPr>
          <w:rFonts w:ascii="Times-Roman" w:hAnsi="Times-Roman" w:cs="Times-Roman"/>
        </w:rPr>
        <w:t>zgodno</w:t>
      </w:r>
      <w:r w:rsidR="00047567">
        <w:rPr>
          <w:rFonts w:ascii="TTE1BE3948t00" w:hAnsi="TTE1BE3948t00" w:cs="TTE1BE3948t00"/>
        </w:rPr>
        <w:t>ść</w:t>
      </w:r>
      <w:r w:rsidR="006B3A1C">
        <w:rPr>
          <w:rFonts w:ascii="TTE1BE3948t00" w:hAnsi="TTE1BE3948t00" w:cs="TTE1BE3948t00"/>
        </w:rPr>
        <w:t xml:space="preserve"> </w:t>
      </w:r>
      <w:r>
        <w:rPr>
          <w:rFonts w:ascii="Times-Roman" w:hAnsi="Times-Roman" w:cs="Times-Roman"/>
        </w:rPr>
        <w:t>z oryginałem) - w przypadku realizacji zadania w systemie podwykonawczym.</w:t>
      </w:r>
    </w:p>
    <w:p w:rsidR="00C64C89" w:rsidRPr="00C64C89" w:rsidRDefault="00C64C89" w:rsidP="006B3A1C">
      <w:pPr>
        <w:autoSpaceDE w:val="0"/>
        <w:autoSpaceDN w:val="0"/>
        <w:adjustRightInd w:val="0"/>
        <w:ind w:left="284" w:hanging="284"/>
        <w:jc w:val="both"/>
        <w:rPr>
          <w:rFonts w:ascii="TTE1BE3948t00" w:hAnsi="TTE1BE3948t00" w:cs="TTE1BE3948t00"/>
        </w:rPr>
      </w:pPr>
      <w:r>
        <w:rPr>
          <w:rFonts w:ascii="Times-Roman" w:hAnsi="Times-Roman" w:cs="Times-Roman"/>
        </w:rPr>
        <w:t xml:space="preserve">2) </w:t>
      </w:r>
      <w:r w:rsidR="00047567">
        <w:rPr>
          <w:rFonts w:ascii="Times-Roman" w:hAnsi="Times-Roman" w:cs="Times-Roman"/>
        </w:rPr>
        <w:t>ko</w:t>
      </w:r>
      <w:r w:rsidR="00047567">
        <w:rPr>
          <w:rFonts w:ascii="TTE1BE3948t00" w:hAnsi="TTE1BE3948t00" w:cs="TTE1BE3948t00"/>
        </w:rPr>
        <w:t>ń</w:t>
      </w:r>
      <w:r w:rsidR="00047567">
        <w:rPr>
          <w:rFonts w:ascii="Times-Roman" w:hAnsi="Times-Roman" w:cs="Times-Roman"/>
        </w:rPr>
        <w:t>cowej</w:t>
      </w:r>
      <w:r>
        <w:rPr>
          <w:rFonts w:ascii="Times-Roman" w:hAnsi="Times-Roman" w:cs="Times-Roman"/>
        </w:rPr>
        <w:t xml:space="preserve"> </w:t>
      </w:r>
      <w:r w:rsidR="00047567">
        <w:rPr>
          <w:rFonts w:ascii="Times-Roman" w:hAnsi="Times-Roman" w:cs="Times-Roman"/>
        </w:rPr>
        <w:t>b</w:t>
      </w:r>
      <w:r w:rsidR="00047567">
        <w:rPr>
          <w:rFonts w:ascii="TTE1BE3948t00" w:hAnsi="TTE1BE3948t00" w:cs="TTE1BE3948t00"/>
        </w:rPr>
        <w:t>ę</w:t>
      </w:r>
      <w:r w:rsidR="00047567">
        <w:rPr>
          <w:rFonts w:ascii="Times-Roman" w:hAnsi="Times-Roman" w:cs="Times-Roman"/>
        </w:rPr>
        <w:t>dzie</w:t>
      </w:r>
      <w:r>
        <w:rPr>
          <w:rFonts w:ascii="Times-Roman" w:hAnsi="Times-Roman" w:cs="Times-Roman"/>
        </w:rPr>
        <w:t xml:space="preserve"> protokół odbioru </w:t>
      </w:r>
      <w:r w:rsidR="00047567">
        <w:rPr>
          <w:rFonts w:ascii="Times-Roman" w:hAnsi="Times-Roman" w:cs="Times-Roman"/>
        </w:rPr>
        <w:t>ko</w:t>
      </w:r>
      <w:r w:rsidR="00047567">
        <w:rPr>
          <w:rFonts w:ascii="TTE1BE3948t00" w:hAnsi="TTE1BE3948t00" w:cs="TTE1BE3948t00"/>
        </w:rPr>
        <w:t>ń</w:t>
      </w:r>
      <w:r w:rsidR="00047567">
        <w:rPr>
          <w:rFonts w:ascii="Times-Roman" w:hAnsi="Times-Roman" w:cs="Times-Roman"/>
        </w:rPr>
        <w:t>cowego</w:t>
      </w:r>
      <w:r>
        <w:rPr>
          <w:rFonts w:ascii="Times-Roman" w:hAnsi="Times-Roman" w:cs="Times-Roman"/>
        </w:rPr>
        <w:t xml:space="preserve"> robót podpisany przez </w:t>
      </w:r>
      <w:r w:rsidR="00047567">
        <w:rPr>
          <w:rFonts w:ascii="Times-Roman" w:hAnsi="Times-Roman" w:cs="Times-Roman"/>
        </w:rPr>
        <w:t>Zamawiaj</w:t>
      </w:r>
      <w:r w:rsidR="00047567">
        <w:rPr>
          <w:rFonts w:ascii="TTE1BE3948t00" w:hAnsi="TTE1BE3948t00" w:cs="TTE1BE3948t00"/>
        </w:rPr>
        <w:t>ą</w:t>
      </w:r>
      <w:r w:rsidR="00047567">
        <w:rPr>
          <w:rFonts w:ascii="Times-Roman" w:hAnsi="Times-Roman" w:cs="Times-Roman"/>
        </w:rPr>
        <w:t>cego</w:t>
      </w:r>
      <w:r>
        <w:rPr>
          <w:rFonts w:ascii="Times-Roman" w:hAnsi="Times-Roman" w:cs="Times-Roman"/>
        </w:rPr>
        <w:t xml:space="preserve"> </w:t>
      </w:r>
      <w:r w:rsidR="006B3A1C">
        <w:rPr>
          <w:rFonts w:ascii="Times-Roman" w:hAnsi="Times-Roman" w:cs="Times-Roman"/>
        </w:rPr>
        <w:t xml:space="preserve">                     </w:t>
      </w:r>
      <w:r>
        <w:rPr>
          <w:rFonts w:ascii="Times-Roman" w:hAnsi="Times-Roman" w:cs="Times-Roman"/>
        </w:rPr>
        <w:t xml:space="preserve">i </w:t>
      </w:r>
      <w:r w:rsidR="00047567">
        <w:rPr>
          <w:rFonts w:ascii="Times-Roman" w:hAnsi="Times-Roman" w:cs="Times-Roman"/>
        </w:rPr>
        <w:t>Wykonawc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oraz dokumenty rozliczeniowe </w:t>
      </w:r>
      <w:r w:rsidR="00047567">
        <w:rPr>
          <w:rFonts w:ascii="Times-Roman" w:hAnsi="Times-Roman" w:cs="Times-Roman"/>
        </w:rPr>
        <w:t>potwierdzaj</w:t>
      </w:r>
      <w:r w:rsidR="00047567">
        <w:rPr>
          <w:rFonts w:ascii="TTE1BE3948t00" w:hAnsi="TTE1BE3948t00" w:cs="TTE1BE3948t00"/>
        </w:rPr>
        <w:t>ą</w:t>
      </w:r>
      <w:r w:rsidR="00047567">
        <w:rPr>
          <w:rFonts w:ascii="Times-Roman" w:hAnsi="Times-Roman" w:cs="Times-Roman"/>
        </w:rPr>
        <w:t>ce</w:t>
      </w:r>
      <w:r>
        <w:rPr>
          <w:rFonts w:ascii="Times-Roman" w:hAnsi="Times-Roman" w:cs="Times-Roman"/>
        </w:rPr>
        <w:t xml:space="preserve"> dokonanie przez </w:t>
      </w:r>
      <w:r w:rsidR="00047567">
        <w:rPr>
          <w:rFonts w:ascii="Times-Roman" w:hAnsi="Times-Roman" w:cs="Times-Roman"/>
        </w:rPr>
        <w:t>Wykonawc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zapłaty w pełnej </w:t>
      </w:r>
      <w:r>
        <w:rPr>
          <w:rFonts w:ascii="Times-Roman" w:hAnsi="Times-Roman" w:cs="Times-Roman" w:hint="eastAsia"/>
        </w:rPr>
        <w:t>wysokości</w:t>
      </w:r>
      <w:r>
        <w:rPr>
          <w:rFonts w:ascii="TTE1BE3948t00" w:hAnsi="TTE1BE3948t00" w:cs="TTE1BE3948t00"/>
        </w:rPr>
        <w:t xml:space="preserve"> </w:t>
      </w:r>
      <w:r>
        <w:rPr>
          <w:rFonts w:ascii="Times-Roman" w:hAnsi="Times-Roman" w:cs="Times-Roman"/>
        </w:rPr>
        <w:t xml:space="preserve">zakontraktowanych robót wykonywanych przez </w:t>
      </w:r>
      <w:r w:rsidR="006B3A1C">
        <w:rPr>
          <w:rFonts w:ascii="Times-Roman" w:hAnsi="Times-Roman" w:cs="Times-Roman"/>
        </w:rPr>
        <w:t>p</w:t>
      </w:r>
      <w:r>
        <w:rPr>
          <w:rFonts w:ascii="Times-Roman" w:hAnsi="Times-Roman" w:cs="Times-Roman"/>
        </w:rPr>
        <w:t>odwykonawców (</w:t>
      </w:r>
      <w:r w:rsidR="00047567">
        <w:rPr>
          <w:rFonts w:ascii="Times-Roman" w:hAnsi="Times-Roman" w:cs="Times-Roman"/>
        </w:rPr>
        <w:t>ł</w:t>
      </w:r>
      <w:r w:rsidR="00047567">
        <w:rPr>
          <w:rFonts w:ascii="TTE1BE3948t00" w:hAnsi="TTE1BE3948t00" w:cs="TTE1BE3948t00"/>
        </w:rPr>
        <w:t>ą</w:t>
      </w:r>
      <w:r w:rsidR="00047567">
        <w:rPr>
          <w:rFonts w:ascii="Times-Roman" w:hAnsi="Times-Roman" w:cs="Times-Roman"/>
        </w:rPr>
        <w:t>cznie</w:t>
      </w:r>
      <w:r>
        <w:rPr>
          <w:rFonts w:ascii="Times-Roman" w:hAnsi="Times-Roman" w:cs="Times-Roman"/>
        </w:rPr>
        <w:t xml:space="preserve"> z kopi</w:t>
      </w:r>
      <w:r w:rsidR="006B3A1C">
        <w:rPr>
          <w:rFonts w:ascii="TTE1BE3948t00" w:hAnsi="TTE1BE3948t00" w:cs="TTE1BE3948t00"/>
        </w:rPr>
        <w:t>ą</w:t>
      </w:r>
      <w:r>
        <w:rPr>
          <w:rFonts w:ascii="TTE1BE3948t00" w:hAnsi="TTE1BE3948t00" w:cs="TTE1BE3948t00"/>
        </w:rPr>
        <w:t xml:space="preserve"> </w:t>
      </w:r>
      <w:r>
        <w:rPr>
          <w:rFonts w:ascii="Times-Roman" w:hAnsi="Times-Roman" w:cs="Times-Roman"/>
        </w:rPr>
        <w:t>przelewu bankowego</w:t>
      </w:r>
      <w:r>
        <w:rPr>
          <w:rFonts w:ascii="TTE1BE3948t00" w:hAnsi="TTE1BE3948t00" w:cs="TTE1BE3948t00"/>
        </w:rPr>
        <w:t xml:space="preserve"> </w:t>
      </w:r>
      <w:r>
        <w:rPr>
          <w:rFonts w:ascii="Times-Roman" w:hAnsi="Times-Roman" w:cs="Times-Roman"/>
        </w:rPr>
        <w:t>potwierdzon</w:t>
      </w:r>
      <w:r w:rsidR="006B3A1C">
        <w:rPr>
          <w:rFonts w:ascii="TTE1BE3948t00" w:hAnsi="TTE1BE3948t00" w:cs="TTE1BE3948t00"/>
        </w:rPr>
        <w:t>ą</w:t>
      </w:r>
      <w:r>
        <w:rPr>
          <w:rFonts w:ascii="TTE1BE3948t00" w:hAnsi="TTE1BE3948t00" w:cs="TTE1BE3948t00"/>
        </w:rPr>
        <w:t xml:space="preserve"> </w:t>
      </w:r>
      <w:r>
        <w:rPr>
          <w:rFonts w:ascii="Times-Roman" w:hAnsi="Times-Roman" w:cs="Times-Roman"/>
        </w:rPr>
        <w:t xml:space="preserve">przez </w:t>
      </w:r>
      <w:r w:rsidR="006B3A1C">
        <w:rPr>
          <w:rFonts w:ascii="Times-Roman" w:hAnsi="Times-Roman" w:cs="Times-Roman"/>
        </w:rPr>
        <w:t>W</w:t>
      </w:r>
      <w:r w:rsidR="00047567">
        <w:rPr>
          <w:rFonts w:ascii="Times-Roman" w:hAnsi="Times-Roman" w:cs="Times-Roman"/>
        </w:rPr>
        <w:t>ykonawc</w:t>
      </w:r>
      <w:r w:rsidR="00047567">
        <w:rPr>
          <w:rFonts w:ascii="TTE1BE3948t00" w:hAnsi="TTE1BE3948t00" w:cs="TTE1BE3948t00"/>
        </w:rPr>
        <w:t>ę</w:t>
      </w:r>
      <w:r>
        <w:rPr>
          <w:rFonts w:ascii="TTE1BE3948t00" w:hAnsi="TTE1BE3948t00" w:cs="TTE1BE3948t00"/>
        </w:rPr>
        <w:t xml:space="preserve"> </w:t>
      </w:r>
      <w:r>
        <w:rPr>
          <w:rFonts w:ascii="Times-Roman" w:hAnsi="Times-Roman" w:cs="Times-Roman"/>
        </w:rPr>
        <w:t xml:space="preserve">za </w:t>
      </w:r>
      <w:r w:rsidR="00047567">
        <w:rPr>
          <w:rFonts w:ascii="Times-Roman" w:hAnsi="Times-Roman" w:cs="Times-Roman"/>
        </w:rPr>
        <w:t>zgodno</w:t>
      </w:r>
      <w:r w:rsidR="00047567">
        <w:rPr>
          <w:rFonts w:ascii="TTE1BE3948t00" w:hAnsi="TTE1BE3948t00" w:cs="TTE1BE3948t00"/>
        </w:rPr>
        <w:t>ść</w:t>
      </w:r>
      <w:r w:rsidR="006B3A1C">
        <w:rPr>
          <w:rFonts w:ascii="TTE1BE3948t00" w:hAnsi="TTE1BE3948t00" w:cs="TTE1BE3948t00"/>
        </w:rPr>
        <w:t xml:space="preserve"> </w:t>
      </w:r>
      <w:r>
        <w:rPr>
          <w:rFonts w:ascii="Times-Roman" w:hAnsi="Times-Roman" w:cs="Times-Roman"/>
        </w:rPr>
        <w:t>z oryginałem) - w przypadku realizacji zadania w systemie podwykonawczym.</w:t>
      </w:r>
    </w:p>
    <w:p w:rsidR="00ED0B38" w:rsidRPr="006B3A1C" w:rsidRDefault="00ED0B38" w:rsidP="006903DC">
      <w:pPr>
        <w:keepNext/>
        <w:numPr>
          <w:ilvl w:val="0"/>
          <w:numId w:val="41"/>
        </w:numPr>
        <w:tabs>
          <w:tab w:val="left" w:pos="2498"/>
        </w:tabs>
        <w:suppressAutoHyphens/>
        <w:spacing w:before="60"/>
        <w:jc w:val="both"/>
      </w:pPr>
      <w:r w:rsidRPr="006B3A1C">
        <w:t>Płatności częściowe nie mogą przekroczyć 80% całkowitej wartości wynagrodzenia umownego.</w:t>
      </w:r>
    </w:p>
    <w:p w:rsidR="00ED0B38" w:rsidRPr="006B3A1C" w:rsidRDefault="00ED0B38" w:rsidP="006903DC">
      <w:pPr>
        <w:numPr>
          <w:ilvl w:val="0"/>
          <w:numId w:val="41"/>
        </w:numPr>
        <w:suppressAutoHyphens/>
        <w:jc w:val="both"/>
      </w:pPr>
      <w:r w:rsidRPr="006B3A1C">
        <w:t>Faktura końcowa zostanie wystawiona i opłacona po zakończeniu inwestycji                               i sporządzeniu protokołu końcowego odbioru robót.</w:t>
      </w:r>
    </w:p>
    <w:p w:rsidR="00ED0B38" w:rsidRPr="006B3A1C" w:rsidRDefault="00ED0B38" w:rsidP="006903DC">
      <w:pPr>
        <w:numPr>
          <w:ilvl w:val="0"/>
          <w:numId w:val="41"/>
        </w:numPr>
        <w:suppressAutoHyphens/>
        <w:jc w:val="both"/>
      </w:pPr>
      <w:r w:rsidRPr="006B3A1C">
        <w:t>Płatności będą dokonywane przelewem na wskazany przez Wykonawcę rachunek bankowy, w terminie 30 dni od daty otrzymania przez Zamawiającego  faktury wraz                  z protokołem odbioru robót.</w:t>
      </w:r>
    </w:p>
    <w:p w:rsidR="00ED0B38" w:rsidRPr="006B3A1C" w:rsidRDefault="00ED0B38" w:rsidP="00ED0B38">
      <w:pPr>
        <w:ind w:left="360"/>
      </w:pPr>
      <w:r w:rsidRPr="006B3A1C">
        <w:t>Nr konta ...............................................................................................................................................</w:t>
      </w:r>
    </w:p>
    <w:p w:rsidR="00ED0B38" w:rsidRPr="006B3A1C" w:rsidRDefault="00ED0B38" w:rsidP="006903DC">
      <w:pPr>
        <w:numPr>
          <w:ilvl w:val="0"/>
          <w:numId w:val="41"/>
        </w:numPr>
        <w:suppressAutoHyphens/>
        <w:ind w:left="357" w:hanging="357"/>
        <w:jc w:val="both"/>
      </w:pPr>
      <w:r w:rsidRPr="006B3A1C">
        <w:t>Za datę zapłaty przyjmuje się datę obciążenia rachunku Zamawiającego.</w:t>
      </w:r>
    </w:p>
    <w:p w:rsidR="00ED0B38" w:rsidRPr="006B3A1C" w:rsidRDefault="00ED0B38" w:rsidP="006903DC">
      <w:pPr>
        <w:numPr>
          <w:ilvl w:val="0"/>
          <w:numId w:val="41"/>
        </w:numPr>
        <w:suppressAutoHyphens/>
        <w:ind w:left="357" w:hanging="357"/>
        <w:jc w:val="both"/>
      </w:pPr>
      <w:r w:rsidRPr="006B3A1C">
        <w:t>Za nieterminowe płatności faktur Wykonawca ma prawo naliczyć odsetki ustawowe.</w:t>
      </w:r>
    </w:p>
    <w:p w:rsidR="00ED0B38" w:rsidRPr="006B3A1C" w:rsidRDefault="00ED0B38" w:rsidP="006903DC">
      <w:pPr>
        <w:pStyle w:val="Stopka"/>
        <w:numPr>
          <w:ilvl w:val="0"/>
          <w:numId w:val="41"/>
        </w:numPr>
        <w:tabs>
          <w:tab w:val="left" w:pos="708"/>
        </w:tabs>
        <w:ind w:left="357" w:hanging="357"/>
        <w:rPr>
          <w:b/>
        </w:rPr>
      </w:pPr>
      <w:r w:rsidRPr="006B3A1C">
        <w:t xml:space="preserve">Podmiotem realizującym </w:t>
      </w:r>
      <w:r w:rsidR="00047567" w:rsidRPr="006B3A1C">
        <w:t>zamówienie, na którego</w:t>
      </w:r>
      <w:r w:rsidRPr="006B3A1C">
        <w:t xml:space="preserve"> będą wystawiane faktury  jest Urząd Miejski w Giżycku,  al. 1 Maja 14, 11 – 500  Giżycko, NIP 845-10-02-471</w:t>
      </w:r>
    </w:p>
    <w:p w:rsidR="00ED0B38" w:rsidRPr="006B3A1C" w:rsidRDefault="00ED0B38" w:rsidP="00ED0B38">
      <w:pPr>
        <w:pStyle w:val="Nagwek2"/>
        <w:jc w:val="center"/>
        <w:rPr>
          <w:rFonts w:ascii="Times New Roman" w:hAnsi="Times New Roman" w:cs="Times New Roman"/>
          <w:i w:val="0"/>
        </w:rPr>
      </w:pPr>
      <w:r w:rsidRPr="006B3A1C">
        <w:rPr>
          <w:rFonts w:ascii="Times New Roman" w:hAnsi="Times New Roman" w:cs="Times New Roman"/>
          <w:i w:val="0"/>
          <w:sz w:val="24"/>
          <w:szCs w:val="24"/>
        </w:rPr>
        <w:t>ODBIORY ROBÓT                                                                                                                                                 §8</w:t>
      </w:r>
    </w:p>
    <w:p w:rsidR="00ED0B38" w:rsidRPr="006B3A1C" w:rsidRDefault="00ED0B38" w:rsidP="00ED0B38">
      <w:pPr>
        <w:pStyle w:val="Tekstpodstawowy"/>
        <w:numPr>
          <w:ilvl w:val="0"/>
          <w:numId w:val="25"/>
        </w:numPr>
        <w:suppressAutoHyphens/>
        <w:jc w:val="both"/>
        <w:rPr>
          <w:b w:val="0"/>
        </w:rPr>
      </w:pPr>
      <w:r w:rsidRPr="006B3A1C">
        <w:rPr>
          <w:b w:val="0"/>
        </w:rPr>
        <w:t>Strony zgodnie postanawiają, że będą stosowane następujące rodzaje odbiorów robót:</w:t>
      </w:r>
    </w:p>
    <w:p w:rsidR="00ED0B38" w:rsidRPr="006B3A1C" w:rsidRDefault="00ED0B38" w:rsidP="00ED0B38">
      <w:pPr>
        <w:pStyle w:val="Tekstpodstawowywcity21"/>
        <w:numPr>
          <w:ilvl w:val="0"/>
          <w:numId w:val="24"/>
        </w:numPr>
        <w:spacing w:before="0" w:after="0" w:line="240" w:lineRule="auto"/>
      </w:pPr>
      <w:r w:rsidRPr="006B3A1C">
        <w:lastRenderedPageBreak/>
        <w:t>odbiory częściowe stanowiące podstawę do wystawiania faktur częściowych                           za wykonanie danego zakresu robót,</w:t>
      </w:r>
    </w:p>
    <w:p w:rsidR="00ED0B38" w:rsidRPr="006B3A1C" w:rsidRDefault="00ED0B38" w:rsidP="00ED0B38">
      <w:pPr>
        <w:numPr>
          <w:ilvl w:val="0"/>
          <w:numId w:val="24"/>
        </w:numPr>
        <w:suppressAutoHyphens/>
        <w:jc w:val="both"/>
      </w:pPr>
      <w:r w:rsidRPr="006B3A1C">
        <w:t>odbiory robót zanikających,</w:t>
      </w:r>
    </w:p>
    <w:p w:rsidR="00ED0B38" w:rsidRPr="006B3A1C" w:rsidRDefault="00ED0B38" w:rsidP="00ED0B38">
      <w:pPr>
        <w:numPr>
          <w:ilvl w:val="0"/>
          <w:numId w:val="24"/>
        </w:numPr>
        <w:suppressAutoHyphens/>
        <w:jc w:val="both"/>
      </w:pPr>
      <w:r w:rsidRPr="006B3A1C">
        <w:t>odbiór końcowy .</w:t>
      </w:r>
    </w:p>
    <w:p w:rsidR="00ED0B38" w:rsidRPr="006B3A1C" w:rsidRDefault="00ED0B38" w:rsidP="00ED0B38">
      <w:pPr>
        <w:pStyle w:val="Tekstpodstawowy"/>
        <w:numPr>
          <w:ilvl w:val="0"/>
          <w:numId w:val="25"/>
        </w:numPr>
        <w:suppressAutoHyphens/>
        <w:jc w:val="both"/>
        <w:rPr>
          <w:b w:val="0"/>
        </w:rPr>
      </w:pPr>
      <w:r w:rsidRPr="006B3A1C">
        <w:rPr>
          <w:b w:val="0"/>
        </w:rPr>
        <w:t>Odbiory częściowe oraz odbiory robót zanikających dokonywane będą przez Zamawiającego przy udziale Inspektora Nadzoru Inwestorskiego.</w:t>
      </w:r>
    </w:p>
    <w:p w:rsidR="00ED0B38" w:rsidRPr="006B3A1C" w:rsidRDefault="00ED0B38" w:rsidP="00ED0B38">
      <w:pPr>
        <w:pStyle w:val="Tekstpodstawowy"/>
        <w:ind w:left="360"/>
        <w:jc w:val="both"/>
        <w:rPr>
          <w:b w:val="0"/>
        </w:rPr>
      </w:pPr>
      <w:r w:rsidRPr="006B3A1C">
        <w:rPr>
          <w:b w:val="0"/>
        </w:rPr>
        <w:t>Wykonawca winien zgłaszać gotowość do odbiorów, o których wyżej mowa, wpisem                 do dziennika budowy.</w:t>
      </w:r>
    </w:p>
    <w:p w:rsidR="00ED0B38" w:rsidRPr="006B3A1C" w:rsidRDefault="00ED0B38" w:rsidP="00ED0B38">
      <w:pPr>
        <w:pStyle w:val="Tekstpodstawowy"/>
        <w:numPr>
          <w:ilvl w:val="0"/>
          <w:numId w:val="25"/>
        </w:numPr>
        <w:suppressAutoHyphens/>
        <w:jc w:val="both"/>
        <w:rPr>
          <w:b w:val="0"/>
        </w:rPr>
      </w:pPr>
      <w:r w:rsidRPr="006B3A1C">
        <w:rPr>
          <w:b w:val="0"/>
        </w:rPr>
        <w:t>Odbiory, o których mowa, w ust. 2, dokonywane będą w terminie siedmiu dni roboczych, licząc od daty zgłoszenia. Z czynności odbiorów sporządzane będą protokoły, które stanowić będą załączniki do faktur częściowych.</w:t>
      </w:r>
    </w:p>
    <w:p w:rsidR="00ED0B38" w:rsidRPr="006B3A1C" w:rsidRDefault="00ED0B38" w:rsidP="00ED0B38">
      <w:pPr>
        <w:pStyle w:val="Tekstpodstawowy"/>
        <w:numPr>
          <w:ilvl w:val="0"/>
          <w:numId w:val="25"/>
        </w:numPr>
        <w:suppressAutoHyphens/>
        <w:jc w:val="both"/>
        <w:rPr>
          <w:b w:val="0"/>
        </w:rPr>
      </w:pPr>
      <w:r w:rsidRPr="006B3A1C">
        <w:rPr>
          <w:b w:val="0"/>
        </w:rPr>
        <w:t>Podstawą do zgłoszenia przez Wykonawcę gotowości odbioru końcowego zadania będzie faktyczne wykonanie robót oraz sporządzenie operatu kolaudacyjnego, potwierdzone                 w dzienniku budowy wpisem dokonanym przez Inspektora Nadzoru Inwestorskiego.</w:t>
      </w:r>
    </w:p>
    <w:p w:rsidR="00ED0B38" w:rsidRPr="006B3A1C" w:rsidRDefault="00ED0B38" w:rsidP="00ED0B38">
      <w:pPr>
        <w:pStyle w:val="Tekstpodstawowy"/>
        <w:numPr>
          <w:ilvl w:val="0"/>
          <w:numId w:val="25"/>
        </w:numPr>
        <w:suppressAutoHyphens/>
        <w:jc w:val="both"/>
        <w:rPr>
          <w:b w:val="0"/>
        </w:rPr>
      </w:pPr>
      <w:r w:rsidRPr="006B3A1C">
        <w:rPr>
          <w:b w:val="0"/>
        </w:rPr>
        <w:t>Zamawiający zobowiązany jest do dokonania lub odmowy odbioru końcowego,                          w terminie nie przekraczającym 14 dni roboczych od dnia zgłoszenia przez Wykonawcę zakończenia zadania  i gotowości do odbioru końcowego przedmiotu umowy.</w:t>
      </w:r>
    </w:p>
    <w:p w:rsidR="00ED0B38" w:rsidRPr="006B3A1C" w:rsidRDefault="00ED0B38" w:rsidP="00ED0B38">
      <w:pPr>
        <w:pStyle w:val="Tekstpodstawowy"/>
        <w:numPr>
          <w:ilvl w:val="0"/>
          <w:numId w:val="25"/>
        </w:numPr>
        <w:suppressAutoHyphens/>
        <w:jc w:val="both"/>
        <w:rPr>
          <w:b w:val="0"/>
        </w:rPr>
      </w:pPr>
      <w:r w:rsidRPr="006B3A1C">
        <w:rPr>
          <w:b w:val="0"/>
        </w:rPr>
        <w:t xml:space="preserve">Jeżeli Zamawiający nie przystąpi do odbioru robót, w terminach określonych w ust. 3 </w:t>
      </w:r>
      <w:r w:rsidR="00EF4509" w:rsidRPr="006B3A1C">
        <w:rPr>
          <w:b w:val="0"/>
        </w:rPr>
        <w:t xml:space="preserve">            </w:t>
      </w:r>
      <w:r w:rsidRPr="006B3A1C">
        <w:rPr>
          <w:b w:val="0"/>
        </w:rPr>
        <w:t xml:space="preserve">i w ust. 5, Wykonawca protokolarnie ustali stan przedmiotu odbioru przez powołaną przez siebie komisję. Protokół, o którym mowa wyżej, stanowić będzie podstawę </w:t>
      </w:r>
      <w:r w:rsidR="00EF4509" w:rsidRPr="006B3A1C">
        <w:rPr>
          <w:b w:val="0"/>
        </w:rPr>
        <w:t xml:space="preserve">                            </w:t>
      </w:r>
      <w:r w:rsidRPr="006B3A1C">
        <w:rPr>
          <w:b w:val="0"/>
        </w:rPr>
        <w:t xml:space="preserve">do wystawienia faktury i zapłaty wynagrodzenia. W takim przypadku Wykonawca </w:t>
      </w:r>
      <w:r w:rsidR="00EF4509" w:rsidRPr="006B3A1C">
        <w:rPr>
          <w:b w:val="0"/>
        </w:rPr>
        <w:t xml:space="preserve">              </w:t>
      </w:r>
      <w:r w:rsidRPr="006B3A1C">
        <w:rPr>
          <w:b w:val="0"/>
        </w:rPr>
        <w:t xml:space="preserve">nie pozostanie w zwłoce </w:t>
      </w:r>
      <w:r w:rsidR="00EF4509" w:rsidRPr="006B3A1C">
        <w:rPr>
          <w:b w:val="0"/>
        </w:rPr>
        <w:t xml:space="preserve"> </w:t>
      </w:r>
      <w:r w:rsidRPr="006B3A1C">
        <w:rPr>
          <w:b w:val="0"/>
        </w:rPr>
        <w:t xml:space="preserve">ze spełnieniem zobowiązania wynikającego z niniejszej Umowy, od daty zgłoszenia gotowości do odbioru. Zamawiający zwróci Wykonawcy poniesione przez niego  uzasadnione koszty związane ze zwłoką  w przeprowadzeniu czynności odbioru. </w:t>
      </w:r>
    </w:p>
    <w:p w:rsidR="00ED0B38" w:rsidRPr="006B3A1C" w:rsidRDefault="00ED0B38" w:rsidP="00ED0B38">
      <w:pPr>
        <w:pStyle w:val="Tekstpodstawowy"/>
        <w:ind w:left="360" w:hanging="360"/>
        <w:jc w:val="both"/>
        <w:rPr>
          <w:b w:val="0"/>
        </w:rPr>
      </w:pPr>
      <w:r w:rsidRPr="006B3A1C">
        <w:rPr>
          <w:b w:val="0"/>
        </w:rPr>
        <w:t xml:space="preserve">7. O dokonaniu jednostronnego odbioru, o którym mowa w ust. 6, Wykonawca powiadomi </w:t>
      </w:r>
      <w:r w:rsidR="004A39C1" w:rsidRPr="006B3A1C">
        <w:rPr>
          <w:b w:val="0"/>
        </w:rPr>
        <w:t xml:space="preserve"> </w:t>
      </w:r>
      <w:r w:rsidRPr="006B3A1C">
        <w:rPr>
          <w:b w:val="0"/>
        </w:rPr>
        <w:t>na piśmie  Zamawiającego i dostarczy mu protokół, nie później jednak niż w dniu następnym</w:t>
      </w:r>
      <w:r w:rsidR="004A39C1" w:rsidRPr="006B3A1C">
        <w:rPr>
          <w:b w:val="0"/>
        </w:rPr>
        <w:t xml:space="preserve">  </w:t>
      </w:r>
      <w:r w:rsidRPr="006B3A1C">
        <w:rPr>
          <w:b w:val="0"/>
        </w:rPr>
        <w:t>po dokonaniu odbioru.</w:t>
      </w:r>
    </w:p>
    <w:p w:rsidR="00ED0B38" w:rsidRPr="006B3A1C" w:rsidRDefault="00ED0B38" w:rsidP="00ED0B38">
      <w:pPr>
        <w:pStyle w:val="Tekstpodstawowy"/>
        <w:ind w:left="284" w:hanging="284"/>
        <w:jc w:val="both"/>
        <w:rPr>
          <w:b w:val="0"/>
        </w:rPr>
      </w:pPr>
      <w:r w:rsidRPr="006B3A1C">
        <w:rPr>
          <w:b w:val="0"/>
        </w:rPr>
        <w:t>8. Na dzień rozpoczęcia prac komisji odbiorowej  Wykonawca przekaże Zamawiającemu Operat Kolaudacyjny zawierający:</w:t>
      </w:r>
    </w:p>
    <w:p w:rsidR="00ED0B38" w:rsidRPr="006B3A1C" w:rsidRDefault="00ED0B38" w:rsidP="00ED0B38">
      <w:pPr>
        <w:pStyle w:val="Tekstpodstawowy"/>
        <w:ind w:left="567" w:hanging="567"/>
        <w:jc w:val="both"/>
        <w:rPr>
          <w:b w:val="0"/>
        </w:rPr>
      </w:pPr>
      <w:r w:rsidRPr="006B3A1C">
        <w:rPr>
          <w:b w:val="0"/>
        </w:rPr>
        <w:t xml:space="preserve">     - dziennik budowy z adnotacją inspektora nadzoru inwestorskiego o zakończeniu robót                      i sporządzeniu Operatu kolaudacyjnego,</w:t>
      </w:r>
    </w:p>
    <w:p w:rsidR="00ED0B38" w:rsidRPr="006B3A1C" w:rsidRDefault="00ED0B38" w:rsidP="00ED0B38">
      <w:pPr>
        <w:pStyle w:val="Tekstpodstawowy"/>
        <w:ind w:firstLine="284"/>
        <w:jc w:val="both"/>
        <w:rPr>
          <w:b w:val="0"/>
        </w:rPr>
      </w:pPr>
      <w:r w:rsidRPr="006B3A1C">
        <w:rPr>
          <w:b w:val="0"/>
        </w:rPr>
        <w:t>-   pełną dokumentacje powykonawczą we wszystkich branżach w 1 egz.,</w:t>
      </w:r>
    </w:p>
    <w:p w:rsidR="00ED0B38" w:rsidRPr="006B3A1C" w:rsidRDefault="00ED0B38" w:rsidP="00482825">
      <w:pPr>
        <w:pStyle w:val="Tekstpodstawowy"/>
        <w:ind w:left="567" w:hanging="283"/>
        <w:jc w:val="both"/>
        <w:rPr>
          <w:b w:val="0"/>
        </w:rPr>
      </w:pPr>
      <w:r w:rsidRPr="006B3A1C">
        <w:rPr>
          <w:b w:val="0"/>
        </w:rPr>
        <w:t>- kopie rysunków wchodzących w skład zatwierdzonego projektu budowlanego                           z  naniesionymi zmianami ( a w razie potrzeby także op</w:t>
      </w:r>
      <w:r w:rsidR="00482825">
        <w:rPr>
          <w:b w:val="0"/>
        </w:rPr>
        <w:t>is uzupełniający) potwierdzonymi</w:t>
      </w:r>
      <w:r w:rsidRPr="006B3A1C">
        <w:rPr>
          <w:b w:val="0"/>
        </w:rPr>
        <w:t xml:space="preserve">  przez projektanta,</w:t>
      </w:r>
    </w:p>
    <w:p w:rsidR="00ED0B38" w:rsidRPr="006B3A1C" w:rsidRDefault="00ED0B38" w:rsidP="00ED0B38">
      <w:pPr>
        <w:pStyle w:val="Tekstpodstawowy"/>
        <w:ind w:left="567" w:hanging="567"/>
        <w:jc w:val="both"/>
        <w:rPr>
          <w:b w:val="0"/>
        </w:rPr>
      </w:pPr>
      <w:r w:rsidRPr="006B3A1C">
        <w:rPr>
          <w:b w:val="0"/>
        </w:rPr>
        <w:t xml:space="preserve">     -  oświadczenia kierownika budowy oraz kierowników robót o których mowa w art. 57  ustawy  Prawo Budowlane,</w:t>
      </w:r>
    </w:p>
    <w:p w:rsidR="00ED0B38" w:rsidRPr="006B3A1C" w:rsidRDefault="00ED0B38" w:rsidP="00ED0B38">
      <w:pPr>
        <w:pStyle w:val="Tekstpodstawowy"/>
        <w:ind w:left="567" w:hanging="283"/>
        <w:jc w:val="both"/>
        <w:rPr>
          <w:b w:val="0"/>
        </w:rPr>
      </w:pPr>
      <w:r w:rsidRPr="006B3A1C">
        <w:rPr>
          <w:b w:val="0"/>
        </w:rPr>
        <w:t>-  certyfikaty, świadectwa i aprobaty techniczne użytych materiałów, urządzeń i   instalacji   zamontowanych lub  wykonanych w trakcie realizacji przedmiotu niniejszej Umowy,</w:t>
      </w:r>
    </w:p>
    <w:p w:rsidR="00ED0B38" w:rsidRPr="006B3A1C" w:rsidRDefault="00ED0B38" w:rsidP="00ED0B38">
      <w:pPr>
        <w:pStyle w:val="Tekstpodstawowy"/>
        <w:ind w:firstLine="284"/>
        <w:jc w:val="both"/>
        <w:rPr>
          <w:b w:val="0"/>
        </w:rPr>
      </w:pPr>
      <w:r w:rsidRPr="006B3A1C">
        <w:rPr>
          <w:b w:val="0"/>
        </w:rPr>
        <w:t>-  protokoły z prób, badań i pomiarów,</w:t>
      </w:r>
    </w:p>
    <w:p w:rsidR="00ED0B38" w:rsidRPr="006B3A1C" w:rsidRDefault="00ED0B38" w:rsidP="00ED0B38">
      <w:pPr>
        <w:pStyle w:val="Tekstpodstawowy"/>
        <w:ind w:firstLine="284"/>
        <w:jc w:val="both"/>
        <w:rPr>
          <w:b w:val="0"/>
        </w:rPr>
      </w:pPr>
      <w:r w:rsidRPr="006B3A1C">
        <w:rPr>
          <w:b w:val="0"/>
        </w:rPr>
        <w:t>-  powykonawcz</w:t>
      </w:r>
      <w:r w:rsidR="00482825">
        <w:rPr>
          <w:b w:val="0"/>
        </w:rPr>
        <w:t>ą</w:t>
      </w:r>
      <w:r w:rsidRPr="006B3A1C">
        <w:rPr>
          <w:b w:val="0"/>
        </w:rPr>
        <w:t xml:space="preserve"> inwentaryzację geodezyjną,</w:t>
      </w:r>
    </w:p>
    <w:p w:rsidR="00ED0B38" w:rsidRPr="006B3A1C" w:rsidRDefault="00ED0B38" w:rsidP="00ED0B38">
      <w:pPr>
        <w:pStyle w:val="Tekstpodstawowy"/>
        <w:tabs>
          <w:tab w:val="left" w:pos="567"/>
        </w:tabs>
        <w:jc w:val="both"/>
        <w:rPr>
          <w:b w:val="0"/>
        </w:rPr>
      </w:pPr>
      <w:r w:rsidRPr="006B3A1C">
        <w:rPr>
          <w:b w:val="0"/>
        </w:rPr>
        <w:t xml:space="preserve">    -   potwierdzenie odbioru przyłączy,</w:t>
      </w:r>
    </w:p>
    <w:p w:rsidR="00ED0B38" w:rsidRPr="006B3A1C" w:rsidRDefault="00ED0B38" w:rsidP="00ED0B38">
      <w:pPr>
        <w:pStyle w:val="Tekstpodstawowy"/>
        <w:tabs>
          <w:tab w:val="left" w:pos="567"/>
        </w:tabs>
        <w:ind w:firstLine="284"/>
        <w:jc w:val="both"/>
        <w:rPr>
          <w:b w:val="0"/>
        </w:rPr>
      </w:pPr>
      <w:r w:rsidRPr="006B3A1C">
        <w:rPr>
          <w:b w:val="0"/>
        </w:rPr>
        <w:t>-  instrukcję użytkowania i eksploatacji zrealizowanych obiektów.</w:t>
      </w:r>
    </w:p>
    <w:p w:rsidR="00ED0B38" w:rsidRPr="006B3A1C" w:rsidRDefault="00ED0B38" w:rsidP="00ED0B38">
      <w:pPr>
        <w:pStyle w:val="Tekstpodstawowy"/>
        <w:ind w:firstLine="284"/>
        <w:jc w:val="both"/>
        <w:rPr>
          <w:b w:val="0"/>
        </w:rPr>
      </w:pPr>
    </w:p>
    <w:p w:rsidR="00ED0B38" w:rsidRPr="006B3A1C" w:rsidRDefault="00ED0B38" w:rsidP="00ED0B38">
      <w:pPr>
        <w:pStyle w:val="Akapitzlist"/>
        <w:autoSpaceDE w:val="0"/>
        <w:autoSpaceDN w:val="0"/>
        <w:adjustRightInd w:val="0"/>
        <w:spacing w:line="276" w:lineRule="auto"/>
        <w:ind w:left="0" w:hanging="426"/>
        <w:contextualSpacing w:val="0"/>
        <w:rPr>
          <w:rFonts w:eastAsia="Calibri"/>
          <w:lang w:eastAsia="en-US"/>
        </w:rPr>
      </w:pPr>
      <w:r w:rsidRPr="006B3A1C">
        <w:t xml:space="preserve">       9. Jeżeli w toku czynności odbioru końcowego zostaną stwierdzone wady  </w:t>
      </w:r>
      <w:r w:rsidRPr="006B3A1C">
        <w:rPr>
          <w:rFonts w:eastAsia="Calibri"/>
          <w:lang w:eastAsia="en-US"/>
        </w:rPr>
        <w:t>to Zamawiaj</w:t>
      </w:r>
      <w:r w:rsidRPr="006B3A1C">
        <w:rPr>
          <w:rFonts w:ascii="TimesNewRoman" w:eastAsia="TimesNewRoman" w:cs="TimesNewRoman" w:hint="eastAsia"/>
          <w:lang w:eastAsia="en-US"/>
        </w:rPr>
        <w:t>ą</w:t>
      </w:r>
      <w:r w:rsidRPr="006B3A1C">
        <w:rPr>
          <w:rFonts w:eastAsia="Calibri"/>
          <w:lang w:eastAsia="en-US"/>
        </w:rPr>
        <w:t>cemu przysługuj</w:t>
      </w:r>
      <w:r w:rsidRPr="006B3A1C">
        <w:rPr>
          <w:rFonts w:ascii="TimesNewRoman" w:eastAsia="TimesNewRoman" w:cs="TimesNewRoman" w:hint="eastAsia"/>
          <w:lang w:eastAsia="en-US"/>
        </w:rPr>
        <w:t>ą</w:t>
      </w:r>
      <w:r w:rsidRPr="006B3A1C">
        <w:rPr>
          <w:rFonts w:ascii="TimesNewRoman" w:eastAsia="TimesNewRoman" w:cs="TimesNewRoman"/>
          <w:lang w:eastAsia="en-US"/>
        </w:rPr>
        <w:t xml:space="preserve"> </w:t>
      </w:r>
      <w:r w:rsidRPr="006B3A1C">
        <w:rPr>
          <w:rFonts w:eastAsia="Calibri"/>
          <w:lang w:eastAsia="en-US"/>
        </w:rPr>
        <w:t>nast</w:t>
      </w:r>
      <w:r w:rsidRPr="006B3A1C">
        <w:rPr>
          <w:rFonts w:ascii="TimesNewRoman" w:eastAsia="TimesNewRoman" w:cs="TimesNewRoman" w:hint="eastAsia"/>
          <w:lang w:eastAsia="en-US"/>
        </w:rPr>
        <w:t>ę</w:t>
      </w:r>
      <w:r w:rsidRPr="006B3A1C">
        <w:rPr>
          <w:rFonts w:eastAsia="Calibri"/>
          <w:lang w:eastAsia="en-US"/>
        </w:rPr>
        <w:t>puj</w:t>
      </w:r>
      <w:r w:rsidRPr="006B3A1C">
        <w:rPr>
          <w:rFonts w:ascii="TimesNewRoman" w:eastAsia="TimesNewRoman" w:cs="TimesNewRoman" w:hint="eastAsia"/>
          <w:lang w:eastAsia="en-US"/>
        </w:rPr>
        <w:t>ą</w:t>
      </w:r>
      <w:r w:rsidRPr="006B3A1C">
        <w:rPr>
          <w:rFonts w:eastAsia="Calibri"/>
          <w:lang w:eastAsia="en-US"/>
        </w:rPr>
        <w:t xml:space="preserve">ce uprawnienia: </w:t>
      </w:r>
    </w:p>
    <w:p w:rsidR="00ED0B38" w:rsidRPr="006B3A1C" w:rsidRDefault="00ED0B38" w:rsidP="00ED0B38">
      <w:pPr>
        <w:pStyle w:val="Akapitzlist"/>
        <w:autoSpaceDE w:val="0"/>
        <w:autoSpaceDN w:val="0"/>
        <w:adjustRightInd w:val="0"/>
        <w:spacing w:line="276" w:lineRule="auto"/>
        <w:ind w:left="426" w:hanging="426"/>
        <w:jc w:val="both"/>
        <w:rPr>
          <w:rFonts w:eastAsia="Calibri"/>
          <w:lang w:eastAsia="en-US"/>
        </w:rPr>
      </w:pPr>
      <w:r w:rsidRPr="006B3A1C">
        <w:rPr>
          <w:rFonts w:eastAsia="Calibri"/>
          <w:lang w:eastAsia="en-US"/>
        </w:rPr>
        <w:lastRenderedPageBreak/>
        <w:t xml:space="preserve">1)  </w:t>
      </w:r>
      <w:r w:rsidRPr="006B3A1C">
        <w:rPr>
          <w:rFonts w:eastAsia="Calibri"/>
          <w:b/>
          <w:lang w:eastAsia="en-US"/>
        </w:rPr>
        <w:t>je</w:t>
      </w:r>
      <w:r w:rsidRPr="006B3A1C">
        <w:rPr>
          <w:rFonts w:ascii="TimesNewRoman" w:eastAsia="TimesNewRoman" w:cs="TimesNewRoman" w:hint="eastAsia"/>
          <w:b/>
          <w:lang w:eastAsia="en-US"/>
        </w:rPr>
        <w:t>ż</w:t>
      </w:r>
      <w:r w:rsidRPr="006B3A1C">
        <w:rPr>
          <w:rFonts w:eastAsia="Calibri"/>
          <w:b/>
          <w:lang w:eastAsia="en-US"/>
        </w:rPr>
        <w:t>eli wady nadaj</w:t>
      </w:r>
      <w:r w:rsidRPr="006B3A1C">
        <w:rPr>
          <w:rFonts w:ascii="TimesNewRoman" w:eastAsia="TimesNewRoman" w:cs="TimesNewRoman" w:hint="eastAsia"/>
          <w:b/>
          <w:lang w:eastAsia="en-US"/>
        </w:rPr>
        <w:t>ą</w:t>
      </w:r>
      <w:r w:rsidRPr="006B3A1C">
        <w:rPr>
          <w:rFonts w:ascii="TimesNewRoman" w:eastAsia="TimesNewRoman" w:cs="TimesNewRoman"/>
          <w:b/>
          <w:lang w:eastAsia="en-US"/>
        </w:rPr>
        <w:t xml:space="preserve"> </w:t>
      </w:r>
      <w:r w:rsidRPr="006B3A1C">
        <w:rPr>
          <w:rFonts w:eastAsia="Calibri"/>
          <w:b/>
          <w:lang w:eastAsia="en-US"/>
        </w:rPr>
        <w:t>si</w:t>
      </w:r>
      <w:r w:rsidRPr="006B3A1C">
        <w:rPr>
          <w:rFonts w:ascii="TimesNewRoman" w:eastAsia="TimesNewRoman" w:cs="TimesNewRoman" w:hint="eastAsia"/>
          <w:b/>
          <w:lang w:eastAsia="en-US"/>
        </w:rPr>
        <w:t>ę</w:t>
      </w:r>
      <w:r w:rsidRPr="006B3A1C">
        <w:rPr>
          <w:rFonts w:ascii="TimesNewRoman" w:eastAsia="TimesNewRoman" w:cs="TimesNewRoman"/>
          <w:b/>
          <w:lang w:eastAsia="en-US"/>
        </w:rPr>
        <w:t xml:space="preserve"> </w:t>
      </w:r>
      <w:r w:rsidRPr="006B3A1C">
        <w:rPr>
          <w:rFonts w:eastAsia="Calibri"/>
          <w:b/>
          <w:lang w:eastAsia="en-US"/>
        </w:rPr>
        <w:t>do usuni</w:t>
      </w:r>
      <w:r w:rsidRPr="006B3A1C">
        <w:rPr>
          <w:rFonts w:ascii="TimesNewRoman" w:eastAsia="TimesNewRoman" w:cs="TimesNewRoman" w:hint="eastAsia"/>
          <w:b/>
          <w:lang w:eastAsia="en-US"/>
        </w:rPr>
        <w:t>ę</w:t>
      </w:r>
      <w:r w:rsidRPr="006B3A1C">
        <w:rPr>
          <w:rFonts w:eastAsia="Calibri"/>
          <w:b/>
          <w:lang w:eastAsia="en-US"/>
        </w:rPr>
        <w:t>cia</w:t>
      </w:r>
      <w:r w:rsidRPr="006B3A1C">
        <w:rPr>
          <w:rFonts w:eastAsia="Calibri"/>
          <w:lang w:eastAsia="en-US"/>
        </w:rPr>
        <w:t>, to Zamawiaj</w:t>
      </w:r>
      <w:r w:rsidRPr="006B3A1C">
        <w:rPr>
          <w:rFonts w:ascii="TimesNewRoman" w:eastAsia="TimesNewRoman" w:cs="TimesNewRoman" w:hint="eastAsia"/>
          <w:lang w:eastAsia="en-US"/>
        </w:rPr>
        <w:t>ą</w:t>
      </w:r>
      <w:r w:rsidRPr="006B3A1C">
        <w:rPr>
          <w:rFonts w:eastAsia="Calibri"/>
          <w:lang w:eastAsia="en-US"/>
        </w:rPr>
        <w:t>cy mo</w:t>
      </w:r>
      <w:r w:rsidRPr="006B3A1C">
        <w:rPr>
          <w:rFonts w:ascii="TimesNewRoman" w:eastAsia="TimesNewRoman" w:cs="TimesNewRoman" w:hint="eastAsia"/>
          <w:lang w:eastAsia="en-US"/>
        </w:rPr>
        <w:t>ż</w:t>
      </w:r>
      <w:r w:rsidRPr="006B3A1C">
        <w:rPr>
          <w:rFonts w:eastAsia="Calibri"/>
          <w:lang w:eastAsia="en-US"/>
        </w:rPr>
        <w:t>e odmówi</w:t>
      </w:r>
      <w:r w:rsidRPr="006B3A1C">
        <w:rPr>
          <w:rFonts w:ascii="TimesNewRoman" w:eastAsia="TimesNewRoman" w:cs="TimesNewRoman" w:hint="eastAsia"/>
          <w:lang w:eastAsia="en-US"/>
        </w:rPr>
        <w:t>ć</w:t>
      </w:r>
      <w:r w:rsidRPr="006B3A1C">
        <w:rPr>
          <w:rFonts w:ascii="TimesNewRoman" w:eastAsia="TimesNewRoman" w:cs="TimesNewRoman"/>
          <w:lang w:eastAsia="en-US"/>
        </w:rPr>
        <w:t xml:space="preserve"> </w:t>
      </w:r>
      <w:r w:rsidRPr="006B3A1C">
        <w:rPr>
          <w:rFonts w:eastAsia="Calibri"/>
          <w:lang w:eastAsia="en-US"/>
        </w:rPr>
        <w:t>odbioru do czasu usuni</w:t>
      </w:r>
      <w:r w:rsidRPr="006B3A1C">
        <w:rPr>
          <w:rFonts w:ascii="TimesNewRoman" w:eastAsia="TimesNewRoman" w:cs="TimesNewRoman" w:hint="eastAsia"/>
          <w:lang w:eastAsia="en-US"/>
        </w:rPr>
        <w:t>ę</w:t>
      </w:r>
      <w:r w:rsidRPr="006B3A1C">
        <w:rPr>
          <w:rFonts w:eastAsia="Calibri"/>
          <w:lang w:eastAsia="en-US"/>
        </w:rPr>
        <w:t>cia wad lub odebra</w:t>
      </w:r>
      <w:r w:rsidRPr="006B3A1C">
        <w:rPr>
          <w:rFonts w:ascii="TimesNewRoman" w:eastAsia="TimesNewRoman" w:cs="TimesNewRoman" w:hint="eastAsia"/>
          <w:lang w:eastAsia="en-US"/>
        </w:rPr>
        <w:t>ć</w:t>
      </w:r>
      <w:r w:rsidRPr="006B3A1C">
        <w:rPr>
          <w:rFonts w:ascii="TimesNewRoman" w:eastAsia="TimesNewRoman" w:cs="TimesNewRoman"/>
          <w:lang w:eastAsia="en-US"/>
        </w:rPr>
        <w:t xml:space="preserve"> </w:t>
      </w:r>
      <w:r w:rsidRPr="006B3A1C">
        <w:rPr>
          <w:rFonts w:eastAsia="Calibri"/>
          <w:lang w:eastAsia="en-US"/>
        </w:rPr>
        <w:t>dzieło i za</w:t>
      </w:r>
      <w:r w:rsidRPr="006B3A1C">
        <w:rPr>
          <w:rFonts w:ascii="TimesNewRoman" w:eastAsia="TimesNewRoman" w:cs="TimesNewRoman" w:hint="eastAsia"/>
          <w:lang w:eastAsia="en-US"/>
        </w:rPr>
        <w:t>żą</w:t>
      </w:r>
      <w:r w:rsidRPr="006B3A1C">
        <w:rPr>
          <w:rFonts w:eastAsia="Calibri"/>
          <w:lang w:eastAsia="en-US"/>
        </w:rPr>
        <w:t>da</w:t>
      </w:r>
      <w:r w:rsidRPr="006B3A1C">
        <w:rPr>
          <w:rFonts w:ascii="TimesNewRoman" w:eastAsia="TimesNewRoman" w:cs="TimesNewRoman" w:hint="eastAsia"/>
          <w:lang w:eastAsia="en-US"/>
        </w:rPr>
        <w:t>ć</w:t>
      </w:r>
      <w:r w:rsidRPr="006B3A1C">
        <w:rPr>
          <w:rFonts w:ascii="TimesNewRoman" w:eastAsia="TimesNewRoman" w:cs="TimesNewRoman"/>
          <w:lang w:eastAsia="en-US"/>
        </w:rPr>
        <w:t xml:space="preserve"> </w:t>
      </w:r>
      <w:r w:rsidRPr="006B3A1C">
        <w:rPr>
          <w:rFonts w:eastAsia="Calibri"/>
          <w:lang w:eastAsia="en-US"/>
        </w:rPr>
        <w:t>usuni</w:t>
      </w:r>
      <w:r w:rsidRPr="006B3A1C">
        <w:rPr>
          <w:rFonts w:ascii="TimesNewRoman" w:eastAsia="TimesNewRoman" w:cs="TimesNewRoman" w:hint="eastAsia"/>
          <w:lang w:eastAsia="en-US"/>
        </w:rPr>
        <w:t>ę</w:t>
      </w:r>
      <w:r w:rsidRPr="006B3A1C">
        <w:rPr>
          <w:rFonts w:eastAsia="Calibri"/>
          <w:lang w:eastAsia="en-US"/>
        </w:rPr>
        <w:t>cia wad, wyznaczaj</w:t>
      </w:r>
      <w:r w:rsidRPr="006B3A1C">
        <w:rPr>
          <w:rFonts w:ascii="TimesNewRoman" w:eastAsia="TimesNewRoman" w:cs="TimesNewRoman" w:hint="eastAsia"/>
          <w:lang w:eastAsia="en-US"/>
        </w:rPr>
        <w:t>ą</w:t>
      </w:r>
      <w:r w:rsidRPr="006B3A1C">
        <w:rPr>
          <w:rFonts w:eastAsia="Calibri"/>
          <w:lang w:eastAsia="en-US"/>
        </w:rPr>
        <w:t>c odpowiedni termin,</w:t>
      </w:r>
    </w:p>
    <w:p w:rsidR="00ED0B38" w:rsidRPr="006B3A1C" w:rsidRDefault="00ED0B38" w:rsidP="00ED0B38">
      <w:pPr>
        <w:autoSpaceDE w:val="0"/>
        <w:autoSpaceDN w:val="0"/>
        <w:adjustRightInd w:val="0"/>
        <w:spacing w:line="276" w:lineRule="auto"/>
        <w:ind w:left="426" w:hanging="426"/>
        <w:jc w:val="both"/>
        <w:rPr>
          <w:rFonts w:eastAsia="Calibri"/>
          <w:lang w:eastAsia="en-US"/>
        </w:rPr>
      </w:pPr>
      <w:r w:rsidRPr="006B3A1C">
        <w:rPr>
          <w:rFonts w:eastAsia="Calibri"/>
          <w:lang w:eastAsia="en-US"/>
        </w:rPr>
        <w:t xml:space="preserve">2)  </w:t>
      </w:r>
      <w:r w:rsidRPr="006B3A1C">
        <w:rPr>
          <w:rFonts w:eastAsia="Calibri"/>
          <w:b/>
          <w:lang w:eastAsia="en-US"/>
        </w:rPr>
        <w:t>je</w:t>
      </w:r>
      <w:r w:rsidRPr="006B3A1C">
        <w:rPr>
          <w:rFonts w:ascii="TimesNewRoman" w:eastAsia="TimesNewRoman" w:cs="TimesNewRoman" w:hint="eastAsia"/>
          <w:b/>
          <w:lang w:eastAsia="en-US"/>
        </w:rPr>
        <w:t>ż</w:t>
      </w:r>
      <w:r w:rsidRPr="006B3A1C">
        <w:rPr>
          <w:rFonts w:eastAsia="Calibri"/>
          <w:b/>
          <w:lang w:eastAsia="en-US"/>
        </w:rPr>
        <w:t>eli wady nie nadaj</w:t>
      </w:r>
      <w:r w:rsidRPr="006B3A1C">
        <w:rPr>
          <w:rFonts w:ascii="TimesNewRoman" w:eastAsia="TimesNewRoman" w:cs="TimesNewRoman" w:hint="eastAsia"/>
          <w:b/>
          <w:lang w:eastAsia="en-US"/>
        </w:rPr>
        <w:t>ą</w:t>
      </w:r>
      <w:r w:rsidRPr="006B3A1C">
        <w:rPr>
          <w:rFonts w:ascii="TimesNewRoman" w:eastAsia="TimesNewRoman" w:cs="TimesNewRoman"/>
          <w:b/>
          <w:lang w:eastAsia="en-US"/>
        </w:rPr>
        <w:t xml:space="preserve"> </w:t>
      </w:r>
      <w:r w:rsidRPr="006B3A1C">
        <w:rPr>
          <w:rFonts w:eastAsia="Calibri"/>
          <w:b/>
          <w:lang w:eastAsia="en-US"/>
        </w:rPr>
        <w:t>si</w:t>
      </w:r>
      <w:r w:rsidRPr="006B3A1C">
        <w:rPr>
          <w:rFonts w:ascii="TimesNewRoman" w:eastAsia="TimesNewRoman" w:cs="TimesNewRoman" w:hint="eastAsia"/>
          <w:b/>
          <w:lang w:eastAsia="en-US"/>
        </w:rPr>
        <w:t>ę</w:t>
      </w:r>
      <w:r w:rsidRPr="006B3A1C">
        <w:rPr>
          <w:rFonts w:ascii="TimesNewRoman" w:eastAsia="TimesNewRoman" w:cs="TimesNewRoman"/>
          <w:b/>
          <w:lang w:eastAsia="en-US"/>
        </w:rPr>
        <w:t xml:space="preserve"> </w:t>
      </w:r>
      <w:r w:rsidRPr="006B3A1C">
        <w:rPr>
          <w:rFonts w:eastAsia="Calibri"/>
          <w:b/>
          <w:lang w:eastAsia="en-US"/>
        </w:rPr>
        <w:t>do usuni</w:t>
      </w:r>
      <w:r w:rsidRPr="006B3A1C">
        <w:rPr>
          <w:rFonts w:ascii="TimesNewRoman" w:eastAsia="TimesNewRoman" w:cs="TimesNewRoman" w:hint="eastAsia"/>
          <w:b/>
          <w:lang w:eastAsia="en-US"/>
        </w:rPr>
        <w:t>ę</w:t>
      </w:r>
      <w:r w:rsidRPr="006B3A1C">
        <w:rPr>
          <w:rFonts w:eastAsia="Calibri"/>
          <w:b/>
          <w:lang w:eastAsia="en-US"/>
        </w:rPr>
        <w:t>cia,</w:t>
      </w:r>
      <w:r w:rsidRPr="006B3A1C">
        <w:rPr>
          <w:rFonts w:eastAsia="Calibri"/>
          <w:lang w:eastAsia="en-US"/>
        </w:rPr>
        <w:t xml:space="preserve"> to: </w:t>
      </w:r>
    </w:p>
    <w:p w:rsidR="00482825" w:rsidRDefault="00ED0B38" w:rsidP="00482825">
      <w:pPr>
        <w:autoSpaceDE w:val="0"/>
        <w:autoSpaceDN w:val="0"/>
        <w:adjustRightInd w:val="0"/>
        <w:spacing w:line="276" w:lineRule="auto"/>
        <w:ind w:left="284" w:hanging="284"/>
        <w:jc w:val="both"/>
        <w:rPr>
          <w:rFonts w:eastAsia="Calibri"/>
          <w:lang w:eastAsia="en-US"/>
        </w:rPr>
      </w:pPr>
      <w:r w:rsidRPr="006B3A1C">
        <w:rPr>
          <w:rFonts w:eastAsia="Calibri"/>
          <w:lang w:eastAsia="en-US"/>
        </w:rPr>
        <w:t>a)  jeżeli nie uniemo</w:t>
      </w:r>
      <w:r w:rsidRPr="006B3A1C">
        <w:rPr>
          <w:rFonts w:ascii="TimesNewRoman" w:eastAsia="TimesNewRoman" w:cs="TimesNewRoman" w:hint="eastAsia"/>
          <w:lang w:eastAsia="en-US"/>
        </w:rPr>
        <w:t>ż</w:t>
      </w:r>
      <w:r w:rsidRPr="006B3A1C">
        <w:rPr>
          <w:rFonts w:eastAsia="Calibri"/>
          <w:lang w:eastAsia="en-US"/>
        </w:rPr>
        <w:t>liwiaj</w:t>
      </w:r>
      <w:r w:rsidRPr="006B3A1C">
        <w:rPr>
          <w:rFonts w:ascii="TimesNewRoman" w:eastAsia="TimesNewRoman" w:cs="TimesNewRoman" w:hint="eastAsia"/>
          <w:lang w:eastAsia="en-US"/>
        </w:rPr>
        <w:t>ą</w:t>
      </w:r>
      <w:r w:rsidRPr="006B3A1C">
        <w:rPr>
          <w:rFonts w:ascii="TimesNewRoman" w:eastAsia="TimesNewRoman" w:cs="TimesNewRoman"/>
          <w:lang w:eastAsia="en-US"/>
        </w:rPr>
        <w:t xml:space="preserve"> </w:t>
      </w:r>
      <w:r w:rsidRPr="006B3A1C">
        <w:rPr>
          <w:rFonts w:eastAsia="Calibri"/>
          <w:lang w:eastAsia="en-US"/>
        </w:rPr>
        <w:t>one u</w:t>
      </w:r>
      <w:r w:rsidRPr="006B3A1C">
        <w:rPr>
          <w:rFonts w:ascii="TimesNewRoman" w:eastAsia="TimesNewRoman" w:cs="TimesNewRoman" w:hint="eastAsia"/>
          <w:lang w:eastAsia="en-US"/>
        </w:rPr>
        <w:t>ż</w:t>
      </w:r>
      <w:r w:rsidRPr="006B3A1C">
        <w:rPr>
          <w:rFonts w:eastAsia="Calibri"/>
          <w:lang w:eastAsia="en-US"/>
        </w:rPr>
        <w:t>ytkowania przedmiotu umowy zgodnie z  przeznaczeniem  Zamawiaj</w:t>
      </w:r>
      <w:r w:rsidRPr="006B3A1C">
        <w:rPr>
          <w:rFonts w:ascii="TimesNewRoman" w:eastAsia="TimesNewRoman" w:cs="TimesNewRoman" w:hint="eastAsia"/>
          <w:lang w:eastAsia="en-US"/>
        </w:rPr>
        <w:t>ą</w:t>
      </w:r>
      <w:r w:rsidRPr="006B3A1C">
        <w:rPr>
          <w:rFonts w:eastAsia="Calibri"/>
          <w:lang w:eastAsia="en-US"/>
        </w:rPr>
        <w:t>cy mo</w:t>
      </w:r>
      <w:r w:rsidRPr="006B3A1C">
        <w:rPr>
          <w:rFonts w:ascii="TimesNewRoman" w:eastAsia="TimesNewRoman" w:cs="TimesNewRoman" w:hint="eastAsia"/>
          <w:lang w:eastAsia="en-US"/>
        </w:rPr>
        <w:t>ż</w:t>
      </w:r>
      <w:r w:rsidRPr="006B3A1C">
        <w:rPr>
          <w:rFonts w:eastAsia="Calibri"/>
          <w:lang w:eastAsia="en-US"/>
        </w:rPr>
        <w:t>e obni</w:t>
      </w:r>
      <w:r w:rsidRPr="006B3A1C">
        <w:rPr>
          <w:rFonts w:ascii="TimesNewRoman" w:eastAsia="TimesNewRoman" w:cs="TimesNewRoman" w:hint="eastAsia"/>
          <w:lang w:eastAsia="en-US"/>
        </w:rPr>
        <w:t>ż</w:t>
      </w:r>
      <w:r w:rsidRPr="006B3A1C">
        <w:rPr>
          <w:rFonts w:eastAsia="Calibri"/>
          <w:lang w:eastAsia="en-US"/>
        </w:rPr>
        <w:t>y</w:t>
      </w:r>
      <w:r w:rsidRPr="006B3A1C">
        <w:rPr>
          <w:rFonts w:ascii="TimesNewRoman" w:eastAsia="TimesNewRoman" w:cs="TimesNewRoman" w:hint="eastAsia"/>
          <w:lang w:eastAsia="en-US"/>
        </w:rPr>
        <w:t>ć</w:t>
      </w:r>
      <w:r w:rsidRPr="006B3A1C">
        <w:rPr>
          <w:rFonts w:ascii="TimesNewRoman" w:eastAsia="TimesNewRoman" w:cs="TimesNewRoman"/>
          <w:lang w:eastAsia="en-US"/>
        </w:rPr>
        <w:t xml:space="preserve"> </w:t>
      </w:r>
      <w:r w:rsidRPr="006B3A1C">
        <w:rPr>
          <w:rFonts w:eastAsia="Calibri"/>
          <w:lang w:eastAsia="en-US"/>
        </w:rPr>
        <w:t>odpowiednio wynagrodzenie,</w:t>
      </w:r>
    </w:p>
    <w:p w:rsidR="00ED0B38" w:rsidRPr="00482825" w:rsidRDefault="00482825" w:rsidP="00482825">
      <w:pPr>
        <w:autoSpaceDE w:val="0"/>
        <w:autoSpaceDN w:val="0"/>
        <w:adjustRightInd w:val="0"/>
        <w:spacing w:line="276" w:lineRule="auto"/>
        <w:ind w:left="284" w:hanging="284"/>
        <w:jc w:val="both"/>
        <w:rPr>
          <w:rFonts w:eastAsia="Calibri"/>
          <w:lang w:eastAsia="en-US"/>
        </w:rPr>
      </w:pPr>
      <w:r>
        <w:rPr>
          <w:rFonts w:eastAsia="Calibri"/>
          <w:lang w:eastAsia="en-US"/>
        </w:rPr>
        <w:t xml:space="preserve">b) </w:t>
      </w:r>
      <w:r w:rsidR="00ED0B38" w:rsidRPr="00482825">
        <w:rPr>
          <w:rFonts w:eastAsia="Calibri"/>
          <w:lang w:eastAsia="en-US"/>
        </w:rPr>
        <w:t xml:space="preserve"> je</w:t>
      </w:r>
      <w:r w:rsidR="00ED0B38" w:rsidRPr="00482825">
        <w:rPr>
          <w:rFonts w:ascii="TimesNewRoman" w:eastAsia="TimesNewRoman" w:cs="TimesNewRoman" w:hint="eastAsia"/>
          <w:lang w:eastAsia="en-US"/>
        </w:rPr>
        <w:t>ż</w:t>
      </w:r>
      <w:r w:rsidR="00ED0B38" w:rsidRPr="00482825">
        <w:rPr>
          <w:rFonts w:eastAsia="Calibri"/>
          <w:lang w:eastAsia="en-US"/>
        </w:rPr>
        <w:t>eli wady uniemo</w:t>
      </w:r>
      <w:r w:rsidR="00ED0B38" w:rsidRPr="00482825">
        <w:rPr>
          <w:rFonts w:ascii="TimesNewRoman" w:eastAsia="TimesNewRoman" w:cs="TimesNewRoman" w:hint="eastAsia"/>
          <w:lang w:eastAsia="en-US"/>
        </w:rPr>
        <w:t>ż</w:t>
      </w:r>
      <w:r w:rsidR="00ED0B38" w:rsidRPr="00482825">
        <w:rPr>
          <w:rFonts w:eastAsia="Calibri"/>
          <w:lang w:eastAsia="en-US"/>
        </w:rPr>
        <w:t>liwiaj</w:t>
      </w:r>
      <w:r w:rsidR="00ED0B38" w:rsidRPr="00482825">
        <w:rPr>
          <w:rFonts w:ascii="TimesNewRoman" w:eastAsia="TimesNewRoman" w:cs="TimesNewRoman" w:hint="eastAsia"/>
          <w:lang w:eastAsia="en-US"/>
        </w:rPr>
        <w:t>ą</w:t>
      </w:r>
      <w:r w:rsidR="00ED0B38" w:rsidRPr="00482825">
        <w:rPr>
          <w:rFonts w:ascii="TimesNewRoman" w:eastAsia="TimesNewRoman" w:cs="TimesNewRoman"/>
          <w:lang w:eastAsia="en-US"/>
        </w:rPr>
        <w:t xml:space="preserve"> </w:t>
      </w:r>
      <w:r w:rsidR="00ED0B38" w:rsidRPr="00482825">
        <w:rPr>
          <w:rFonts w:eastAsia="Calibri"/>
          <w:lang w:eastAsia="en-US"/>
        </w:rPr>
        <w:t>u</w:t>
      </w:r>
      <w:r w:rsidR="00ED0B38" w:rsidRPr="00482825">
        <w:rPr>
          <w:rFonts w:ascii="TimesNewRoman" w:eastAsia="TimesNewRoman" w:cs="TimesNewRoman" w:hint="eastAsia"/>
          <w:lang w:eastAsia="en-US"/>
        </w:rPr>
        <w:t>ż</w:t>
      </w:r>
      <w:r w:rsidR="00ED0B38" w:rsidRPr="00482825">
        <w:rPr>
          <w:rFonts w:eastAsia="Calibri"/>
          <w:lang w:eastAsia="en-US"/>
        </w:rPr>
        <w:t>ytkowanie zgodnie z przeznaczeniem Zamawiaj</w:t>
      </w:r>
      <w:r w:rsidR="00ED0B38" w:rsidRPr="00482825">
        <w:rPr>
          <w:rFonts w:ascii="TimesNewRoman" w:eastAsia="TimesNewRoman" w:cs="TimesNewRoman" w:hint="eastAsia"/>
          <w:lang w:eastAsia="en-US"/>
        </w:rPr>
        <w:t>ą</w:t>
      </w:r>
      <w:r w:rsidR="00ED0B38" w:rsidRPr="00482825">
        <w:rPr>
          <w:rFonts w:eastAsia="Calibri"/>
          <w:lang w:eastAsia="en-US"/>
        </w:rPr>
        <w:t>cy mo</w:t>
      </w:r>
      <w:r w:rsidR="00ED0B38" w:rsidRPr="00482825">
        <w:rPr>
          <w:rFonts w:ascii="TimesNewRoman" w:eastAsia="TimesNewRoman" w:cs="TimesNewRoman" w:hint="eastAsia"/>
          <w:lang w:eastAsia="en-US"/>
        </w:rPr>
        <w:t>ż</w:t>
      </w:r>
      <w:r w:rsidR="00ED0B38" w:rsidRPr="00482825">
        <w:rPr>
          <w:rFonts w:eastAsia="Calibri"/>
          <w:lang w:eastAsia="en-US"/>
        </w:rPr>
        <w:t>e odst</w:t>
      </w:r>
      <w:r w:rsidR="00ED0B38" w:rsidRPr="00482825">
        <w:rPr>
          <w:rFonts w:ascii="TimesNewRoman" w:eastAsia="TimesNewRoman" w:cs="TimesNewRoman" w:hint="eastAsia"/>
          <w:lang w:eastAsia="en-US"/>
        </w:rPr>
        <w:t>ą</w:t>
      </w:r>
      <w:r w:rsidR="00ED0B38" w:rsidRPr="00482825">
        <w:rPr>
          <w:rFonts w:eastAsia="Calibri"/>
          <w:lang w:eastAsia="en-US"/>
        </w:rPr>
        <w:t>pi</w:t>
      </w:r>
      <w:r w:rsidR="00ED0B38" w:rsidRPr="00482825">
        <w:rPr>
          <w:rFonts w:ascii="TimesNewRoman" w:eastAsia="TimesNewRoman" w:cs="TimesNewRoman" w:hint="eastAsia"/>
          <w:lang w:eastAsia="en-US"/>
        </w:rPr>
        <w:t>ć</w:t>
      </w:r>
      <w:r w:rsidR="00ED0B38" w:rsidRPr="00482825">
        <w:rPr>
          <w:rFonts w:ascii="TimesNewRoman" w:eastAsia="TimesNewRoman" w:cs="TimesNewRoman"/>
          <w:lang w:eastAsia="en-US"/>
        </w:rPr>
        <w:t xml:space="preserve"> </w:t>
      </w:r>
      <w:r w:rsidR="00ED0B38" w:rsidRPr="00482825">
        <w:rPr>
          <w:rFonts w:eastAsia="Calibri"/>
          <w:lang w:eastAsia="en-US"/>
        </w:rPr>
        <w:t xml:space="preserve">od umowy lub </w:t>
      </w:r>
      <w:r w:rsidR="00ED0B38" w:rsidRPr="00482825">
        <w:rPr>
          <w:rFonts w:ascii="TimesNewRoman" w:eastAsia="TimesNewRoman" w:cs="TimesNewRoman" w:hint="eastAsia"/>
          <w:lang w:eastAsia="en-US"/>
        </w:rPr>
        <w:t>żą</w:t>
      </w:r>
      <w:r w:rsidR="00ED0B38" w:rsidRPr="00482825">
        <w:rPr>
          <w:rFonts w:eastAsia="Calibri"/>
          <w:lang w:eastAsia="en-US"/>
        </w:rPr>
        <w:t>da</w:t>
      </w:r>
      <w:r w:rsidR="00ED0B38" w:rsidRPr="00482825">
        <w:rPr>
          <w:rFonts w:ascii="TimesNewRoman" w:eastAsia="TimesNewRoman" w:cs="TimesNewRoman" w:hint="eastAsia"/>
          <w:lang w:eastAsia="en-US"/>
        </w:rPr>
        <w:t>ć</w:t>
      </w:r>
      <w:r w:rsidR="00ED0B38" w:rsidRPr="00482825">
        <w:rPr>
          <w:rFonts w:ascii="TimesNewRoman" w:eastAsia="TimesNewRoman" w:cs="TimesNewRoman"/>
          <w:lang w:eastAsia="en-US"/>
        </w:rPr>
        <w:t xml:space="preserve"> </w:t>
      </w:r>
      <w:r w:rsidR="00ED0B38" w:rsidRPr="00482825">
        <w:rPr>
          <w:rFonts w:eastAsia="Calibri"/>
          <w:lang w:eastAsia="en-US"/>
        </w:rPr>
        <w:t>ponownego wykonania przedmiotu umowy zachowuj</w:t>
      </w:r>
      <w:r w:rsidR="00ED0B38" w:rsidRPr="00482825">
        <w:rPr>
          <w:rFonts w:ascii="TimesNewRoman" w:eastAsia="TimesNewRoman" w:cs="TimesNewRoman" w:hint="eastAsia"/>
          <w:lang w:eastAsia="en-US"/>
        </w:rPr>
        <w:t>ą</w:t>
      </w:r>
      <w:r w:rsidR="00ED0B38" w:rsidRPr="00482825">
        <w:rPr>
          <w:rFonts w:eastAsia="Calibri"/>
          <w:lang w:eastAsia="en-US"/>
        </w:rPr>
        <w:t>c prawo do naliczenia Wykonawcy kar umownych i odszkodowa</w:t>
      </w:r>
      <w:r w:rsidR="00ED0B38" w:rsidRPr="00482825">
        <w:rPr>
          <w:rFonts w:ascii="TimesNewRoman" w:eastAsia="TimesNewRoman" w:cs="TimesNewRoman" w:hint="eastAsia"/>
          <w:lang w:eastAsia="en-US"/>
        </w:rPr>
        <w:t>ń</w:t>
      </w:r>
      <w:r w:rsidR="00ED0B38" w:rsidRPr="00482825">
        <w:rPr>
          <w:rFonts w:ascii="TimesNewRoman" w:eastAsia="TimesNewRoman" w:cs="TimesNewRoman"/>
          <w:lang w:eastAsia="en-US"/>
        </w:rPr>
        <w:t xml:space="preserve"> </w:t>
      </w:r>
      <w:r w:rsidR="00ED0B38" w:rsidRPr="00482825">
        <w:rPr>
          <w:rFonts w:eastAsia="Calibri"/>
          <w:lang w:eastAsia="en-US"/>
        </w:rPr>
        <w:t>na zasadach okre</w:t>
      </w:r>
      <w:r w:rsidR="00ED0B38" w:rsidRPr="00482825">
        <w:rPr>
          <w:rFonts w:ascii="TimesNewRoman" w:eastAsia="TimesNewRoman" w:cs="TimesNewRoman" w:hint="eastAsia"/>
          <w:lang w:eastAsia="en-US"/>
        </w:rPr>
        <w:t>ś</w:t>
      </w:r>
      <w:r w:rsidR="00ED0B38" w:rsidRPr="00482825">
        <w:rPr>
          <w:rFonts w:eastAsia="Calibri"/>
          <w:lang w:eastAsia="en-US"/>
        </w:rPr>
        <w:t>lonych   w § 8 umowy oraz domagania si</w:t>
      </w:r>
      <w:r w:rsidR="00ED0B38" w:rsidRPr="00482825">
        <w:rPr>
          <w:rFonts w:ascii="TimesNewRoman" w:eastAsia="TimesNewRoman" w:cs="TimesNewRoman" w:hint="eastAsia"/>
          <w:lang w:eastAsia="en-US"/>
        </w:rPr>
        <w:t>ę</w:t>
      </w:r>
      <w:r w:rsidR="00ED0B38" w:rsidRPr="00482825">
        <w:rPr>
          <w:rFonts w:ascii="TimesNewRoman" w:eastAsia="TimesNewRoman" w:cs="TimesNewRoman"/>
          <w:lang w:eastAsia="en-US"/>
        </w:rPr>
        <w:t xml:space="preserve"> </w:t>
      </w:r>
      <w:r w:rsidR="00ED0B38" w:rsidRPr="00482825">
        <w:rPr>
          <w:rFonts w:eastAsia="Calibri"/>
          <w:lang w:eastAsia="en-US"/>
        </w:rPr>
        <w:t>od Wykonawcy</w:t>
      </w:r>
      <w:r w:rsidR="004A39C1" w:rsidRPr="00482825">
        <w:rPr>
          <w:rFonts w:eastAsia="Calibri"/>
          <w:lang w:eastAsia="en-US"/>
        </w:rPr>
        <w:t xml:space="preserve"> naprawienia szkód powstałych  </w:t>
      </w:r>
      <w:r w:rsidR="00ED0B38" w:rsidRPr="00482825">
        <w:rPr>
          <w:rFonts w:eastAsia="Calibri"/>
          <w:lang w:eastAsia="en-US"/>
        </w:rPr>
        <w:t xml:space="preserve"> na skutek opó</w:t>
      </w:r>
      <w:r w:rsidR="00ED0B38" w:rsidRPr="00482825">
        <w:rPr>
          <w:rFonts w:ascii="TimesNewRoman" w:eastAsia="TimesNewRoman" w:cs="TimesNewRoman" w:hint="eastAsia"/>
          <w:lang w:eastAsia="en-US"/>
        </w:rPr>
        <w:t>ź</w:t>
      </w:r>
      <w:r w:rsidR="00ED0B38" w:rsidRPr="00482825">
        <w:rPr>
          <w:rFonts w:eastAsia="Calibri"/>
          <w:lang w:eastAsia="en-US"/>
        </w:rPr>
        <w:t>nienia.</w:t>
      </w:r>
    </w:p>
    <w:p w:rsidR="00ED0B38" w:rsidRPr="006B3A1C" w:rsidRDefault="00ED0B38" w:rsidP="00ED0B38">
      <w:pPr>
        <w:pStyle w:val="Tekstpodstawowy"/>
        <w:spacing w:before="120"/>
        <w:jc w:val="both"/>
        <w:rPr>
          <w:b w:val="0"/>
        </w:rPr>
      </w:pPr>
      <w:r w:rsidRPr="006B3A1C">
        <w:rPr>
          <w:b w:val="0"/>
        </w:rPr>
        <w:t>10. Jeżeli w toku czynności odbioru zostanie stwierdzone, że przedmiot odbioru nie osiągnął gotowości  do odbioru z powodu nie zakończenia robót, braku dokumentacji powykonawczej  lub nie przeprowadzenia z wynikiem pozytywnym wszystkich wymaganych prób lub posiada wady uniemożliwiające użytkowanie, Zamawiający może odmówić odbioru do czasu usunięcia tych wad lub dokonać odbioru warunkowego, z podaniem terminu na usunięcie wad lub usterek.</w:t>
      </w:r>
    </w:p>
    <w:p w:rsidR="00ED0B38" w:rsidRPr="006B3A1C" w:rsidRDefault="00ED0B38" w:rsidP="00ED0B38">
      <w:pPr>
        <w:pStyle w:val="Tekstpodstawowy"/>
        <w:tabs>
          <w:tab w:val="left" w:pos="284"/>
        </w:tabs>
        <w:ind w:hanging="233"/>
        <w:jc w:val="both"/>
        <w:rPr>
          <w:b w:val="0"/>
        </w:rPr>
      </w:pPr>
      <w:r w:rsidRPr="006B3A1C">
        <w:rPr>
          <w:b w:val="0"/>
        </w:rPr>
        <w:t xml:space="preserve">   11. Za datę wykonania przez Wykonawcę zobowiązania wynikającego z niniejszej Umowy  uznaje się  datę zakończenia robót i sporządzenia operatu kolaudacyjnego stwierdzoną                      w protokole odbioru końcowego zadania.</w:t>
      </w:r>
    </w:p>
    <w:p w:rsidR="00E65DB3" w:rsidRPr="00B155AD" w:rsidRDefault="00ED0B38" w:rsidP="00B155AD">
      <w:pPr>
        <w:pStyle w:val="Tekstpodstawowy"/>
        <w:suppressAutoHyphens/>
        <w:spacing w:before="120"/>
        <w:jc w:val="both"/>
        <w:rPr>
          <w:b w:val="0"/>
        </w:rPr>
      </w:pPr>
      <w:r w:rsidRPr="006B3A1C">
        <w:rPr>
          <w:b w:val="0"/>
        </w:rPr>
        <w:t>12. W przypadku odmowy końcowego odbioru Wykonawca poniesie koszty utrzymania związane  z niezbędnym funkcjonowaniem zadania.</w:t>
      </w:r>
    </w:p>
    <w:p w:rsidR="00ED0B38" w:rsidRPr="006B3A1C" w:rsidRDefault="00ED0B38" w:rsidP="00ED0B38">
      <w:pPr>
        <w:pStyle w:val="Tekstpodstawowy"/>
        <w:jc w:val="center"/>
      </w:pPr>
      <w:r w:rsidRPr="006B3A1C">
        <w:t>KARY UMOWNE</w:t>
      </w:r>
    </w:p>
    <w:p w:rsidR="00ED0B38" w:rsidRPr="006B3A1C" w:rsidRDefault="00ED0B38" w:rsidP="00ED0B38">
      <w:pPr>
        <w:pStyle w:val="Tekstpodstawowy"/>
        <w:jc w:val="center"/>
      </w:pPr>
      <w:r w:rsidRPr="006B3A1C">
        <w:t xml:space="preserve">§ </w:t>
      </w:r>
      <w:r w:rsidR="004A39C1" w:rsidRPr="006B3A1C">
        <w:t>9</w:t>
      </w:r>
    </w:p>
    <w:p w:rsidR="00ED0B38" w:rsidRPr="006B3A1C" w:rsidRDefault="00ED0B38" w:rsidP="00ED0B38">
      <w:pPr>
        <w:pStyle w:val="Tekstpodstawowy"/>
        <w:jc w:val="both"/>
        <w:rPr>
          <w:b w:val="0"/>
        </w:rPr>
      </w:pPr>
      <w:r w:rsidRPr="006B3A1C">
        <w:rPr>
          <w:b w:val="0"/>
        </w:rPr>
        <w:t xml:space="preserve"> Strony postanawiają, że w przypadku nienależytego wykonania postanowień niniejszej Umowy  obowiązującą formą odszkodowania będą kary umowne naliczane w następujących przypadkach:</w:t>
      </w:r>
    </w:p>
    <w:p w:rsidR="00ED0B38" w:rsidRPr="006B3A1C" w:rsidRDefault="00ED0B38" w:rsidP="00ED0B38">
      <w:pPr>
        <w:pStyle w:val="Tekstpodstawowy"/>
        <w:numPr>
          <w:ilvl w:val="0"/>
          <w:numId w:val="28"/>
        </w:numPr>
        <w:suppressAutoHyphens/>
        <w:jc w:val="both"/>
        <w:rPr>
          <w:b w:val="0"/>
        </w:rPr>
      </w:pPr>
      <w:r w:rsidRPr="006B3A1C">
        <w:rPr>
          <w:b w:val="0"/>
        </w:rPr>
        <w:t>Zamawiający zapłaci Wykonawcy:</w:t>
      </w:r>
    </w:p>
    <w:p w:rsidR="00ED0B38" w:rsidRPr="006B3A1C" w:rsidRDefault="00ED0B38" w:rsidP="00ED0B38">
      <w:pPr>
        <w:pStyle w:val="Tekstpodstawowy"/>
        <w:numPr>
          <w:ilvl w:val="0"/>
          <w:numId w:val="26"/>
        </w:numPr>
        <w:suppressAutoHyphens/>
        <w:jc w:val="both"/>
        <w:rPr>
          <w:b w:val="0"/>
        </w:rPr>
      </w:pPr>
      <w:r w:rsidRPr="006B3A1C">
        <w:rPr>
          <w:b w:val="0"/>
        </w:rPr>
        <w:t>karę za zwłokę w przekazaniu placu budowy oraz dostarczeniu dokumentacji technicznej, w stosunku do terminu ustalonego w § 3 ust. pkt. 1 niniejszej umowy              – w wysokości 0,</w:t>
      </w:r>
      <w:r w:rsidR="00B155AD">
        <w:rPr>
          <w:b w:val="0"/>
        </w:rPr>
        <w:t>2</w:t>
      </w:r>
      <w:r w:rsidRPr="006B3A1C">
        <w:rPr>
          <w:b w:val="0"/>
        </w:rPr>
        <w:t xml:space="preserve"> % wynagrodzenia umownego za wykonanie przedmiotu niniejszej Umowy – za każdy  dzień zwłoki,</w:t>
      </w:r>
    </w:p>
    <w:p w:rsidR="00ED0B38" w:rsidRPr="006B3A1C" w:rsidRDefault="00ED0B38" w:rsidP="00ED0B38">
      <w:pPr>
        <w:numPr>
          <w:ilvl w:val="0"/>
          <w:numId w:val="26"/>
        </w:numPr>
        <w:suppressAutoHyphens/>
        <w:jc w:val="both"/>
      </w:pPr>
      <w:r w:rsidRPr="006B3A1C">
        <w:t xml:space="preserve">karę w wysokości 5% wynagrodzenia umownego, w przypadku odstąpienia                     od Umowy przez Wykonawcę z przyczyn, za które odpowiedzialność ponosi Zamawiający. </w:t>
      </w:r>
    </w:p>
    <w:p w:rsidR="00ED0B38" w:rsidRPr="006B3A1C" w:rsidRDefault="00ED0B38" w:rsidP="00ED0B38">
      <w:pPr>
        <w:pStyle w:val="Tekstpodstawowy"/>
        <w:numPr>
          <w:ilvl w:val="0"/>
          <w:numId w:val="28"/>
        </w:numPr>
        <w:suppressAutoHyphens/>
        <w:jc w:val="both"/>
        <w:rPr>
          <w:b w:val="0"/>
        </w:rPr>
      </w:pPr>
      <w:r w:rsidRPr="006B3A1C">
        <w:rPr>
          <w:b w:val="0"/>
        </w:rPr>
        <w:t>Wykonawca zapłaci Zamawiającemu:</w:t>
      </w:r>
    </w:p>
    <w:p w:rsidR="00ED0B38" w:rsidRPr="006B3A1C" w:rsidRDefault="00ED0B38" w:rsidP="00785872">
      <w:pPr>
        <w:pStyle w:val="Tekstpodstawowy"/>
        <w:numPr>
          <w:ilvl w:val="0"/>
          <w:numId w:val="39"/>
        </w:numPr>
        <w:tabs>
          <w:tab w:val="num" w:pos="720"/>
        </w:tabs>
        <w:spacing w:line="276" w:lineRule="auto"/>
        <w:ind w:left="720"/>
        <w:jc w:val="both"/>
        <w:rPr>
          <w:b w:val="0"/>
        </w:rPr>
      </w:pPr>
      <w:r w:rsidRPr="006B3A1C">
        <w:rPr>
          <w:b w:val="0"/>
        </w:rPr>
        <w:t>karę za  zwłokę w wykonaniu przedmiotu Umowy w wysokości 0,</w:t>
      </w:r>
      <w:r w:rsidR="00B155AD">
        <w:rPr>
          <w:b w:val="0"/>
        </w:rPr>
        <w:t>2</w:t>
      </w:r>
      <w:r w:rsidRPr="006B3A1C">
        <w:rPr>
          <w:b w:val="0"/>
        </w:rPr>
        <w:t xml:space="preserve"> % wynagrodzenia umownego przysługującego za wykonanie przedmiotu niniejszej Umowy – za każdy dzień zwłoki,</w:t>
      </w:r>
      <w:r w:rsidRPr="006B3A1C">
        <w:t xml:space="preserve"> </w:t>
      </w:r>
    </w:p>
    <w:p w:rsidR="00ED0B38" w:rsidRPr="006B3A1C" w:rsidRDefault="00ED0B38" w:rsidP="00785872">
      <w:pPr>
        <w:pStyle w:val="Tekstpodstawowy"/>
        <w:numPr>
          <w:ilvl w:val="0"/>
          <w:numId w:val="39"/>
        </w:numPr>
        <w:tabs>
          <w:tab w:val="num" w:pos="720"/>
        </w:tabs>
        <w:spacing w:line="276" w:lineRule="auto"/>
        <w:ind w:left="720"/>
        <w:jc w:val="both"/>
        <w:rPr>
          <w:b w:val="0"/>
        </w:rPr>
      </w:pPr>
      <w:r w:rsidRPr="006B3A1C">
        <w:rPr>
          <w:b w:val="0"/>
        </w:rPr>
        <w:t>karę za zwłokę w usunięciu wad lub usterek stwierdzonych w trakcie  odbioru końcowego lub w okresie gwarancji, rękojmi za wady  licząc od dnia wyznaczonego              na usunięcie wad – w wysokośc</w:t>
      </w:r>
      <w:r w:rsidR="004A39C1" w:rsidRPr="006B3A1C">
        <w:rPr>
          <w:b w:val="0"/>
        </w:rPr>
        <w:t>i 0,</w:t>
      </w:r>
      <w:r w:rsidR="00B155AD">
        <w:rPr>
          <w:b w:val="0"/>
        </w:rPr>
        <w:t>2</w:t>
      </w:r>
      <w:r w:rsidRPr="006B3A1C">
        <w:rPr>
          <w:b w:val="0"/>
        </w:rPr>
        <w:t xml:space="preserve">% wartości wynagrodzenia umownego                       – za każdy dzień zwłoki,   </w:t>
      </w:r>
    </w:p>
    <w:p w:rsidR="00ED0B38" w:rsidRPr="006B3A1C" w:rsidRDefault="00ED0B38" w:rsidP="00785872">
      <w:pPr>
        <w:pStyle w:val="Stopka"/>
        <w:numPr>
          <w:ilvl w:val="0"/>
          <w:numId w:val="39"/>
        </w:numPr>
        <w:tabs>
          <w:tab w:val="num" w:pos="720"/>
        </w:tabs>
        <w:spacing w:line="276" w:lineRule="auto"/>
        <w:ind w:left="720"/>
        <w:jc w:val="both"/>
      </w:pPr>
      <w:r w:rsidRPr="006B3A1C">
        <w:t>karę w wysokości 5% wynagrodzenia umownego za odstąpienie przez Zamawiającego   od umowy  z przyczyn, za które odpowiedzialność ponosi Wykonawca</w:t>
      </w:r>
      <w:r w:rsidR="00AA2A54" w:rsidRPr="006B3A1C">
        <w:t>,</w:t>
      </w:r>
    </w:p>
    <w:p w:rsidR="00ED0B38" w:rsidRPr="006B3A1C" w:rsidRDefault="00ED0B38" w:rsidP="00ED0B38">
      <w:pPr>
        <w:pStyle w:val="Tekstpodstawowy"/>
        <w:numPr>
          <w:ilvl w:val="0"/>
          <w:numId w:val="28"/>
        </w:numPr>
        <w:spacing w:line="276" w:lineRule="auto"/>
        <w:jc w:val="both"/>
        <w:rPr>
          <w:b w:val="0"/>
        </w:rPr>
      </w:pPr>
      <w:r w:rsidRPr="006B3A1C">
        <w:rPr>
          <w:b w:val="0"/>
        </w:rPr>
        <w:lastRenderedPageBreak/>
        <w:t>Wykonawca oświadcza, że wyraża zgodę Zamawiającemu na potrącenie                             w rozumieniu art. 498  i 499 Kodeksu Cywilnego powstałej należności w związku               z naliczeniem kary umownej.</w:t>
      </w:r>
    </w:p>
    <w:p w:rsidR="00ED0B38" w:rsidRPr="006B3A1C" w:rsidRDefault="00ED0B38" w:rsidP="00ED0B38">
      <w:pPr>
        <w:pStyle w:val="Tekstpodstawowy"/>
        <w:numPr>
          <w:ilvl w:val="0"/>
          <w:numId w:val="28"/>
        </w:numPr>
        <w:spacing w:line="276" w:lineRule="auto"/>
        <w:jc w:val="both"/>
        <w:rPr>
          <w:b w:val="0"/>
        </w:rPr>
      </w:pPr>
      <w:r w:rsidRPr="006B3A1C">
        <w:rPr>
          <w:b w:val="0"/>
        </w:rPr>
        <w:t xml:space="preserve">W przypadku naliczenia kar umownych Zamawiający zastrzega prawo potrącenia         </w:t>
      </w:r>
      <w:r w:rsidR="00482825">
        <w:rPr>
          <w:b w:val="0"/>
        </w:rPr>
        <w:t xml:space="preserve">        ich z wynagrodzenia Wykonawcy.</w:t>
      </w:r>
    </w:p>
    <w:p w:rsidR="00ED0B38" w:rsidRPr="006B3A1C" w:rsidRDefault="00ED0B38" w:rsidP="00ED0B38">
      <w:pPr>
        <w:pStyle w:val="Tekstpodstawowy"/>
        <w:numPr>
          <w:ilvl w:val="0"/>
          <w:numId w:val="28"/>
        </w:numPr>
        <w:spacing w:line="276" w:lineRule="auto"/>
        <w:jc w:val="both"/>
        <w:rPr>
          <w:b w:val="0"/>
        </w:rPr>
      </w:pPr>
      <w:r w:rsidRPr="006B3A1C">
        <w:rPr>
          <w:b w:val="0"/>
        </w:rPr>
        <w:t>Jeżeli kary umowne nie pokryją poniesionej szkody Zamawiający zastrzega sobie prawo do dochodzenia odszkodowania uzupełniającego na zasadach określonych                 w art. 471  Kodeksu Cywilnego do wysokości poniesionej szkody.</w:t>
      </w:r>
    </w:p>
    <w:p w:rsidR="006903DC" w:rsidRPr="006903DC" w:rsidRDefault="00ED0B38" w:rsidP="006903DC">
      <w:pPr>
        <w:pStyle w:val="Tekstpodstawowy"/>
        <w:numPr>
          <w:ilvl w:val="0"/>
          <w:numId w:val="28"/>
        </w:numPr>
        <w:spacing w:line="276" w:lineRule="auto"/>
        <w:jc w:val="both"/>
        <w:rPr>
          <w:b w:val="0"/>
        </w:rPr>
      </w:pPr>
      <w:r w:rsidRPr="006B3A1C">
        <w:rPr>
          <w:b w:val="0"/>
        </w:rPr>
        <w:t xml:space="preserve">Spowodowane przez siebie ewentualne szkody Wykonawca usunie na własny koszt. </w:t>
      </w:r>
    </w:p>
    <w:p w:rsidR="006903DC" w:rsidRPr="00B2073F" w:rsidRDefault="006903DC" w:rsidP="006903DC">
      <w:pPr>
        <w:pStyle w:val="Tekstpodstawowy"/>
        <w:numPr>
          <w:ilvl w:val="0"/>
          <w:numId w:val="54"/>
        </w:numPr>
        <w:spacing w:line="276" w:lineRule="auto"/>
        <w:jc w:val="both"/>
        <w:rPr>
          <w:b w:val="0"/>
          <w:i/>
        </w:rPr>
      </w:pPr>
      <w:r w:rsidRPr="00B2073F">
        <w:rPr>
          <w:b w:val="0"/>
          <w:i/>
        </w:rPr>
        <w:t>Zamawiający może również żądać od Wykonawcy zapłaty kar umownych z tytułu:</w:t>
      </w:r>
    </w:p>
    <w:p w:rsidR="006903DC" w:rsidRPr="00B2073F" w:rsidRDefault="006903DC" w:rsidP="006903DC">
      <w:pPr>
        <w:pStyle w:val="Tekstpodstawowy"/>
        <w:numPr>
          <w:ilvl w:val="2"/>
          <w:numId w:val="53"/>
        </w:numPr>
        <w:spacing w:line="276" w:lineRule="auto"/>
        <w:ind w:left="993" w:firstLine="0"/>
        <w:jc w:val="both"/>
        <w:rPr>
          <w:b w:val="0"/>
          <w:i/>
        </w:rPr>
      </w:pPr>
      <w:r w:rsidRPr="00B2073F">
        <w:rPr>
          <w:b w:val="0"/>
          <w:i/>
        </w:rPr>
        <w:t>braku zapłaty lub nieterminowej zapłaty wynagrodzenia należnego podwykonawcom lub dalszym podwykonawcom, w wysokości 0,03% wynagrodzenia określonego w § 6 ust.1, za każdy dzień zwłoki,</w:t>
      </w:r>
    </w:p>
    <w:p w:rsidR="006903DC" w:rsidRPr="00B2073F" w:rsidRDefault="006903DC" w:rsidP="006903DC">
      <w:pPr>
        <w:pStyle w:val="Tekstpodstawowy"/>
        <w:numPr>
          <w:ilvl w:val="2"/>
          <w:numId w:val="53"/>
        </w:numPr>
        <w:spacing w:line="276" w:lineRule="auto"/>
        <w:ind w:left="993" w:firstLine="0"/>
        <w:jc w:val="both"/>
        <w:rPr>
          <w:b w:val="0"/>
          <w:i/>
        </w:rPr>
      </w:pPr>
      <w:r w:rsidRPr="00B2073F">
        <w:rPr>
          <w:b w:val="0"/>
          <w:i/>
        </w:rPr>
        <w:t>nieprzedłożenia do zaakceptowania projektu umowy o podwykonawstwo, której przedmiotem są roboty budowlane lub projektu jej zmiany w wysokości 0,05% wynagrodzenia określonego w § 6 ust.1 za każdy dzień zwłoki,</w:t>
      </w:r>
    </w:p>
    <w:p w:rsidR="006903DC" w:rsidRPr="00B2073F" w:rsidRDefault="006903DC" w:rsidP="006903DC">
      <w:pPr>
        <w:pStyle w:val="Tekstpodstawowy"/>
        <w:numPr>
          <w:ilvl w:val="2"/>
          <w:numId w:val="53"/>
        </w:numPr>
        <w:spacing w:line="276" w:lineRule="auto"/>
        <w:ind w:left="993" w:firstLine="0"/>
        <w:jc w:val="both"/>
        <w:rPr>
          <w:b w:val="0"/>
          <w:i/>
        </w:rPr>
      </w:pPr>
      <w:r w:rsidRPr="00B2073F">
        <w:rPr>
          <w:b w:val="0"/>
          <w:i/>
        </w:rPr>
        <w:t xml:space="preserve">nieprzedłożenia poświadczonej za zgodność z oryginałem kopii umowy </w:t>
      </w:r>
      <w:r>
        <w:rPr>
          <w:b w:val="0"/>
          <w:i/>
        </w:rPr>
        <w:br/>
      </w:r>
      <w:r w:rsidRPr="00B2073F">
        <w:rPr>
          <w:b w:val="0"/>
          <w:i/>
        </w:rPr>
        <w:t>o podwykonawstwo lub jej zmiany, w wysokości 0,03% wynagrodzenia określonego</w:t>
      </w:r>
      <w:r>
        <w:rPr>
          <w:b w:val="0"/>
          <w:i/>
        </w:rPr>
        <w:br/>
      </w:r>
      <w:r w:rsidRPr="00B2073F">
        <w:rPr>
          <w:b w:val="0"/>
          <w:i/>
        </w:rPr>
        <w:t xml:space="preserve"> w § 6 ust.1 za każdy dzień zwłoki</w:t>
      </w:r>
    </w:p>
    <w:p w:rsidR="006903DC" w:rsidRPr="006903DC" w:rsidRDefault="006903DC" w:rsidP="006903DC">
      <w:pPr>
        <w:pStyle w:val="Tekstpodstawowy"/>
        <w:numPr>
          <w:ilvl w:val="2"/>
          <w:numId w:val="53"/>
        </w:numPr>
        <w:spacing w:line="276" w:lineRule="auto"/>
        <w:ind w:left="993" w:firstLine="0"/>
        <w:jc w:val="both"/>
        <w:rPr>
          <w:b w:val="0"/>
          <w:i/>
        </w:rPr>
      </w:pPr>
      <w:r w:rsidRPr="00B2073F">
        <w:rPr>
          <w:b w:val="0"/>
          <w:i/>
        </w:rPr>
        <w:t xml:space="preserve">braku zmiany umowy o podwykonawstwo w zakresie terminu zapłaty, </w:t>
      </w:r>
      <w:r>
        <w:rPr>
          <w:b w:val="0"/>
          <w:i/>
        </w:rPr>
        <w:br/>
      </w:r>
      <w:r w:rsidRPr="00B2073F">
        <w:rPr>
          <w:b w:val="0"/>
          <w:i/>
        </w:rPr>
        <w:t>w wysokości 0,03% wynagrodzenia określonego w § 6 ust.1 za każdy dzień zwłoki.</w:t>
      </w:r>
    </w:p>
    <w:p w:rsidR="00ED0B38" w:rsidRPr="00F843EE" w:rsidRDefault="00ED0B38" w:rsidP="00ED0B38">
      <w:pPr>
        <w:pStyle w:val="Tekstpodstawowy"/>
        <w:rPr>
          <w:color w:val="C00000"/>
        </w:rPr>
      </w:pPr>
    </w:p>
    <w:p w:rsidR="00ED0B38" w:rsidRPr="006B3A1C" w:rsidRDefault="00ED0B38" w:rsidP="00ED0B38">
      <w:pPr>
        <w:pStyle w:val="Tekstpodstawowy"/>
        <w:jc w:val="center"/>
      </w:pPr>
      <w:r w:rsidRPr="006B3A1C">
        <w:t>ODSTĄPIENIE OD UMOWY</w:t>
      </w:r>
    </w:p>
    <w:p w:rsidR="00ED0B38" w:rsidRPr="006B3A1C" w:rsidRDefault="00ED0B38" w:rsidP="00ED0B38">
      <w:pPr>
        <w:pStyle w:val="Tekstpodstawowy"/>
        <w:jc w:val="center"/>
      </w:pPr>
      <w:r w:rsidRPr="006B3A1C">
        <w:t xml:space="preserve">§ </w:t>
      </w:r>
      <w:r w:rsidR="004A39C1" w:rsidRPr="006B3A1C">
        <w:t>10</w:t>
      </w:r>
    </w:p>
    <w:p w:rsidR="00ED0B38" w:rsidRPr="006B3A1C" w:rsidRDefault="00ED0B38" w:rsidP="00ED0B38">
      <w:pPr>
        <w:pStyle w:val="Tekstpodstawowy"/>
        <w:jc w:val="both"/>
        <w:rPr>
          <w:b w:val="0"/>
        </w:rPr>
      </w:pPr>
      <w:r w:rsidRPr="006B3A1C">
        <w:rPr>
          <w:b w:val="0"/>
        </w:rPr>
        <w:t>Oprócz przypadków wymienionych w treści tytułu XV Kodeksu Cywilnego, stronom przysługuje prawo odstąpienia od niniejszej Umowy w następujących przypadkach:</w:t>
      </w:r>
    </w:p>
    <w:p w:rsidR="00ED0B38" w:rsidRPr="006B3A1C" w:rsidRDefault="00ED0B38" w:rsidP="00ED0B38">
      <w:pPr>
        <w:pStyle w:val="Tekstpodstawowy"/>
        <w:numPr>
          <w:ilvl w:val="0"/>
          <w:numId w:val="27"/>
        </w:numPr>
        <w:suppressAutoHyphens/>
        <w:jc w:val="both"/>
        <w:rPr>
          <w:b w:val="0"/>
        </w:rPr>
      </w:pPr>
      <w:r w:rsidRPr="006B3A1C">
        <w:rPr>
          <w:b w:val="0"/>
        </w:rPr>
        <w:t xml:space="preserve">Zamawiającemu przysługuje prawo do odstąpienia od niniejszej Umowy, gdy: </w:t>
      </w:r>
    </w:p>
    <w:p w:rsidR="00ED0B38" w:rsidRPr="006B3A1C" w:rsidRDefault="00ED0B38" w:rsidP="00ED0B38">
      <w:pPr>
        <w:pStyle w:val="Tekstpodstawowy"/>
        <w:numPr>
          <w:ilvl w:val="0"/>
          <w:numId w:val="29"/>
        </w:numPr>
        <w:suppressAutoHyphens/>
        <w:jc w:val="both"/>
        <w:rPr>
          <w:b w:val="0"/>
        </w:rPr>
      </w:pPr>
      <w:r w:rsidRPr="006B3A1C">
        <w:rPr>
          <w:b w:val="0"/>
        </w:rPr>
        <w:t>Zostanie ogłoszona upadłość Wykonawcy;</w:t>
      </w:r>
    </w:p>
    <w:p w:rsidR="00ED0B38" w:rsidRPr="006B3A1C" w:rsidRDefault="00ED0B38" w:rsidP="00ED0B38">
      <w:pPr>
        <w:pStyle w:val="Tekstpodstawowy"/>
        <w:numPr>
          <w:ilvl w:val="0"/>
          <w:numId w:val="29"/>
        </w:numPr>
        <w:suppressAutoHyphens/>
        <w:jc w:val="both"/>
        <w:rPr>
          <w:b w:val="0"/>
        </w:rPr>
      </w:pPr>
      <w:r w:rsidRPr="006B3A1C">
        <w:rPr>
          <w:b w:val="0"/>
        </w:rPr>
        <w:t>Zostanie wydany nakaz zajęcia majątku Wykonawcy, w zakresie uniemożliwiającym wykonywanie przedmiotu niniejszej Umowy;</w:t>
      </w:r>
    </w:p>
    <w:p w:rsidR="00ED0B38" w:rsidRPr="006B3A1C" w:rsidRDefault="00ED0B38" w:rsidP="00ED0B38">
      <w:pPr>
        <w:pStyle w:val="Tekstpodstawowy"/>
        <w:numPr>
          <w:ilvl w:val="0"/>
          <w:numId w:val="29"/>
        </w:numPr>
        <w:suppressAutoHyphens/>
        <w:jc w:val="both"/>
        <w:rPr>
          <w:b w:val="0"/>
        </w:rPr>
      </w:pPr>
      <w:r w:rsidRPr="006B3A1C">
        <w:rPr>
          <w:b w:val="0"/>
        </w:rPr>
        <w:t>Wykonawca nie rozpoczął robót bez uzasadnionych przyczyn lub przerwał je i nie kontynuu</w:t>
      </w:r>
      <w:r w:rsidR="004A39C1" w:rsidRPr="006B3A1C">
        <w:rPr>
          <w:b w:val="0"/>
        </w:rPr>
        <w:t>je ich przez okres co najmniej 1</w:t>
      </w:r>
      <w:r w:rsidRPr="006B3A1C">
        <w:rPr>
          <w:b w:val="0"/>
        </w:rPr>
        <w:t>0 dni,  pomimo wezwania Zamawiającego złożonego na piśmie;</w:t>
      </w:r>
    </w:p>
    <w:p w:rsidR="00ED0B38" w:rsidRPr="006B3A1C" w:rsidRDefault="00ED0B38" w:rsidP="00ED0B38">
      <w:pPr>
        <w:pStyle w:val="Tekstpodstawowy"/>
        <w:numPr>
          <w:ilvl w:val="0"/>
          <w:numId w:val="29"/>
        </w:numPr>
        <w:suppressAutoHyphens/>
        <w:jc w:val="both"/>
        <w:rPr>
          <w:b w:val="0"/>
        </w:rPr>
      </w:pPr>
      <w:r w:rsidRPr="006B3A1C">
        <w:rPr>
          <w:rFonts w:cs="Lucidasans"/>
          <w:b w:val="0"/>
        </w:rPr>
        <w:t>Wystąpią istotne zmiany okoliczności powodujące, że wykonanie umowy nie leży w interesie publicznym, czego nie można było przewidzieć w chwili zawarcia umowy. Odstąpienie od umowy w tym przypadku może nastąpić w terminie 30 dni od daty powzięcia wiadomości o powyższych okolicznościach;</w:t>
      </w:r>
    </w:p>
    <w:p w:rsidR="00ED0B38" w:rsidRPr="006B3A1C" w:rsidRDefault="00ED0B38" w:rsidP="005B08F3">
      <w:pPr>
        <w:pStyle w:val="Tekstpodstawowy"/>
        <w:numPr>
          <w:ilvl w:val="0"/>
          <w:numId w:val="29"/>
        </w:numPr>
        <w:tabs>
          <w:tab w:val="center" w:pos="3685"/>
        </w:tabs>
        <w:spacing w:line="100" w:lineRule="atLeast"/>
        <w:jc w:val="both"/>
        <w:rPr>
          <w:rFonts w:cs="Lucidasans"/>
          <w:b w:val="0"/>
        </w:rPr>
      </w:pPr>
      <w:r w:rsidRPr="006B3A1C">
        <w:rPr>
          <w:rFonts w:cs="Lucidasans"/>
          <w:b w:val="0"/>
        </w:rPr>
        <w:t>Minął termin wykonania robót określony w niniejszej umowie;</w:t>
      </w:r>
    </w:p>
    <w:p w:rsidR="006B3A1C" w:rsidRPr="00CF036C" w:rsidRDefault="00CF036C" w:rsidP="006B3A1C">
      <w:pPr>
        <w:pStyle w:val="Tekstpodstawowy"/>
        <w:numPr>
          <w:ilvl w:val="0"/>
          <w:numId w:val="29"/>
        </w:numPr>
        <w:tabs>
          <w:tab w:val="center" w:pos="3685"/>
        </w:tabs>
        <w:spacing w:line="100" w:lineRule="atLeast"/>
        <w:jc w:val="both"/>
        <w:rPr>
          <w:rFonts w:cs="Lucidasans"/>
          <w:b w:val="0"/>
        </w:rPr>
      </w:pPr>
      <w:r w:rsidRPr="00CF036C">
        <w:rPr>
          <w:rFonts w:cs="Lucidasans"/>
          <w:b w:val="0"/>
        </w:rPr>
        <w:t xml:space="preserve">Wykonawca nie przedstawi na każde żądanie Zamawiającego </w:t>
      </w:r>
      <w:r w:rsidR="005B08F3" w:rsidRPr="00CF036C">
        <w:rPr>
          <w:rFonts w:cs="Lucidasans"/>
          <w:b w:val="0"/>
        </w:rPr>
        <w:t xml:space="preserve"> </w:t>
      </w:r>
      <w:r w:rsidRPr="00CF036C">
        <w:rPr>
          <w:rFonts w:cs="Lucidasans"/>
          <w:b w:val="0"/>
        </w:rPr>
        <w:t xml:space="preserve">polisy ubezpieczeniowej od odpowiedzialności cywilnej prowadzonej działalności gospodarczej na wartość co  najmniej 300 000 PLN </w:t>
      </w:r>
      <w:r w:rsidR="005B08F3" w:rsidRPr="00CF036C">
        <w:rPr>
          <w:rFonts w:cs="Lucidasans"/>
          <w:b w:val="0"/>
        </w:rPr>
        <w:t xml:space="preserve">(§ 2 pkt 2 </w:t>
      </w:r>
      <w:proofErr w:type="spellStart"/>
      <w:r w:rsidR="005B08F3" w:rsidRPr="00CF036C">
        <w:rPr>
          <w:rFonts w:cs="Lucidasans"/>
          <w:b w:val="0"/>
        </w:rPr>
        <w:t>ppkt</w:t>
      </w:r>
      <w:proofErr w:type="spellEnd"/>
      <w:r w:rsidR="005B08F3" w:rsidRPr="00CF036C">
        <w:rPr>
          <w:rFonts w:cs="Lucidasans"/>
          <w:b w:val="0"/>
        </w:rPr>
        <w:t xml:space="preserve"> 9 umowy</w:t>
      </w:r>
      <w:r w:rsidRPr="00CF036C">
        <w:rPr>
          <w:rFonts w:cs="Lucidasans"/>
          <w:b w:val="0"/>
        </w:rPr>
        <w:t>)</w:t>
      </w:r>
      <w:r w:rsidRPr="00CF036C">
        <w:rPr>
          <w:b w:val="0"/>
        </w:rPr>
        <w:t>.</w:t>
      </w:r>
    </w:p>
    <w:p w:rsidR="00ED0B38" w:rsidRPr="00CF036C" w:rsidRDefault="00ED0B38" w:rsidP="006B3A1C">
      <w:pPr>
        <w:pStyle w:val="Tekstpodstawowy"/>
        <w:numPr>
          <w:ilvl w:val="0"/>
          <w:numId w:val="29"/>
        </w:numPr>
        <w:tabs>
          <w:tab w:val="center" w:pos="3685"/>
        </w:tabs>
        <w:spacing w:line="100" w:lineRule="atLeast"/>
        <w:jc w:val="both"/>
        <w:rPr>
          <w:rFonts w:cs="Lucidasans"/>
          <w:b w:val="0"/>
        </w:rPr>
      </w:pPr>
      <w:r w:rsidRPr="00CF036C">
        <w:rPr>
          <w:rFonts w:cs="Lucidasans"/>
          <w:b w:val="0"/>
        </w:rPr>
        <w:t>Stwierdzi, że roboty stanowiące przedmiot umowy wykonywane są w sposób wadliwy                 tj. niezgodnie z warunkami technicznymi wykonywania robót lub sprzeczny z umową; Zamawiający wówczas odstąpi od umowy lub wyznaczy dodatkowy termin na usunięcie wad lub</w:t>
      </w:r>
      <w:r w:rsidR="004A39C1" w:rsidRPr="00CF036C">
        <w:rPr>
          <w:rFonts w:cs="Lucidasans"/>
          <w:b w:val="0"/>
        </w:rPr>
        <w:t xml:space="preserve"> zmianę sposobu wykonania robót.</w:t>
      </w:r>
    </w:p>
    <w:p w:rsidR="00ED0B38" w:rsidRPr="00CF036C" w:rsidRDefault="00ED0B38" w:rsidP="00ED0B38">
      <w:pPr>
        <w:pStyle w:val="Tekstpodstawowy"/>
        <w:spacing w:line="100" w:lineRule="atLeast"/>
        <w:ind w:left="360" w:hanging="360"/>
        <w:jc w:val="both"/>
        <w:rPr>
          <w:rFonts w:cs="Lucidasans"/>
          <w:b w:val="0"/>
        </w:rPr>
      </w:pPr>
      <w:r w:rsidRPr="00CF036C">
        <w:rPr>
          <w:rFonts w:cs="Lucidasans"/>
          <w:b w:val="0"/>
        </w:rPr>
        <w:lastRenderedPageBreak/>
        <w:t>2. Za prace wykonane do czasu odstąpienia od umowy Wykonawcy przysługuje jedynie wynagrodzenie za prace faktycznie wykonane.</w:t>
      </w:r>
    </w:p>
    <w:p w:rsidR="00ED0B38" w:rsidRPr="00CF036C" w:rsidRDefault="00ED0B38" w:rsidP="00ED0B38">
      <w:pPr>
        <w:pStyle w:val="Tekstpodstawowy"/>
        <w:spacing w:line="100" w:lineRule="atLeast"/>
        <w:ind w:left="360" w:hanging="360"/>
        <w:jc w:val="both"/>
        <w:rPr>
          <w:rFonts w:cs="Lucidasans"/>
          <w:b w:val="0"/>
        </w:rPr>
      </w:pPr>
      <w:r w:rsidRPr="00CF036C">
        <w:rPr>
          <w:rFonts w:cs="Lucidasans"/>
          <w:b w:val="0"/>
        </w:rPr>
        <w:t>3. Odstąpienie od umowy z winy Wykonawcy następuje z chwilą wręczenia Wykonawcy pisma, w którym oprócz przyczyny odstąpienia od umowy podany jest termin rozpoczęcia komisyjnego odbioru dotychczas wykonanych robót.</w:t>
      </w:r>
    </w:p>
    <w:p w:rsidR="00ED0B38" w:rsidRPr="00CF036C" w:rsidRDefault="00ED0B38" w:rsidP="00ED0B38">
      <w:pPr>
        <w:pStyle w:val="Tekstpodstawowy"/>
        <w:spacing w:line="100" w:lineRule="atLeast"/>
        <w:ind w:left="360" w:hanging="360"/>
        <w:jc w:val="both"/>
        <w:rPr>
          <w:rFonts w:cs="Lucidasans"/>
          <w:b w:val="0"/>
        </w:rPr>
      </w:pPr>
      <w:r w:rsidRPr="00CF036C">
        <w:rPr>
          <w:rFonts w:cs="Lucidasans"/>
          <w:b w:val="0"/>
        </w:rPr>
        <w:t xml:space="preserve">4. </w:t>
      </w:r>
      <w:r w:rsidRPr="00CF036C">
        <w:rPr>
          <w:b w:val="0"/>
        </w:rPr>
        <w:t>Wykonawcy przysługuje prawo odstąpienia od niniejszej Umowy, jeżeli:</w:t>
      </w:r>
    </w:p>
    <w:p w:rsidR="00ED0B38" w:rsidRPr="00CF036C" w:rsidRDefault="00ED0B38" w:rsidP="00ED0B38">
      <w:pPr>
        <w:pStyle w:val="Tekstpodstawowy"/>
        <w:numPr>
          <w:ilvl w:val="0"/>
          <w:numId w:val="30"/>
        </w:numPr>
        <w:suppressAutoHyphens/>
        <w:jc w:val="both"/>
        <w:rPr>
          <w:b w:val="0"/>
        </w:rPr>
      </w:pPr>
      <w:r w:rsidRPr="00CF036C">
        <w:rPr>
          <w:b w:val="0"/>
        </w:rPr>
        <w:t>Zamawiający opóźnia termin przekazania placu budowy wraz ze zgłoszeniem robót, dziennikiem budowy, dokumentacją techniczną o 30 dni robo</w:t>
      </w:r>
      <w:r w:rsidR="004A39C1" w:rsidRPr="00CF036C">
        <w:rPr>
          <w:b w:val="0"/>
        </w:rPr>
        <w:t xml:space="preserve">czych od daty  określonej  </w:t>
      </w:r>
      <w:r w:rsidRPr="00CF036C">
        <w:rPr>
          <w:b w:val="0"/>
        </w:rPr>
        <w:t>w § 3 ust. 1 niniejszej Umowy;</w:t>
      </w:r>
    </w:p>
    <w:p w:rsidR="00ED0B38" w:rsidRPr="00CF036C" w:rsidRDefault="00ED0B38" w:rsidP="00ED0B38">
      <w:pPr>
        <w:pStyle w:val="Tekstpodstawowy"/>
        <w:numPr>
          <w:ilvl w:val="0"/>
          <w:numId w:val="30"/>
        </w:numPr>
        <w:suppressAutoHyphens/>
        <w:jc w:val="both"/>
        <w:rPr>
          <w:b w:val="0"/>
        </w:rPr>
      </w:pPr>
      <w:r w:rsidRPr="00CF036C">
        <w:rPr>
          <w:b w:val="0"/>
        </w:rPr>
        <w:t>Zamawiający zalega z płatnością wymagalnych należności powyżej 60 dni.</w:t>
      </w:r>
    </w:p>
    <w:p w:rsidR="00ED0B38" w:rsidRPr="00CF036C" w:rsidRDefault="00ED0B38" w:rsidP="00ED0B38">
      <w:pPr>
        <w:pStyle w:val="Tekstpodstawowy"/>
        <w:numPr>
          <w:ilvl w:val="0"/>
          <w:numId w:val="21"/>
        </w:numPr>
        <w:suppressAutoHyphens/>
        <w:ind w:left="0" w:firstLine="0"/>
        <w:jc w:val="both"/>
        <w:rPr>
          <w:b w:val="0"/>
        </w:rPr>
      </w:pPr>
      <w:r w:rsidRPr="00CF036C">
        <w:rPr>
          <w:b w:val="0"/>
        </w:rPr>
        <w:t xml:space="preserve">Odstąpienie od niniejszej Umowy powinno nastąpić w formie pisemnej pod rygorem   </w:t>
      </w:r>
    </w:p>
    <w:p w:rsidR="00ED0B38" w:rsidRPr="00CF036C" w:rsidRDefault="00ED0B38" w:rsidP="00ED0B38">
      <w:pPr>
        <w:pStyle w:val="Tekstpodstawowy"/>
        <w:tabs>
          <w:tab w:val="left" w:pos="360"/>
        </w:tabs>
        <w:jc w:val="both"/>
        <w:rPr>
          <w:b w:val="0"/>
        </w:rPr>
      </w:pPr>
      <w:r w:rsidRPr="00CF036C">
        <w:rPr>
          <w:b w:val="0"/>
        </w:rPr>
        <w:t xml:space="preserve">     nieważności takiego oświadczenia i powinno zawierać uzasadnienie.</w:t>
      </w:r>
    </w:p>
    <w:p w:rsidR="00ED0B38" w:rsidRPr="00CF036C" w:rsidRDefault="00ED0B38" w:rsidP="00ED0B38">
      <w:pPr>
        <w:pStyle w:val="Tekstpodstawowy"/>
        <w:numPr>
          <w:ilvl w:val="0"/>
          <w:numId w:val="21"/>
        </w:numPr>
        <w:tabs>
          <w:tab w:val="clear" w:pos="360"/>
          <w:tab w:val="num" w:pos="284"/>
        </w:tabs>
        <w:suppressAutoHyphens/>
        <w:jc w:val="both"/>
        <w:rPr>
          <w:b w:val="0"/>
        </w:rPr>
      </w:pPr>
      <w:r w:rsidRPr="00CF036C">
        <w:rPr>
          <w:b w:val="0"/>
        </w:rPr>
        <w:t xml:space="preserve">  W przypadku odstąpienia od niniejszej Umowy Wykonawcę oraz Zamawiającego obciążają następujące obowiązki szczegółowe:</w:t>
      </w:r>
    </w:p>
    <w:p w:rsidR="00ED0B38" w:rsidRPr="00CF036C" w:rsidRDefault="00ED0B38" w:rsidP="00ED0B38">
      <w:pPr>
        <w:pStyle w:val="Tekstpodstawowy"/>
        <w:numPr>
          <w:ilvl w:val="0"/>
          <w:numId w:val="31"/>
        </w:numPr>
        <w:suppressAutoHyphens/>
        <w:jc w:val="both"/>
        <w:rPr>
          <w:b w:val="0"/>
        </w:rPr>
      </w:pPr>
      <w:r w:rsidRPr="00CF036C">
        <w:rPr>
          <w:b w:val="0"/>
        </w:rPr>
        <w:t>w terminie 7 dniu od daty odstąpienia od niniejszej umowy Wykonawca, przy udziale Zamawiającego, sporządzi szczegółowy protokół inwentaryzacji  robót w toku według stanu na dzień odstąpienia;</w:t>
      </w:r>
    </w:p>
    <w:p w:rsidR="00ED0B38" w:rsidRPr="00CF036C" w:rsidRDefault="00ED0B38" w:rsidP="00ED0B38">
      <w:pPr>
        <w:pStyle w:val="Tekstpodstawowy"/>
        <w:numPr>
          <w:ilvl w:val="0"/>
          <w:numId w:val="31"/>
        </w:numPr>
        <w:suppressAutoHyphens/>
        <w:jc w:val="both"/>
        <w:rPr>
          <w:b w:val="0"/>
        </w:rPr>
      </w:pPr>
      <w:r w:rsidRPr="00CF036C">
        <w:rPr>
          <w:b w:val="0"/>
        </w:rPr>
        <w:t xml:space="preserve">Wykonawca zabezpieczy przerwane roboty w zakresie obustronnie uzgodnionym na koszt tej strony, z winy której nastąpiło odstąpienie od niniejszej Umowy; </w:t>
      </w:r>
    </w:p>
    <w:p w:rsidR="00ED0B38" w:rsidRPr="00CF036C" w:rsidRDefault="00ED0B38" w:rsidP="00ED0B38">
      <w:pPr>
        <w:pStyle w:val="Tekstpodstawowy"/>
        <w:numPr>
          <w:ilvl w:val="0"/>
          <w:numId w:val="31"/>
        </w:numPr>
        <w:suppressAutoHyphens/>
        <w:jc w:val="both"/>
        <w:rPr>
          <w:b w:val="0"/>
        </w:rPr>
      </w:pPr>
      <w:r w:rsidRPr="00CF036C">
        <w:rPr>
          <w:b w:val="0"/>
        </w:rPr>
        <w:t>Wykonawca sporządzi wykaz tych materiałów, konstrukcji lub urządzeń, które nie mogą być wykorzystane przez Wykonawcę do realizacji innych robót nieobjętych niniejszą Umową, jeżeli odstąpienie od niniejszej Umowy nastąpiło z prz</w:t>
      </w:r>
      <w:r w:rsidR="00CF036C">
        <w:rPr>
          <w:b w:val="0"/>
        </w:rPr>
        <w:t xml:space="preserve">yczyn niezależnych  </w:t>
      </w:r>
      <w:r w:rsidRPr="00CF036C">
        <w:rPr>
          <w:b w:val="0"/>
        </w:rPr>
        <w:t>od niego;</w:t>
      </w:r>
    </w:p>
    <w:p w:rsidR="00ED0B38" w:rsidRPr="00CF036C" w:rsidRDefault="00ED0B38" w:rsidP="00ED0B38">
      <w:pPr>
        <w:pStyle w:val="Tekstpodstawowy"/>
        <w:numPr>
          <w:ilvl w:val="0"/>
          <w:numId w:val="31"/>
        </w:numPr>
        <w:tabs>
          <w:tab w:val="left" w:pos="3420"/>
        </w:tabs>
        <w:suppressAutoHyphens/>
        <w:jc w:val="both"/>
        <w:rPr>
          <w:b w:val="0"/>
        </w:rPr>
      </w:pPr>
      <w:r w:rsidRPr="00CF036C">
        <w:rPr>
          <w:b w:val="0"/>
        </w:rPr>
        <w:t>Wykonawca zgłosi do dokonania przez Zamawiającego odbioru robót przerwanych          oraz robót zabezpieczających, jeżeli odstąpienie od niniejszej Umowy nastąpiło                     z przyczyn  za które Wykonawca odpowiada, niezwłocznie, a najpóźniej w terminie            30 dni usunie z terenu budowy urządzenia zaplecza przez niego dostarczone                        lub wzniesione;</w:t>
      </w:r>
    </w:p>
    <w:p w:rsidR="00ED0B38" w:rsidRPr="00CF036C" w:rsidRDefault="00ED0B38" w:rsidP="00ED0B38">
      <w:pPr>
        <w:pStyle w:val="Tekstpodstawowy"/>
        <w:numPr>
          <w:ilvl w:val="0"/>
          <w:numId w:val="31"/>
        </w:numPr>
        <w:tabs>
          <w:tab w:val="left" w:pos="3420"/>
        </w:tabs>
        <w:suppressAutoHyphens/>
        <w:jc w:val="both"/>
        <w:rPr>
          <w:b w:val="0"/>
        </w:rPr>
      </w:pPr>
      <w:r w:rsidRPr="00CF036C">
        <w:rPr>
          <w:b w:val="0"/>
        </w:rPr>
        <w:t>Zamawiający, w razie odstąpienia od niniejszej Umowy z przyczyn, za które Wykonawca nie odpowiada, obowiązany jest do:</w:t>
      </w:r>
    </w:p>
    <w:p w:rsidR="00ED0B38" w:rsidRPr="00CF036C" w:rsidRDefault="00ED0B38" w:rsidP="00ED0B38">
      <w:pPr>
        <w:pStyle w:val="Tekstpodstawowy"/>
        <w:tabs>
          <w:tab w:val="left" w:pos="3420"/>
        </w:tabs>
        <w:ind w:left="851" w:hanging="131"/>
        <w:jc w:val="both"/>
        <w:rPr>
          <w:b w:val="0"/>
        </w:rPr>
      </w:pPr>
      <w:r w:rsidRPr="00CF036C">
        <w:rPr>
          <w:b w:val="0"/>
        </w:rPr>
        <w:t>- dokonania odbioru robót przerwanych oraz do zapłaty wynagrodzenia za roboty, które  zostały wykonane do dnia odstąpienia,</w:t>
      </w:r>
    </w:p>
    <w:p w:rsidR="00E65DB3" w:rsidRDefault="00ED0B38" w:rsidP="0097441A">
      <w:pPr>
        <w:pStyle w:val="Tekstpodstawowy"/>
        <w:tabs>
          <w:tab w:val="left" w:pos="3420"/>
        </w:tabs>
        <w:ind w:left="851" w:hanging="142"/>
        <w:jc w:val="both"/>
        <w:rPr>
          <w:b w:val="0"/>
        </w:rPr>
      </w:pPr>
      <w:r w:rsidRPr="00CF036C">
        <w:rPr>
          <w:b w:val="0"/>
        </w:rPr>
        <w:t>- przejęcia od Wykonawcy pod swój dozór terenu budowy w ciągu 30 dni od daty    podpisania przez Strony niniejszej Umowy protokołu inwentaryzacji robót w toku            wg  stanu    na dzień odstąpienia.</w:t>
      </w:r>
    </w:p>
    <w:p w:rsidR="00B23EE7" w:rsidRPr="00CF036C" w:rsidRDefault="00B23EE7" w:rsidP="00A878AC">
      <w:pPr>
        <w:pStyle w:val="Tekstpodstawowy"/>
        <w:tabs>
          <w:tab w:val="left" w:pos="3420"/>
        </w:tabs>
        <w:ind w:left="851" w:hanging="142"/>
        <w:jc w:val="both"/>
        <w:rPr>
          <w:b w:val="0"/>
        </w:rPr>
      </w:pPr>
    </w:p>
    <w:p w:rsidR="00ED0B38" w:rsidRPr="00CF036C" w:rsidRDefault="00ED0B38" w:rsidP="00ED0B38">
      <w:pPr>
        <w:pStyle w:val="Tekstpodstawowy"/>
        <w:jc w:val="center"/>
      </w:pPr>
      <w:r w:rsidRPr="00CF036C">
        <w:t>RĘKOJMIA I ZABEZPIECZENIE NALEŻYTEGO WYKONANIA UMOWY.</w:t>
      </w:r>
    </w:p>
    <w:p w:rsidR="00ED0B38" w:rsidRPr="00CF036C" w:rsidRDefault="00ED0B38" w:rsidP="00ED0B38">
      <w:pPr>
        <w:pStyle w:val="Tekstpodstawowy"/>
        <w:jc w:val="center"/>
      </w:pPr>
      <w:r w:rsidRPr="00CF036C">
        <w:t>§ 1</w:t>
      </w:r>
      <w:r w:rsidR="004A39C1" w:rsidRPr="00CF036C">
        <w:t>1</w:t>
      </w:r>
    </w:p>
    <w:p w:rsidR="00ED0B38" w:rsidRPr="00CF036C" w:rsidRDefault="00ED0B38" w:rsidP="00ED0B38">
      <w:pPr>
        <w:pStyle w:val="Tekstpodstawowy"/>
      </w:pPr>
    </w:p>
    <w:p w:rsidR="00ED0B38" w:rsidRPr="00CF036C" w:rsidRDefault="00ED0B38" w:rsidP="00ED0B38">
      <w:pPr>
        <w:pStyle w:val="Tekstpodstawowy"/>
        <w:tabs>
          <w:tab w:val="center" w:pos="3685"/>
        </w:tabs>
        <w:spacing w:line="100" w:lineRule="atLeast"/>
        <w:ind w:left="283" w:hanging="283"/>
        <w:jc w:val="both"/>
        <w:rPr>
          <w:rFonts w:cs="Lucidasans"/>
          <w:b w:val="0"/>
        </w:rPr>
      </w:pPr>
      <w:r w:rsidRPr="00CF036C">
        <w:rPr>
          <w:rFonts w:cs="Lucidasans"/>
          <w:b w:val="0"/>
        </w:rPr>
        <w:t xml:space="preserve">1.  Wykonawca wnosi zabezpieczenie należytego wykonania umowy w formie  ............................................................................................w wysokości </w:t>
      </w:r>
      <w:r w:rsidR="004A39C1" w:rsidRPr="00CF036C">
        <w:rPr>
          <w:rFonts w:cs="Lucidasans"/>
          <w:b w:val="0"/>
        </w:rPr>
        <w:t>10</w:t>
      </w:r>
      <w:r w:rsidRPr="00CF036C">
        <w:rPr>
          <w:rFonts w:cs="Lucidasans"/>
          <w:b w:val="0"/>
        </w:rPr>
        <w:t xml:space="preserve"> % ceny całkowitej podanej w ofercie, która wynosi: </w:t>
      </w:r>
      <w:r w:rsidRPr="00CF036C">
        <w:rPr>
          <w:rFonts w:cs="Lucidasans"/>
          <w:b w:val="0"/>
          <w:bCs/>
        </w:rPr>
        <w:t>.................</w:t>
      </w:r>
      <w:r w:rsidR="004A39C1" w:rsidRPr="00CF036C">
        <w:rPr>
          <w:rFonts w:cs="Lucidasans"/>
          <w:b w:val="0"/>
          <w:bCs/>
        </w:rPr>
        <w:t>........................................</w:t>
      </w:r>
      <w:r w:rsidRPr="00CF036C">
        <w:rPr>
          <w:rFonts w:cs="Lucidasans"/>
          <w:b w:val="0"/>
          <w:bCs/>
        </w:rPr>
        <w:t>..</w:t>
      </w:r>
      <w:r w:rsidR="004A39C1" w:rsidRPr="00CF036C">
        <w:rPr>
          <w:rFonts w:cs="Lucidasans"/>
          <w:b w:val="0"/>
          <w:bCs/>
        </w:rPr>
        <w:t xml:space="preserve">  </w:t>
      </w:r>
      <w:r w:rsidRPr="00CF036C">
        <w:rPr>
          <w:rFonts w:cs="Lucidasans"/>
          <w:b w:val="0"/>
        </w:rPr>
        <w:t xml:space="preserve">(słownie: </w:t>
      </w:r>
      <w:r w:rsidRPr="00CF036C">
        <w:rPr>
          <w:rFonts w:cs="Lucidasans"/>
          <w:b w:val="0"/>
          <w:bCs/>
        </w:rPr>
        <w:t>.................................................</w:t>
      </w:r>
      <w:r w:rsidRPr="00CF036C">
        <w:rPr>
          <w:rFonts w:cs="Lucidasans"/>
          <w:b w:val="0"/>
        </w:rPr>
        <w:t>).</w:t>
      </w:r>
    </w:p>
    <w:p w:rsidR="00ED0B38" w:rsidRPr="00CF036C" w:rsidRDefault="00ED0B38" w:rsidP="00ED0B38">
      <w:pPr>
        <w:pStyle w:val="Tekstpodstawowy"/>
        <w:tabs>
          <w:tab w:val="center" w:pos="3685"/>
        </w:tabs>
        <w:spacing w:line="100" w:lineRule="atLeast"/>
        <w:ind w:left="283" w:hanging="283"/>
        <w:jc w:val="both"/>
        <w:rPr>
          <w:rFonts w:cs="Lucidasans"/>
          <w:b w:val="0"/>
        </w:rPr>
      </w:pPr>
      <w:r w:rsidRPr="00CF036C">
        <w:rPr>
          <w:rFonts w:cs="Lucidasans"/>
          <w:b w:val="0"/>
        </w:rPr>
        <w:t>2.  Zwolnienie 70% zabezpieczenia należytego wykonania umowy nastąpi w ciągu 30 dni                       po dokonaniu odbioru końcowego.</w:t>
      </w:r>
    </w:p>
    <w:p w:rsidR="00ED0B38" w:rsidRPr="00CF036C" w:rsidRDefault="00ED0B38" w:rsidP="00ED0B38">
      <w:pPr>
        <w:pStyle w:val="Tekstpodstawowy"/>
        <w:tabs>
          <w:tab w:val="center" w:pos="3685"/>
        </w:tabs>
        <w:spacing w:line="100" w:lineRule="atLeast"/>
        <w:ind w:left="283" w:hanging="283"/>
        <w:jc w:val="both"/>
        <w:rPr>
          <w:rFonts w:cs="Lucidasans"/>
          <w:b w:val="0"/>
        </w:rPr>
      </w:pPr>
      <w:r w:rsidRPr="00CF036C">
        <w:rPr>
          <w:rFonts w:cs="Lucidasans"/>
          <w:b w:val="0"/>
        </w:rPr>
        <w:t>3.  Zwolnienie 30% zabezpieczenia należytego wykonania umowy nastąpi najpóźniej w 14 dniu po upływie terminu rękojmi.</w:t>
      </w:r>
    </w:p>
    <w:p w:rsidR="00ED0B38" w:rsidRPr="00CF036C" w:rsidRDefault="00ED0B38" w:rsidP="00ED0B38">
      <w:pPr>
        <w:pStyle w:val="Tekstpodstawowy"/>
        <w:tabs>
          <w:tab w:val="left" w:pos="850"/>
          <w:tab w:val="center" w:pos="3685"/>
        </w:tabs>
        <w:spacing w:line="100" w:lineRule="atLeast"/>
        <w:ind w:left="283" w:hanging="283"/>
        <w:jc w:val="both"/>
        <w:rPr>
          <w:rFonts w:cs="Lucidasans"/>
          <w:b w:val="0"/>
        </w:rPr>
      </w:pPr>
      <w:r w:rsidRPr="00CF036C">
        <w:rPr>
          <w:rFonts w:cs="Lucidasans"/>
          <w:b w:val="0"/>
        </w:rPr>
        <w:t xml:space="preserve">5. W przypadku, gdy w związku z przesunięciem terminu realizacji niniejszej umowy zabezpieczenie należytego wykonania umowy będzie traciło ważność Wykonawca </w:t>
      </w:r>
      <w:r w:rsidRPr="00CF036C">
        <w:rPr>
          <w:rFonts w:cs="Lucidasans"/>
          <w:b w:val="0"/>
        </w:rPr>
        <w:lastRenderedPageBreak/>
        <w:t>zobowiązany jest do wniesienia bez uprzedniego wezwania przez Zamawiającego, nowego</w:t>
      </w:r>
      <w:r w:rsidRPr="00F843EE">
        <w:rPr>
          <w:rFonts w:cs="Lucidasans"/>
          <w:b w:val="0"/>
          <w:color w:val="C00000"/>
        </w:rPr>
        <w:t xml:space="preserve"> </w:t>
      </w:r>
      <w:r w:rsidRPr="00CF036C">
        <w:rPr>
          <w:rFonts w:cs="Lucidasans"/>
          <w:b w:val="0"/>
        </w:rPr>
        <w:t xml:space="preserve">bądź przedłużenia dotychczasowego zabezpieczenia przy zachowaniu ciągłości zabezpieczenia (koszt wniesienia nowego zabezpieczenia bądź przedłużenia należytego wykonania umowy ponosi Wykonawca). </w:t>
      </w:r>
    </w:p>
    <w:p w:rsidR="00ED0B38" w:rsidRDefault="00ED0B38" w:rsidP="00ED0B38">
      <w:pPr>
        <w:pStyle w:val="Tekstpodstawowy"/>
        <w:tabs>
          <w:tab w:val="left" w:pos="1800"/>
        </w:tabs>
        <w:ind w:left="360" w:hanging="360"/>
        <w:jc w:val="both"/>
        <w:rPr>
          <w:b w:val="0"/>
        </w:rPr>
      </w:pPr>
      <w:r w:rsidRPr="00CF036C">
        <w:rPr>
          <w:b w:val="0"/>
        </w:rPr>
        <w:t>6.  Rękojmia na wykonane roboty i wbudowane urządzenia przysługuje na okres trzech lat. Bieg rękojmi rozpoczyna się od dnia podpisania protokołu końcowego odbioru niniejszej Umowy.</w:t>
      </w:r>
    </w:p>
    <w:p w:rsidR="006A73BD" w:rsidRPr="006A73BD" w:rsidRDefault="006A73BD" w:rsidP="00ED0B38">
      <w:pPr>
        <w:pStyle w:val="Tekstpodstawowy"/>
        <w:tabs>
          <w:tab w:val="left" w:pos="1800"/>
        </w:tabs>
        <w:ind w:left="360" w:hanging="360"/>
        <w:jc w:val="both"/>
        <w:rPr>
          <w:b w:val="0"/>
        </w:rPr>
      </w:pPr>
      <w:r w:rsidRPr="006A73BD">
        <w:rPr>
          <w:b w:val="0"/>
        </w:rPr>
        <w:t>6.1 Wykonawca udziela dla Zamawiającego trzyletniej rękojmi na zabezpieczenie antykorozyjne oraz na powłoki malarskie wiat handlowych.</w:t>
      </w:r>
    </w:p>
    <w:p w:rsidR="00ED0B38" w:rsidRPr="00CF036C" w:rsidRDefault="00ED0B38" w:rsidP="00ED0B38">
      <w:pPr>
        <w:pStyle w:val="Tekstpodstawowy"/>
        <w:tabs>
          <w:tab w:val="left" w:pos="1800"/>
        </w:tabs>
        <w:ind w:left="360" w:hanging="360"/>
        <w:jc w:val="both"/>
        <w:rPr>
          <w:b w:val="0"/>
        </w:rPr>
      </w:pPr>
      <w:r w:rsidRPr="00CF036C">
        <w:rPr>
          <w:b w:val="0"/>
        </w:rPr>
        <w:t xml:space="preserve">7. Wykonawca zobowiązuje się usunąć na swój koszt wady i usterki stwierdzone                            w przedmiocie niniejszej Umowy w okresie rękojmi  - w terminach technicznie                              i organizacyjnie uzasadnionych, wyznaczonych przez Zamawiającego. </w:t>
      </w:r>
    </w:p>
    <w:p w:rsidR="00ED0B38" w:rsidRPr="00CF036C" w:rsidRDefault="00ED0B38" w:rsidP="00ED0B38">
      <w:pPr>
        <w:pStyle w:val="Tekstpodstawowy"/>
        <w:tabs>
          <w:tab w:val="left" w:pos="1800"/>
        </w:tabs>
        <w:ind w:left="360" w:hanging="360"/>
        <w:jc w:val="both"/>
        <w:rPr>
          <w:b w:val="0"/>
        </w:rPr>
      </w:pPr>
      <w:r w:rsidRPr="00CF036C">
        <w:rPr>
          <w:b w:val="0"/>
        </w:rPr>
        <w:t>8. W przypadku gdy Wykonawca nie zgłosi się w celu stwierdzenia wad i usterek w terminie nie dłuższym niż 7 dni lub nie usunie wad i usterek w terminie wskazanym przez Zamawiającego, Zamawiającemu przysługuje prawo dokonania naprawy na koszt Wykonawcy, przez zatrudnienie osób trzecich – bez utraty praw wynikających z rękojmi.</w:t>
      </w:r>
    </w:p>
    <w:p w:rsidR="00ED0B38" w:rsidRPr="00CF036C" w:rsidRDefault="00ED0B38" w:rsidP="00ED0B38">
      <w:pPr>
        <w:pStyle w:val="Tekstpodstawowy"/>
        <w:tabs>
          <w:tab w:val="left" w:pos="1800"/>
        </w:tabs>
        <w:ind w:left="360" w:hanging="360"/>
        <w:jc w:val="both"/>
        <w:rPr>
          <w:b w:val="0"/>
        </w:rPr>
      </w:pPr>
      <w:r w:rsidRPr="00CF036C">
        <w:rPr>
          <w:b w:val="0"/>
        </w:rPr>
        <w:t>9. Wszystkie reklamacje będą zgłaszane przez Zamawiającego niezwłocznie i potwierdzane pisemnie.</w:t>
      </w:r>
    </w:p>
    <w:p w:rsidR="00ED0B38" w:rsidRPr="00CF036C" w:rsidRDefault="00ED0B38" w:rsidP="00ED0B38">
      <w:pPr>
        <w:pStyle w:val="Tekstpodstawowy"/>
        <w:jc w:val="center"/>
        <w:rPr>
          <w:b w:val="0"/>
        </w:rPr>
      </w:pPr>
    </w:p>
    <w:p w:rsidR="00ED0B38" w:rsidRPr="00CF036C" w:rsidRDefault="00ED0B38" w:rsidP="00ED0B38">
      <w:pPr>
        <w:pStyle w:val="Tekstpodstawowy"/>
        <w:jc w:val="center"/>
      </w:pPr>
      <w:r w:rsidRPr="00CF036C">
        <w:t>POSTANOWIENIA KOŃCOWE</w:t>
      </w:r>
    </w:p>
    <w:p w:rsidR="00ED0B38" w:rsidRPr="00CF036C" w:rsidRDefault="00ED0B38" w:rsidP="00ED0B38">
      <w:pPr>
        <w:pStyle w:val="Tekstpodstawowy"/>
        <w:jc w:val="center"/>
      </w:pPr>
      <w:r w:rsidRPr="00CF036C">
        <w:t>§ 1</w:t>
      </w:r>
      <w:r w:rsidR="004A39C1" w:rsidRPr="00CF036C">
        <w:t>2</w:t>
      </w:r>
    </w:p>
    <w:p w:rsidR="00ED0B38" w:rsidRPr="00CF036C" w:rsidRDefault="00ED0B38" w:rsidP="00ED0B38">
      <w:pPr>
        <w:pStyle w:val="Tekstpodstawowy"/>
        <w:numPr>
          <w:ilvl w:val="0"/>
          <w:numId w:val="32"/>
        </w:numPr>
        <w:suppressAutoHyphens/>
        <w:jc w:val="both"/>
        <w:rPr>
          <w:b w:val="0"/>
        </w:rPr>
      </w:pPr>
      <w:r w:rsidRPr="00CF036C">
        <w:rPr>
          <w:b w:val="0"/>
        </w:rPr>
        <w:t>Ewentualne spory, jakie mogą powstać przy realizacji niniejszej Umowy będą rozstrzygane przez sąd właściwy dla siedziby Zamawiającego.</w:t>
      </w:r>
    </w:p>
    <w:p w:rsidR="00ED0B38" w:rsidRPr="00CF036C" w:rsidRDefault="00ED0B38" w:rsidP="00ED0B38">
      <w:pPr>
        <w:pStyle w:val="Tekstpodstawowy"/>
        <w:numPr>
          <w:ilvl w:val="0"/>
          <w:numId w:val="32"/>
        </w:numPr>
        <w:suppressAutoHyphens/>
        <w:jc w:val="both"/>
        <w:rPr>
          <w:b w:val="0"/>
        </w:rPr>
      </w:pPr>
      <w:r w:rsidRPr="00CF036C">
        <w:rPr>
          <w:b w:val="0"/>
        </w:rPr>
        <w:t>Każda zmiana niniejszej Umowy wymaga formy pisemnego aneksu – pod rygorem nieważności.</w:t>
      </w:r>
    </w:p>
    <w:p w:rsidR="00ED0B38" w:rsidRPr="00CF036C" w:rsidRDefault="00ED0B38" w:rsidP="00ED0B38">
      <w:pPr>
        <w:pStyle w:val="Tekstpodstawowy"/>
        <w:numPr>
          <w:ilvl w:val="0"/>
          <w:numId w:val="32"/>
        </w:numPr>
        <w:suppressAutoHyphens/>
        <w:jc w:val="both"/>
        <w:rPr>
          <w:b w:val="0"/>
        </w:rPr>
      </w:pPr>
      <w:r w:rsidRPr="00CF036C">
        <w:rPr>
          <w:b w:val="0"/>
        </w:rPr>
        <w:t>W sprawach nieuregulowanych niniejszą Umową mają zastosowanie przepisy Kodeksu Cywilnego, Prawa budowlanego wraz z przepisami wykonawczymi oraz inne obowiązujące przepisy prawa.</w:t>
      </w:r>
    </w:p>
    <w:p w:rsidR="00ED0B38" w:rsidRPr="00CF036C" w:rsidRDefault="00ED0B38" w:rsidP="00ED0B38">
      <w:pPr>
        <w:pStyle w:val="Tekstpodstawowy"/>
        <w:numPr>
          <w:ilvl w:val="0"/>
          <w:numId w:val="32"/>
        </w:numPr>
        <w:suppressAutoHyphens/>
        <w:jc w:val="both"/>
        <w:rPr>
          <w:b w:val="0"/>
        </w:rPr>
      </w:pPr>
      <w:r w:rsidRPr="00CF036C">
        <w:rPr>
          <w:b w:val="0"/>
        </w:rPr>
        <w:t xml:space="preserve">Umowę sporządzono w trzech jednobrzmiących egzemplarzach, dwa egzemplarze                     dla Zamawiającego, jeden egzemplarz dla Wykonawcy . </w:t>
      </w:r>
    </w:p>
    <w:p w:rsidR="00ED0B38" w:rsidRPr="00CF036C" w:rsidRDefault="00ED0B38" w:rsidP="00ED0B38"/>
    <w:p w:rsidR="00ED0B38" w:rsidRPr="00CF036C" w:rsidRDefault="00ED0B38" w:rsidP="004A39C1">
      <w:pPr>
        <w:pStyle w:val="Stopka"/>
        <w:tabs>
          <w:tab w:val="clear" w:pos="4536"/>
          <w:tab w:val="clear" w:pos="9072"/>
        </w:tabs>
        <w:jc w:val="center"/>
        <w:rPr>
          <w:b/>
          <w:sz w:val="28"/>
        </w:rPr>
      </w:pPr>
      <w:r w:rsidRPr="00CF036C">
        <w:rPr>
          <w:b/>
          <w:sz w:val="28"/>
        </w:rPr>
        <w:t>ZAMAWIAJĄCY                                                                    WYKONAWCA</w:t>
      </w:r>
    </w:p>
    <w:p w:rsidR="004A39C1" w:rsidRPr="00CF036C" w:rsidRDefault="004A39C1" w:rsidP="004A39C1">
      <w:pPr>
        <w:pStyle w:val="Stopka"/>
        <w:tabs>
          <w:tab w:val="clear" w:pos="4536"/>
          <w:tab w:val="clear" w:pos="9072"/>
        </w:tabs>
        <w:jc w:val="center"/>
        <w:rPr>
          <w:b/>
          <w:sz w:val="28"/>
        </w:rPr>
      </w:pPr>
    </w:p>
    <w:p w:rsidR="00E44015" w:rsidRDefault="00E44015"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DF068D" w:rsidRDefault="00DF068D"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97441A" w:rsidRDefault="0097441A" w:rsidP="00ED0B38">
      <w:pPr>
        <w:pStyle w:val="Stopka"/>
        <w:tabs>
          <w:tab w:val="clear" w:pos="4536"/>
          <w:tab w:val="clear" w:pos="9072"/>
        </w:tabs>
        <w:rPr>
          <w:b/>
          <w:color w:val="C00000"/>
        </w:rPr>
      </w:pPr>
    </w:p>
    <w:p w:rsidR="0097441A" w:rsidRDefault="0097441A" w:rsidP="00ED0B38">
      <w:pPr>
        <w:pStyle w:val="Stopka"/>
        <w:tabs>
          <w:tab w:val="clear" w:pos="4536"/>
          <w:tab w:val="clear" w:pos="9072"/>
        </w:tabs>
        <w:rPr>
          <w:b/>
          <w:color w:val="C00000"/>
        </w:rPr>
      </w:pPr>
    </w:p>
    <w:p w:rsidR="0097441A" w:rsidRDefault="0097441A"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814134" w:rsidRDefault="00814134" w:rsidP="00ED0B38">
      <w:pPr>
        <w:pStyle w:val="Stopka"/>
        <w:tabs>
          <w:tab w:val="clear" w:pos="4536"/>
          <w:tab w:val="clear" w:pos="9072"/>
        </w:tabs>
        <w:rPr>
          <w:b/>
          <w:color w:val="C00000"/>
        </w:rPr>
      </w:pPr>
    </w:p>
    <w:p w:rsidR="00E44015" w:rsidRDefault="00E44015" w:rsidP="00ED0B38">
      <w:pPr>
        <w:pStyle w:val="Stopka"/>
        <w:tabs>
          <w:tab w:val="clear" w:pos="4536"/>
          <w:tab w:val="clear" w:pos="9072"/>
        </w:tabs>
        <w:rPr>
          <w:b/>
          <w:color w:val="C00000"/>
        </w:rPr>
      </w:pPr>
    </w:p>
    <w:p w:rsidR="00DF068D" w:rsidRDefault="00DF068D" w:rsidP="00ED0B38">
      <w:pPr>
        <w:pStyle w:val="Stopka"/>
        <w:tabs>
          <w:tab w:val="clear" w:pos="4536"/>
          <w:tab w:val="clear" w:pos="9072"/>
        </w:tabs>
        <w:rPr>
          <w:b/>
          <w:color w:val="C00000"/>
        </w:rPr>
      </w:pPr>
    </w:p>
    <w:p w:rsidR="00DF068D" w:rsidRDefault="00DF068D" w:rsidP="00ED0B38">
      <w:pPr>
        <w:pStyle w:val="Stopka"/>
        <w:tabs>
          <w:tab w:val="clear" w:pos="4536"/>
          <w:tab w:val="clear" w:pos="9072"/>
        </w:tabs>
        <w:jc w:val="right"/>
        <w:rPr>
          <w:b/>
        </w:rPr>
      </w:pPr>
    </w:p>
    <w:p w:rsidR="00ED0B38" w:rsidRPr="008D2B05" w:rsidRDefault="00ED0B38" w:rsidP="00ED0B38">
      <w:pPr>
        <w:pStyle w:val="Stopka"/>
        <w:tabs>
          <w:tab w:val="clear" w:pos="4536"/>
          <w:tab w:val="clear" w:pos="9072"/>
        </w:tabs>
        <w:jc w:val="right"/>
        <w:rPr>
          <w:b/>
        </w:rPr>
      </w:pPr>
      <w:r w:rsidRPr="008D2B05">
        <w:rPr>
          <w:b/>
        </w:rPr>
        <w:t>Załącznik nr 3 SIWZ</w:t>
      </w:r>
    </w:p>
    <w:p w:rsidR="00ED0B38" w:rsidRPr="008D2B05" w:rsidRDefault="00ED0B38" w:rsidP="00ED0B38">
      <w:pPr>
        <w:jc w:val="right"/>
      </w:pPr>
      <w:r w:rsidRPr="008D2B05">
        <w:t>Załącznik nr 1 do umowy</w:t>
      </w:r>
    </w:p>
    <w:p w:rsidR="00CF036C" w:rsidRPr="00785872" w:rsidRDefault="00BA7C7F" w:rsidP="00785872">
      <w:pPr>
        <w:pStyle w:val="Nagwek5"/>
        <w:rPr>
          <w:b w:val="0"/>
          <w:sz w:val="24"/>
          <w:szCs w:val="24"/>
        </w:rPr>
      </w:pPr>
      <w:r>
        <w:rPr>
          <w:i w:val="0"/>
          <w:sz w:val="24"/>
          <w:szCs w:val="24"/>
        </w:rPr>
        <w:t xml:space="preserve">Podstawowy </w:t>
      </w:r>
      <w:r w:rsidR="00ED0B38" w:rsidRPr="008D2B05">
        <w:rPr>
          <w:i w:val="0"/>
          <w:sz w:val="24"/>
          <w:szCs w:val="24"/>
        </w:rPr>
        <w:t>Zakres Zadań Wykonawcy</w:t>
      </w:r>
      <w:r w:rsidR="00ED0B38" w:rsidRPr="008D2B05">
        <w:rPr>
          <w:b w:val="0"/>
          <w:sz w:val="24"/>
          <w:szCs w:val="24"/>
        </w:rPr>
        <w:t>.</w:t>
      </w:r>
    </w:p>
    <w:p w:rsidR="00CF036C" w:rsidRPr="00810046" w:rsidRDefault="00CF036C" w:rsidP="006903DC">
      <w:pPr>
        <w:pStyle w:val="Akapitzlist"/>
        <w:numPr>
          <w:ilvl w:val="1"/>
          <w:numId w:val="41"/>
        </w:numPr>
        <w:tabs>
          <w:tab w:val="clear" w:pos="1080"/>
          <w:tab w:val="num" w:pos="284"/>
        </w:tabs>
        <w:ind w:left="284" w:hanging="284"/>
        <w:jc w:val="both"/>
      </w:pPr>
      <w:r w:rsidRPr="00810046">
        <w:t xml:space="preserve">Rozbiórka  istniejącej nawierzchni z trylinki o powierzchni  około </w:t>
      </w:r>
      <w:r>
        <w:t>4</w:t>
      </w:r>
      <w:r w:rsidRPr="00810046">
        <w:t>00 m2 z przewozem                 w miejsce wskazane przez Zamawiającego /na odległość do 5 km/ i ułożeniem w stosy materiału z odzysku nadającego się do ponownego wbudowania.</w:t>
      </w:r>
      <w:r>
        <w:t xml:space="preserve"> Rozbiórce podlega trylinka znajdująca się na placu  oznaczonym jako  CBDE na „Planie usytuowania terenu budowy – załącznik nr 12</w:t>
      </w:r>
      <w:r w:rsidR="008D2B05">
        <w:t xml:space="preserve"> SIWZ</w:t>
      </w:r>
      <w:r>
        <w:t>”</w:t>
      </w:r>
    </w:p>
    <w:p w:rsidR="00CF036C" w:rsidRPr="00F843EE" w:rsidRDefault="00CF036C" w:rsidP="00CF036C">
      <w:pPr>
        <w:jc w:val="both"/>
        <w:rPr>
          <w:color w:val="C00000"/>
        </w:rPr>
      </w:pPr>
    </w:p>
    <w:p w:rsidR="00CF036C" w:rsidRPr="00C907CB" w:rsidRDefault="008D2B05" w:rsidP="006903DC">
      <w:pPr>
        <w:pStyle w:val="Akapitzlist"/>
        <w:numPr>
          <w:ilvl w:val="1"/>
          <w:numId w:val="41"/>
        </w:numPr>
        <w:tabs>
          <w:tab w:val="clear" w:pos="1080"/>
          <w:tab w:val="num" w:pos="284"/>
        </w:tabs>
        <w:ind w:left="284" w:hanging="284"/>
        <w:jc w:val="both"/>
      </w:pPr>
      <w:r>
        <w:t>Ułożenie n</w:t>
      </w:r>
      <w:r w:rsidR="00CF036C" w:rsidRPr="00C907CB">
        <w:t xml:space="preserve">awierzchni z kostki betonowej </w:t>
      </w:r>
      <w:proofErr w:type="spellStart"/>
      <w:r w:rsidR="00CF036C" w:rsidRPr="00C907CB">
        <w:t>wibroprasowanej</w:t>
      </w:r>
      <w:proofErr w:type="spellEnd"/>
      <w:r w:rsidR="00CF036C" w:rsidRPr="00C907CB">
        <w:t xml:space="preserve"> typu </w:t>
      </w:r>
      <w:proofErr w:type="spellStart"/>
      <w:r w:rsidR="00CF036C" w:rsidRPr="00C907CB">
        <w:t>starobruk</w:t>
      </w:r>
      <w:proofErr w:type="spellEnd"/>
      <w:r w:rsidR="00CF036C" w:rsidRPr="00C907CB">
        <w:t xml:space="preserve"> [około 600 m2] grubości 8 cm na podsypce cementowo – piaskowej </w:t>
      </w:r>
      <w:proofErr w:type="spellStart"/>
      <w:r w:rsidR="00CF036C" w:rsidRPr="00C907CB">
        <w:t>gr</w:t>
      </w:r>
      <w:proofErr w:type="spellEnd"/>
      <w:r w:rsidR="00CF036C" w:rsidRPr="00C907CB">
        <w:t xml:space="preserve"> 4 cm i podbudowie z mieszanki kruszyw łamanych   1 – 31,5 mm  </w:t>
      </w:r>
      <w:proofErr w:type="spellStart"/>
      <w:r w:rsidR="00CF036C" w:rsidRPr="00C907CB">
        <w:t>gr</w:t>
      </w:r>
      <w:proofErr w:type="spellEnd"/>
      <w:r w:rsidR="00CF036C" w:rsidRPr="00C907CB">
        <w:t xml:space="preserve"> 20 cm oraz warstwy odsączającej z piasku </w:t>
      </w:r>
      <w:proofErr w:type="spellStart"/>
      <w:r w:rsidR="00CF036C" w:rsidRPr="00C907CB">
        <w:t>gr</w:t>
      </w:r>
      <w:proofErr w:type="spellEnd"/>
      <w:r w:rsidR="00CF036C" w:rsidRPr="00C907CB">
        <w:t xml:space="preserve"> 20 </w:t>
      </w:r>
      <w:proofErr w:type="spellStart"/>
      <w:r w:rsidR="00CF036C" w:rsidRPr="00C907CB">
        <w:t>cm</w:t>
      </w:r>
      <w:proofErr w:type="spellEnd"/>
      <w:r w:rsidR="00CF036C" w:rsidRPr="00C907CB">
        <w:t xml:space="preserve">. Całość placu  ograniczona krawężnikami betonowymi, </w:t>
      </w:r>
      <w:proofErr w:type="spellStart"/>
      <w:r w:rsidR="00CF036C" w:rsidRPr="00C907CB">
        <w:t>wibroprasowanymi</w:t>
      </w:r>
      <w:proofErr w:type="spellEnd"/>
      <w:r w:rsidR="00CF036C" w:rsidRPr="00C907CB">
        <w:t xml:space="preserve"> 15x30 cm ustawionymi na  5 centymetrowej podsypce cementowo – piaskowej i ławie z betonu B10. </w:t>
      </w:r>
      <w:r w:rsidR="00CF036C">
        <w:t>Nawierzchnia do wykonania znajduje się na placu oznaczonym jako  CBDE na „Planie usytuowania terenu budowy – załącznik nr 12”</w:t>
      </w:r>
    </w:p>
    <w:p w:rsidR="00CF036C" w:rsidRPr="00F843EE" w:rsidRDefault="00CF036C" w:rsidP="00CF036C">
      <w:pPr>
        <w:jc w:val="both"/>
        <w:rPr>
          <w:color w:val="C00000"/>
        </w:rPr>
      </w:pPr>
    </w:p>
    <w:p w:rsidR="00CF036C" w:rsidRPr="00C907CB" w:rsidRDefault="00CF036C" w:rsidP="009461C1">
      <w:pPr>
        <w:ind w:left="284" w:hanging="284"/>
        <w:jc w:val="both"/>
      </w:pPr>
      <w:r>
        <w:t>3</w:t>
      </w:r>
      <w:r w:rsidR="008D2B05">
        <w:t>.</w:t>
      </w:r>
      <w:r w:rsidRPr="00C907CB">
        <w:t xml:space="preserve"> </w:t>
      </w:r>
      <w:r w:rsidR="008D2B05">
        <w:t>Wykonanie d</w:t>
      </w:r>
      <w:r w:rsidRPr="00C907CB">
        <w:t>wóch wiat o konstrukcji stalowej i układzie ramowym w rozstawie ram</w:t>
      </w:r>
      <w:r w:rsidR="00884007">
        <w:t xml:space="preserve">                 </w:t>
      </w:r>
      <w:r w:rsidRPr="00C907CB">
        <w:t xml:space="preserve"> co 3 m, krytych bla</w:t>
      </w:r>
      <w:r w:rsidR="009A2EDF">
        <w:t xml:space="preserve">chą trapezową </w:t>
      </w:r>
      <w:r w:rsidR="00884007">
        <w:t xml:space="preserve">ocynkowaną i powlekaną TR 18x720 mm w kolorze jasnoszarym, matowym </w:t>
      </w:r>
      <w:r w:rsidRPr="00C907CB">
        <w:t xml:space="preserve">o </w:t>
      </w:r>
      <w:proofErr w:type="spellStart"/>
      <w:r w:rsidRPr="00C907CB">
        <w:t>gr</w:t>
      </w:r>
      <w:proofErr w:type="spellEnd"/>
      <w:r w:rsidRPr="00C907CB">
        <w:t xml:space="preserve"> 0,5 mm i następujących parametrach:</w:t>
      </w:r>
    </w:p>
    <w:p w:rsidR="00CF036C" w:rsidRPr="00C907CB" w:rsidRDefault="00CF036C" w:rsidP="00CF036C">
      <w:pPr>
        <w:jc w:val="both"/>
      </w:pPr>
      <w:r w:rsidRPr="00C907CB">
        <w:t>Wiata I</w:t>
      </w:r>
    </w:p>
    <w:p w:rsidR="00CF036C" w:rsidRPr="00C907CB" w:rsidRDefault="00CF036C" w:rsidP="00CF036C">
      <w:pPr>
        <w:jc w:val="both"/>
      </w:pPr>
      <w:r w:rsidRPr="00C907CB">
        <w:t>-  długość wiaty (obrys dachu) – 36,40 m</w:t>
      </w:r>
    </w:p>
    <w:p w:rsidR="00CF036C" w:rsidRPr="00C907CB" w:rsidRDefault="00CF036C" w:rsidP="00CF036C">
      <w:pPr>
        <w:jc w:val="both"/>
      </w:pPr>
      <w:r w:rsidRPr="00C907CB">
        <w:t>- szerokość wiaty (obrys dachu) – 9,40 m</w:t>
      </w:r>
    </w:p>
    <w:p w:rsidR="00CF036C" w:rsidRPr="00C907CB" w:rsidRDefault="00CF036C" w:rsidP="00CF036C">
      <w:pPr>
        <w:jc w:val="both"/>
      </w:pPr>
      <w:r w:rsidRPr="00C907CB">
        <w:t>- wysokość w kalenicy – 4,12 m</w:t>
      </w:r>
    </w:p>
    <w:p w:rsidR="00CF036C" w:rsidRPr="00C907CB" w:rsidRDefault="00CF036C" w:rsidP="00CF036C">
      <w:pPr>
        <w:jc w:val="both"/>
      </w:pPr>
      <w:r w:rsidRPr="00C907CB">
        <w:t>- powierzchnia dachu – 342,20 m2</w:t>
      </w:r>
    </w:p>
    <w:p w:rsidR="00CF036C" w:rsidRPr="00C907CB" w:rsidRDefault="00CF036C" w:rsidP="00CF036C">
      <w:pPr>
        <w:jc w:val="both"/>
      </w:pPr>
      <w:r w:rsidRPr="00C907CB">
        <w:t>- powierzchnia zabudowy (w obrysie słupów) – 329,00 m2</w:t>
      </w:r>
    </w:p>
    <w:p w:rsidR="00CF036C" w:rsidRPr="00C907CB" w:rsidRDefault="00CF036C" w:rsidP="00CF036C">
      <w:pPr>
        <w:jc w:val="both"/>
      </w:pPr>
    </w:p>
    <w:p w:rsidR="00CF036C" w:rsidRPr="00C907CB" w:rsidRDefault="00CF036C" w:rsidP="00CF036C">
      <w:pPr>
        <w:jc w:val="both"/>
      </w:pPr>
      <w:r w:rsidRPr="00C907CB">
        <w:t>Wiata II</w:t>
      </w:r>
    </w:p>
    <w:p w:rsidR="00CF036C" w:rsidRPr="00C907CB" w:rsidRDefault="00CF036C" w:rsidP="00CF036C">
      <w:pPr>
        <w:jc w:val="both"/>
      </w:pPr>
      <w:r w:rsidRPr="00C907CB">
        <w:t>-  długość wiaty (obrys dachu) – 39,40 m</w:t>
      </w:r>
    </w:p>
    <w:p w:rsidR="00CF036C" w:rsidRPr="00C907CB" w:rsidRDefault="00CF036C" w:rsidP="00CF036C">
      <w:pPr>
        <w:jc w:val="both"/>
      </w:pPr>
      <w:r w:rsidRPr="00C907CB">
        <w:t>- szerokość wiaty (obrys dachu) – 9,40 m</w:t>
      </w:r>
    </w:p>
    <w:p w:rsidR="00CF036C" w:rsidRPr="00C907CB" w:rsidRDefault="00CF036C" w:rsidP="00CF036C">
      <w:pPr>
        <w:jc w:val="both"/>
      </w:pPr>
      <w:r w:rsidRPr="00C907CB">
        <w:t>- wysokość w kalenicy – 4,12 m</w:t>
      </w:r>
    </w:p>
    <w:p w:rsidR="00CF036C" w:rsidRPr="00C907CB" w:rsidRDefault="00CF036C" w:rsidP="00CF036C">
      <w:pPr>
        <w:jc w:val="both"/>
      </w:pPr>
      <w:r w:rsidRPr="00C907CB">
        <w:t>- powierzchnia dachu – 370,40 m2</w:t>
      </w:r>
    </w:p>
    <w:p w:rsidR="00CF036C" w:rsidRDefault="00CF036C" w:rsidP="00CF036C">
      <w:pPr>
        <w:jc w:val="both"/>
      </w:pPr>
      <w:r w:rsidRPr="00C907CB">
        <w:t>- powierzchnia zabudowy (w obrysie słupów) – 356,30 m2</w:t>
      </w:r>
    </w:p>
    <w:p w:rsidR="00C45C27" w:rsidRPr="00C907CB" w:rsidRDefault="00C45C27" w:rsidP="00CF036C">
      <w:pPr>
        <w:jc w:val="both"/>
      </w:pPr>
    </w:p>
    <w:p w:rsidR="00CF036C" w:rsidRDefault="00CF036C" w:rsidP="00CF036C">
      <w:pPr>
        <w:jc w:val="both"/>
      </w:pPr>
      <w:r w:rsidRPr="00C907CB">
        <w:lastRenderedPageBreak/>
        <w:t xml:space="preserve">W kalenicy wiat zaprojektowano wykonanie świetlika z poliwęglanu </w:t>
      </w:r>
      <w:proofErr w:type="spellStart"/>
      <w:r w:rsidRPr="00C907CB">
        <w:t>gr</w:t>
      </w:r>
      <w:proofErr w:type="spellEnd"/>
      <w:r w:rsidRPr="00C907CB">
        <w:t xml:space="preserve"> 12 </w:t>
      </w:r>
      <w:proofErr w:type="spellStart"/>
      <w:r w:rsidRPr="00C907CB">
        <w:t>mm</w:t>
      </w:r>
      <w:proofErr w:type="spellEnd"/>
      <w:r w:rsidRPr="00C907CB">
        <w:t>.</w:t>
      </w:r>
      <w:r>
        <w:t xml:space="preserve"> Zamawiający dopuszcza wykonanie świetlika z poliwęglanu gr. 10 </w:t>
      </w:r>
      <w:proofErr w:type="spellStart"/>
      <w:r>
        <w:t>mm</w:t>
      </w:r>
      <w:proofErr w:type="spellEnd"/>
      <w:r>
        <w:t>.</w:t>
      </w:r>
    </w:p>
    <w:p w:rsidR="000A61A1" w:rsidRDefault="000A61A1" w:rsidP="000A61A1">
      <w:pPr>
        <w:jc w:val="both"/>
        <w:rPr>
          <w:b/>
        </w:rPr>
      </w:pPr>
      <w:r w:rsidRPr="00491D0E">
        <w:rPr>
          <w:b/>
        </w:rPr>
        <w:t>UWAG</w:t>
      </w:r>
      <w:r>
        <w:rPr>
          <w:b/>
        </w:rPr>
        <w:t>I ZAMAWIAJĄCEGO</w:t>
      </w:r>
      <w:r w:rsidRPr="00491D0E">
        <w:rPr>
          <w:b/>
        </w:rPr>
        <w:t>:</w:t>
      </w:r>
    </w:p>
    <w:p w:rsidR="000A61A1" w:rsidRDefault="009461C1" w:rsidP="000A61A1">
      <w:pPr>
        <w:jc w:val="both"/>
        <w:rPr>
          <w:b/>
        </w:rPr>
      </w:pPr>
      <w:r>
        <w:rPr>
          <w:b/>
        </w:rPr>
        <w:t xml:space="preserve">I. </w:t>
      </w:r>
      <w:r w:rsidR="00A53F12">
        <w:rPr>
          <w:b/>
        </w:rPr>
        <w:t>Zadaniem</w:t>
      </w:r>
      <w:r w:rsidR="000A61A1">
        <w:rPr>
          <w:b/>
        </w:rPr>
        <w:t xml:space="preserve"> Wykonawcy jest dokończenie montażu wiat stalowych objętych dokumentacja techniczną, częściowo wykonanych na placu budowy. Podstawowy</w:t>
      </w:r>
      <w:r w:rsidR="00A53F12">
        <w:rPr>
          <w:b/>
        </w:rPr>
        <w:t xml:space="preserve">  zakres prac obejmuje</w:t>
      </w:r>
      <w:r w:rsidR="000A61A1">
        <w:rPr>
          <w:b/>
        </w:rPr>
        <w:t>:</w:t>
      </w:r>
    </w:p>
    <w:p w:rsidR="000A61A1" w:rsidRDefault="000A61A1" w:rsidP="000A61A1">
      <w:pPr>
        <w:jc w:val="both"/>
        <w:rPr>
          <w:b/>
        </w:rPr>
      </w:pPr>
      <w:r>
        <w:rPr>
          <w:b/>
        </w:rPr>
        <w:t>- dokończenie montażu konstrukcji wiat,</w:t>
      </w:r>
    </w:p>
    <w:p w:rsidR="000A61A1" w:rsidRDefault="000A61A1" w:rsidP="000A61A1">
      <w:pPr>
        <w:jc w:val="both"/>
        <w:rPr>
          <w:b/>
        </w:rPr>
      </w:pPr>
      <w:r>
        <w:rPr>
          <w:b/>
        </w:rPr>
        <w:t xml:space="preserve">- pokrycie wiat blachą trapezową ocynkowaną i  powlekaną TR </w:t>
      </w:r>
      <w:r w:rsidRPr="00CB51AC">
        <w:rPr>
          <w:b/>
        </w:rPr>
        <w:t xml:space="preserve">18x720 mm  </w:t>
      </w:r>
      <w:r>
        <w:rPr>
          <w:b/>
        </w:rPr>
        <w:t xml:space="preserve">                              </w:t>
      </w:r>
    </w:p>
    <w:p w:rsidR="000A61A1" w:rsidRDefault="000A61A1" w:rsidP="000A61A1">
      <w:pPr>
        <w:jc w:val="both"/>
        <w:rPr>
          <w:b/>
        </w:rPr>
      </w:pPr>
      <w:r>
        <w:rPr>
          <w:b/>
        </w:rPr>
        <w:t xml:space="preserve">  </w:t>
      </w:r>
      <w:r w:rsidRPr="00CB51AC">
        <w:rPr>
          <w:b/>
        </w:rPr>
        <w:t xml:space="preserve">o </w:t>
      </w:r>
      <w:proofErr w:type="spellStart"/>
      <w:r w:rsidRPr="00CB51AC">
        <w:rPr>
          <w:b/>
        </w:rPr>
        <w:t>gr</w:t>
      </w:r>
      <w:proofErr w:type="spellEnd"/>
      <w:r w:rsidRPr="00CB51AC">
        <w:rPr>
          <w:b/>
        </w:rPr>
        <w:t xml:space="preserve"> 0,5 mm</w:t>
      </w:r>
      <w:r>
        <w:rPr>
          <w:b/>
        </w:rPr>
        <w:t>,</w:t>
      </w:r>
    </w:p>
    <w:p w:rsidR="000A61A1" w:rsidRDefault="000A61A1" w:rsidP="000A61A1">
      <w:pPr>
        <w:jc w:val="both"/>
        <w:rPr>
          <w:b/>
        </w:rPr>
      </w:pPr>
      <w:r>
        <w:rPr>
          <w:b/>
        </w:rPr>
        <w:t xml:space="preserve">- </w:t>
      </w:r>
      <w:r w:rsidR="00A53F12">
        <w:rPr>
          <w:b/>
        </w:rPr>
        <w:t xml:space="preserve">wykonanie </w:t>
      </w:r>
      <w:r>
        <w:rPr>
          <w:b/>
        </w:rPr>
        <w:t xml:space="preserve">daszków z poliwęglanu </w:t>
      </w:r>
      <w:proofErr w:type="spellStart"/>
      <w:r>
        <w:rPr>
          <w:b/>
        </w:rPr>
        <w:t>gr</w:t>
      </w:r>
      <w:proofErr w:type="spellEnd"/>
      <w:r>
        <w:rPr>
          <w:b/>
        </w:rPr>
        <w:t xml:space="preserve"> 12 </w:t>
      </w:r>
      <w:r w:rsidR="009461C1">
        <w:rPr>
          <w:b/>
        </w:rPr>
        <w:t>m</w:t>
      </w:r>
      <w:r>
        <w:rPr>
          <w:b/>
        </w:rPr>
        <w:t>m (d</w:t>
      </w:r>
      <w:r w:rsidR="009461C1">
        <w:rPr>
          <w:b/>
        </w:rPr>
        <w:t>o</w:t>
      </w:r>
      <w:r>
        <w:rPr>
          <w:b/>
        </w:rPr>
        <w:t xml:space="preserve">puszcza się 10 </w:t>
      </w:r>
      <w:r w:rsidR="009461C1">
        <w:rPr>
          <w:b/>
        </w:rPr>
        <w:t>m</w:t>
      </w:r>
      <w:r>
        <w:rPr>
          <w:b/>
        </w:rPr>
        <w:t>m),</w:t>
      </w:r>
    </w:p>
    <w:p w:rsidR="000A61A1" w:rsidRDefault="000A61A1" w:rsidP="000A61A1">
      <w:pPr>
        <w:jc w:val="both"/>
        <w:rPr>
          <w:b/>
        </w:rPr>
      </w:pPr>
      <w:r>
        <w:rPr>
          <w:b/>
        </w:rPr>
        <w:t>- odwodnieni</w:t>
      </w:r>
      <w:r w:rsidR="00A53F12">
        <w:rPr>
          <w:b/>
        </w:rPr>
        <w:t>e</w:t>
      </w:r>
      <w:r>
        <w:rPr>
          <w:b/>
        </w:rPr>
        <w:t xml:space="preserve"> dachu (rynny fi 12 i rury spustowe fi 10 cm z blachy stalowej ocynkowanej i  powlekanej ),</w:t>
      </w:r>
    </w:p>
    <w:p w:rsidR="00B155AD" w:rsidRPr="009461C1" w:rsidRDefault="00B155AD" w:rsidP="00B155AD">
      <w:pPr>
        <w:jc w:val="both"/>
        <w:rPr>
          <w:b/>
        </w:rPr>
      </w:pPr>
      <w:r w:rsidRPr="009461C1">
        <w:rPr>
          <w:b/>
        </w:rPr>
        <w:t>- mocowani</w:t>
      </w:r>
      <w:r w:rsidR="00A53F12">
        <w:rPr>
          <w:b/>
        </w:rPr>
        <w:t>e</w:t>
      </w:r>
      <w:r w:rsidRPr="009461C1">
        <w:rPr>
          <w:b/>
        </w:rPr>
        <w:t xml:space="preserve"> wiat do wykonanych stóp fundamentowych,</w:t>
      </w:r>
    </w:p>
    <w:p w:rsidR="00B155AD" w:rsidRPr="00A53F12" w:rsidRDefault="00B155AD" w:rsidP="00B155AD">
      <w:pPr>
        <w:jc w:val="both"/>
        <w:rPr>
          <w:b/>
          <w:u w:val="single"/>
        </w:rPr>
      </w:pPr>
      <w:r w:rsidRPr="00A53F12">
        <w:rPr>
          <w:b/>
          <w:u w:val="single"/>
        </w:rPr>
        <w:t>- usunięcie usterek malarskich na konstrukcji stalowej wiat (odprysków, otarć, wykwitów rdzy),</w:t>
      </w:r>
    </w:p>
    <w:p w:rsidR="000A61A1" w:rsidRPr="005D4A0B" w:rsidRDefault="00B155AD" w:rsidP="000A61A1">
      <w:pPr>
        <w:jc w:val="both"/>
        <w:rPr>
          <w:b/>
        </w:rPr>
      </w:pPr>
      <w:r w:rsidRPr="005D4A0B">
        <w:rPr>
          <w:b/>
        </w:rPr>
        <w:t>- jednokrotne malowanie konstrukcji wiat techniką natryskową.</w:t>
      </w:r>
    </w:p>
    <w:p w:rsidR="000A61A1" w:rsidRDefault="006A73BD" w:rsidP="000A61A1">
      <w:pPr>
        <w:jc w:val="both"/>
        <w:rPr>
          <w:b/>
        </w:rPr>
      </w:pPr>
      <w:r>
        <w:rPr>
          <w:b/>
        </w:rPr>
        <w:t>II</w:t>
      </w:r>
      <w:r w:rsidR="009461C1">
        <w:rPr>
          <w:b/>
        </w:rPr>
        <w:t xml:space="preserve">. </w:t>
      </w:r>
      <w:r w:rsidR="006B5DD6">
        <w:rPr>
          <w:b/>
        </w:rPr>
        <w:t>M</w:t>
      </w:r>
      <w:r w:rsidR="000A61A1" w:rsidRPr="00CB51AC">
        <w:rPr>
          <w:b/>
        </w:rPr>
        <w:t>ontaż wiat należy wykona</w:t>
      </w:r>
      <w:r w:rsidR="00A53F12">
        <w:rPr>
          <w:b/>
        </w:rPr>
        <w:t>ć w oparciu o materiał Zamawiającego</w:t>
      </w:r>
      <w:r w:rsidR="000A61A1" w:rsidRPr="00CB51AC">
        <w:rPr>
          <w:b/>
        </w:rPr>
        <w:t xml:space="preserve"> podany w ilości jak niżej oraz w oparciu o materiał własny, niezbędny do zakończenia wiat w zakresie objętym projektem  </w:t>
      </w:r>
      <w:r w:rsidR="009461C1">
        <w:rPr>
          <w:b/>
        </w:rPr>
        <w:t xml:space="preserve">budowlanym i </w:t>
      </w:r>
      <w:r w:rsidR="000A61A1" w:rsidRPr="00CB51AC">
        <w:rPr>
          <w:b/>
        </w:rPr>
        <w:t xml:space="preserve">wykonawczym wiat. </w:t>
      </w:r>
    </w:p>
    <w:p w:rsidR="000A61A1" w:rsidRDefault="000A61A1" w:rsidP="000A61A1">
      <w:pPr>
        <w:jc w:val="both"/>
        <w:rPr>
          <w:b/>
        </w:rPr>
      </w:pPr>
      <w:r>
        <w:rPr>
          <w:b/>
        </w:rPr>
        <w:t>WYKAZ ELEMENTÓW KONSTRUKCYJNYCH WIAT ZNAJDUJĄCYCH SIĘ NA BUDOWIE:</w:t>
      </w:r>
    </w:p>
    <w:p w:rsidR="000A61A1" w:rsidRDefault="000A61A1" w:rsidP="000A61A1">
      <w:pPr>
        <w:widowControl w:val="0"/>
        <w:spacing w:line="276" w:lineRule="auto"/>
        <w:ind w:firstLine="708"/>
        <w:jc w:val="both"/>
      </w:pPr>
      <w:r>
        <w:t>– w nawiązaniu do zestawień stali – projekt wykonawczy konstrukcja stalowa:</w:t>
      </w:r>
    </w:p>
    <w:p w:rsidR="000A61A1" w:rsidRDefault="000A61A1" w:rsidP="006903DC">
      <w:pPr>
        <w:pStyle w:val="Akapitzlist"/>
        <w:numPr>
          <w:ilvl w:val="0"/>
          <w:numId w:val="43"/>
        </w:numPr>
      </w:pPr>
      <w:r>
        <w:t>Zestawienie stali Rys 6 – wykonane i wbudowane w 100%</w:t>
      </w:r>
    </w:p>
    <w:p w:rsidR="000A61A1" w:rsidRDefault="000A61A1" w:rsidP="006903DC">
      <w:pPr>
        <w:pStyle w:val="Akapitzlist"/>
        <w:numPr>
          <w:ilvl w:val="0"/>
          <w:numId w:val="43"/>
        </w:numPr>
      </w:pPr>
      <w:r>
        <w:t>Zestawienie stali Rys 9 – elementy nr 8,9,10,11,12,13,14,15,16,17 – dostarczone                 i wstępnie spasowane na placu budowy</w:t>
      </w:r>
    </w:p>
    <w:p w:rsidR="000A61A1" w:rsidRDefault="000A61A1" w:rsidP="006903DC">
      <w:pPr>
        <w:pStyle w:val="Akapitzlist"/>
        <w:numPr>
          <w:ilvl w:val="0"/>
          <w:numId w:val="43"/>
        </w:numPr>
      </w:pPr>
      <w:r>
        <w:t>Zestawienie stali Rys 8 – elementy 1,2,3,4,5,6,7 – dostarczone i wstępnie spasowane na placu budowy</w:t>
      </w:r>
    </w:p>
    <w:p w:rsidR="000A61A1" w:rsidRPr="005D4A0B" w:rsidRDefault="000A61A1" w:rsidP="000A61A1">
      <w:pPr>
        <w:pStyle w:val="Akapitzlist"/>
        <w:ind w:left="1080"/>
        <w:rPr>
          <w:b/>
        </w:rPr>
      </w:pPr>
      <w:r w:rsidRPr="005D4A0B">
        <w:rPr>
          <w:b/>
        </w:rPr>
        <w:t xml:space="preserve">Uwaga – element nr 7 blacha 60x160 zamiast 110x110 </w:t>
      </w:r>
    </w:p>
    <w:p w:rsidR="000A61A1" w:rsidRDefault="000A61A1" w:rsidP="006903DC">
      <w:pPr>
        <w:pStyle w:val="Akapitzlist"/>
        <w:numPr>
          <w:ilvl w:val="0"/>
          <w:numId w:val="43"/>
        </w:numPr>
      </w:pPr>
      <w:r>
        <w:t>Zestawienie stali rys 10:</w:t>
      </w:r>
    </w:p>
    <w:p w:rsidR="000A61A1" w:rsidRDefault="000A61A1" w:rsidP="000A61A1">
      <w:pPr>
        <w:pStyle w:val="Akapitzlist"/>
        <w:ind w:left="1080"/>
      </w:pPr>
      <w:r>
        <w:t>- elementy 18,19 – do zamontowania pozostało ok. 156mb (13przęseł x 2 strony x 2 wiaty x 3mb/przęsło=156mb). Na placu budowy znajduje się 144mb przedmiotowych elementów (12 sztx12mb). Po zbilansowaniu – brak ok. 12mb</w:t>
      </w:r>
    </w:p>
    <w:p w:rsidR="000A61A1" w:rsidRDefault="000A61A1" w:rsidP="000A61A1">
      <w:pPr>
        <w:pStyle w:val="Akapitzlist"/>
        <w:ind w:left="1080"/>
      </w:pPr>
      <w:r>
        <w:t>- elementy 19a – brak 8 elementów – ok. 24,2 mb</w:t>
      </w:r>
    </w:p>
    <w:p w:rsidR="000A61A1" w:rsidRDefault="000A61A1" w:rsidP="000A61A1">
      <w:pPr>
        <w:pStyle w:val="Akapitzlist"/>
        <w:ind w:left="1080"/>
      </w:pPr>
      <w:r>
        <w:t>- element 20 – brak</w:t>
      </w:r>
    </w:p>
    <w:p w:rsidR="000A61A1" w:rsidRDefault="000A61A1" w:rsidP="006903DC">
      <w:pPr>
        <w:pStyle w:val="Akapitzlist"/>
        <w:numPr>
          <w:ilvl w:val="0"/>
          <w:numId w:val="43"/>
        </w:numPr>
      </w:pPr>
      <w:r>
        <w:t>Zestawienie stali rys 11:</w:t>
      </w:r>
    </w:p>
    <w:p w:rsidR="000A61A1" w:rsidRDefault="000A61A1" w:rsidP="000A61A1">
      <w:pPr>
        <w:pStyle w:val="Akapitzlist"/>
        <w:ind w:left="1080"/>
      </w:pPr>
      <w:r>
        <w:t>- elementy 22 i 23 – dospawane do wstępnie spasowanej konstrukcji wiaty – w komplecie</w:t>
      </w:r>
    </w:p>
    <w:p w:rsidR="000A61A1" w:rsidRDefault="000A61A1" w:rsidP="000A61A1">
      <w:pPr>
        <w:pStyle w:val="Akapitzlist"/>
        <w:ind w:left="1080"/>
      </w:pPr>
      <w:r>
        <w:t>- elementy 21 i 24 – brak</w:t>
      </w:r>
    </w:p>
    <w:p w:rsidR="00C45C27" w:rsidRPr="00C907CB" w:rsidRDefault="000A61A1" w:rsidP="006903DC">
      <w:pPr>
        <w:pStyle w:val="Akapitzlist"/>
        <w:numPr>
          <w:ilvl w:val="0"/>
          <w:numId w:val="43"/>
        </w:numPr>
      </w:pPr>
      <w:r>
        <w:t>Zestawienie śrub stężeń rys 11 – brak elementów</w:t>
      </w:r>
      <w:r w:rsidR="005D4A0B">
        <w:t>.</w:t>
      </w:r>
    </w:p>
    <w:p w:rsidR="006B5DD6" w:rsidRDefault="008D2B05" w:rsidP="006903DC">
      <w:pPr>
        <w:pStyle w:val="Akapitzlist"/>
        <w:numPr>
          <w:ilvl w:val="1"/>
          <w:numId w:val="44"/>
        </w:numPr>
        <w:jc w:val="both"/>
      </w:pPr>
      <w:r>
        <w:t>Montaż z</w:t>
      </w:r>
      <w:r w:rsidR="000A61A1">
        <w:t>droju czerpalnego z podłączeniem do sieci wodociągowej.</w:t>
      </w:r>
    </w:p>
    <w:p w:rsidR="000A61A1" w:rsidRPr="007547EC" w:rsidRDefault="000A61A1" w:rsidP="006903DC">
      <w:pPr>
        <w:pStyle w:val="Akapitzlist"/>
        <w:numPr>
          <w:ilvl w:val="1"/>
          <w:numId w:val="44"/>
        </w:numPr>
        <w:jc w:val="both"/>
      </w:pPr>
      <w:r>
        <w:t>W zakresie zgodnym z dokumentacją – z uwzględnieniem robót już wykonanych – należy</w:t>
      </w:r>
      <w:r w:rsidR="006B5DD6">
        <w:t xml:space="preserve"> wykonać:</w:t>
      </w:r>
    </w:p>
    <w:p w:rsidR="00CF036C" w:rsidRPr="007547EC" w:rsidRDefault="006B5DD6" w:rsidP="00CF036C">
      <w:pPr>
        <w:jc w:val="both"/>
      </w:pPr>
      <w:r>
        <w:t>a) u</w:t>
      </w:r>
      <w:r w:rsidR="008D2B05">
        <w:t>łożenie l</w:t>
      </w:r>
      <w:r w:rsidR="00CF036C" w:rsidRPr="007547EC">
        <w:t xml:space="preserve">inii kablowej oświetleniowej YKY 5x10 mm2  oraz </w:t>
      </w:r>
      <w:r>
        <w:t xml:space="preserve">montaż </w:t>
      </w:r>
      <w:r w:rsidR="008D2B05">
        <w:t>6 latarni parkowych  na słupach</w:t>
      </w:r>
      <w:r w:rsidR="00CF036C">
        <w:t xml:space="preserve"> </w:t>
      </w:r>
      <w:r w:rsidR="000A61A1">
        <w:t>o</w:t>
      </w:r>
      <w:r>
        <w:t xml:space="preserve"> wys. 5 m,</w:t>
      </w:r>
    </w:p>
    <w:p w:rsidR="00ED0B38" w:rsidRDefault="006B5DD6" w:rsidP="00ED0B38">
      <w:pPr>
        <w:jc w:val="both"/>
      </w:pPr>
      <w:r>
        <w:t>b) p</w:t>
      </w:r>
      <w:r w:rsidR="00ED0B38" w:rsidRPr="008D2B05">
        <w:t>rzyłącze energetyczne  do dwóch stanowisk handlowych i szafki imprez wraz                    z szafką pomiarową na trzy układy pomiarowe.</w:t>
      </w:r>
    </w:p>
    <w:p w:rsidR="000A61A1" w:rsidRPr="008D2B05" w:rsidRDefault="006B5DD6" w:rsidP="00ED0B38">
      <w:pPr>
        <w:jc w:val="both"/>
      </w:pPr>
      <w:r>
        <w:t>Zakres  wykonanych robót elektrycznych wg zał. nr 11 SIWZ.</w:t>
      </w:r>
    </w:p>
    <w:p w:rsidR="00ED0B38" w:rsidRDefault="006B5DD6" w:rsidP="00ED0B38">
      <w:pPr>
        <w:jc w:val="both"/>
        <w:rPr>
          <w:bCs/>
        </w:rPr>
      </w:pPr>
      <w:r>
        <w:t>6</w:t>
      </w:r>
      <w:r w:rsidR="00ED0B38" w:rsidRPr="008D2B05">
        <w:t xml:space="preserve">. Przygotowanie </w:t>
      </w:r>
      <w:r w:rsidR="00ED0B38" w:rsidRPr="008D2B05">
        <w:rPr>
          <w:bCs/>
        </w:rPr>
        <w:t>Operatu Kolaudacyjnego.</w:t>
      </w:r>
    </w:p>
    <w:p w:rsidR="008D2B05" w:rsidRPr="008D2B05" w:rsidRDefault="008D2B05" w:rsidP="00ED0B38">
      <w:pPr>
        <w:jc w:val="both"/>
      </w:pPr>
    </w:p>
    <w:p w:rsidR="00ED0B38" w:rsidRPr="008D2B05" w:rsidRDefault="00ED0B38" w:rsidP="00ED0B38">
      <w:pPr>
        <w:jc w:val="both"/>
      </w:pPr>
      <w:r w:rsidRPr="008D2B05">
        <w:lastRenderedPageBreak/>
        <w:t>Szczegółowy opis przedmiotu zamówienia określony został w dokumentacji technicznej oraz specyfikacji technicznej wykonania i odbioru robót budowlanych stanowiących Załączniki  do SIWZ.</w:t>
      </w:r>
    </w:p>
    <w:p w:rsidR="00ED0B38" w:rsidRPr="008D2B05" w:rsidRDefault="00ED0B38" w:rsidP="00ED0B38">
      <w:pPr>
        <w:jc w:val="both"/>
      </w:pPr>
    </w:p>
    <w:p w:rsidR="00ED0B38" w:rsidRPr="008D2B05" w:rsidRDefault="00ED0B38" w:rsidP="00ED0B38">
      <w:pPr>
        <w:pStyle w:val="Nagwek"/>
        <w:tabs>
          <w:tab w:val="clear" w:pos="4536"/>
          <w:tab w:val="clear" w:pos="9072"/>
        </w:tabs>
        <w:rPr>
          <w:b/>
        </w:rPr>
      </w:pPr>
      <w:r w:rsidRPr="008D2B05">
        <w:rPr>
          <w:b/>
        </w:rPr>
        <w:t xml:space="preserve">ZAMAWIAJĄCY </w:t>
      </w:r>
      <w:r w:rsidRPr="008D2B05">
        <w:rPr>
          <w:b/>
        </w:rPr>
        <w:tab/>
      </w:r>
      <w:r w:rsidRPr="008D2B05">
        <w:rPr>
          <w:b/>
        </w:rPr>
        <w:tab/>
      </w:r>
      <w:r w:rsidRPr="008D2B05">
        <w:rPr>
          <w:b/>
        </w:rPr>
        <w:tab/>
      </w:r>
      <w:r w:rsidRPr="008D2B05">
        <w:rPr>
          <w:b/>
        </w:rPr>
        <w:tab/>
      </w:r>
      <w:r w:rsidRPr="008D2B05">
        <w:rPr>
          <w:b/>
        </w:rPr>
        <w:tab/>
      </w:r>
      <w:r w:rsidRPr="008D2B05">
        <w:rPr>
          <w:b/>
        </w:rPr>
        <w:tab/>
      </w:r>
      <w:r w:rsidRPr="008D2B05">
        <w:rPr>
          <w:b/>
        </w:rPr>
        <w:tab/>
        <w:t xml:space="preserve">                WYKONAWCA</w:t>
      </w:r>
    </w:p>
    <w:p w:rsidR="00ED0B38" w:rsidRPr="008D2B05" w:rsidRDefault="00ED0B38" w:rsidP="00ED0B38">
      <w:pPr>
        <w:pStyle w:val="Nagwek"/>
        <w:tabs>
          <w:tab w:val="clear" w:pos="4536"/>
          <w:tab w:val="clear" w:pos="9072"/>
        </w:tabs>
        <w:rPr>
          <w:b/>
        </w:rPr>
      </w:pPr>
    </w:p>
    <w:p w:rsidR="00ED0B38" w:rsidRPr="00F843EE" w:rsidRDefault="00ED0B38" w:rsidP="00ED0B38">
      <w:pPr>
        <w:pStyle w:val="Nagwek"/>
        <w:tabs>
          <w:tab w:val="clear" w:pos="4536"/>
          <w:tab w:val="clear" w:pos="9072"/>
        </w:tabs>
        <w:rPr>
          <w:b/>
          <w:color w:val="C00000"/>
        </w:rPr>
      </w:pPr>
    </w:p>
    <w:p w:rsidR="00ED0B38" w:rsidRPr="00F843EE" w:rsidRDefault="00ED0B38" w:rsidP="00ED0B38">
      <w:pPr>
        <w:pStyle w:val="Nagwek"/>
        <w:tabs>
          <w:tab w:val="clear" w:pos="4536"/>
          <w:tab w:val="clear" w:pos="9072"/>
        </w:tabs>
        <w:rPr>
          <w:b/>
          <w:color w:val="C00000"/>
        </w:rPr>
      </w:pPr>
    </w:p>
    <w:p w:rsidR="00ED0B38" w:rsidRPr="00F843EE" w:rsidRDefault="00ED0B38" w:rsidP="00ED0B38">
      <w:pPr>
        <w:pStyle w:val="Nagwek"/>
        <w:tabs>
          <w:tab w:val="clear" w:pos="4536"/>
          <w:tab w:val="clear" w:pos="9072"/>
        </w:tabs>
        <w:rPr>
          <w:b/>
          <w:color w:val="C00000"/>
        </w:rPr>
      </w:pPr>
    </w:p>
    <w:p w:rsidR="00785872" w:rsidRDefault="00785872" w:rsidP="00ED0B38">
      <w:pPr>
        <w:pStyle w:val="Nagwek"/>
        <w:tabs>
          <w:tab w:val="clear" w:pos="4536"/>
          <w:tab w:val="clear" w:pos="9072"/>
        </w:tabs>
        <w:rPr>
          <w:b/>
          <w:color w:val="C00000"/>
        </w:rPr>
      </w:pPr>
    </w:p>
    <w:p w:rsidR="006A73BD" w:rsidRDefault="006A73BD" w:rsidP="00ED0B38">
      <w:pPr>
        <w:pStyle w:val="Nagwek"/>
        <w:tabs>
          <w:tab w:val="clear" w:pos="4536"/>
          <w:tab w:val="clear" w:pos="9072"/>
        </w:tabs>
        <w:rPr>
          <w:b/>
          <w:color w:val="C00000"/>
        </w:rPr>
      </w:pPr>
    </w:p>
    <w:p w:rsidR="000B5121" w:rsidRDefault="000B5121" w:rsidP="00ED0B38">
      <w:pPr>
        <w:pStyle w:val="Nagwek"/>
        <w:tabs>
          <w:tab w:val="clear" w:pos="4536"/>
          <w:tab w:val="clear" w:pos="9072"/>
        </w:tabs>
        <w:rPr>
          <w:b/>
          <w:color w:val="C00000"/>
        </w:rPr>
      </w:pPr>
    </w:p>
    <w:p w:rsidR="006A73BD" w:rsidRPr="00F843EE" w:rsidRDefault="006A73BD" w:rsidP="00ED0B38">
      <w:pPr>
        <w:pStyle w:val="Nagwek"/>
        <w:tabs>
          <w:tab w:val="clear" w:pos="4536"/>
          <w:tab w:val="clear" w:pos="9072"/>
        </w:tabs>
        <w:rPr>
          <w:b/>
          <w:color w:val="C00000"/>
        </w:rPr>
      </w:pPr>
    </w:p>
    <w:p w:rsidR="00DF068D" w:rsidRDefault="00DF068D" w:rsidP="00ED0B38">
      <w:pPr>
        <w:jc w:val="right"/>
      </w:pPr>
    </w:p>
    <w:p w:rsidR="00DF068D" w:rsidRDefault="00DF068D" w:rsidP="00ED0B38">
      <w:pPr>
        <w:jc w:val="right"/>
      </w:pPr>
    </w:p>
    <w:p w:rsidR="00ED0B38" w:rsidRPr="008D2B05" w:rsidRDefault="00ED0B38" w:rsidP="00ED0B38">
      <w:pPr>
        <w:jc w:val="right"/>
      </w:pPr>
      <w:r w:rsidRPr="008D2B05">
        <w:t>Załącznik nr 4 SIWZ</w:t>
      </w:r>
    </w:p>
    <w:p w:rsidR="00ED0B38" w:rsidRPr="008D2B05" w:rsidRDefault="00ED0B38" w:rsidP="00ED0B38">
      <w:pPr>
        <w:jc w:val="right"/>
      </w:pPr>
      <w:r w:rsidRPr="008D2B05">
        <w:t>Załącznik nr 2 do umowy</w:t>
      </w:r>
    </w:p>
    <w:p w:rsidR="00ED0B38" w:rsidRPr="008D2B05" w:rsidRDefault="00ED0B38" w:rsidP="00ED0B38">
      <w:pPr>
        <w:jc w:val="right"/>
      </w:pPr>
    </w:p>
    <w:p w:rsidR="00ED0B38" w:rsidRPr="008D2B05" w:rsidRDefault="00ED0B38" w:rsidP="00ED0B38">
      <w:pPr>
        <w:pStyle w:val="Tekstpodstawowy"/>
        <w:jc w:val="center"/>
      </w:pPr>
      <w:r w:rsidRPr="008D2B05">
        <w:t>HARMONOGRAM RZECZOWO – FINANSOWY ZADANIA</w:t>
      </w:r>
    </w:p>
    <w:p w:rsidR="00ED0B38" w:rsidRPr="008D2B05" w:rsidRDefault="00ED0B38" w:rsidP="00ED0B38">
      <w:pPr>
        <w:pStyle w:val="Tekstpodstawowy"/>
        <w:jc w:val="center"/>
        <w:rPr>
          <w:b w:val="0"/>
        </w:rPr>
      </w:pPr>
    </w:p>
    <w:tbl>
      <w:tblPr>
        <w:tblW w:w="0" w:type="auto"/>
        <w:tblInd w:w="-10" w:type="dxa"/>
        <w:tblLayout w:type="fixed"/>
        <w:tblCellMar>
          <w:left w:w="70" w:type="dxa"/>
          <w:right w:w="70" w:type="dxa"/>
        </w:tblCellMar>
        <w:tblLook w:val="0000"/>
      </w:tblPr>
      <w:tblGrid>
        <w:gridCol w:w="637"/>
        <w:gridCol w:w="2410"/>
        <w:gridCol w:w="851"/>
        <w:gridCol w:w="850"/>
        <w:gridCol w:w="1418"/>
        <w:gridCol w:w="956"/>
        <w:gridCol w:w="957"/>
        <w:gridCol w:w="957"/>
        <w:gridCol w:w="977"/>
      </w:tblGrid>
      <w:tr w:rsidR="00ED0B38" w:rsidRPr="008D2B05" w:rsidTr="000E0C11">
        <w:trPr>
          <w:cantSplit/>
        </w:trPr>
        <w:tc>
          <w:tcPr>
            <w:tcW w:w="637" w:type="dxa"/>
            <w:vMerge w:val="restart"/>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Lp.</w:t>
            </w:r>
          </w:p>
        </w:tc>
        <w:tc>
          <w:tcPr>
            <w:tcW w:w="2410" w:type="dxa"/>
            <w:vMerge w:val="restart"/>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Wyszczególnienie /obiekty, czynności, prace/ z opisem</w:t>
            </w:r>
          </w:p>
        </w:tc>
        <w:tc>
          <w:tcPr>
            <w:tcW w:w="1701" w:type="dxa"/>
            <w:gridSpan w:val="2"/>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Zakres rzeczowy</w:t>
            </w:r>
          </w:p>
        </w:tc>
        <w:tc>
          <w:tcPr>
            <w:tcW w:w="1418"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Koszt wraz z należnym podatkiem VAT</w:t>
            </w:r>
          </w:p>
        </w:tc>
        <w:tc>
          <w:tcPr>
            <w:tcW w:w="3847" w:type="dxa"/>
            <w:gridSpan w:val="4"/>
            <w:tcBorders>
              <w:top w:val="single" w:sz="4" w:space="0" w:color="000000"/>
              <w:left w:val="single" w:sz="4" w:space="0" w:color="000000"/>
              <w:bottom w:val="single" w:sz="4" w:space="0" w:color="000000"/>
              <w:right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Realizacja w miesiącach/ zakres rzeczowy</w:t>
            </w:r>
          </w:p>
        </w:tc>
      </w:tr>
      <w:tr w:rsidR="00ED0B38" w:rsidRPr="008D2B05" w:rsidTr="000E0C11">
        <w:trPr>
          <w:cantSplit/>
        </w:trPr>
        <w:tc>
          <w:tcPr>
            <w:tcW w:w="637" w:type="dxa"/>
            <w:vMerge/>
            <w:tcBorders>
              <w:top w:val="single" w:sz="4" w:space="0" w:color="000000"/>
              <w:left w:val="single" w:sz="4" w:space="0" w:color="000000"/>
              <w:bottom w:val="single" w:sz="4" w:space="0" w:color="000000"/>
            </w:tcBorders>
            <w:vAlign w:val="center"/>
          </w:tcPr>
          <w:p w:rsidR="00ED0B38" w:rsidRPr="008D2B05" w:rsidRDefault="00ED0B38" w:rsidP="000E0C11">
            <w:pPr>
              <w:jc w:val="center"/>
            </w:pPr>
          </w:p>
        </w:tc>
        <w:tc>
          <w:tcPr>
            <w:tcW w:w="2410" w:type="dxa"/>
            <w:vMerge/>
            <w:tcBorders>
              <w:top w:val="single" w:sz="4" w:space="0" w:color="000000"/>
              <w:left w:val="single" w:sz="4" w:space="0" w:color="000000"/>
              <w:bottom w:val="single" w:sz="4" w:space="0" w:color="000000"/>
            </w:tcBorders>
            <w:vAlign w:val="center"/>
          </w:tcPr>
          <w:p w:rsidR="00ED0B38" w:rsidRPr="008D2B05" w:rsidRDefault="00ED0B38" w:rsidP="000E0C11">
            <w:pPr>
              <w:jc w:val="cente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Jedn. miary</w:t>
            </w: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Ilość całkowita</w:t>
            </w:r>
          </w:p>
        </w:tc>
        <w:tc>
          <w:tcPr>
            <w:tcW w:w="1418"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w zł.</w:t>
            </w:r>
          </w:p>
        </w:tc>
        <w:tc>
          <w:tcPr>
            <w:tcW w:w="956"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1</w:t>
            </w:r>
          </w:p>
          <w:p w:rsidR="00ED0B38" w:rsidRPr="008D2B05" w:rsidRDefault="00ED0B38" w:rsidP="000E0C11">
            <w:pPr>
              <w:pStyle w:val="Nagwek5"/>
              <w:jc w:val="center"/>
              <w:rPr>
                <w:sz w:val="22"/>
                <w:szCs w:val="22"/>
              </w:rPr>
            </w:pPr>
            <w:r w:rsidRPr="008D2B05">
              <w:rPr>
                <w:sz w:val="22"/>
                <w:szCs w:val="22"/>
              </w:rPr>
              <w:t>m-c</w:t>
            </w:r>
          </w:p>
        </w:tc>
        <w:tc>
          <w:tcPr>
            <w:tcW w:w="957"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2</w:t>
            </w:r>
          </w:p>
          <w:p w:rsidR="00ED0B38" w:rsidRPr="008D2B05" w:rsidRDefault="00ED0B38" w:rsidP="000E0C11">
            <w:pPr>
              <w:pStyle w:val="Nagwek5"/>
              <w:jc w:val="center"/>
              <w:rPr>
                <w:sz w:val="22"/>
                <w:szCs w:val="22"/>
              </w:rPr>
            </w:pPr>
            <w:r w:rsidRPr="008D2B05">
              <w:rPr>
                <w:sz w:val="22"/>
                <w:szCs w:val="22"/>
              </w:rPr>
              <w:t>m-c</w:t>
            </w:r>
          </w:p>
        </w:tc>
        <w:tc>
          <w:tcPr>
            <w:tcW w:w="957"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3</w:t>
            </w:r>
          </w:p>
          <w:p w:rsidR="00ED0B38" w:rsidRPr="008D2B05" w:rsidRDefault="00ED0B38" w:rsidP="000E0C11">
            <w:pPr>
              <w:pStyle w:val="Nagwek5"/>
              <w:jc w:val="center"/>
              <w:rPr>
                <w:sz w:val="22"/>
                <w:szCs w:val="22"/>
              </w:rPr>
            </w:pPr>
            <w:r w:rsidRPr="008D2B05">
              <w:rPr>
                <w:sz w:val="22"/>
                <w:szCs w:val="22"/>
              </w:rPr>
              <w:t>m-c</w:t>
            </w:r>
          </w:p>
        </w:tc>
        <w:tc>
          <w:tcPr>
            <w:tcW w:w="977" w:type="dxa"/>
            <w:tcBorders>
              <w:top w:val="single" w:sz="4" w:space="0" w:color="000000"/>
              <w:left w:val="single" w:sz="4" w:space="0" w:color="000000"/>
              <w:bottom w:val="single" w:sz="4" w:space="0" w:color="000000"/>
              <w:right w:val="single" w:sz="4" w:space="0" w:color="000000"/>
            </w:tcBorders>
            <w:vAlign w:val="center"/>
          </w:tcPr>
          <w:p w:rsidR="00ED0B38" w:rsidRPr="008D2B05" w:rsidRDefault="00ED0B38" w:rsidP="000E0C11">
            <w:pPr>
              <w:pStyle w:val="Nagwek5"/>
              <w:snapToGrid w:val="0"/>
              <w:jc w:val="center"/>
              <w:rPr>
                <w:sz w:val="22"/>
                <w:szCs w:val="22"/>
              </w:rPr>
            </w:pPr>
            <w:r w:rsidRPr="008D2B05">
              <w:rPr>
                <w:sz w:val="22"/>
                <w:szCs w:val="22"/>
              </w:rPr>
              <w:t>n</w:t>
            </w:r>
          </w:p>
          <w:p w:rsidR="00ED0B38" w:rsidRPr="008D2B05" w:rsidRDefault="00ED0B38" w:rsidP="000E0C11">
            <w:pPr>
              <w:jc w:val="center"/>
              <w:rPr>
                <w:b/>
                <w:i/>
                <w:sz w:val="22"/>
                <w:szCs w:val="22"/>
              </w:rPr>
            </w:pPr>
            <w:r w:rsidRPr="008D2B05">
              <w:rPr>
                <w:b/>
                <w:i/>
                <w:sz w:val="22"/>
                <w:szCs w:val="22"/>
              </w:rPr>
              <w:t>m-c</w:t>
            </w: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1.</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2.</w:t>
            </w:r>
          </w:p>
        </w:tc>
        <w:tc>
          <w:tcPr>
            <w:tcW w:w="851"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3.</w:t>
            </w:r>
          </w:p>
        </w:tc>
        <w:tc>
          <w:tcPr>
            <w:tcW w:w="85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4.</w:t>
            </w: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5.</w:t>
            </w: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6.</w:t>
            </w: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7.</w:t>
            </w: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8.</w:t>
            </w: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9.</w:t>
            </w: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1.</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snapToGrid w:val="0"/>
              <w:jc w:val="center"/>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2.</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snapToGrid w:val="0"/>
              <w:jc w:val="center"/>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3.</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4.</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5.</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6.</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7.</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8.</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t>9.</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r w:rsidR="00ED0B38" w:rsidRPr="008D2B05" w:rsidTr="000E0C11">
        <w:trPr>
          <w:cantSplit/>
        </w:trPr>
        <w:tc>
          <w:tcPr>
            <w:tcW w:w="63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jc w:val="center"/>
              <w:rPr>
                <w:sz w:val="22"/>
                <w:szCs w:val="22"/>
              </w:rPr>
            </w:pPr>
            <w:r w:rsidRPr="008D2B05">
              <w:rPr>
                <w:sz w:val="22"/>
                <w:szCs w:val="22"/>
              </w:rPr>
              <w:lastRenderedPageBreak/>
              <w:t>10.</w:t>
            </w:r>
          </w:p>
        </w:tc>
        <w:tc>
          <w:tcPr>
            <w:tcW w:w="2410"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851"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850" w:type="dxa"/>
            <w:tcBorders>
              <w:top w:val="single" w:sz="4" w:space="0" w:color="000000"/>
              <w:left w:val="single" w:sz="4" w:space="0" w:color="000000"/>
              <w:bottom w:val="single" w:sz="4" w:space="0" w:color="000000"/>
            </w:tcBorders>
            <w:vAlign w:val="center"/>
          </w:tcPr>
          <w:p w:rsidR="00ED0B38" w:rsidRPr="008D2B05" w:rsidRDefault="00ED0B38" w:rsidP="000E0C11">
            <w:pPr>
              <w:pStyle w:val="Nagwek5"/>
              <w:snapToGrid w:val="0"/>
              <w:rPr>
                <w:sz w:val="22"/>
                <w:szCs w:val="22"/>
              </w:rPr>
            </w:pPr>
          </w:p>
        </w:tc>
        <w:tc>
          <w:tcPr>
            <w:tcW w:w="1418"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6"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57" w:type="dxa"/>
            <w:tcBorders>
              <w:top w:val="single" w:sz="4" w:space="0" w:color="000000"/>
              <w:left w:val="single" w:sz="4" w:space="0" w:color="000000"/>
              <w:bottom w:val="single" w:sz="4" w:space="0" w:color="000000"/>
            </w:tcBorders>
          </w:tcPr>
          <w:p w:rsidR="00ED0B38" w:rsidRPr="008D2B05" w:rsidRDefault="00ED0B38" w:rsidP="000E0C11">
            <w:pPr>
              <w:pStyle w:val="Nagwek5"/>
              <w:snapToGrid w:val="0"/>
              <w:rPr>
                <w:sz w:val="22"/>
                <w:szCs w:val="22"/>
              </w:rPr>
            </w:pPr>
          </w:p>
        </w:tc>
        <w:tc>
          <w:tcPr>
            <w:tcW w:w="977" w:type="dxa"/>
            <w:tcBorders>
              <w:top w:val="single" w:sz="4" w:space="0" w:color="000000"/>
              <w:left w:val="single" w:sz="4" w:space="0" w:color="000000"/>
              <w:bottom w:val="single" w:sz="4" w:space="0" w:color="000000"/>
              <w:right w:val="single" w:sz="4" w:space="0" w:color="000000"/>
            </w:tcBorders>
          </w:tcPr>
          <w:p w:rsidR="00ED0B38" w:rsidRPr="008D2B05" w:rsidRDefault="00ED0B38" w:rsidP="000E0C11">
            <w:pPr>
              <w:pStyle w:val="Nagwek5"/>
              <w:snapToGrid w:val="0"/>
              <w:rPr>
                <w:sz w:val="22"/>
                <w:szCs w:val="22"/>
              </w:rPr>
            </w:pPr>
          </w:p>
        </w:tc>
      </w:tr>
    </w:tbl>
    <w:p w:rsidR="00ED0B38" w:rsidRPr="008D2B05" w:rsidRDefault="00ED0B38" w:rsidP="00ED0B38">
      <w:pPr>
        <w:pStyle w:val="Nagwek5"/>
        <w:rPr>
          <w:b w:val="0"/>
          <w:i w:val="0"/>
          <w:sz w:val="22"/>
          <w:szCs w:val="22"/>
        </w:rPr>
      </w:pPr>
    </w:p>
    <w:p w:rsidR="00ED0B38" w:rsidRPr="008D2B05" w:rsidRDefault="00ED0B38" w:rsidP="00ED0B38">
      <w:pPr>
        <w:pStyle w:val="Nagwek5"/>
        <w:jc w:val="right"/>
        <w:rPr>
          <w:b w:val="0"/>
          <w:sz w:val="22"/>
          <w:szCs w:val="22"/>
        </w:rPr>
      </w:pPr>
    </w:p>
    <w:p w:rsidR="00ED0B38" w:rsidRPr="008D2B05" w:rsidRDefault="00ED0B38" w:rsidP="00ED0B38">
      <w:pPr>
        <w:pStyle w:val="Nagwek"/>
        <w:tabs>
          <w:tab w:val="clear" w:pos="4536"/>
          <w:tab w:val="clear" w:pos="9072"/>
        </w:tabs>
        <w:jc w:val="center"/>
        <w:rPr>
          <w:b/>
        </w:rPr>
      </w:pPr>
      <w:r w:rsidRPr="008D2B05">
        <w:rPr>
          <w:b/>
        </w:rPr>
        <w:t xml:space="preserve">ZAMAWIAJĄCY </w:t>
      </w:r>
      <w:r w:rsidRPr="008D2B05">
        <w:rPr>
          <w:b/>
        </w:rPr>
        <w:tab/>
      </w:r>
      <w:r w:rsidRPr="008D2B05">
        <w:rPr>
          <w:b/>
        </w:rPr>
        <w:tab/>
      </w:r>
      <w:r w:rsidRPr="008D2B05">
        <w:rPr>
          <w:b/>
        </w:rPr>
        <w:tab/>
      </w:r>
      <w:r w:rsidRPr="008D2B05">
        <w:rPr>
          <w:b/>
        </w:rPr>
        <w:tab/>
      </w:r>
      <w:r w:rsidRPr="008D2B05">
        <w:rPr>
          <w:b/>
        </w:rPr>
        <w:tab/>
      </w:r>
      <w:r w:rsidRPr="008D2B05">
        <w:rPr>
          <w:b/>
        </w:rPr>
        <w:tab/>
      </w:r>
      <w:r w:rsidRPr="008D2B05">
        <w:rPr>
          <w:b/>
        </w:rPr>
        <w:tab/>
        <w:t>WYKONAWCA</w:t>
      </w:r>
    </w:p>
    <w:p w:rsidR="00ED0B38" w:rsidRPr="008D2B05" w:rsidRDefault="00ED0B38" w:rsidP="00ED0B38">
      <w:pPr>
        <w:pStyle w:val="Tekstpodstawowywcity"/>
        <w:jc w:val="center"/>
        <w:rPr>
          <w:b/>
        </w:rPr>
      </w:pPr>
    </w:p>
    <w:p w:rsidR="00ED0B38" w:rsidRPr="008D2B05" w:rsidRDefault="00ED0B38" w:rsidP="00ED0B38">
      <w:pPr>
        <w:pStyle w:val="Tekstpodstawowywcity"/>
        <w:jc w:val="center"/>
        <w:rPr>
          <w:b/>
        </w:rPr>
      </w:pPr>
    </w:p>
    <w:p w:rsidR="00ED0B38" w:rsidRPr="008D2B05" w:rsidRDefault="00ED0B38" w:rsidP="00ED0B38"/>
    <w:p w:rsidR="00ED0B38" w:rsidRPr="008D2B05" w:rsidRDefault="00ED0B38" w:rsidP="00ED0B38"/>
    <w:p w:rsidR="00ED0B38" w:rsidRPr="008D2B05" w:rsidRDefault="00ED0B38" w:rsidP="00ED0B38"/>
    <w:p w:rsidR="004A39C1" w:rsidRPr="008D2B05" w:rsidRDefault="004A39C1" w:rsidP="00ED0B38"/>
    <w:p w:rsidR="004A39C1" w:rsidRDefault="004A39C1" w:rsidP="00ED0B38"/>
    <w:p w:rsidR="00ED0B38" w:rsidRPr="008D2B05" w:rsidRDefault="00ED0B38" w:rsidP="00ED0B38"/>
    <w:p w:rsidR="00ED0B38" w:rsidRPr="008D2B05" w:rsidRDefault="00ED0B38" w:rsidP="00ED0B38">
      <w:pPr>
        <w:pStyle w:val="Tekstpodstawowywcity"/>
        <w:jc w:val="center"/>
        <w:rPr>
          <w:b/>
          <w:i w:val="0"/>
          <w:sz w:val="32"/>
        </w:rPr>
      </w:pPr>
      <w:r w:rsidRPr="008D2B05">
        <w:rPr>
          <w:b/>
          <w:i w:val="0"/>
          <w:sz w:val="32"/>
        </w:rPr>
        <w:t>Instrukcja</w:t>
      </w:r>
    </w:p>
    <w:p w:rsidR="00ED0B38" w:rsidRPr="008D2B05" w:rsidRDefault="00ED0B38" w:rsidP="00ED0B38">
      <w:pPr>
        <w:pStyle w:val="Tekstpodstawowywcity"/>
        <w:jc w:val="center"/>
        <w:rPr>
          <w:b/>
          <w:i w:val="0"/>
        </w:rPr>
      </w:pPr>
      <w:r w:rsidRPr="008D2B05">
        <w:rPr>
          <w:b/>
          <w:i w:val="0"/>
        </w:rPr>
        <w:t xml:space="preserve">sporządzania harmonogramu rzeczowo – finansowego </w:t>
      </w:r>
    </w:p>
    <w:p w:rsidR="00ED0B38" w:rsidRPr="008D2B05" w:rsidRDefault="00ED0B38" w:rsidP="00ED0B38">
      <w:pPr>
        <w:pStyle w:val="Tekstpodstawowywcity"/>
        <w:jc w:val="center"/>
        <w:rPr>
          <w:b/>
          <w:i w:val="0"/>
        </w:rPr>
      </w:pPr>
      <w:r w:rsidRPr="008D2B05">
        <w:rPr>
          <w:b/>
          <w:i w:val="0"/>
        </w:rPr>
        <w:t>– załącznika nr 2 do umowy</w:t>
      </w:r>
    </w:p>
    <w:p w:rsidR="00ED0B38" w:rsidRPr="008D2B05" w:rsidRDefault="00ED0B38" w:rsidP="00ED0B38">
      <w:pPr>
        <w:pStyle w:val="Tekstpodstawowywcity"/>
        <w:rPr>
          <w:b/>
          <w:i w:val="0"/>
        </w:rPr>
      </w:pPr>
    </w:p>
    <w:p w:rsidR="00ED0B38" w:rsidRPr="008D2B05" w:rsidRDefault="00ED0B38" w:rsidP="00ED0B38">
      <w:pPr>
        <w:pStyle w:val="Tekstpodstawowywcity"/>
        <w:rPr>
          <w:b/>
          <w:i w:val="0"/>
        </w:rPr>
      </w:pPr>
    </w:p>
    <w:p w:rsidR="00ED0B38" w:rsidRPr="008D2B05" w:rsidRDefault="00ED0B38" w:rsidP="00ED0B38">
      <w:pPr>
        <w:pStyle w:val="Tekstpodstawowywcity"/>
        <w:numPr>
          <w:ilvl w:val="0"/>
          <w:numId w:val="33"/>
        </w:numPr>
        <w:rPr>
          <w:b/>
          <w:i w:val="0"/>
          <w:u w:val="single"/>
        </w:rPr>
      </w:pPr>
      <w:r w:rsidRPr="008D2B05">
        <w:rPr>
          <w:b/>
          <w:i w:val="0"/>
          <w:u w:val="single"/>
        </w:rPr>
        <w:t>Dokumentacja wymagana przy sporządzaniu harmonogramu rzeczowo – finansowego, stanowiącego integralną część umowy na realizację przedsięwzięcia inwestycyjnego.</w:t>
      </w:r>
    </w:p>
    <w:p w:rsidR="00ED0B38" w:rsidRPr="008D2B05" w:rsidRDefault="00ED0B38" w:rsidP="00ED0B38">
      <w:pPr>
        <w:pStyle w:val="Tekstpodstawowywcity"/>
        <w:rPr>
          <w:b/>
          <w:i w:val="0"/>
        </w:rPr>
      </w:pPr>
    </w:p>
    <w:p w:rsidR="00ED0B38" w:rsidRPr="008D2B05" w:rsidRDefault="00ED0B38" w:rsidP="00ED0B38">
      <w:pPr>
        <w:pStyle w:val="Tekstpodstawowywcity"/>
        <w:tabs>
          <w:tab w:val="num" w:pos="420"/>
        </w:tabs>
        <w:ind w:left="420" w:hanging="360"/>
        <w:jc w:val="both"/>
        <w:rPr>
          <w:i w:val="0"/>
        </w:rPr>
      </w:pPr>
      <w:r w:rsidRPr="008D2B05">
        <w:rPr>
          <w:i w:val="0"/>
        </w:rPr>
        <w:t>1. Harmonogram rzeczowo – finansowy robót przedsięwzięcia inwestycyjnego powinien być zgodny z dokumentacją formalno – prawną oraz innymi uzgodnieniami i opiniami odpowiednich jednostek organizacyjnych.</w:t>
      </w:r>
    </w:p>
    <w:p w:rsidR="00ED0B38" w:rsidRPr="008D2B05" w:rsidRDefault="00ED0B38" w:rsidP="00ED0B38">
      <w:pPr>
        <w:pStyle w:val="Tekstpodstawowywcity"/>
        <w:tabs>
          <w:tab w:val="num" w:pos="420"/>
        </w:tabs>
        <w:ind w:left="420" w:hanging="360"/>
        <w:jc w:val="both"/>
        <w:rPr>
          <w:i w:val="0"/>
        </w:rPr>
      </w:pPr>
      <w:r w:rsidRPr="008D2B05">
        <w:rPr>
          <w:i w:val="0"/>
        </w:rPr>
        <w:t>2.  Harmonogram rzeczowo – finansowy powinien być opracowany na podstawie następujących dokumentów:</w:t>
      </w:r>
    </w:p>
    <w:p w:rsidR="00ED0B38" w:rsidRPr="008D2B05" w:rsidRDefault="00ED0B38" w:rsidP="00ED0B38">
      <w:pPr>
        <w:pStyle w:val="Tekstpodstawowywcity"/>
        <w:numPr>
          <w:ilvl w:val="0"/>
          <w:numId w:val="34"/>
        </w:numPr>
        <w:rPr>
          <w:i w:val="0"/>
        </w:rPr>
      </w:pPr>
      <w:r w:rsidRPr="008D2B05">
        <w:rPr>
          <w:i w:val="0"/>
        </w:rPr>
        <w:t>dokumentacji projektowej,</w:t>
      </w:r>
    </w:p>
    <w:p w:rsidR="00ED0B38" w:rsidRPr="008D2B05" w:rsidRDefault="00ED0B38" w:rsidP="00ED0B38">
      <w:pPr>
        <w:pStyle w:val="Tekstpodstawowywcity"/>
        <w:numPr>
          <w:ilvl w:val="0"/>
          <w:numId w:val="34"/>
        </w:numPr>
        <w:rPr>
          <w:i w:val="0"/>
        </w:rPr>
      </w:pPr>
      <w:r w:rsidRPr="008D2B05">
        <w:rPr>
          <w:i w:val="0"/>
        </w:rPr>
        <w:t>kosztorysu ofertowego,</w:t>
      </w:r>
    </w:p>
    <w:p w:rsidR="00ED0B38" w:rsidRPr="008D2B05" w:rsidRDefault="00ED0B38" w:rsidP="00ED0B38">
      <w:pPr>
        <w:pStyle w:val="Tekstpodstawowywcity"/>
        <w:numPr>
          <w:ilvl w:val="0"/>
          <w:numId w:val="34"/>
        </w:numPr>
        <w:rPr>
          <w:i w:val="0"/>
        </w:rPr>
      </w:pPr>
      <w:r w:rsidRPr="008D2B05">
        <w:rPr>
          <w:i w:val="0"/>
        </w:rPr>
        <w:t>„Uzupełnionego Wzoru Umowy” o wykonawstwo,</w:t>
      </w:r>
    </w:p>
    <w:p w:rsidR="00ED0B38" w:rsidRPr="008D2B05" w:rsidRDefault="00ED0B38" w:rsidP="00ED0B38">
      <w:pPr>
        <w:pStyle w:val="Tekstpodstawowywcity"/>
        <w:numPr>
          <w:ilvl w:val="0"/>
          <w:numId w:val="34"/>
        </w:numPr>
        <w:rPr>
          <w:i w:val="0"/>
        </w:rPr>
      </w:pPr>
      <w:r w:rsidRPr="008D2B05">
        <w:rPr>
          <w:i w:val="0"/>
        </w:rPr>
        <w:t>SIWZ.</w:t>
      </w:r>
    </w:p>
    <w:p w:rsidR="00ED0B38" w:rsidRPr="008D2B05" w:rsidRDefault="00ED0B38" w:rsidP="00ED0B38">
      <w:pPr>
        <w:pStyle w:val="Tekstpodstawowywcity"/>
        <w:ind w:left="708"/>
        <w:rPr>
          <w:i w:val="0"/>
        </w:rPr>
      </w:pPr>
    </w:p>
    <w:p w:rsidR="00ED0B38" w:rsidRPr="008D2B05" w:rsidRDefault="00ED0B38" w:rsidP="00ED0B38">
      <w:pPr>
        <w:pStyle w:val="Tekstpodstawowywcity"/>
        <w:numPr>
          <w:ilvl w:val="0"/>
          <w:numId w:val="33"/>
        </w:numPr>
        <w:rPr>
          <w:b/>
          <w:i w:val="0"/>
        </w:rPr>
      </w:pPr>
      <w:r w:rsidRPr="008D2B05">
        <w:rPr>
          <w:b/>
          <w:i w:val="0"/>
        </w:rPr>
        <w:t>Tok postępowania przy sporządzaniu harmonogramu rzeczowo – finansowego.</w:t>
      </w:r>
    </w:p>
    <w:p w:rsidR="00ED0B38" w:rsidRPr="008D2B05" w:rsidRDefault="00ED0B38" w:rsidP="00ED0B38">
      <w:pPr>
        <w:pStyle w:val="Tekstpodstawowywcity"/>
        <w:rPr>
          <w:b/>
        </w:rPr>
      </w:pPr>
    </w:p>
    <w:p w:rsidR="00ED0B38" w:rsidRPr="008D2B05" w:rsidRDefault="00ED0B38" w:rsidP="00ED0B38">
      <w:pPr>
        <w:pStyle w:val="Tekstpodstawowywcity"/>
        <w:numPr>
          <w:ilvl w:val="0"/>
          <w:numId w:val="35"/>
        </w:numPr>
        <w:jc w:val="both"/>
        <w:rPr>
          <w:i w:val="0"/>
        </w:rPr>
      </w:pPr>
      <w:r w:rsidRPr="008D2B05">
        <w:rPr>
          <w:i w:val="0"/>
        </w:rPr>
        <w:t>W przypadku realizacji przedsięwzięcia, w kolumnie 2 należy podać obiekty kompletne            lub elementy, które mogą podlegać odrębnemu odbiorowi /obiekty inżynierskie, sieci, dostawa urządzeń, ich montaż z podaniem ich charakterystycznych parametrów technicznych/ oraz określić ich charakter. W przypadku obiektów sieciowych /liniowych/ należy określić ich parametry techniczne i/ lub technologiczne.</w:t>
      </w:r>
    </w:p>
    <w:p w:rsidR="00ED0B38" w:rsidRPr="008D2B05" w:rsidRDefault="00ED0B38" w:rsidP="00ED0B38">
      <w:pPr>
        <w:pStyle w:val="Tekstpodstawowywcity"/>
        <w:jc w:val="both"/>
        <w:rPr>
          <w:i w:val="0"/>
        </w:rPr>
      </w:pPr>
    </w:p>
    <w:p w:rsidR="00ED0B38" w:rsidRPr="008D2B05" w:rsidRDefault="00ED0B38" w:rsidP="00ED0B38">
      <w:pPr>
        <w:pStyle w:val="Tekstpodstawowywcity"/>
        <w:numPr>
          <w:ilvl w:val="0"/>
          <w:numId w:val="35"/>
        </w:numPr>
        <w:jc w:val="both"/>
        <w:rPr>
          <w:i w:val="0"/>
        </w:rPr>
      </w:pPr>
      <w:r w:rsidRPr="008D2B05">
        <w:rPr>
          <w:i w:val="0"/>
        </w:rPr>
        <w:t>Jeżeli niektóre pozycje harmonogramu wymagają dodatkowego uszczegółowienia                     lub wyjaśnienia to należy je przedstawić w formie załącznika do harmonogramu /np.: wykaz urządzeń, sprzętu, podstawowego wyposażenia technologicznego obiektu itp. ze wskazaniem ich parametrów/.</w:t>
      </w:r>
    </w:p>
    <w:p w:rsidR="00ED0B38" w:rsidRPr="008D2B05" w:rsidRDefault="00ED0B38" w:rsidP="00ED0B38">
      <w:pPr>
        <w:pStyle w:val="Tekstpodstawowywcity"/>
        <w:jc w:val="both"/>
        <w:rPr>
          <w:i w:val="0"/>
        </w:rPr>
      </w:pPr>
    </w:p>
    <w:p w:rsidR="00ED0B38" w:rsidRPr="008D2B05" w:rsidRDefault="00ED0B38" w:rsidP="00ED0B38">
      <w:pPr>
        <w:pStyle w:val="Tekstpodstawowywcity"/>
        <w:numPr>
          <w:ilvl w:val="0"/>
          <w:numId w:val="35"/>
        </w:numPr>
        <w:jc w:val="both"/>
        <w:rPr>
          <w:i w:val="0"/>
        </w:rPr>
      </w:pPr>
      <w:r w:rsidRPr="008D2B05">
        <w:rPr>
          <w:i w:val="0"/>
        </w:rPr>
        <w:t xml:space="preserve">W zakresie rzeczowym /kolumna 3 i 4/ Wykonawca powinien podać podstawowe parametry charakteryzujące poszczególne elementy przedsięwzięcia /np. kubaturę, </w:t>
      </w:r>
      <w:r w:rsidRPr="008D2B05">
        <w:rPr>
          <w:i w:val="0"/>
        </w:rPr>
        <w:lastRenderedPageBreak/>
        <w:t>długość dla obiektów liniowych, powierzchnię – dla dróg i placów/. Ponadto powinna być podana liczba tych obiektów /np. studnie 2 szt. itp./.</w:t>
      </w:r>
    </w:p>
    <w:p w:rsidR="00ED0B38" w:rsidRPr="008D2B05" w:rsidRDefault="00ED0B38" w:rsidP="00ED0B38">
      <w:pPr>
        <w:pStyle w:val="Tekstpodstawowywcity"/>
        <w:jc w:val="both"/>
        <w:rPr>
          <w:i w:val="0"/>
        </w:rPr>
      </w:pPr>
    </w:p>
    <w:p w:rsidR="00ED0B38" w:rsidRPr="008D2B05" w:rsidRDefault="00ED0B38" w:rsidP="00ED0B38">
      <w:pPr>
        <w:pStyle w:val="Tekstpodstawowywcity"/>
        <w:numPr>
          <w:ilvl w:val="0"/>
          <w:numId w:val="35"/>
        </w:numPr>
        <w:jc w:val="both"/>
        <w:rPr>
          <w:i w:val="0"/>
        </w:rPr>
      </w:pPr>
      <w:r w:rsidRPr="008D2B05">
        <w:rPr>
          <w:i w:val="0"/>
        </w:rPr>
        <w:t xml:space="preserve">Koszty w harmonogramie należy podać wg przewidywanych cen realizacji – oferta cenowa, kosztorys ofertowy. </w:t>
      </w:r>
    </w:p>
    <w:p w:rsidR="00ED0B38" w:rsidRPr="00F843EE" w:rsidRDefault="00ED0B38" w:rsidP="00ED0B38">
      <w:pPr>
        <w:pStyle w:val="Tekstpodstawowywcity"/>
        <w:jc w:val="both"/>
        <w:rPr>
          <w:color w:val="C00000"/>
          <w:sz w:val="20"/>
        </w:rPr>
      </w:pPr>
    </w:p>
    <w:p w:rsidR="00ED0B38" w:rsidRPr="00F843EE" w:rsidRDefault="00ED0B38" w:rsidP="00ED0B38">
      <w:pPr>
        <w:jc w:val="both"/>
        <w:rPr>
          <w:color w:val="C00000"/>
        </w:rPr>
      </w:pPr>
    </w:p>
    <w:p w:rsidR="00ED0B38" w:rsidRPr="00F843EE" w:rsidRDefault="00ED0B38" w:rsidP="00ED0B38">
      <w:pPr>
        <w:jc w:val="both"/>
        <w:rPr>
          <w:color w:val="C00000"/>
        </w:rPr>
      </w:pPr>
    </w:p>
    <w:p w:rsidR="00ED0B38" w:rsidRPr="00F843EE" w:rsidRDefault="00ED0B38" w:rsidP="00ED0B38">
      <w:pPr>
        <w:jc w:val="both"/>
        <w:rPr>
          <w:color w:val="C00000"/>
        </w:rPr>
      </w:pPr>
    </w:p>
    <w:p w:rsidR="00ED0B38" w:rsidRPr="00F843EE" w:rsidRDefault="00ED0B38" w:rsidP="00ED0B38">
      <w:pPr>
        <w:jc w:val="both"/>
        <w:rPr>
          <w:color w:val="C00000"/>
        </w:rPr>
      </w:pPr>
    </w:p>
    <w:p w:rsidR="004A39C1" w:rsidRPr="00F843EE" w:rsidRDefault="004A39C1" w:rsidP="00ED0B38">
      <w:pPr>
        <w:jc w:val="both"/>
        <w:rPr>
          <w:color w:val="C00000"/>
        </w:rPr>
      </w:pPr>
    </w:p>
    <w:p w:rsidR="004A39C1" w:rsidRDefault="004A39C1" w:rsidP="00ED0B38">
      <w:pPr>
        <w:jc w:val="both"/>
        <w:rPr>
          <w:color w:val="C00000"/>
        </w:rPr>
      </w:pPr>
    </w:p>
    <w:p w:rsidR="00E65DB3" w:rsidRPr="00F843EE" w:rsidRDefault="00E65DB3" w:rsidP="00ED0B38">
      <w:pPr>
        <w:jc w:val="both"/>
        <w:rPr>
          <w:color w:val="C00000"/>
        </w:rPr>
      </w:pPr>
    </w:p>
    <w:p w:rsidR="00ED0B38" w:rsidRPr="00F843EE" w:rsidRDefault="00ED0B38" w:rsidP="005A039E">
      <w:pPr>
        <w:rPr>
          <w:b/>
          <w:color w:val="C00000"/>
          <w:sz w:val="28"/>
        </w:rPr>
      </w:pPr>
    </w:p>
    <w:p w:rsidR="00ED0B38" w:rsidRPr="008D2B05" w:rsidRDefault="00ED0B38" w:rsidP="00ED0B38">
      <w:pPr>
        <w:jc w:val="right"/>
        <w:rPr>
          <w:b/>
        </w:rPr>
      </w:pPr>
      <w:r w:rsidRPr="008D2B05">
        <w:rPr>
          <w:b/>
          <w:sz w:val="28"/>
        </w:rPr>
        <w:t xml:space="preserve">  Z</w:t>
      </w:r>
      <w:r w:rsidRPr="008D2B05">
        <w:rPr>
          <w:b/>
        </w:rPr>
        <w:t>ałącznik nr 5 SIWZ</w:t>
      </w:r>
    </w:p>
    <w:p w:rsidR="00ED0B38" w:rsidRPr="008D2B05" w:rsidRDefault="00ED0B38" w:rsidP="00ED0B38"/>
    <w:p w:rsidR="00ED0B38" w:rsidRPr="008D2B05" w:rsidRDefault="00ED0B38" w:rsidP="00ED0B38">
      <w:pPr>
        <w:jc w:val="center"/>
        <w:rPr>
          <w:b/>
          <w:sz w:val="28"/>
          <w:szCs w:val="28"/>
        </w:rPr>
      </w:pPr>
    </w:p>
    <w:p w:rsidR="00ED0B38" w:rsidRPr="008D2B05" w:rsidRDefault="003E4081" w:rsidP="003E4081">
      <w:pPr>
        <w:jc w:val="center"/>
        <w:rPr>
          <w:b/>
          <w:sz w:val="28"/>
          <w:szCs w:val="28"/>
        </w:rPr>
      </w:pPr>
      <w:r w:rsidRPr="008D2B05">
        <w:rPr>
          <w:b/>
          <w:sz w:val="28"/>
          <w:szCs w:val="28"/>
        </w:rPr>
        <w:t xml:space="preserve">Wykaz robót budowlanych </w:t>
      </w:r>
      <w:r w:rsidR="00ED0B38" w:rsidRPr="008D2B05">
        <w:rPr>
          <w:b/>
          <w:sz w:val="28"/>
          <w:szCs w:val="28"/>
        </w:rPr>
        <w:t xml:space="preserve">           </w:t>
      </w:r>
    </w:p>
    <w:p w:rsidR="00ED0B38" w:rsidRPr="008D2B05" w:rsidRDefault="00ED0B38" w:rsidP="00ED0B38"/>
    <w:p w:rsidR="003E4081" w:rsidRPr="008D2B05" w:rsidRDefault="003E4081" w:rsidP="003E4081">
      <w:pPr>
        <w:jc w:val="both"/>
      </w:pPr>
      <w:r w:rsidRPr="008D2B05">
        <w:t xml:space="preserve">Składając ofertę w trybie </w:t>
      </w:r>
      <w:r w:rsidRPr="008D2B05">
        <w:rPr>
          <w:b/>
        </w:rPr>
        <w:t>przetargu nieograniczonego</w:t>
      </w:r>
      <w:r w:rsidRPr="008D2B05">
        <w:t xml:space="preserve"> na :</w:t>
      </w:r>
    </w:p>
    <w:p w:rsidR="003E4081" w:rsidRPr="008D2B05" w:rsidRDefault="003E4081" w:rsidP="003E4081">
      <w:pPr>
        <w:autoSpaceDE w:val="0"/>
        <w:autoSpaceDN w:val="0"/>
        <w:adjustRightInd w:val="0"/>
        <w:jc w:val="both"/>
        <w:rPr>
          <w:b/>
          <w:i/>
        </w:rPr>
      </w:pPr>
    </w:p>
    <w:p w:rsidR="003E4081" w:rsidRPr="008D2B05" w:rsidRDefault="003E4081" w:rsidP="003E4081">
      <w:pPr>
        <w:autoSpaceDE w:val="0"/>
        <w:autoSpaceDN w:val="0"/>
        <w:adjustRightInd w:val="0"/>
        <w:jc w:val="both"/>
        <w:rPr>
          <w:b/>
        </w:rPr>
      </w:pPr>
      <w:r w:rsidRPr="008D2B05">
        <w:rPr>
          <w:b/>
        </w:rPr>
        <w:t>„PRZEBUDOWĘ TARGOWISKA MIEJSKIEGO W GIŻYCKU”</w:t>
      </w:r>
    </w:p>
    <w:p w:rsidR="003E4081" w:rsidRPr="008D2B05" w:rsidRDefault="003E4081" w:rsidP="003E4081">
      <w:pPr>
        <w:pStyle w:val="Tekstpodstawowywcity"/>
        <w:rPr>
          <w:sz w:val="22"/>
        </w:rPr>
      </w:pPr>
    </w:p>
    <w:p w:rsidR="003E4081" w:rsidRPr="008D2B05" w:rsidRDefault="003E4081" w:rsidP="00955A32">
      <w:pPr>
        <w:pStyle w:val="Tekstpodstawowywcity"/>
        <w:jc w:val="both"/>
        <w:rPr>
          <w:sz w:val="22"/>
        </w:rPr>
      </w:pPr>
      <w:r w:rsidRPr="008D2B05">
        <w:rPr>
          <w:sz w:val="22"/>
        </w:rPr>
        <w:t xml:space="preserve">Oświadczam, że w okresie ostatnich pięciu lat przed upływem terminu składania ofert, a jeżeli okres prowadzenia działalności jest krótszy -  w tym okresie wykonałem (zakończyłem) niżej wymienione roboty budowlane odpowiadające swoim rodzajem przedmiotowi zamówienia (zgodnie z zapisami </w:t>
      </w:r>
      <w:r w:rsidR="00955A32" w:rsidRPr="008D2B05">
        <w:rPr>
          <w:sz w:val="22"/>
        </w:rPr>
        <w:t xml:space="preserve">             </w:t>
      </w:r>
      <w:r w:rsidRPr="008D2B05">
        <w:rPr>
          <w:sz w:val="22"/>
        </w:rPr>
        <w:t xml:space="preserve">w SIWZ). </w:t>
      </w:r>
    </w:p>
    <w:p w:rsidR="00ED0B38" w:rsidRPr="008D2B05" w:rsidRDefault="00ED0B38" w:rsidP="00ED0B38"/>
    <w:p w:rsidR="00ED0B38" w:rsidRPr="008D2B05" w:rsidRDefault="00ED0B38" w:rsidP="00ED0B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060"/>
        <w:gridCol w:w="1620"/>
        <w:gridCol w:w="2010"/>
        <w:gridCol w:w="2551"/>
      </w:tblGrid>
      <w:tr w:rsidR="00ED0B38" w:rsidRPr="008D2B05" w:rsidTr="000E0C11">
        <w:tc>
          <w:tcPr>
            <w:tcW w:w="610" w:type="dxa"/>
            <w:vAlign w:val="center"/>
          </w:tcPr>
          <w:p w:rsidR="00ED0B38" w:rsidRPr="008D2B05" w:rsidRDefault="00ED0B38" w:rsidP="000E0C11">
            <w:pPr>
              <w:jc w:val="center"/>
            </w:pPr>
            <w:r w:rsidRPr="008D2B05">
              <w:t>Lp.</w:t>
            </w:r>
          </w:p>
        </w:tc>
        <w:tc>
          <w:tcPr>
            <w:tcW w:w="3060" w:type="dxa"/>
            <w:vAlign w:val="center"/>
          </w:tcPr>
          <w:p w:rsidR="00ED0B38" w:rsidRPr="008D2B05" w:rsidRDefault="00ED0B38" w:rsidP="000E0C11">
            <w:pPr>
              <w:jc w:val="center"/>
            </w:pPr>
            <w:r w:rsidRPr="008D2B05">
              <w:t>Nazwa zadania</w:t>
            </w:r>
          </w:p>
          <w:p w:rsidR="00ED0B38" w:rsidRPr="008D2B05" w:rsidRDefault="00ED0B38" w:rsidP="000E0C11">
            <w:pPr>
              <w:jc w:val="center"/>
            </w:pPr>
            <w:r w:rsidRPr="008D2B05">
              <w:t>i jego zakres</w:t>
            </w:r>
          </w:p>
        </w:tc>
        <w:tc>
          <w:tcPr>
            <w:tcW w:w="1620" w:type="dxa"/>
            <w:vAlign w:val="center"/>
          </w:tcPr>
          <w:p w:rsidR="00ED0B38" w:rsidRPr="008D2B05" w:rsidRDefault="00ED0B38" w:rsidP="000E0C11">
            <w:pPr>
              <w:jc w:val="center"/>
            </w:pPr>
            <w:r w:rsidRPr="008D2B05">
              <w:t>Wartość zamówienia</w:t>
            </w:r>
          </w:p>
        </w:tc>
        <w:tc>
          <w:tcPr>
            <w:tcW w:w="2010" w:type="dxa"/>
            <w:vAlign w:val="center"/>
          </w:tcPr>
          <w:p w:rsidR="00ED0B38" w:rsidRPr="008D2B05" w:rsidRDefault="00ED0B38" w:rsidP="000E0C11">
            <w:pPr>
              <w:jc w:val="center"/>
            </w:pPr>
            <w:r w:rsidRPr="008D2B05">
              <w:t>Czas realizacji</w:t>
            </w:r>
          </w:p>
        </w:tc>
        <w:tc>
          <w:tcPr>
            <w:tcW w:w="2551" w:type="dxa"/>
            <w:vAlign w:val="center"/>
          </w:tcPr>
          <w:p w:rsidR="00ED0B38" w:rsidRPr="008D2B05" w:rsidRDefault="00ED0B38" w:rsidP="000E0C11">
            <w:pPr>
              <w:jc w:val="center"/>
            </w:pPr>
            <w:r w:rsidRPr="008D2B05">
              <w:t>Nazwa Zamawiającego</w:t>
            </w:r>
          </w:p>
        </w:tc>
      </w:tr>
      <w:tr w:rsidR="00ED0B38" w:rsidRPr="008D2B05" w:rsidTr="000E0C11">
        <w:tc>
          <w:tcPr>
            <w:tcW w:w="610" w:type="dxa"/>
            <w:vAlign w:val="center"/>
          </w:tcPr>
          <w:p w:rsidR="00ED0B38" w:rsidRPr="008D2B05" w:rsidRDefault="00ED0B38" w:rsidP="000E0C11">
            <w:pPr>
              <w:jc w:val="center"/>
            </w:pPr>
            <w:r w:rsidRPr="008D2B05">
              <w:t>1.</w:t>
            </w:r>
          </w:p>
        </w:tc>
        <w:tc>
          <w:tcPr>
            <w:tcW w:w="3060" w:type="dxa"/>
            <w:vAlign w:val="center"/>
          </w:tcPr>
          <w:p w:rsidR="00ED0B38" w:rsidRPr="008D2B05" w:rsidRDefault="00ED0B38" w:rsidP="000E0C11">
            <w:pPr>
              <w:jc w:val="center"/>
            </w:pPr>
            <w:r w:rsidRPr="008D2B05">
              <w:t>2.</w:t>
            </w:r>
          </w:p>
        </w:tc>
        <w:tc>
          <w:tcPr>
            <w:tcW w:w="1620" w:type="dxa"/>
            <w:vAlign w:val="center"/>
          </w:tcPr>
          <w:p w:rsidR="00ED0B38" w:rsidRPr="008D2B05" w:rsidRDefault="00ED0B38" w:rsidP="000E0C11">
            <w:pPr>
              <w:jc w:val="center"/>
            </w:pPr>
            <w:r w:rsidRPr="008D2B05">
              <w:t>3.</w:t>
            </w:r>
          </w:p>
        </w:tc>
        <w:tc>
          <w:tcPr>
            <w:tcW w:w="2010" w:type="dxa"/>
            <w:vAlign w:val="center"/>
          </w:tcPr>
          <w:p w:rsidR="00ED0B38" w:rsidRPr="008D2B05" w:rsidRDefault="00ED0B38" w:rsidP="000E0C11">
            <w:pPr>
              <w:jc w:val="center"/>
            </w:pPr>
            <w:r w:rsidRPr="008D2B05">
              <w:t>4.</w:t>
            </w:r>
          </w:p>
        </w:tc>
        <w:tc>
          <w:tcPr>
            <w:tcW w:w="2551" w:type="dxa"/>
            <w:vAlign w:val="center"/>
          </w:tcPr>
          <w:p w:rsidR="00ED0B38" w:rsidRPr="008D2B05" w:rsidRDefault="00ED0B38" w:rsidP="000E0C11">
            <w:pPr>
              <w:jc w:val="center"/>
            </w:pPr>
            <w:r w:rsidRPr="008D2B05">
              <w:t>5.</w:t>
            </w:r>
          </w:p>
        </w:tc>
      </w:tr>
      <w:tr w:rsidR="00ED0B38" w:rsidRPr="008D2B05" w:rsidTr="000E0C11">
        <w:tc>
          <w:tcPr>
            <w:tcW w:w="610" w:type="dxa"/>
          </w:tcPr>
          <w:p w:rsidR="00ED0B38" w:rsidRPr="008D2B05" w:rsidRDefault="00ED0B38" w:rsidP="000E0C11"/>
        </w:tc>
        <w:tc>
          <w:tcPr>
            <w:tcW w:w="3060" w:type="dxa"/>
          </w:tcPr>
          <w:p w:rsidR="00ED0B38" w:rsidRPr="008D2B05" w:rsidRDefault="00ED0B38" w:rsidP="000E0C11"/>
        </w:tc>
        <w:tc>
          <w:tcPr>
            <w:tcW w:w="1620" w:type="dxa"/>
          </w:tcPr>
          <w:p w:rsidR="00ED0B38" w:rsidRPr="008D2B05" w:rsidRDefault="00ED0B38" w:rsidP="000E0C11"/>
        </w:tc>
        <w:tc>
          <w:tcPr>
            <w:tcW w:w="2010" w:type="dxa"/>
          </w:tcPr>
          <w:p w:rsidR="00ED0B38" w:rsidRPr="008D2B05" w:rsidRDefault="00ED0B38" w:rsidP="000E0C11"/>
        </w:tc>
        <w:tc>
          <w:tcPr>
            <w:tcW w:w="2551" w:type="dxa"/>
          </w:tcPr>
          <w:p w:rsidR="00ED0B38" w:rsidRPr="008D2B05" w:rsidRDefault="00ED0B38" w:rsidP="000E0C11"/>
        </w:tc>
      </w:tr>
      <w:tr w:rsidR="00ED0B38" w:rsidRPr="008D2B05" w:rsidTr="000E0C11">
        <w:tc>
          <w:tcPr>
            <w:tcW w:w="610" w:type="dxa"/>
          </w:tcPr>
          <w:p w:rsidR="00ED0B38" w:rsidRPr="008D2B05" w:rsidRDefault="00ED0B38" w:rsidP="000E0C11"/>
        </w:tc>
        <w:tc>
          <w:tcPr>
            <w:tcW w:w="3060" w:type="dxa"/>
          </w:tcPr>
          <w:p w:rsidR="00ED0B38" w:rsidRPr="008D2B05" w:rsidRDefault="00ED0B38" w:rsidP="000E0C11"/>
        </w:tc>
        <w:tc>
          <w:tcPr>
            <w:tcW w:w="1620" w:type="dxa"/>
          </w:tcPr>
          <w:p w:rsidR="00ED0B38" w:rsidRPr="008D2B05" w:rsidRDefault="00ED0B38" w:rsidP="000E0C11"/>
        </w:tc>
        <w:tc>
          <w:tcPr>
            <w:tcW w:w="2010" w:type="dxa"/>
          </w:tcPr>
          <w:p w:rsidR="00ED0B38" w:rsidRPr="008D2B05" w:rsidRDefault="00ED0B38" w:rsidP="000E0C11"/>
        </w:tc>
        <w:tc>
          <w:tcPr>
            <w:tcW w:w="2551" w:type="dxa"/>
          </w:tcPr>
          <w:p w:rsidR="00ED0B38" w:rsidRPr="008D2B05" w:rsidRDefault="00ED0B38" w:rsidP="000E0C11"/>
        </w:tc>
      </w:tr>
      <w:tr w:rsidR="00ED0B38" w:rsidRPr="008D2B05" w:rsidTr="000E0C11">
        <w:tc>
          <w:tcPr>
            <w:tcW w:w="610" w:type="dxa"/>
          </w:tcPr>
          <w:p w:rsidR="00ED0B38" w:rsidRPr="008D2B05" w:rsidRDefault="00ED0B38" w:rsidP="000E0C11"/>
        </w:tc>
        <w:tc>
          <w:tcPr>
            <w:tcW w:w="3060" w:type="dxa"/>
          </w:tcPr>
          <w:p w:rsidR="00ED0B38" w:rsidRPr="008D2B05" w:rsidRDefault="00ED0B38" w:rsidP="000E0C11"/>
        </w:tc>
        <w:tc>
          <w:tcPr>
            <w:tcW w:w="1620" w:type="dxa"/>
          </w:tcPr>
          <w:p w:rsidR="00ED0B38" w:rsidRPr="008D2B05" w:rsidRDefault="00ED0B38" w:rsidP="000E0C11"/>
        </w:tc>
        <w:tc>
          <w:tcPr>
            <w:tcW w:w="2010" w:type="dxa"/>
          </w:tcPr>
          <w:p w:rsidR="00ED0B38" w:rsidRPr="008D2B05" w:rsidRDefault="00ED0B38" w:rsidP="000E0C11"/>
        </w:tc>
        <w:tc>
          <w:tcPr>
            <w:tcW w:w="2551" w:type="dxa"/>
          </w:tcPr>
          <w:p w:rsidR="00ED0B38" w:rsidRPr="008D2B05" w:rsidRDefault="00ED0B38" w:rsidP="000E0C11"/>
        </w:tc>
      </w:tr>
      <w:tr w:rsidR="00ED0B38" w:rsidRPr="008D2B05" w:rsidTr="000E0C11">
        <w:tc>
          <w:tcPr>
            <w:tcW w:w="610" w:type="dxa"/>
          </w:tcPr>
          <w:p w:rsidR="00ED0B38" w:rsidRPr="008D2B05" w:rsidRDefault="00ED0B38" w:rsidP="000E0C11"/>
        </w:tc>
        <w:tc>
          <w:tcPr>
            <w:tcW w:w="3060" w:type="dxa"/>
          </w:tcPr>
          <w:p w:rsidR="00ED0B38" w:rsidRPr="008D2B05" w:rsidRDefault="00ED0B38" w:rsidP="000E0C11"/>
        </w:tc>
        <w:tc>
          <w:tcPr>
            <w:tcW w:w="1620" w:type="dxa"/>
          </w:tcPr>
          <w:p w:rsidR="00ED0B38" w:rsidRPr="008D2B05" w:rsidRDefault="00ED0B38" w:rsidP="000E0C11"/>
        </w:tc>
        <w:tc>
          <w:tcPr>
            <w:tcW w:w="2010" w:type="dxa"/>
          </w:tcPr>
          <w:p w:rsidR="00ED0B38" w:rsidRPr="008D2B05" w:rsidRDefault="00ED0B38" w:rsidP="000E0C11"/>
        </w:tc>
        <w:tc>
          <w:tcPr>
            <w:tcW w:w="2551" w:type="dxa"/>
          </w:tcPr>
          <w:p w:rsidR="00ED0B38" w:rsidRPr="008D2B05" w:rsidRDefault="00ED0B38" w:rsidP="000E0C11"/>
        </w:tc>
      </w:tr>
    </w:tbl>
    <w:p w:rsidR="00ED0B38" w:rsidRPr="008D2B05" w:rsidRDefault="00ED0B38" w:rsidP="00ED0B38"/>
    <w:p w:rsidR="00ED0B38" w:rsidRPr="008D2B05" w:rsidRDefault="00ED0B38" w:rsidP="00ED0B38"/>
    <w:p w:rsidR="00ED0B38" w:rsidRPr="008D2B05" w:rsidRDefault="00ED0B38" w:rsidP="00ED0B38">
      <w:pPr>
        <w:jc w:val="both"/>
      </w:pPr>
      <w:r w:rsidRPr="008D2B05">
        <w:rPr>
          <w:sz w:val="22"/>
          <w:szCs w:val="22"/>
        </w:rPr>
        <w:t xml:space="preserve">Do niniejszego wykazu dołączyć </w:t>
      </w:r>
      <w:r w:rsidR="000B5121">
        <w:rPr>
          <w:sz w:val="22"/>
          <w:szCs w:val="22"/>
        </w:rPr>
        <w:t>dowody dotyczące najważniejszych robót, określających, czy roboty te zostały wykonane w sposób należyty oraz wskazujące, czy zostały wykonane zgodnie z zasadami sztuki budowlanej i prawidłowo ukończone.</w:t>
      </w:r>
    </w:p>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Pr>
        <w:rPr>
          <w:sz w:val="18"/>
        </w:rPr>
      </w:pPr>
      <w:r w:rsidRPr="008D2B05">
        <w:rPr>
          <w:sz w:val="18"/>
        </w:rPr>
        <w:t>...........................………........</w:t>
      </w:r>
    </w:p>
    <w:p w:rsidR="00ED0B38" w:rsidRPr="008D2B05" w:rsidRDefault="00ED0B38" w:rsidP="00ED0B38">
      <w:pPr>
        <w:rPr>
          <w:sz w:val="18"/>
        </w:rPr>
      </w:pPr>
      <w:r w:rsidRPr="008D2B05">
        <w:rPr>
          <w:sz w:val="18"/>
        </w:rPr>
        <w:t xml:space="preserve">     ( miejscowość i data)</w:t>
      </w:r>
      <w:r w:rsidRPr="008D2B05">
        <w:rPr>
          <w:sz w:val="18"/>
        </w:rPr>
        <w:tab/>
      </w:r>
      <w:r w:rsidRPr="008D2B05">
        <w:rPr>
          <w:sz w:val="18"/>
        </w:rPr>
        <w:tab/>
      </w:r>
    </w:p>
    <w:p w:rsidR="00ED0B38" w:rsidRPr="008D2B05" w:rsidRDefault="00ED0B38" w:rsidP="00ED0B38">
      <w:pPr>
        <w:rPr>
          <w:sz w:val="18"/>
        </w:rPr>
      </w:pP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t>..................................................................</w:t>
      </w:r>
    </w:p>
    <w:p w:rsidR="00ED0B38" w:rsidRPr="008D2B05" w:rsidRDefault="00ED0B38" w:rsidP="00ED0B38">
      <w:pPr>
        <w:rPr>
          <w:sz w:val="18"/>
        </w:rPr>
      </w:pP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t>( podpis upoważnionego przedstawiciela</w:t>
      </w:r>
    </w:p>
    <w:p w:rsidR="00ED0B38" w:rsidRPr="008D2B05" w:rsidRDefault="00ED0B38" w:rsidP="00ED0B38">
      <w:pPr>
        <w:rPr>
          <w:sz w:val="18"/>
        </w:rPr>
      </w:pPr>
      <w:r w:rsidRPr="008D2B05">
        <w:rPr>
          <w:sz w:val="18"/>
        </w:rPr>
        <w:lastRenderedPageBreak/>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t xml:space="preserve">            Wykonawcy)</w:t>
      </w:r>
    </w:p>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Pr="008D2B05" w:rsidRDefault="00ED0B38" w:rsidP="00ED0B38"/>
    <w:p w:rsidR="00ED0B38" w:rsidRDefault="00ED0B38" w:rsidP="00ED0B38"/>
    <w:p w:rsidR="00E44015" w:rsidRDefault="00E44015" w:rsidP="00ED0B38"/>
    <w:p w:rsidR="00E44015" w:rsidRDefault="00E44015" w:rsidP="00ED0B38"/>
    <w:p w:rsidR="00ED0B38" w:rsidRPr="008D2B05" w:rsidRDefault="00ED0B38" w:rsidP="007470E3">
      <w:pPr>
        <w:jc w:val="right"/>
        <w:rPr>
          <w:b/>
        </w:rPr>
      </w:pPr>
      <w:r w:rsidRPr="008D2B05">
        <w:rPr>
          <w:b/>
          <w:sz w:val="28"/>
        </w:rPr>
        <w:t>Z</w:t>
      </w:r>
      <w:r w:rsidRPr="008D2B05">
        <w:rPr>
          <w:b/>
        </w:rPr>
        <w:t xml:space="preserve">ałącznik nr </w:t>
      </w:r>
      <w:r w:rsidR="005D12D4" w:rsidRPr="008D2B05">
        <w:rPr>
          <w:b/>
        </w:rPr>
        <w:t xml:space="preserve">6 </w:t>
      </w:r>
      <w:r w:rsidRPr="008D2B05">
        <w:rPr>
          <w:b/>
        </w:rPr>
        <w:t>SIWZ</w:t>
      </w:r>
    </w:p>
    <w:p w:rsidR="00ED0B38" w:rsidRPr="008D2B05" w:rsidRDefault="00ED0B38" w:rsidP="00ED0B38">
      <w:pPr>
        <w:jc w:val="right"/>
        <w:rPr>
          <w:i/>
        </w:rPr>
      </w:pPr>
    </w:p>
    <w:p w:rsidR="00ED0B38" w:rsidRPr="008D2B05" w:rsidRDefault="00ED0B38" w:rsidP="00ED0B38">
      <w:pPr>
        <w:pStyle w:val="Nagwek"/>
        <w:tabs>
          <w:tab w:val="left" w:pos="708"/>
        </w:tabs>
        <w:jc w:val="center"/>
        <w:rPr>
          <w:b/>
          <w:sz w:val="28"/>
          <w:szCs w:val="28"/>
        </w:rPr>
      </w:pPr>
      <w:r w:rsidRPr="008D2B05">
        <w:rPr>
          <w:b/>
          <w:sz w:val="28"/>
          <w:szCs w:val="28"/>
        </w:rPr>
        <w:t xml:space="preserve">Formularz wyceny robót- kosztorys ofertowy </w:t>
      </w:r>
    </w:p>
    <w:p w:rsidR="00ED0B38" w:rsidRPr="008D2B05" w:rsidRDefault="00ED0B38" w:rsidP="00ED0B38"/>
    <w:p w:rsidR="00ED0B38" w:rsidRPr="008D2B05" w:rsidRDefault="00ED0B38" w:rsidP="00ED0B38">
      <w:pPr>
        <w:pStyle w:val="Tekstpodstawowy"/>
      </w:pPr>
      <w:r w:rsidRPr="008D2B05">
        <w:t>Rodzaj robót:</w:t>
      </w:r>
    </w:p>
    <w:p w:rsidR="00ED0B38" w:rsidRPr="008D2B05" w:rsidRDefault="00ED0B38" w:rsidP="00ED0B38">
      <w:pPr>
        <w:pStyle w:val="Tekstpodstawowy"/>
      </w:pPr>
      <w:r w:rsidRPr="008D2B05">
        <w:t>____________________</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977"/>
        <w:gridCol w:w="851"/>
        <w:gridCol w:w="1231"/>
        <w:gridCol w:w="1266"/>
        <w:gridCol w:w="1296"/>
      </w:tblGrid>
      <w:tr w:rsidR="00ED0B38" w:rsidRPr="008D2B05" w:rsidTr="007470E3">
        <w:tc>
          <w:tcPr>
            <w:tcW w:w="675" w:type="dxa"/>
            <w:vAlign w:val="center"/>
          </w:tcPr>
          <w:p w:rsidR="00ED0B38" w:rsidRPr="008D2B05" w:rsidRDefault="00ED0B38" w:rsidP="000E0C11">
            <w:pPr>
              <w:ind w:left="113"/>
              <w:jc w:val="center"/>
              <w:rPr>
                <w:sz w:val="20"/>
                <w:szCs w:val="20"/>
              </w:rPr>
            </w:pPr>
            <w:r w:rsidRPr="008D2B05">
              <w:rPr>
                <w:sz w:val="20"/>
                <w:szCs w:val="20"/>
              </w:rPr>
              <w:t>Lp.</w:t>
            </w:r>
          </w:p>
          <w:p w:rsidR="00ED0B38" w:rsidRPr="008D2B05" w:rsidRDefault="00ED0B38" w:rsidP="000E0C11">
            <w:pPr>
              <w:ind w:left="113"/>
              <w:jc w:val="center"/>
              <w:rPr>
                <w:sz w:val="20"/>
                <w:szCs w:val="20"/>
              </w:rPr>
            </w:pPr>
          </w:p>
        </w:tc>
        <w:tc>
          <w:tcPr>
            <w:tcW w:w="1134" w:type="dxa"/>
            <w:vAlign w:val="center"/>
          </w:tcPr>
          <w:p w:rsidR="00ED0B38" w:rsidRPr="008D2B05" w:rsidRDefault="00ED0B38" w:rsidP="000E0C11">
            <w:pPr>
              <w:ind w:left="113"/>
              <w:jc w:val="center"/>
              <w:rPr>
                <w:sz w:val="20"/>
                <w:szCs w:val="20"/>
              </w:rPr>
            </w:pPr>
            <w:r w:rsidRPr="008D2B05">
              <w:rPr>
                <w:sz w:val="20"/>
                <w:szCs w:val="20"/>
              </w:rPr>
              <w:t>Podstawa</w:t>
            </w:r>
          </w:p>
        </w:tc>
        <w:tc>
          <w:tcPr>
            <w:tcW w:w="2977" w:type="dxa"/>
            <w:vAlign w:val="center"/>
          </w:tcPr>
          <w:p w:rsidR="00ED0B38" w:rsidRPr="008D2B05" w:rsidRDefault="00ED0B38" w:rsidP="000E0C11">
            <w:pPr>
              <w:jc w:val="center"/>
              <w:rPr>
                <w:sz w:val="20"/>
                <w:szCs w:val="20"/>
              </w:rPr>
            </w:pPr>
            <w:r w:rsidRPr="008D2B05">
              <w:rPr>
                <w:sz w:val="20"/>
                <w:szCs w:val="20"/>
              </w:rPr>
              <w:t>Grupy i rodzaje robót</w:t>
            </w:r>
          </w:p>
          <w:p w:rsidR="00ED0B38" w:rsidRPr="008D2B05" w:rsidRDefault="00ED0B38" w:rsidP="000E0C11">
            <w:pPr>
              <w:jc w:val="center"/>
              <w:rPr>
                <w:sz w:val="20"/>
                <w:szCs w:val="20"/>
              </w:rPr>
            </w:pPr>
            <w:r w:rsidRPr="008D2B05">
              <w:rPr>
                <w:sz w:val="20"/>
                <w:szCs w:val="20"/>
              </w:rPr>
              <w:t>Opis roboty podstawowej</w:t>
            </w:r>
          </w:p>
          <w:p w:rsidR="00ED0B38" w:rsidRPr="008D2B05" w:rsidRDefault="00ED0B38" w:rsidP="000E0C11">
            <w:pPr>
              <w:ind w:left="113"/>
              <w:jc w:val="center"/>
              <w:rPr>
                <w:sz w:val="20"/>
                <w:szCs w:val="20"/>
              </w:rPr>
            </w:pPr>
            <w:r w:rsidRPr="008D2B05">
              <w:rPr>
                <w:sz w:val="20"/>
                <w:szCs w:val="20"/>
              </w:rPr>
              <w:t>(elementu rozliczeniowego)</w:t>
            </w:r>
          </w:p>
        </w:tc>
        <w:tc>
          <w:tcPr>
            <w:tcW w:w="851" w:type="dxa"/>
            <w:vAlign w:val="center"/>
          </w:tcPr>
          <w:p w:rsidR="00ED0B38" w:rsidRPr="008D2B05" w:rsidRDefault="00ED0B38" w:rsidP="000E0C11">
            <w:pPr>
              <w:ind w:left="113"/>
              <w:jc w:val="center"/>
              <w:rPr>
                <w:sz w:val="20"/>
                <w:szCs w:val="20"/>
              </w:rPr>
            </w:pPr>
            <w:r w:rsidRPr="008D2B05">
              <w:rPr>
                <w:sz w:val="20"/>
                <w:szCs w:val="20"/>
              </w:rPr>
              <w:t>Jedn.</w:t>
            </w:r>
          </w:p>
        </w:tc>
        <w:tc>
          <w:tcPr>
            <w:tcW w:w="1231" w:type="dxa"/>
            <w:vAlign w:val="center"/>
          </w:tcPr>
          <w:p w:rsidR="00ED0B38" w:rsidRPr="008D2B05" w:rsidRDefault="00ED0B38" w:rsidP="000E0C11">
            <w:pPr>
              <w:ind w:left="113"/>
              <w:jc w:val="center"/>
              <w:rPr>
                <w:sz w:val="20"/>
                <w:szCs w:val="20"/>
              </w:rPr>
            </w:pPr>
            <w:r w:rsidRPr="008D2B05">
              <w:rPr>
                <w:sz w:val="20"/>
                <w:szCs w:val="20"/>
              </w:rPr>
              <w:t>Ilość</w:t>
            </w:r>
          </w:p>
        </w:tc>
        <w:tc>
          <w:tcPr>
            <w:tcW w:w="1266" w:type="dxa"/>
            <w:vAlign w:val="center"/>
          </w:tcPr>
          <w:p w:rsidR="00ED0B38" w:rsidRPr="008D2B05" w:rsidRDefault="00ED0B38" w:rsidP="000E0C11">
            <w:pPr>
              <w:ind w:left="113"/>
              <w:jc w:val="center"/>
              <w:rPr>
                <w:sz w:val="20"/>
                <w:szCs w:val="20"/>
              </w:rPr>
            </w:pPr>
            <w:r w:rsidRPr="008D2B05">
              <w:rPr>
                <w:sz w:val="20"/>
                <w:szCs w:val="20"/>
              </w:rPr>
              <w:t>Cena jedn.</w:t>
            </w:r>
          </w:p>
          <w:p w:rsidR="00ED0B38" w:rsidRPr="008D2B05" w:rsidRDefault="00ED0B38" w:rsidP="000E0C11">
            <w:pPr>
              <w:ind w:left="113"/>
              <w:jc w:val="center"/>
              <w:rPr>
                <w:sz w:val="20"/>
                <w:szCs w:val="20"/>
              </w:rPr>
            </w:pPr>
            <w:r w:rsidRPr="008D2B05">
              <w:rPr>
                <w:sz w:val="20"/>
                <w:szCs w:val="20"/>
              </w:rPr>
              <w:t>zł</w:t>
            </w:r>
          </w:p>
        </w:tc>
        <w:tc>
          <w:tcPr>
            <w:tcW w:w="1296" w:type="dxa"/>
            <w:vAlign w:val="center"/>
          </w:tcPr>
          <w:p w:rsidR="00ED0B38" w:rsidRPr="008D2B05" w:rsidRDefault="00ED0B38" w:rsidP="000E0C11">
            <w:pPr>
              <w:ind w:left="113"/>
              <w:jc w:val="center"/>
              <w:rPr>
                <w:sz w:val="20"/>
                <w:szCs w:val="20"/>
              </w:rPr>
            </w:pPr>
            <w:r w:rsidRPr="008D2B05">
              <w:rPr>
                <w:sz w:val="20"/>
                <w:szCs w:val="20"/>
              </w:rPr>
              <w:t>Wartość</w:t>
            </w:r>
          </w:p>
          <w:p w:rsidR="00ED0B38" w:rsidRPr="008D2B05" w:rsidRDefault="00ED0B38" w:rsidP="000E0C11">
            <w:pPr>
              <w:ind w:left="113"/>
              <w:jc w:val="center"/>
              <w:rPr>
                <w:sz w:val="20"/>
                <w:szCs w:val="20"/>
              </w:rPr>
            </w:pPr>
            <w:r w:rsidRPr="008D2B05">
              <w:rPr>
                <w:sz w:val="20"/>
                <w:szCs w:val="20"/>
              </w:rPr>
              <w:t>zł</w:t>
            </w:r>
          </w:p>
        </w:tc>
      </w:tr>
      <w:tr w:rsidR="00ED0B38" w:rsidRPr="008D2B05" w:rsidTr="007470E3">
        <w:tc>
          <w:tcPr>
            <w:tcW w:w="675" w:type="dxa"/>
            <w:vAlign w:val="center"/>
          </w:tcPr>
          <w:p w:rsidR="00ED0B38" w:rsidRPr="008D2B05" w:rsidRDefault="00ED0B38" w:rsidP="000E0C11">
            <w:pPr>
              <w:ind w:left="113"/>
              <w:jc w:val="center"/>
              <w:rPr>
                <w:b/>
              </w:rPr>
            </w:pPr>
            <w:r w:rsidRPr="008D2B05">
              <w:rPr>
                <w:b/>
              </w:rPr>
              <w:t>1</w:t>
            </w:r>
          </w:p>
        </w:tc>
        <w:tc>
          <w:tcPr>
            <w:tcW w:w="1134" w:type="dxa"/>
            <w:vAlign w:val="center"/>
          </w:tcPr>
          <w:p w:rsidR="00ED0B38" w:rsidRPr="008D2B05" w:rsidRDefault="00ED0B38" w:rsidP="000E0C11">
            <w:pPr>
              <w:ind w:left="113"/>
              <w:jc w:val="center"/>
              <w:rPr>
                <w:b/>
              </w:rPr>
            </w:pPr>
            <w:r w:rsidRPr="008D2B05">
              <w:rPr>
                <w:b/>
              </w:rPr>
              <w:t>2</w:t>
            </w:r>
          </w:p>
        </w:tc>
        <w:tc>
          <w:tcPr>
            <w:tcW w:w="2977" w:type="dxa"/>
            <w:vAlign w:val="center"/>
          </w:tcPr>
          <w:p w:rsidR="00ED0B38" w:rsidRPr="008D2B05" w:rsidRDefault="00ED0B38" w:rsidP="000E0C11">
            <w:pPr>
              <w:ind w:left="113"/>
              <w:jc w:val="center"/>
              <w:rPr>
                <w:b/>
              </w:rPr>
            </w:pPr>
            <w:r w:rsidRPr="008D2B05">
              <w:rPr>
                <w:b/>
              </w:rPr>
              <w:t>3</w:t>
            </w:r>
          </w:p>
        </w:tc>
        <w:tc>
          <w:tcPr>
            <w:tcW w:w="851" w:type="dxa"/>
            <w:vAlign w:val="center"/>
          </w:tcPr>
          <w:p w:rsidR="00ED0B38" w:rsidRPr="008D2B05" w:rsidRDefault="00ED0B38" w:rsidP="000E0C11">
            <w:pPr>
              <w:ind w:left="113"/>
              <w:jc w:val="center"/>
              <w:rPr>
                <w:b/>
              </w:rPr>
            </w:pPr>
            <w:r w:rsidRPr="008D2B05">
              <w:rPr>
                <w:b/>
              </w:rPr>
              <w:t>4</w:t>
            </w:r>
          </w:p>
        </w:tc>
        <w:tc>
          <w:tcPr>
            <w:tcW w:w="1231" w:type="dxa"/>
            <w:vAlign w:val="center"/>
          </w:tcPr>
          <w:p w:rsidR="00ED0B38" w:rsidRPr="008D2B05" w:rsidRDefault="00ED0B38" w:rsidP="000E0C11">
            <w:pPr>
              <w:ind w:left="113"/>
              <w:jc w:val="center"/>
              <w:rPr>
                <w:b/>
              </w:rPr>
            </w:pPr>
            <w:r w:rsidRPr="008D2B05">
              <w:rPr>
                <w:b/>
              </w:rPr>
              <w:t>5</w:t>
            </w:r>
          </w:p>
        </w:tc>
        <w:tc>
          <w:tcPr>
            <w:tcW w:w="1266" w:type="dxa"/>
            <w:vAlign w:val="center"/>
          </w:tcPr>
          <w:p w:rsidR="00ED0B38" w:rsidRPr="008D2B05" w:rsidRDefault="00ED0B38" w:rsidP="000E0C11">
            <w:pPr>
              <w:ind w:left="113"/>
              <w:jc w:val="center"/>
              <w:rPr>
                <w:b/>
              </w:rPr>
            </w:pPr>
            <w:r w:rsidRPr="008D2B05">
              <w:rPr>
                <w:b/>
              </w:rPr>
              <w:t>6</w:t>
            </w:r>
          </w:p>
        </w:tc>
        <w:tc>
          <w:tcPr>
            <w:tcW w:w="1296" w:type="dxa"/>
            <w:vAlign w:val="center"/>
          </w:tcPr>
          <w:p w:rsidR="00ED0B38" w:rsidRPr="008D2B05" w:rsidRDefault="00ED0B38" w:rsidP="000E0C11">
            <w:pPr>
              <w:ind w:left="113"/>
              <w:jc w:val="center"/>
              <w:rPr>
                <w:b/>
              </w:rPr>
            </w:pPr>
            <w:r w:rsidRPr="008D2B05">
              <w:rPr>
                <w:b/>
              </w:rPr>
              <w:t>7</w:t>
            </w:r>
          </w:p>
        </w:tc>
      </w:tr>
      <w:tr w:rsidR="00ED0B38" w:rsidRPr="008D2B05" w:rsidTr="007470E3">
        <w:tc>
          <w:tcPr>
            <w:tcW w:w="675" w:type="dxa"/>
            <w:vAlign w:val="center"/>
          </w:tcPr>
          <w:p w:rsidR="00ED0B38" w:rsidRPr="008D2B05" w:rsidRDefault="00ED0B38" w:rsidP="000E0C11">
            <w:pPr>
              <w:ind w:left="113"/>
              <w:jc w:val="center"/>
              <w:rPr>
                <w:b/>
              </w:rPr>
            </w:pPr>
          </w:p>
        </w:tc>
        <w:tc>
          <w:tcPr>
            <w:tcW w:w="1134" w:type="dxa"/>
            <w:vAlign w:val="center"/>
          </w:tcPr>
          <w:p w:rsidR="00ED0B38" w:rsidRPr="008D2B05" w:rsidRDefault="00ED0B38" w:rsidP="000E0C11">
            <w:pPr>
              <w:ind w:left="113"/>
              <w:jc w:val="center"/>
              <w:rPr>
                <w:b/>
              </w:rPr>
            </w:pPr>
          </w:p>
        </w:tc>
        <w:tc>
          <w:tcPr>
            <w:tcW w:w="2977" w:type="dxa"/>
            <w:vAlign w:val="center"/>
          </w:tcPr>
          <w:p w:rsidR="00ED0B38" w:rsidRPr="008D2B05" w:rsidRDefault="00ED0B38" w:rsidP="000E0C11">
            <w:pPr>
              <w:ind w:left="113"/>
              <w:jc w:val="center"/>
              <w:rPr>
                <w:b/>
              </w:rPr>
            </w:pPr>
          </w:p>
        </w:tc>
        <w:tc>
          <w:tcPr>
            <w:tcW w:w="851" w:type="dxa"/>
            <w:vAlign w:val="center"/>
          </w:tcPr>
          <w:p w:rsidR="00ED0B38" w:rsidRPr="008D2B05" w:rsidRDefault="00ED0B38" w:rsidP="000E0C11">
            <w:pPr>
              <w:ind w:left="113"/>
              <w:jc w:val="center"/>
              <w:rPr>
                <w:b/>
              </w:rPr>
            </w:pPr>
          </w:p>
        </w:tc>
        <w:tc>
          <w:tcPr>
            <w:tcW w:w="1231" w:type="dxa"/>
            <w:vAlign w:val="center"/>
          </w:tcPr>
          <w:p w:rsidR="00ED0B38" w:rsidRPr="008D2B05" w:rsidRDefault="00ED0B38" w:rsidP="000E0C11">
            <w:pPr>
              <w:ind w:left="113"/>
              <w:jc w:val="center"/>
              <w:rPr>
                <w:b/>
              </w:rPr>
            </w:pPr>
          </w:p>
        </w:tc>
        <w:tc>
          <w:tcPr>
            <w:tcW w:w="1266" w:type="dxa"/>
            <w:vAlign w:val="center"/>
          </w:tcPr>
          <w:p w:rsidR="00ED0B38" w:rsidRPr="008D2B05" w:rsidRDefault="00ED0B38" w:rsidP="000E0C11">
            <w:pPr>
              <w:ind w:left="113"/>
              <w:jc w:val="center"/>
              <w:rPr>
                <w:b/>
              </w:rPr>
            </w:pPr>
          </w:p>
        </w:tc>
        <w:tc>
          <w:tcPr>
            <w:tcW w:w="1296" w:type="dxa"/>
            <w:vAlign w:val="center"/>
          </w:tcPr>
          <w:p w:rsidR="00ED0B38" w:rsidRPr="008D2B05" w:rsidRDefault="00ED0B38" w:rsidP="000E0C11">
            <w:pPr>
              <w:ind w:left="113"/>
              <w:jc w:val="center"/>
              <w:rPr>
                <w:b/>
              </w:rPr>
            </w:pPr>
          </w:p>
        </w:tc>
      </w:tr>
      <w:tr w:rsidR="00ED0B38" w:rsidRPr="008D2B05" w:rsidTr="007470E3">
        <w:tc>
          <w:tcPr>
            <w:tcW w:w="675" w:type="dxa"/>
            <w:vAlign w:val="center"/>
          </w:tcPr>
          <w:p w:rsidR="00ED0B38" w:rsidRPr="008D2B05" w:rsidRDefault="00ED0B38" w:rsidP="000E0C11">
            <w:pPr>
              <w:ind w:left="113"/>
              <w:jc w:val="center"/>
              <w:rPr>
                <w:b/>
              </w:rPr>
            </w:pPr>
          </w:p>
        </w:tc>
        <w:tc>
          <w:tcPr>
            <w:tcW w:w="1134" w:type="dxa"/>
            <w:vAlign w:val="center"/>
          </w:tcPr>
          <w:p w:rsidR="00ED0B38" w:rsidRPr="008D2B05" w:rsidRDefault="00ED0B38" w:rsidP="000E0C11">
            <w:pPr>
              <w:ind w:left="113"/>
              <w:jc w:val="center"/>
              <w:rPr>
                <w:b/>
              </w:rPr>
            </w:pPr>
          </w:p>
        </w:tc>
        <w:tc>
          <w:tcPr>
            <w:tcW w:w="2977" w:type="dxa"/>
            <w:vAlign w:val="center"/>
          </w:tcPr>
          <w:p w:rsidR="00ED0B38" w:rsidRPr="008D2B05" w:rsidRDefault="00ED0B38" w:rsidP="000E0C11">
            <w:pPr>
              <w:ind w:left="113"/>
              <w:jc w:val="center"/>
              <w:rPr>
                <w:b/>
              </w:rPr>
            </w:pPr>
          </w:p>
        </w:tc>
        <w:tc>
          <w:tcPr>
            <w:tcW w:w="851" w:type="dxa"/>
            <w:vAlign w:val="center"/>
          </w:tcPr>
          <w:p w:rsidR="00ED0B38" w:rsidRPr="008D2B05" w:rsidRDefault="00ED0B38" w:rsidP="000E0C11">
            <w:pPr>
              <w:ind w:left="113"/>
              <w:jc w:val="center"/>
              <w:rPr>
                <w:b/>
              </w:rPr>
            </w:pPr>
          </w:p>
        </w:tc>
        <w:tc>
          <w:tcPr>
            <w:tcW w:w="1231" w:type="dxa"/>
            <w:vAlign w:val="center"/>
          </w:tcPr>
          <w:p w:rsidR="00ED0B38" w:rsidRPr="008D2B05" w:rsidRDefault="00ED0B38" w:rsidP="000E0C11">
            <w:pPr>
              <w:ind w:left="113"/>
              <w:jc w:val="center"/>
              <w:rPr>
                <w:b/>
              </w:rPr>
            </w:pPr>
          </w:p>
        </w:tc>
        <w:tc>
          <w:tcPr>
            <w:tcW w:w="1266" w:type="dxa"/>
            <w:vAlign w:val="center"/>
          </w:tcPr>
          <w:p w:rsidR="00ED0B38" w:rsidRPr="008D2B05" w:rsidRDefault="00ED0B38" w:rsidP="000E0C11">
            <w:pPr>
              <w:ind w:left="113"/>
              <w:jc w:val="center"/>
              <w:rPr>
                <w:b/>
              </w:rPr>
            </w:pPr>
          </w:p>
        </w:tc>
        <w:tc>
          <w:tcPr>
            <w:tcW w:w="1296" w:type="dxa"/>
            <w:vAlign w:val="center"/>
          </w:tcPr>
          <w:p w:rsidR="00ED0B38" w:rsidRPr="008D2B05" w:rsidRDefault="00ED0B38" w:rsidP="000E0C11">
            <w:pPr>
              <w:ind w:left="113"/>
              <w:jc w:val="center"/>
              <w:rPr>
                <w:b/>
              </w:rPr>
            </w:pPr>
          </w:p>
        </w:tc>
      </w:tr>
      <w:tr w:rsidR="004830F9" w:rsidRPr="008D2B05" w:rsidTr="004830F9">
        <w:tc>
          <w:tcPr>
            <w:tcW w:w="8134" w:type="dxa"/>
            <w:gridSpan w:val="6"/>
            <w:vAlign w:val="center"/>
          </w:tcPr>
          <w:p w:rsidR="004830F9" w:rsidRPr="008D2B05" w:rsidRDefault="004830F9" w:rsidP="004830F9">
            <w:pPr>
              <w:ind w:left="113"/>
              <w:rPr>
                <w:b/>
              </w:rPr>
            </w:pPr>
            <w:r w:rsidRPr="008D2B05">
              <w:rPr>
                <w:b/>
              </w:rPr>
              <w:t>RAZEM</w:t>
            </w:r>
          </w:p>
        </w:tc>
        <w:tc>
          <w:tcPr>
            <w:tcW w:w="1296" w:type="dxa"/>
            <w:vAlign w:val="center"/>
          </w:tcPr>
          <w:p w:rsidR="004830F9" w:rsidRPr="008D2B05" w:rsidRDefault="004830F9" w:rsidP="000E0C11">
            <w:pPr>
              <w:ind w:left="113"/>
              <w:jc w:val="center"/>
              <w:rPr>
                <w:b/>
              </w:rPr>
            </w:pPr>
          </w:p>
        </w:tc>
      </w:tr>
    </w:tbl>
    <w:p w:rsidR="00ED0B38" w:rsidRPr="008D2B05" w:rsidRDefault="00ED0B38" w:rsidP="007470E3">
      <w:pPr>
        <w:rPr>
          <w:b/>
        </w:rPr>
      </w:pPr>
    </w:p>
    <w:p w:rsidR="00ED0B38" w:rsidRPr="008D2B05" w:rsidRDefault="00ED0B38" w:rsidP="00ED0B38">
      <w:pPr>
        <w:pStyle w:val="Nagwek5"/>
        <w:rPr>
          <w:i w:val="0"/>
          <w:szCs w:val="28"/>
        </w:rPr>
      </w:pPr>
      <w:r w:rsidRPr="008D2B05">
        <w:rPr>
          <w:i w:val="0"/>
          <w:szCs w:val="28"/>
        </w:rPr>
        <w:t xml:space="preserve">Wykaz materiałów z uwzględnieniem ilości i cen jednostkowych </w:t>
      </w:r>
    </w:p>
    <w:p w:rsidR="00ED0B38" w:rsidRPr="008D2B05" w:rsidRDefault="00ED0B38" w:rsidP="00ED0B38"/>
    <w:p w:rsidR="00ED0B38" w:rsidRPr="008D2B05" w:rsidRDefault="00ED0B38" w:rsidP="00ED0B38"/>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261"/>
        <w:gridCol w:w="850"/>
        <w:gridCol w:w="1559"/>
        <w:gridCol w:w="1701"/>
        <w:gridCol w:w="1418"/>
      </w:tblGrid>
      <w:tr w:rsidR="00ED0B38" w:rsidRPr="008D2B05" w:rsidTr="007470E3">
        <w:trPr>
          <w:cantSplit/>
          <w:trHeight w:val="700"/>
        </w:trPr>
        <w:tc>
          <w:tcPr>
            <w:tcW w:w="637" w:type="dxa"/>
            <w:vAlign w:val="center"/>
          </w:tcPr>
          <w:p w:rsidR="00ED0B38" w:rsidRPr="008D2B05" w:rsidRDefault="00ED0B38" w:rsidP="000E0C11">
            <w:pPr>
              <w:jc w:val="center"/>
            </w:pPr>
            <w:r w:rsidRPr="008D2B05">
              <w:t>l.p.</w:t>
            </w:r>
          </w:p>
        </w:tc>
        <w:tc>
          <w:tcPr>
            <w:tcW w:w="3261" w:type="dxa"/>
            <w:vAlign w:val="center"/>
          </w:tcPr>
          <w:p w:rsidR="00ED0B38" w:rsidRPr="008D2B05" w:rsidRDefault="00ED0B38" w:rsidP="000E0C11">
            <w:pPr>
              <w:jc w:val="center"/>
            </w:pPr>
            <w:r w:rsidRPr="008D2B05">
              <w:t>Wyszczególnienie materiałów</w:t>
            </w:r>
          </w:p>
        </w:tc>
        <w:tc>
          <w:tcPr>
            <w:tcW w:w="850" w:type="dxa"/>
            <w:vAlign w:val="center"/>
          </w:tcPr>
          <w:p w:rsidR="00ED0B38" w:rsidRPr="008D2B05" w:rsidRDefault="00ED0B38" w:rsidP="000E0C11">
            <w:pPr>
              <w:jc w:val="center"/>
            </w:pPr>
            <w:r w:rsidRPr="008D2B05">
              <w:t>Jedn.</w:t>
            </w:r>
          </w:p>
        </w:tc>
        <w:tc>
          <w:tcPr>
            <w:tcW w:w="1559" w:type="dxa"/>
            <w:vAlign w:val="center"/>
          </w:tcPr>
          <w:p w:rsidR="00ED0B38" w:rsidRPr="008D2B05" w:rsidRDefault="00ED0B38" w:rsidP="000E0C11">
            <w:pPr>
              <w:jc w:val="center"/>
            </w:pPr>
            <w:r w:rsidRPr="008D2B05">
              <w:t>Ilość</w:t>
            </w:r>
          </w:p>
        </w:tc>
        <w:tc>
          <w:tcPr>
            <w:tcW w:w="1701" w:type="dxa"/>
            <w:vAlign w:val="center"/>
          </w:tcPr>
          <w:p w:rsidR="00ED0B38" w:rsidRPr="008D2B05" w:rsidRDefault="00ED0B38" w:rsidP="000E0C11">
            <w:pPr>
              <w:jc w:val="center"/>
            </w:pPr>
            <w:r w:rsidRPr="008D2B05">
              <w:t>Cena jednostkowa</w:t>
            </w:r>
          </w:p>
        </w:tc>
        <w:tc>
          <w:tcPr>
            <w:tcW w:w="1418" w:type="dxa"/>
            <w:vAlign w:val="center"/>
          </w:tcPr>
          <w:p w:rsidR="00ED0B38" w:rsidRPr="008D2B05" w:rsidRDefault="00ED0B38" w:rsidP="000E0C11">
            <w:pPr>
              <w:jc w:val="center"/>
            </w:pPr>
            <w:r w:rsidRPr="008D2B05">
              <w:t xml:space="preserve">Wartość </w:t>
            </w:r>
          </w:p>
          <w:p w:rsidR="00ED0B38" w:rsidRPr="008D2B05" w:rsidRDefault="00ED0B38" w:rsidP="000E0C11">
            <w:pPr>
              <w:jc w:val="center"/>
            </w:pPr>
            <w:r w:rsidRPr="008D2B05">
              <w:t>(zł)</w:t>
            </w:r>
          </w:p>
        </w:tc>
      </w:tr>
      <w:tr w:rsidR="00ED0B38" w:rsidRPr="008D2B05" w:rsidTr="007470E3">
        <w:trPr>
          <w:cantSplit/>
        </w:trPr>
        <w:tc>
          <w:tcPr>
            <w:tcW w:w="637" w:type="dxa"/>
          </w:tcPr>
          <w:p w:rsidR="00ED0B38" w:rsidRPr="008D2B05" w:rsidRDefault="00ED0B38" w:rsidP="000E0C11">
            <w:pPr>
              <w:jc w:val="center"/>
            </w:pPr>
            <w:r w:rsidRPr="008D2B05">
              <w:t>1.</w:t>
            </w:r>
          </w:p>
        </w:tc>
        <w:tc>
          <w:tcPr>
            <w:tcW w:w="3261" w:type="dxa"/>
          </w:tcPr>
          <w:p w:rsidR="00ED0B38" w:rsidRPr="008D2B05" w:rsidRDefault="00ED0B38" w:rsidP="000E0C11">
            <w:pPr>
              <w:jc w:val="center"/>
            </w:pPr>
            <w:r w:rsidRPr="008D2B05">
              <w:t>2.</w:t>
            </w:r>
          </w:p>
        </w:tc>
        <w:tc>
          <w:tcPr>
            <w:tcW w:w="850" w:type="dxa"/>
          </w:tcPr>
          <w:p w:rsidR="00ED0B38" w:rsidRPr="008D2B05" w:rsidRDefault="00ED0B38" w:rsidP="000E0C11">
            <w:pPr>
              <w:jc w:val="center"/>
            </w:pPr>
            <w:r w:rsidRPr="008D2B05">
              <w:t>3.</w:t>
            </w:r>
          </w:p>
        </w:tc>
        <w:tc>
          <w:tcPr>
            <w:tcW w:w="1559" w:type="dxa"/>
          </w:tcPr>
          <w:p w:rsidR="00ED0B38" w:rsidRPr="008D2B05" w:rsidRDefault="00ED0B38" w:rsidP="000E0C11">
            <w:pPr>
              <w:jc w:val="center"/>
            </w:pPr>
            <w:r w:rsidRPr="008D2B05">
              <w:t>4.</w:t>
            </w:r>
          </w:p>
        </w:tc>
        <w:tc>
          <w:tcPr>
            <w:tcW w:w="1701" w:type="dxa"/>
          </w:tcPr>
          <w:p w:rsidR="00ED0B38" w:rsidRPr="008D2B05" w:rsidRDefault="00ED0B38" w:rsidP="000E0C11">
            <w:pPr>
              <w:jc w:val="center"/>
            </w:pPr>
            <w:r w:rsidRPr="008D2B05">
              <w:t>5.</w:t>
            </w:r>
          </w:p>
        </w:tc>
        <w:tc>
          <w:tcPr>
            <w:tcW w:w="1418" w:type="dxa"/>
          </w:tcPr>
          <w:p w:rsidR="00ED0B38" w:rsidRPr="008D2B05" w:rsidRDefault="00ED0B38" w:rsidP="000E0C11">
            <w:pPr>
              <w:jc w:val="center"/>
            </w:pPr>
            <w:r w:rsidRPr="008D2B05">
              <w:t>6.</w:t>
            </w: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850" w:type="dxa"/>
          </w:tcPr>
          <w:p w:rsidR="00ED0B38" w:rsidRPr="008D2B05" w:rsidRDefault="00ED0B38" w:rsidP="000E0C11">
            <w:pPr>
              <w:jc w:val="center"/>
            </w:pPr>
          </w:p>
        </w:tc>
        <w:tc>
          <w:tcPr>
            <w:tcW w:w="1559" w:type="dxa"/>
          </w:tcPr>
          <w:p w:rsidR="00ED0B38" w:rsidRPr="008D2B05" w:rsidRDefault="00ED0B38" w:rsidP="000E0C11">
            <w:pPr>
              <w:jc w:val="center"/>
            </w:pPr>
          </w:p>
        </w:tc>
        <w:tc>
          <w:tcPr>
            <w:tcW w:w="1701" w:type="dxa"/>
          </w:tcPr>
          <w:p w:rsidR="00ED0B38" w:rsidRPr="008D2B05" w:rsidRDefault="00ED0B38" w:rsidP="000E0C11">
            <w:pPr>
              <w:jc w:val="center"/>
            </w:pPr>
          </w:p>
        </w:tc>
        <w:tc>
          <w:tcPr>
            <w:tcW w:w="1418" w:type="dxa"/>
          </w:tcPr>
          <w:p w:rsidR="00ED0B38" w:rsidRPr="008D2B05" w:rsidRDefault="00ED0B38" w:rsidP="000E0C11">
            <w:pPr>
              <w:jc w:val="center"/>
            </w:pP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850" w:type="dxa"/>
          </w:tcPr>
          <w:p w:rsidR="00ED0B38" w:rsidRPr="008D2B05" w:rsidRDefault="00ED0B38" w:rsidP="000E0C11">
            <w:pPr>
              <w:jc w:val="center"/>
            </w:pPr>
          </w:p>
        </w:tc>
        <w:tc>
          <w:tcPr>
            <w:tcW w:w="1559" w:type="dxa"/>
          </w:tcPr>
          <w:p w:rsidR="00ED0B38" w:rsidRPr="008D2B05" w:rsidRDefault="00ED0B38" w:rsidP="000E0C11">
            <w:pPr>
              <w:jc w:val="center"/>
            </w:pPr>
          </w:p>
        </w:tc>
        <w:tc>
          <w:tcPr>
            <w:tcW w:w="1701" w:type="dxa"/>
          </w:tcPr>
          <w:p w:rsidR="00ED0B38" w:rsidRPr="008D2B05" w:rsidRDefault="00ED0B38" w:rsidP="000E0C11">
            <w:pPr>
              <w:jc w:val="center"/>
            </w:pPr>
          </w:p>
        </w:tc>
        <w:tc>
          <w:tcPr>
            <w:tcW w:w="1418" w:type="dxa"/>
          </w:tcPr>
          <w:p w:rsidR="00ED0B38" w:rsidRPr="008D2B05" w:rsidRDefault="00ED0B38" w:rsidP="000E0C11">
            <w:pPr>
              <w:jc w:val="center"/>
            </w:pP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850" w:type="dxa"/>
          </w:tcPr>
          <w:p w:rsidR="00ED0B38" w:rsidRPr="008D2B05" w:rsidRDefault="00ED0B38" w:rsidP="000E0C11">
            <w:pPr>
              <w:jc w:val="center"/>
            </w:pPr>
          </w:p>
        </w:tc>
        <w:tc>
          <w:tcPr>
            <w:tcW w:w="1559" w:type="dxa"/>
          </w:tcPr>
          <w:p w:rsidR="00ED0B38" w:rsidRPr="008D2B05" w:rsidRDefault="00ED0B38" w:rsidP="000E0C11">
            <w:pPr>
              <w:jc w:val="center"/>
            </w:pPr>
          </w:p>
        </w:tc>
        <w:tc>
          <w:tcPr>
            <w:tcW w:w="1701" w:type="dxa"/>
          </w:tcPr>
          <w:p w:rsidR="00ED0B38" w:rsidRPr="008D2B05" w:rsidRDefault="00ED0B38" w:rsidP="000E0C11">
            <w:pPr>
              <w:jc w:val="center"/>
            </w:pPr>
          </w:p>
        </w:tc>
        <w:tc>
          <w:tcPr>
            <w:tcW w:w="1418" w:type="dxa"/>
          </w:tcPr>
          <w:p w:rsidR="00ED0B38" w:rsidRPr="008D2B05" w:rsidRDefault="00ED0B38" w:rsidP="000E0C11">
            <w:pPr>
              <w:jc w:val="center"/>
            </w:pPr>
          </w:p>
        </w:tc>
      </w:tr>
    </w:tbl>
    <w:p w:rsidR="00ED0B38" w:rsidRPr="008D2B05" w:rsidRDefault="00ED0B38" w:rsidP="00ED0B38"/>
    <w:p w:rsidR="00ED0B38" w:rsidRPr="008D2B05" w:rsidRDefault="00ED0B38" w:rsidP="00ED0B38">
      <w:pPr>
        <w:pStyle w:val="Nagwek5"/>
        <w:rPr>
          <w:i w:val="0"/>
        </w:rPr>
      </w:pPr>
      <w:r w:rsidRPr="008D2B05">
        <w:rPr>
          <w:i w:val="0"/>
        </w:rPr>
        <w:t xml:space="preserve">Wykaz jednostek sprzętu z uwzględnieniem ilości </w:t>
      </w:r>
      <w:proofErr w:type="spellStart"/>
      <w:r w:rsidRPr="008D2B05">
        <w:rPr>
          <w:i w:val="0"/>
        </w:rPr>
        <w:t>m-g</w:t>
      </w:r>
      <w:proofErr w:type="spellEnd"/>
      <w:r w:rsidRPr="008D2B05">
        <w:rPr>
          <w:i w:val="0"/>
        </w:rPr>
        <w:t xml:space="preserve"> i cen jednostkowych </w:t>
      </w:r>
    </w:p>
    <w:p w:rsidR="00ED0B38" w:rsidRPr="008D2B05" w:rsidRDefault="00ED0B38" w:rsidP="00ED0B38"/>
    <w:p w:rsidR="00ED0B38" w:rsidRPr="008D2B05" w:rsidRDefault="00ED0B38" w:rsidP="00ED0B38"/>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261"/>
        <w:gridCol w:w="1984"/>
        <w:gridCol w:w="1843"/>
        <w:gridCol w:w="1701"/>
      </w:tblGrid>
      <w:tr w:rsidR="00ED0B38" w:rsidRPr="008D2B05" w:rsidTr="007470E3">
        <w:trPr>
          <w:cantSplit/>
          <w:trHeight w:val="700"/>
        </w:trPr>
        <w:tc>
          <w:tcPr>
            <w:tcW w:w="637" w:type="dxa"/>
            <w:vAlign w:val="center"/>
          </w:tcPr>
          <w:p w:rsidR="00ED0B38" w:rsidRPr="008D2B05" w:rsidRDefault="00ED0B38" w:rsidP="000E0C11">
            <w:pPr>
              <w:jc w:val="center"/>
            </w:pPr>
            <w:r w:rsidRPr="008D2B05">
              <w:t>l.p.</w:t>
            </w:r>
          </w:p>
        </w:tc>
        <w:tc>
          <w:tcPr>
            <w:tcW w:w="3261" w:type="dxa"/>
            <w:vAlign w:val="center"/>
          </w:tcPr>
          <w:p w:rsidR="00ED0B38" w:rsidRPr="008D2B05" w:rsidRDefault="00ED0B38" w:rsidP="000E0C11">
            <w:pPr>
              <w:jc w:val="center"/>
            </w:pPr>
            <w:r w:rsidRPr="008D2B05">
              <w:t>Rodzaj sprzętu</w:t>
            </w:r>
          </w:p>
        </w:tc>
        <w:tc>
          <w:tcPr>
            <w:tcW w:w="1984" w:type="dxa"/>
            <w:vAlign w:val="center"/>
          </w:tcPr>
          <w:p w:rsidR="00ED0B38" w:rsidRPr="008D2B05" w:rsidRDefault="00ED0B38" w:rsidP="000E0C11">
            <w:pPr>
              <w:jc w:val="center"/>
            </w:pPr>
            <w:r w:rsidRPr="008D2B05">
              <w:t xml:space="preserve">Ilość </w:t>
            </w:r>
            <w:proofErr w:type="spellStart"/>
            <w:r w:rsidRPr="008D2B05">
              <w:t>m-g</w:t>
            </w:r>
            <w:proofErr w:type="spellEnd"/>
          </w:p>
        </w:tc>
        <w:tc>
          <w:tcPr>
            <w:tcW w:w="1843" w:type="dxa"/>
            <w:vAlign w:val="center"/>
          </w:tcPr>
          <w:p w:rsidR="00ED0B38" w:rsidRPr="008D2B05" w:rsidRDefault="00ED0B38" w:rsidP="000E0C11">
            <w:pPr>
              <w:jc w:val="center"/>
            </w:pPr>
            <w:r w:rsidRPr="008D2B05">
              <w:t>Cena jednostkowa</w:t>
            </w:r>
          </w:p>
        </w:tc>
        <w:tc>
          <w:tcPr>
            <w:tcW w:w="1701" w:type="dxa"/>
            <w:vAlign w:val="center"/>
          </w:tcPr>
          <w:p w:rsidR="00ED0B38" w:rsidRPr="008D2B05" w:rsidRDefault="00ED0B38" w:rsidP="000E0C11">
            <w:pPr>
              <w:jc w:val="center"/>
            </w:pPr>
            <w:r w:rsidRPr="008D2B05">
              <w:t xml:space="preserve">Wartość </w:t>
            </w:r>
          </w:p>
          <w:p w:rsidR="00ED0B38" w:rsidRPr="008D2B05" w:rsidRDefault="00ED0B38" w:rsidP="000E0C11">
            <w:pPr>
              <w:jc w:val="center"/>
            </w:pPr>
            <w:r w:rsidRPr="008D2B05">
              <w:t>(zł)</w:t>
            </w:r>
          </w:p>
        </w:tc>
      </w:tr>
      <w:tr w:rsidR="00ED0B38" w:rsidRPr="008D2B05" w:rsidTr="007470E3">
        <w:trPr>
          <w:cantSplit/>
        </w:trPr>
        <w:tc>
          <w:tcPr>
            <w:tcW w:w="637" w:type="dxa"/>
          </w:tcPr>
          <w:p w:rsidR="00ED0B38" w:rsidRPr="008D2B05" w:rsidRDefault="00ED0B38" w:rsidP="000E0C11">
            <w:pPr>
              <w:jc w:val="center"/>
            </w:pPr>
            <w:r w:rsidRPr="008D2B05">
              <w:t>1.</w:t>
            </w:r>
          </w:p>
        </w:tc>
        <w:tc>
          <w:tcPr>
            <w:tcW w:w="3261" w:type="dxa"/>
          </w:tcPr>
          <w:p w:rsidR="00ED0B38" w:rsidRPr="008D2B05" w:rsidRDefault="00ED0B38" w:rsidP="000E0C11">
            <w:pPr>
              <w:jc w:val="center"/>
            </w:pPr>
            <w:r w:rsidRPr="008D2B05">
              <w:t>2.</w:t>
            </w:r>
          </w:p>
        </w:tc>
        <w:tc>
          <w:tcPr>
            <w:tcW w:w="1984" w:type="dxa"/>
          </w:tcPr>
          <w:p w:rsidR="00ED0B38" w:rsidRPr="008D2B05" w:rsidRDefault="00ED0B38" w:rsidP="000E0C11">
            <w:pPr>
              <w:jc w:val="center"/>
            </w:pPr>
            <w:r w:rsidRPr="008D2B05">
              <w:t>3.</w:t>
            </w:r>
          </w:p>
        </w:tc>
        <w:tc>
          <w:tcPr>
            <w:tcW w:w="1843" w:type="dxa"/>
          </w:tcPr>
          <w:p w:rsidR="00ED0B38" w:rsidRPr="008D2B05" w:rsidRDefault="00ED0B38" w:rsidP="000E0C11">
            <w:pPr>
              <w:jc w:val="center"/>
            </w:pPr>
            <w:r w:rsidRPr="008D2B05">
              <w:t>4.</w:t>
            </w:r>
          </w:p>
        </w:tc>
        <w:tc>
          <w:tcPr>
            <w:tcW w:w="1701" w:type="dxa"/>
          </w:tcPr>
          <w:p w:rsidR="00ED0B38" w:rsidRPr="008D2B05" w:rsidRDefault="00ED0B38" w:rsidP="000E0C11">
            <w:pPr>
              <w:jc w:val="center"/>
            </w:pPr>
            <w:r w:rsidRPr="008D2B05">
              <w:t>5.</w:t>
            </w: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1984" w:type="dxa"/>
          </w:tcPr>
          <w:p w:rsidR="00ED0B38" w:rsidRPr="008D2B05" w:rsidRDefault="00ED0B38" w:rsidP="000E0C11">
            <w:pPr>
              <w:jc w:val="center"/>
            </w:pPr>
          </w:p>
        </w:tc>
        <w:tc>
          <w:tcPr>
            <w:tcW w:w="1843" w:type="dxa"/>
          </w:tcPr>
          <w:p w:rsidR="00ED0B38" w:rsidRPr="008D2B05" w:rsidRDefault="00ED0B38" w:rsidP="000E0C11">
            <w:pPr>
              <w:jc w:val="center"/>
            </w:pPr>
          </w:p>
        </w:tc>
        <w:tc>
          <w:tcPr>
            <w:tcW w:w="1701" w:type="dxa"/>
          </w:tcPr>
          <w:p w:rsidR="00ED0B38" w:rsidRPr="008D2B05" w:rsidRDefault="00ED0B38" w:rsidP="000E0C11">
            <w:pPr>
              <w:jc w:val="center"/>
            </w:pP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1984" w:type="dxa"/>
          </w:tcPr>
          <w:p w:rsidR="00ED0B38" w:rsidRPr="008D2B05" w:rsidRDefault="00ED0B38" w:rsidP="000E0C11">
            <w:pPr>
              <w:jc w:val="center"/>
            </w:pPr>
          </w:p>
        </w:tc>
        <w:tc>
          <w:tcPr>
            <w:tcW w:w="1843" w:type="dxa"/>
          </w:tcPr>
          <w:p w:rsidR="00ED0B38" w:rsidRPr="008D2B05" w:rsidRDefault="00ED0B38" w:rsidP="000E0C11">
            <w:pPr>
              <w:jc w:val="center"/>
            </w:pPr>
          </w:p>
        </w:tc>
        <w:tc>
          <w:tcPr>
            <w:tcW w:w="1701" w:type="dxa"/>
          </w:tcPr>
          <w:p w:rsidR="00ED0B38" w:rsidRPr="008D2B05" w:rsidRDefault="00ED0B38" w:rsidP="000E0C11">
            <w:pPr>
              <w:jc w:val="center"/>
            </w:pPr>
          </w:p>
        </w:tc>
      </w:tr>
      <w:tr w:rsidR="00ED0B38" w:rsidRPr="008D2B05" w:rsidTr="007470E3">
        <w:trPr>
          <w:cantSplit/>
        </w:trPr>
        <w:tc>
          <w:tcPr>
            <w:tcW w:w="637" w:type="dxa"/>
          </w:tcPr>
          <w:p w:rsidR="00ED0B38" w:rsidRPr="008D2B05" w:rsidRDefault="00ED0B38" w:rsidP="000E0C11">
            <w:pPr>
              <w:jc w:val="center"/>
            </w:pPr>
          </w:p>
        </w:tc>
        <w:tc>
          <w:tcPr>
            <w:tcW w:w="3261" w:type="dxa"/>
          </w:tcPr>
          <w:p w:rsidR="00ED0B38" w:rsidRPr="008D2B05" w:rsidRDefault="00ED0B38" w:rsidP="000E0C11">
            <w:pPr>
              <w:jc w:val="center"/>
            </w:pPr>
          </w:p>
        </w:tc>
        <w:tc>
          <w:tcPr>
            <w:tcW w:w="1984" w:type="dxa"/>
          </w:tcPr>
          <w:p w:rsidR="00ED0B38" w:rsidRPr="008D2B05" w:rsidRDefault="00ED0B38" w:rsidP="000E0C11">
            <w:pPr>
              <w:jc w:val="center"/>
            </w:pPr>
          </w:p>
        </w:tc>
        <w:tc>
          <w:tcPr>
            <w:tcW w:w="1843" w:type="dxa"/>
          </w:tcPr>
          <w:p w:rsidR="00ED0B38" w:rsidRPr="008D2B05" w:rsidRDefault="00ED0B38" w:rsidP="000E0C11">
            <w:pPr>
              <w:jc w:val="center"/>
            </w:pPr>
          </w:p>
        </w:tc>
        <w:tc>
          <w:tcPr>
            <w:tcW w:w="1701" w:type="dxa"/>
          </w:tcPr>
          <w:p w:rsidR="00ED0B38" w:rsidRPr="008D2B05" w:rsidRDefault="00ED0B38" w:rsidP="000E0C11">
            <w:pPr>
              <w:jc w:val="center"/>
            </w:pPr>
          </w:p>
        </w:tc>
      </w:tr>
    </w:tbl>
    <w:p w:rsidR="00ED0B38" w:rsidRPr="008D2B05" w:rsidRDefault="00ED0B38" w:rsidP="00ED0B38"/>
    <w:p w:rsidR="00ED0B38" w:rsidRPr="008D2B05" w:rsidRDefault="00ED0B38" w:rsidP="00ED0B38">
      <w:pPr>
        <w:rPr>
          <w:sz w:val="18"/>
        </w:rPr>
      </w:pPr>
      <w:r w:rsidRPr="008D2B05">
        <w:rPr>
          <w:sz w:val="18"/>
        </w:rPr>
        <w:t>...........................………........</w:t>
      </w:r>
    </w:p>
    <w:p w:rsidR="00ED0B38" w:rsidRPr="008D2B05" w:rsidRDefault="00ED0B38" w:rsidP="00ED0B38">
      <w:pPr>
        <w:rPr>
          <w:sz w:val="18"/>
        </w:rPr>
      </w:pPr>
      <w:r w:rsidRPr="008D2B05">
        <w:rPr>
          <w:sz w:val="18"/>
        </w:rPr>
        <w:t xml:space="preserve">     ( miejscowość i data)</w:t>
      </w:r>
    </w:p>
    <w:p w:rsidR="00ED0B38" w:rsidRPr="008D2B05" w:rsidRDefault="00ED0B38" w:rsidP="00ED0B38">
      <w:pPr>
        <w:ind w:left="4956" w:firstLine="708"/>
        <w:rPr>
          <w:sz w:val="18"/>
        </w:rPr>
      </w:pPr>
      <w:r w:rsidRPr="008D2B05">
        <w:rPr>
          <w:sz w:val="18"/>
        </w:rPr>
        <w:t xml:space="preserve"> ..................................................................</w:t>
      </w:r>
    </w:p>
    <w:p w:rsidR="00ED0B38" w:rsidRPr="008D2B05" w:rsidRDefault="00ED0B38" w:rsidP="00ED0B38">
      <w:pPr>
        <w:rPr>
          <w:sz w:val="18"/>
        </w:rPr>
      </w:pP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t>( podpis upoważnionego przedstawiciela</w:t>
      </w:r>
    </w:p>
    <w:p w:rsidR="00ED0B38" w:rsidRPr="008D2B05" w:rsidRDefault="00ED0B38" w:rsidP="00ED0B38">
      <w:pPr>
        <w:rPr>
          <w:sz w:val="18"/>
        </w:rPr>
      </w:pP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r>
      <w:r w:rsidRPr="008D2B05">
        <w:rPr>
          <w:sz w:val="18"/>
        </w:rPr>
        <w:tab/>
        <w:t xml:space="preserve">            Wykonawcy)</w:t>
      </w:r>
    </w:p>
    <w:p w:rsidR="00ED0B38" w:rsidRPr="008D2B05" w:rsidRDefault="00ED0B38" w:rsidP="00ED0B38">
      <w:pPr>
        <w:rPr>
          <w:rFonts w:ascii="Calibri" w:hAnsi="Calibri"/>
        </w:rPr>
      </w:pPr>
    </w:p>
    <w:p w:rsidR="00ED0B38" w:rsidRPr="008D2B05" w:rsidRDefault="00ED0B38" w:rsidP="00ED0B38"/>
    <w:p w:rsidR="00ED0B38" w:rsidRPr="008D2B05" w:rsidRDefault="00ED0B38" w:rsidP="00ED0B38">
      <w:pPr>
        <w:jc w:val="center"/>
        <w:rPr>
          <w:b/>
          <w:sz w:val="48"/>
        </w:rPr>
      </w:pPr>
    </w:p>
    <w:p w:rsidR="007470E3" w:rsidRPr="008D2B05" w:rsidRDefault="007470E3" w:rsidP="007470E3">
      <w:pPr>
        <w:rPr>
          <w:b/>
          <w:sz w:val="48"/>
        </w:rPr>
      </w:pPr>
    </w:p>
    <w:p w:rsidR="00B87E78" w:rsidRDefault="00B87E78" w:rsidP="00ED0B38">
      <w:pPr>
        <w:jc w:val="right"/>
        <w:rPr>
          <w:b/>
          <w:sz w:val="28"/>
        </w:rPr>
      </w:pPr>
    </w:p>
    <w:p w:rsidR="00ED0B38" w:rsidRPr="008D2B05" w:rsidRDefault="00ED0B38" w:rsidP="00ED0B38">
      <w:pPr>
        <w:jc w:val="right"/>
        <w:rPr>
          <w:b/>
        </w:rPr>
      </w:pPr>
      <w:r w:rsidRPr="008D2B05">
        <w:rPr>
          <w:b/>
          <w:sz w:val="28"/>
        </w:rPr>
        <w:t>Z</w:t>
      </w:r>
      <w:r w:rsidRPr="008D2B05">
        <w:rPr>
          <w:b/>
        </w:rPr>
        <w:t xml:space="preserve">ałącznik nr </w:t>
      </w:r>
      <w:r w:rsidR="00A43676" w:rsidRPr="008D2B05">
        <w:rPr>
          <w:b/>
        </w:rPr>
        <w:t>7</w:t>
      </w:r>
      <w:r w:rsidRPr="008D2B05">
        <w:rPr>
          <w:b/>
        </w:rPr>
        <w:t xml:space="preserve"> SIWZ</w:t>
      </w:r>
    </w:p>
    <w:p w:rsidR="00ED0B38" w:rsidRDefault="00ED0B38" w:rsidP="00ED0B38">
      <w:pPr>
        <w:jc w:val="center"/>
        <w:rPr>
          <w:b/>
        </w:rPr>
      </w:pPr>
    </w:p>
    <w:p w:rsidR="00152F68" w:rsidRDefault="00152F68" w:rsidP="00ED0B38">
      <w:pPr>
        <w:jc w:val="center"/>
        <w:rPr>
          <w:b/>
        </w:rPr>
      </w:pPr>
    </w:p>
    <w:p w:rsidR="00152F68" w:rsidRPr="008D2B05" w:rsidRDefault="00152F68" w:rsidP="00ED0B38">
      <w:pPr>
        <w:jc w:val="center"/>
        <w:rPr>
          <w:b/>
        </w:rPr>
      </w:pPr>
    </w:p>
    <w:p w:rsidR="00B87E78" w:rsidRPr="00A53F12" w:rsidRDefault="0012560B" w:rsidP="00B87E78">
      <w:pPr>
        <w:jc w:val="center"/>
        <w:rPr>
          <w:b/>
        </w:rPr>
      </w:pPr>
      <w:r w:rsidRPr="00A53F12">
        <w:rPr>
          <w:b/>
        </w:rPr>
        <w:t xml:space="preserve">Informacja o zakresie robót, dostaw lub usług </w:t>
      </w:r>
      <w:r w:rsidR="00E44015" w:rsidRPr="00A53F12">
        <w:rPr>
          <w:b/>
        </w:rPr>
        <w:t>przewidzianych do wykonania przez podwykonawców</w:t>
      </w:r>
    </w:p>
    <w:p w:rsidR="00B87E78" w:rsidRPr="00A53F12" w:rsidRDefault="00B87E78" w:rsidP="00B87E78">
      <w:pPr>
        <w:rPr>
          <w:b/>
        </w:rPr>
      </w:pPr>
    </w:p>
    <w:p w:rsidR="00B87E78" w:rsidRPr="00A53F12" w:rsidRDefault="00B87E78" w:rsidP="00B87E78">
      <w:pPr>
        <w:jc w:val="both"/>
      </w:pPr>
      <w:r w:rsidRPr="00A53F12">
        <w:tab/>
        <w:t>Ja (My), niżej podpisany(ni) ………………………………………………………</w:t>
      </w:r>
    </w:p>
    <w:p w:rsidR="00B87E78" w:rsidRPr="00A53F12" w:rsidRDefault="00B87E78" w:rsidP="00B87E78">
      <w:pPr>
        <w:jc w:val="both"/>
      </w:pPr>
    </w:p>
    <w:p w:rsidR="00B87E78" w:rsidRPr="00A53F12" w:rsidRDefault="00B87E78" w:rsidP="00B87E78">
      <w:pPr>
        <w:jc w:val="both"/>
      </w:pPr>
      <w:r w:rsidRPr="00A53F12">
        <w:t>działając w imieniu i na rzecz: ……………………………………………………………</w:t>
      </w:r>
    </w:p>
    <w:p w:rsidR="00B87E78" w:rsidRPr="00A53F12" w:rsidRDefault="00B87E78" w:rsidP="00B87E78">
      <w:pPr>
        <w:jc w:val="both"/>
      </w:pPr>
    </w:p>
    <w:p w:rsidR="00B87E78" w:rsidRPr="00A53F12" w:rsidRDefault="00B87E78" w:rsidP="006903DC">
      <w:pPr>
        <w:numPr>
          <w:ilvl w:val="1"/>
          <w:numId w:val="47"/>
        </w:numPr>
        <w:jc w:val="both"/>
      </w:pPr>
      <w:r w:rsidRPr="00A53F12">
        <w:t>……………………………………………………………</w:t>
      </w:r>
    </w:p>
    <w:p w:rsidR="00B87E78" w:rsidRPr="00A53F12" w:rsidRDefault="00B87E78" w:rsidP="00B87E78">
      <w:pPr>
        <w:ind w:left="786"/>
        <w:jc w:val="both"/>
      </w:pPr>
    </w:p>
    <w:p w:rsidR="00B87E78" w:rsidRPr="00A53F12" w:rsidRDefault="00B87E78" w:rsidP="006903DC">
      <w:pPr>
        <w:numPr>
          <w:ilvl w:val="1"/>
          <w:numId w:val="47"/>
        </w:numPr>
        <w:jc w:val="both"/>
      </w:pPr>
      <w:r w:rsidRPr="00A53F12">
        <w:t>……………………………………………………………</w:t>
      </w:r>
    </w:p>
    <w:p w:rsidR="00B87E78" w:rsidRPr="00A53F12" w:rsidRDefault="00B87E78" w:rsidP="00B87E78">
      <w:pPr>
        <w:ind w:left="786"/>
        <w:jc w:val="both"/>
        <w:rPr>
          <w:sz w:val="18"/>
          <w:szCs w:val="18"/>
        </w:rPr>
      </w:pPr>
      <w:r w:rsidRPr="00A53F12">
        <w:rPr>
          <w:sz w:val="18"/>
          <w:szCs w:val="18"/>
        </w:rPr>
        <w:t>/nazwa Wykonawcy lub nazwy Wykonawców występujących wspólnie/</w:t>
      </w:r>
    </w:p>
    <w:p w:rsidR="00E44015" w:rsidRPr="00A53F12" w:rsidRDefault="00E44015" w:rsidP="00B87E78">
      <w:pPr>
        <w:jc w:val="both"/>
      </w:pPr>
    </w:p>
    <w:p w:rsidR="00B87E78" w:rsidRPr="00A53F12" w:rsidRDefault="00B87E78" w:rsidP="00B87E78">
      <w:pPr>
        <w:jc w:val="both"/>
      </w:pPr>
      <w:r w:rsidRPr="00A53F12">
        <w:t xml:space="preserve">Oświadczam(y), że następujące części zamówienia powierzam(y) do wykonania podwykonawcom: </w:t>
      </w:r>
    </w:p>
    <w:p w:rsidR="00B87E78" w:rsidRPr="00A53F12" w:rsidRDefault="00B87E78" w:rsidP="00B87E7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127"/>
        <w:gridCol w:w="3649"/>
      </w:tblGrid>
      <w:tr w:rsidR="00B87E78" w:rsidRPr="00A53F12" w:rsidTr="00B87E78">
        <w:tc>
          <w:tcPr>
            <w:tcW w:w="3510" w:type="dxa"/>
            <w:tcBorders>
              <w:top w:val="single" w:sz="4" w:space="0" w:color="000000"/>
              <w:left w:val="single" w:sz="4" w:space="0" w:color="000000"/>
              <w:bottom w:val="single" w:sz="4" w:space="0" w:color="auto"/>
              <w:right w:val="single" w:sz="4" w:space="0" w:color="000000"/>
            </w:tcBorders>
            <w:hideMark/>
          </w:tcPr>
          <w:p w:rsidR="00B87E78" w:rsidRPr="00A53F12" w:rsidRDefault="00B87E78" w:rsidP="00B87E78">
            <w:pPr>
              <w:jc w:val="center"/>
              <w:rPr>
                <w:b/>
                <w:sz w:val="20"/>
                <w:szCs w:val="20"/>
              </w:rPr>
            </w:pPr>
            <w:r w:rsidRPr="00A53F12">
              <w:rPr>
                <w:b/>
                <w:sz w:val="20"/>
                <w:szCs w:val="20"/>
              </w:rPr>
              <w:t xml:space="preserve">Część zamówienia, której wykonanie zostanie powierzone podwykonawcom </w:t>
            </w:r>
          </w:p>
        </w:tc>
        <w:tc>
          <w:tcPr>
            <w:tcW w:w="2127" w:type="dxa"/>
            <w:tcBorders>
              <w:top w:val="single" w:sz="4" w:space="0" w:color="000000"/>
              <w:left w:val="single" w:sz="4" w:space="0" w:color="000000"/>
              <w:bottom w:val="single" w:sz="4" w:space="0" w:color="auto"/>
              <w:right w:val="single" w:sz="4" w:space="0" w:color="auto"/>
            </w:tcBorders>
            <w:hideMark/>
          </w:tcPr>
          <w:p w:rsidR="00B87E78" w:rsidRPr="00A53F12" w:rsidRDefault="00B87E78" w:rsidP="00B87E78">
            <w:pPr>
              <w:jc w:val="center"/>
              <w:rPr>
                <w:b/>
                <w:sz w:val="20"/>
                <w:szCs w:val="20"/>
              </w:rPr>
            </w:pPr>
            <w:r w:rsidRPr="00A53F12">
              <w:rPr>
                <w:b/>
                <w:sz w:val="20"/>
                <w:szCs w:val="20"/>
              </w:rPr>
              <w:t xml:space="preserve">Wartość prac podzleconych </w:t>
            </w:r>
            <w:r w:rsidRPr="00A53F12">
              <w:rPr>
                <w:b/>
                <w:sz w:val="20"/>
                <w:szCs w:val="20"/>
              </w:rPr>
              <w:br/>
              <w:t>w  % ceny oferty</w:t>
            </w:r>
          </w:p>
        </w:tc>
        <w:tc>
          <w:tcPr>
            <w:tcW w:w="3649" w:type="dxa"/>
            <w:tcBorders>
              <w:top w:val="single" w:sz="4" w:space="0" w:color="000000"/>
              <w:left w:val="single" w:sz="4" w:space="0" w:color="auto"/>
              <w:bottom w:val="single" w:sz="4" w:space="0" w:color="000000"/>
              <w:right w:val="single" w:sz="4" w:space="0" w:color="000000"/>
            </w:tcBorders>
          </w:tcPr>
          <w:p w:rsidR="00B87E78" w:rsidRPr="00A53F12" w:rsidRDefault="00B87E78" w:rsidP="00B87E78">
            <w:pPr>
              <w:jc w:val="center"/>
              <w:rPr>
                <w:b/>
                <w:sz w:val="20"/>
                <w:szCs w:val="20"/>
              </w:rPr>
            </w:pPr>
            <w:r w:rsidRPr="00A53F12">
              <w:rPr>
                <w:b/>
                <w:sz w:val="20"/>
                <w:szCs w:val="20"/>
              </w:rPr>
              <w:t xml:space="preserve">Nazwy (firm) podwykonawców, na których zasoby Wykonawca powołuje się na zasadach określonych w art. 26 ust. 2b, w celu wykazania spełniania warunków udziału w postępowaniu, </w:t>
            </w:r>
            <w:r w:rsidRPr="00A53F12">
              <w:rPr>
                <w:b/>
                <w:sz w:val="20"/>
                <w:szCs w:val="20"/>
              </w:rPr>
              <w:br/>
              <w:t xml:space="preserve">o których mowa w art. 22 ust. 1 </w:t>
            </w:r>
          </w:p>
        </w:tc>
      </w:tr>
      <w:tr w:rsidR="00B87E78" w:rsidRPr="00A53F12" w:rsidTr="00B87E78">
        <w:tc>
          <w:tcPr>
            <w:tcW w:w="3510" w:type="dxa"/>
            <w:tcBorders>
              <w:top w:val="single" w:sz="4" w:space="0" w:color="auto"/>
              <w:left w:val="single" w:sz="4" w:space="0" w:color="000000"/>
              <w:bottom w:val="single" w:sz="4" w:space="0" w:color="000000"/>
              <w:right w:val="single" w:sz="4" w:space="0" w:color="000000"/>
            </w:tcBorders>
            <w:hideMark/>
          </w:tcPr>
          <w:p w:rsidR="00B87E78" w:rsidRPr="00A53F12" w:rsidRDefault="00B87E78" w:rsidP="00B87E78">
            <w:pPr>
              <w:jc w:val="center"/>
              <w:rPr>
                <w:b/>
              </w:rPr>
            </w:pPr>
          </w:p>
        </w:tc>
        <w:tc>
          <w:tcPr>
            <w:tcW w:w="2127" w:type="dxa"/>
            <w:tcBorders>
              <w:top w:val="single" w:sz="4" w:space="0" w:color="auto"/>
              <w:left w:val="single" w:sz="4" w:space="0" w:color="000000"/>
              <w:bottom w:val="single" w:sz="4" w:space="0" w:color="000000"/>
              <w:right w:val="single" w:sz="4" w:space="0" w:color="auto"/>
            </w:tcBorders>
          </w:tcPr>
          <w:p w:rsidR="00B87E78" w:rsidRPr="00A53F12" w:rsidRDefault="00B87E78" w:rsidP="00B87E78">
            <w:pPr>
              <w:rPr>
                <w:b/>
              </w:rPr>
            </w:pPr>
          </w:p>
          <w:p w:rsidR="00B87E78" w:rsidRPr="00A53F12" w:rsidRDefault="00B87E78" w:rsidP="00B87E78">
            <w:pPr>
              <w:rPr>
                <w:b/>
              </w:rPr>
            </w:pPr>
          </w:p>
        </w:tc>
        <w:tc>
          <w:tcPr>
            <w:tcW w:w="3649" w:type="dxa"/>
            <w:tcBorders>
              <w:top w:val="single" w:sz="4" w:space="0" w:color="000000"/>
              <w:left w:val="single" w:sz="4" w:space="0" w:color="auto"/>
              <w:bottom w:val="single" w:sz="4" w:space="0" w:color="000000"/>
              <w:right w:val="single" w:sz="4" w:space="0" w:color="000000"/>
            </w:tcBorders>
          </w:tcPr>
          <w:p w:rsidR="00B87E78" w:rsidRPr="00A53F12" w:rsidRDefault="00B87E78" w:rsidP="00B87E78">
            <w:pPr>
              <w:rPr>
                <w:b/>
              </w:rPr>
            </w:pPr>
          </w:p>
          <w:p w:rsidR="00B87E78" w:rsidRPr="00A53F12" w:rsidRDefault="00B87E78" w:rsidP="00B87E78">
            <w:pPr>
              <w:rPr>
                <w:b/>
              </w:rPr>
            </w:pPr>
          </w:p>
        </w:tc>
      </w:tr>
      <w:tr w:rsidR="00B87E78" w:rsidRPr="00A53F12" w:rsidTr="00B87E78">
        <w:tc>
          <w:tcPr>
            <w:tcW w:w="3510" w:type="dxa"/>
            <w:tcBorders>
              <w:top w:val="single" w:sz="4" w:space="0" w:color="000000"/>
              <w:left w:val="single" w:sz="4" w:space="0" w:color="000000"/>
              <w:bottom w:val="single" w:sz="4" w:space="0" w:color="000000"/>
              <w:right w:val="single" w:sz="4" w:space="0" w:color="000000"/>
            </w:tcBorders>
            <w:hideMark/>
          </w:tcPr>
          <w:p w:rsidR="00B87E78" w:rsidRPr="00A53F12" w:rsidRDefault="00B87E78" w:rsidP="00B87E78">
            <w:pPr>
              <w:jc w:val="center"/>
              <w:rPr>
                <w:b/>
              </w:rPr>
            </w:pPr>
          </w:p>
        </w:tc>
        <w:tc>
          <w:tcPr>
            <w:tcW w:w="2127" w:type="dxa"/>
            <w:tcBorders>
              <w:top w:val="single" w:sz="4" w:space="0" w:color="000000"/>
              <w:left w:val="single" w:sz="4" w:space="0" w:color="000000"/>
              <w:bottom w:val="single" w:sz="4" w:space="0" w:color="000000"/>
              <w:right w:val="single" w:sz="4" w:space="0" w:color="auto"/>
            </w:tcBorders>
          </w:tcPr>
          <w:p w:rsidR="00B87E78" w:rsidRPr="00A53F12" w:rsidRDefault="00B87E78" w:rsidP="00B87E78">
            <w:pPr>
              <w:rPr>
                <w:b/>
              </w:rPr>
            </w:pPr>
          </w:p>
          <w:p w:rsidR="00B87E78" w:rsidRPr="00A53F12" w:rsidRDefault="00B87E78" w:rsidP="00B87E78">
            <w:pPr>
              <w:rPr>
                <w:b/>
              </w:rPr>
            </w:pPr>
          </w:p>
        </w:tc>
        <w:tc>
          <w:tcPr>
            <w:tcW w:w="3649" w:type="dxa"/>
            <w:tcBorders>
              <w:top w:val="single" w:sz="4" w:space="0" w:color="000000"/>
              <w:left w:val="single" w:sz="4" w:space="0" w:color="auto"/>
              <w:bottom w:val="single" w:sz="4" w:space="0" w:color="000000"/>
              <w:right w:val="single" w:sz="4" w:space="0" w:color="000000"/>
            </w:tcBorders>
          </w:tcPr>
          <w:p w:rsidR="00B87E78" w:rsidRPr="00A53F12" w:rsidRDefault="00B87E78" w:rsidP="00B87E78">
            <w:pPr>
              <w:rPr>
                <w:b/>
              </w:rPr>
            </w:pPr>
          </w:p>
          <w:p w:rsidR="00B87E78" w:rsidRPr="00A53F12" w:rsidRDefault="00B87E78" w:rsidP="00B87E78">
            <w:pPr>
              <w:rPr>
                <w:b/>
              </w:rPr>
            </w:pPr>
          </w:p>
        </w:tc>
      </w:tr>
    </w:tbl>
    <w:p w:rsidR="00B87E78" w:rsidRPr="00A53F12" w:rsidRDefault="00B87E78" w:rsidP="00B87E78">
      <w:pPr>
        <w:jc w:val="center"/>
        <w:rPr>
          <w:b/>
        </w:rPr>
      </w:pPr>
    </w:p>
    <w:p w:rsidR="00B87E78" w:rsidRPr="00A53F12" w:rsidRDefault="00B87E78" w:rsidP="00B87E78">
      <w:pPr>
        <w:jc w:val="center"/>
        <w:rPr>
          <w:b/>
        </w:rPr>
      </w:pPr>
    </w:p>
    <w:p w:rsidR="00B87E78" w:rsidRPr="00A53F12" w:rsidRDefault="00B87E78" w:rsidP="00B87E78">
      <w:pPr>
        <w:jc w:val="center"/>
        <w:rPr>
          <w:b/>
        </w:rPr>
      </w:pPr>
    </w:p>
    <w:p w:rsidR="00B87E78" w:rsidRPr="00A53F12" w:rsidRDefault="00B87E78" w:rsidP="00B87E78">
      <w:pPr>
        <w:jc w:val="center"/>
        <w:rPr>
          <w:b/>
        </w:rPr>
      </w:pPr>
    </w:p>
    <w:p w:rsidR="00B87E78" w:rsidRPr="00A53F12" w:rsidRDefault="00B87E78" w:rsidP="00B87E78">
      <w:pPr>
        <w:jc w:val="center"/>
        <w:rPr>
          <w:b/>
        </w:rPr>
      </w:pPr>
    </w:p>
    <w:p w:rsidR="00B87E78" w:rsidRPr="00A53F12" w:rsidRDefault="00B87E78" w:rsidP="00B87E78">
      <w:pPr>
        <w:rPr>
          <w:b/>
        </w:rPr>
      </w:pPr>
    </w:p>
    <w:p w:rsidR="00B87E78" w:rsidRPr="00A53F12" w:rsidRDefault="00B87E78" w:rsidP="00B87E78">
      <w:pPr>
        <w:rPr>
          <w:rFonts w:ascii="Calibri" w:hAnsi="Calibri"/>
        </w:rPr>
      </w:pPr>
    </w:p>
    <w:p w:rsidR="00B87E78" w:rsidRPr="00A53F12" w:rsidRDefault="00B87E78" w:rsidP="00B87E78">
      <w:pPr>
        <w:rPr>
          <w:sz w:val="18"/>
        </w:rPr>
      </w:pPr>
      <w:r w:rsidRPr="00A53F12">
        <w:rPr>
          <w:sz w:val="18"/>
        </w:rPr>
        <w:lastRenderedPageBreak/>
        <w:t>...........................………........</w:t>
      </w:r>
    </w:p>
    <w:p w:rsidR="00B87E78" w:rsidRPr="00A53F12" w:rsidRDefault="00B87E78" w:rsidP="00B87E78">
      <w:pPr>
        <w:rPr>
          <w:sz w:val="18"/>
        </w:rPr>
      </w:pPr>
      <w:r w:rsidRPr="00A53F12">
        <w:rPr>
          <w:sz w:val="18"/>
        </w:rPr>
        <w:t xml:space="preserve">     ( miejscowość i data)</w:t>
      </w:r>
    </w:p>
    <w:p w:rsidR="00B87E78" w:rsidRPr="00A53F12" w:rsidRDefault="00B87E78" w:rsidP="00B87E78">
      <w:pPr>
        <w:ind w:left="4956" w:firstLine="708"/>
        <w:rPr>
          <w:sz w:val="18"/>
        </w:rPr>
      </w:pPr>
      <w:r w:rsidRPr="00A53F12">
        <w:rPr>
          <w:sz w:val="18"/>
        </w:rPr>
        <w:t xml:space="preserve"> ..................................................................</w:t>
      </w:r>
    </w:p>
    <w:p w:rsidR="00B87E78" w:rsidRPr="00A53F12" w:rsidRDefault="00B87E78" w:rsidP="00B87E78">
      <w:pPr>
        <w:rPr>
          <w:sz w:val="18"/>
        </w:rPr>
      </w:pP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t>( podpis upoważnionego przedstawiciela</w:t>
      </w:r>
    </w:p>
    <w:p w:rsidR="00B87E78" w:rsidRPr="00A53F12" w:rsidRDefault="00B87E78" w:rsidP="00B87E78">
      <w:pPr>
        <w:rPr>
          <w:sz w:val="18"/>
        </w:rPr>
      </w:pP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r>
      <w:r w:rsidRPr="00A53F12">
        <w:rPr>
          <w:sz w:val="18"/>
        </w:rPr>
        <w:tab/>
        <w:t xml:space="preserve">            Wykonawcy)</w:t>
      </w:r>
    </w:p>
    <w:p w:rsidR="00B87E78" w:rsidRPr="00A53F12" w:rsidRDefault="00B87E78" w:rsidP="00B87E78">
      <w:pPr>
        <w:pStyle w:val="Tekstpodstawowywcity"/>
      </w:pPr>
      <w:r w:rsidRPr="00A53F12">
        <w:t xml:space="preserve"> </w:t>
      </w:r>
    </w:p>
    <w:p w:rsidR="00B87E78" w:rsidRPr="00A53F12" w:rsidRDefault="00B87E78" w:rsidP="00B87E78">
      <w:pPr>
        <w:rPr>
          <w:rFonts w:ascii="Calibri" w:hAnsi="Calibri"/>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B87E78" w:rsidRDefault="00B87E78" w:rsidP="00B87E78">
      <w:pPr>
        <w:rPr>
          <w:color w:val="FF0000"/>
        </w:rPr>
      </w:pPr>
    </w:p>
    <w:p w:rsidR="00ED0B38" w:rsidRPr="00F54606" w:rsidRDefault="00ED0B38" w:rsidP="00ED0B38">
      <w:pPr>
        <w:jc w:val="right"/>
        <w:rPr>
          <w:b/>
        </w:rPr>
      </w:pPr>
      <w:r w:rsidRPr="00F54606">
        <w:rPr>
          <w:b/>
          <w:sz w:val="28"/>
        </w:rPr>
        <w:t>Z</w:t>
      </w:r>
      <w:r w:rsidRPr="00F54606">
        <w:rPr>
          <w:b/>
        </w:rPr>
        <w:t xml:space="preserve">ałącznik nr </w:t>
      </w:r>
      <w:r w:rsidR="00A43676" w:rsidRPr="00F54606">
        <w:rPr>
          <w:b/>
        </w:rPr>
        <w:t>8</w:t>
      </w:r>
      <w:r w:rsidRPr="00F54606">
        <w:rPr>
          <w:b/>
        </w:rPr>
        <w:t xml:space="preserve"> SIWZ</w:t>
      </w:r>
    </w:p>
    <w:p w:rsidR="00ED0B38" w:rsidRPr="00F54606" w:rsidRDefault="00ED0B38" w:rsidP="00ED0B38">
      <w:pPr>
        <w:pStyle w:val="Tekstpodstawowy"/>
        <w:rPr>
          <w:szCs w:val="24"/>
        </w:rPr>
      </w:pPr>
    </w:p>
    <w:p w:rsidR="00ED0B38" w:rsidRPr="00F54606" w:rsidRDefault="00ED0B38" w:rsidP="00ED0B38">
      <w:pPr>
        <w:pStyle w:val="Tekstpodstawowy"/>
        <w:jc w:val="center"/>
        <w:rPr>
          <w:szCs w:val="24"/>
        </w:rPr>
      </w:pPr>
      <w:r w:rsidRPr="00F54606">
        <w:rPr>
          <w:szCs w:val="24"/>
        </w:rPr>
        <w:t>OŚWIADCZENIE WYKONAWCY O SPEŁNIANIU WARUNKÓW UDZIAŁU                       W POSTĘPOWANIU OKREŚLONYCH W ART. 22 UST.1 ORAZ BRAKU PODSTAW  DO  WYKLUCZENIA  Z POSTĘPOW</w:t>
      </w:r>
      <w:r w:rsidR="002478CB" w:rsidRPr="00F54606">
        <w:rPr>
          <w:szCs w:val="24"/>
        </w:rPr>
        <w:t>ANIA NA PODSTAWIE ART.24 UST 1</w:t>
      </w:r>
      <w:r w:rsidRPr="00F54606">
        <w:rPr>
          <w:szCs w:val="24"/>
        </w:rPr>
        <w:t xml:space="preserve"> USTAWY PRAWO ZAMÓWIEŃ PUBLICZNYCH.</w:t>
      </w:r>
    </w:p>
    <w:p w:rsidR="00ED0B38" w:rsidRPr="00F54606" w:rsidRDefault="00ED0B38" w:rsidP="00ED0B38">
      <w:pPr>
        <w:pStyle w:val="Nagwek1"/>
        <w:rPr>
          <w:sz w:val="24"/>
          <w:szCs w:val="24"/>
        </w:rPr>
      </w:pPr>
    </w:p>
    <w:p w:rsidR="00ED0B38" w:rsidRPr="00F54606" w:rsidRDefault="00ED0B38" w:rsidP="00ED0B38">
      <w:pPr>
        <w:ind w:right="-993"/>
        <w:jc w:val="both"/>
      </w:pPr>
    </w:p>
    <w:p w:rsidR="00ED0B38" w:rsidRPr="00F54606" w:rsidRDefault="00ED0B38" w:rsidP="00ED0B38">
      <w:pPr>
        <w:spacing w:line="276" w:lineRule="auto"/>
        <w:ind w:right="-2"/>
      </w:pPr>
      <w:r w:rsidRPr="00F54606">
        <w:t>Oświadczam/my</w:t>
      </w:r>
      <w:r w:rsidRPr="00F54606">
        <w:rPr>
          <w:i/>
        </w:rPr>
        <w:t xml:space="preserve"> </w:t>
      </w:r>
      <w:r w:rsidRPr="00F54606">
        <w:t>że zgodnie z art. 22 ust. 1 pkt 1-4 ustawy z dnia 29 stycznia 2004 r. - Prawo zamówień publicznych (Dz. U. z 2010 r. Nr 113, poz. 759) spełniamy warunki dotyczące:</w:t>
      </w:r>
    </w:p>
    <w:p w:rsidR="00ED0B38" w:rsidRPr="00F54606" w:rsidRDefault="00ED0B38" w:rsidP="00ED0B38">
      <w:pPr>
        <w:autoSpaceDE w:val="0"/>
        <w:autoSpaceDN w:val="0"/>
        <w:adjustRightInd w:val="0"/>
        <w:rPr>
          <w:iCs/>
        </w:rPr>
      </w:pPr>
      <w:r w:rsidRPr="00F54606">
        <w:rPr>
          <w:iCs/>
        </w:rPr>
        <w:t>1) posiadania uprawnie</w:t>
      </w:r>
      <w:r w:rsidRPr="00F54606">
        <w:rPr>
          <w:rFonts w:ascii="TimesNewRoman,Italic" w:eastAsia="TimesNewRoman,Italic" w:cs="TimesNewRoman,Italic" w:hint="eastAsia"/>
          <w:iCs/>
        </w:rPr>
        <w:t>ń</w:t>
      </w:r>
      <w:r w:rsidRPr="00F54606">
        <w:rPr>
          <w:rFonts w:ascii="TimesNewRoman,Italic" w:eastAsia="TimesNewRoman,Italic" w:cs="TimesNewRoman,Italic"/>
          <w:iCs/>
        </w:rPr>
        <w:t xml:space="preserve"> </w:t>
      </w:r>
      <w:r w:rsidRPr="00F54606">
        <w:rPr>
          <w:iCs/>
        </w:rPr>
        <w:t>do wykonywania okre</w:t>
      </w:r>
      <w:r w:rsidRPr="00F54606">
        <w:rPr>
          <w:rFonts w:ascii="TimesNewRoman,Italic" w:eastAsia="TimesNewRoman,Italic" w:cs="TimesNewRoman,Italic" w:hint="eastAsia"/>
          <w:iCs/>
        </w:rPr>
        <w:t>ś</w:t>
      </w:r>
      <w:r w:rsidRPr="00F54606">
        <w:rPr>
          <w:iCs/>
        </w:rPr>
        <w:t>lonej działalno</w:t>
      </w:r>
      <w:r w:rsidRPr="00F54606">
        <w:rPr>
          <w:rFonts w:ascii="TimesNewRoman,Italic" w:eastAsia="TimesNewRoman,Italic" w:cs="TimesNewRoman,Italic" w:hint="eastAsia"/>
          <w:iCs/>
        </w:rPr>
        <w:t>ś</w:t>
      </w:r>
      <w:r w:rsidRPr="00F54606">
        <w:rPr>
          <w:iCs/>
        </w:rPr>
        <w:t>ci lub czynno</w:t>
      </w:r>
      <w:r w:rsidRPr="00F54606">
        <w:rPr>
          <w:rFonts w:ascii="TimesNewRoman,Italic" w:eastAsia="TimesNewRoman,Italic" w:cs="TimesNewRoman,Italic" w:hint="eastAsia"/>
          <w:iCs/>
        </w:rPr>
        <w:t>ś</w:t>
      </w:r>
      <w:r w:rsidRPr="00F54606">
        <w:rPr>
          <w:iCs/>
        </w:rPr>
        <w:t>ci,</w:t>
      </w:r>
    </w:p>
    <w:p w:rsidR="00ED0B38" w:rsidRPr="00F54606" w:rsidRDefault="00ED0B38" w:rsidP="00ED0B38">
      <w:pPr>
        <w:autoSpaceDE w:val="0"/>
        <w:autoSpaceDN w:val="0"/>
        <w:adjustRightInd w:val="0"/>
        <w:rPr>
          <w:iCs/>
        </w:rPr>
      </w:pPr>
      <w:r w:rsidRPr="00F54606">
        <w:rPr>
          <w:iCs/>
        </w:rPr>
        <w:t xml:space="preserve">    je</w:t>
      </w:r>
      <w:r w:rsidRPr="00F54606">
        <w:rPr>
          <w:rFonts w:ascii="TimesNewRoman,Italic" w:eastAsia="TimesNewRoman,Italic" w:cs="TimesNewRoman,Italic"/>
          <w:iCs/>
        </w:rPr>
        <w:t>ż</w:t>
      </w:r>
      <w:r w:rsidRPr="00F54606">
        <w:rPr>
          <w:iCs/>
        </w:rPr>
        <w:t>eli przepisy prawa nakładaj</w:t>
      </w:r>
      <w:r w:rsidRPr="00F54606">
        <w:rPr>
          <w:rFonts w:ascii="TimesNewRoman,Italic" w:eastAsia="TimesNewRoman,Italic" w:cs="TimesNewRoman,Italic" w:hint="eastAsia"/>
          <w:iCs/>
        </w:rPr>
        <w:t>ą</w:t>
      </w:r>
      <w:r w:rsidRPr="00F54606">
        <w:rPr>
          <w:rFonts w:ascii="TimesNewRoman,Italic" w:eastAsia="TimesNewRoman,Italic" w:cs="TimesNewRoman,Italic"/>
          <w:iCs/>
        </w:rPr>
        <w:t xml:space="preserve"> </w:t>
      </w:r>
      <w:r w:rsidRPr="00F54606">
        <w:rPr>
          <w:iCs/>
        </w:rPr>
        <w:t>obowi</w:t>
      </w:r>
      <w:r w:rsidRPr="00F54606">
        <w:rPr>
          <w:rFonts w:ascii="TimesNewRoman,Italic" w:eastAsia="TimesNewRoman,Italic" w:cs="TimesNewRoman,Italic" w:hint="eastAsia"/>
          <w:iCs/>
        </w:rPr>
        <w:t>ą</w:t>
      </w:r>
      <w:r w:rsidRPr="00F54606">
        <w:rPr>
          <w:iCs/>
        </w:rPr>
        <w:t>zek ich posiadania;</w:t>
      </w:r>
    </w:p>
    <w:p w:rsidR="00ED0B38" w:rsidRPr="00F54606" w:rsidRDefault="00ED0B38" w:rsidP="00ED0B38">
      <w:pPr>
        <w:autoSpaceDE w:val="0"/>
        <w:autoSpaceDN w:val="0"/>
        <w:adjustRightInd w:val="0"/>
        <w:rPr>
          <w:iCs/>
        </w:rPr>
      </w:pPr>
      <w:r w:rsidRPr="00F54606">
        <w:rPr>
          <w:iCs/>
        </w:rPr>
        <w:t>2) posiadania wiedzy i do</w:t>
      </w:r>
      <w:r w:rsidRPr="00F54606">
        <w:rPr>
          <w:rFonts w:ascii="TimesNewRoman,Italic" w:eastAsia="TimesNewRoman,Italic" w:cs="TimesNewRoman,Italic" w:hint="eastAsia"/>
          <w:iCs/>
        </w:rPr>
        <w:t>ś</w:t>
      </w:r>
      <w:r w:rsidRPr="00F54606">
        <w:rPr>
          <w:iCs/>
        </w:rPr>
        <w:t>wiadczenia;</w:t>
      </w:r>
    </w:p>
    <w:p w:rsidR="00ED0B38" w:rsidRPr="00F54606" w:rsidRDefault="00ED0B38" w:rsidP="00ED0B38">
      <w:pPr>
        <w:autoSpaceDE w:val="0"/>
        <w:autoSpaceDN w:val="0"/>
        <w:adjustRightInd w:val="0"/>
        <w:rPr>
          <w:iCs/>
        </w:rPr>
      </w:pPr>
      <w:r w:rsidRPr="00F54606">
        <w:rPr>
          <w:iCs/>
        </w:rPr>
        <w:t>3) dysponowania odpowiednim potencjałem technicznym oraz osobami zdolnymi do</w:t>
      </w:r>
    </w:p>
    <w:p w:rsidR="00ED0B38" w:rsidRPr="00F54606" w:rsidRDefault="00ED0B38" w:rsidP="00ED0B38">
      <w:pPr>
        <w:autoSpaceDE w:val="0"/>
        <w:autoSpaceDN w:val="0"/>
        <w:adjustRightInd w:val="0"/>
        <w:rPr>
          <w:iCs/>
        </w:rPr>
      </w:pPr>
      <w:r w:rsidRPr="00F54606">
        <w:rPr>
          <w:iCs/>
        </w:rPr>
        <w:t xml:space="preserve">     wykonania zamówienia;</w:t>
      </w:r>
    </w:p>
    <w:p w:rsidR="00ED0B38" w:rsidRPr="00F54606" w:rsidRDefault="00ED0B38" w:rsidP="00ED0B38">
      <w:pPr>
        <w:spacing w:line="276" w:lineRule="auto"/>
        <w:ind w:right="-2"/>
      </w:pPr>
      <w:r w:rsidRPr="00F54606">
        <w:rPr>
          <w:iCs/>
        </w:rPr>
        <w:t>4) sytuacji ekonomicznej i finansowej.</w:t>
      </w:r>
    </w:p>
    <w:p w:rsidR="00ED0B38" w:rsidRPr="00F54606" w:rsidRDefault="00ED0B38" w:rsidP="00ED0B38">
      <w:pPr>
        <w:spacing w:line="276" w:lineRule="auto"/>
        <w:ind w:right="-2"/>
      </w:pPr>
    </w:p>
    <w:p w:rsidR="00ED0B38" w:rsidRPr="00F54606" w:rsidRDefault="00ED0B38" w:rsidP="00ED0B38">
      <w:pPr>
        <w:pStyle w:val="Tekstpodstawowy"/>
        <w:tabs>
          <w:tab w:val="num" w:pos="709"/>
          <w:tab w:val="left" w:pos="9781"/>
        </w:tabs>
        <w:spacing w:line="276" w:lineRule="auto"/>
        <w:ind w:right="283"/>
        <w:jc w:val="both"/>
        <w:rPr>
          <w:b w:val="0"/>
          <w:kern w:val="144"/>
          <w:szCs w:val="24"/>
        </w:rPr>
      </w:pPr>
      <w:r w:rsidRPr="00F54606">
        <w:rPr>
          <w:b w:val="0"/>
          <w:kern w:val="144"/>
          <w:szCs w:val="24"/>
        </w:rPr>
        <w:t xml:space="preserve">oraz zgodnie z art. 24 ust. 1 nie </w:t>
      </w:r>
      <w:r w:rsidRPr="00F54606">
        <w:rPr>
          <w:b w:val="0"/>
        </w:rPr>
        <w:t>podlegam/my wykluczeniu z postępowania o udzielenie zamówienia.</w:t>
      </w:r>
    </w:p>
    <w:p w:rsidR="00ED0B38" w:rsidRPr="00F54606" w:rsidRDefault="00ED0B38" w:rsidP="00ED0B38">
      <w:pPr>
        <w:tabs>
          <w:tab w:val="left" w:pos="1260"/>
        </w:tabs>
        <w:jc w:val="both"/>
        <w:rPr>
          <w:i/>
        </w:rPr>
      </w:pPr>
    </w:p>
    <w:p w:rsidR="00ED0B38" w:rsidRPr="00F54606" w:rsidRDefault="00ED0B38" w:rsidP="00ED0B38">
      <w:pPr>
        <w:ind w:right="-993"/>
        <w:jc w:val="both"/>
      </w:pPr>
    </w:p>
    <w:p w:rsidR="00ED0B38" w:rsidRPr="00F54606" w:rsidRDefault="00ED0B38" w:rsidP="00ED0B38">
      <w:pPr>
        <w:ind w:right="-993"/>
        <w:jc w:val="both"/>
      </w:pPr>
    </w:p>
    <w:p w:rsidR="00ED0B38" w:rsidRPr="00F54606" w:rsidRDefault="00ED0B38" w:rsidP="00ED0B38">
      <w:pPr>
        <w:ind w:right="-993"/>
        <w:jc w:val="both"/>
      </w:pPr>
    </w:p>
    <w:p w:rsidR="00ED0B38" w:rsidRPr="00F54606" w:rsidRDefault="00ED0B38" w:rsidP="00ED0B38">
      <w:pPr>
        <w:rPr>
          <w:sz w:val="18"/>
        </w:rPr>
      </w:pPr>
      <w:r w:rsidRPr="00F54606">
        <w:rPr>
          <w:sz w:val="18"/>
        </w:rPr>
        <w:t>...........................………........</w:t>
      </w:r>
    </w:p>
    <w:p w:rsidR="00ED0B38" w:rsidRPr="00F54606" w:rsidRDefault="00ED0B38" w:rsidP="00ED0B38">
      <w:pPr>
        <w:rPr>
          <w:sz w:val="18"/>
        </w:rPr>
      </w:pPr>
      <w:r w:rsidRPr="00F54606">
        <w:rPr>
          <w:sz w:val="18"/>
        </w:rPr>
        <w:t xml:space="preserve">     ( miejscowość i data)</w:t>
      </w:r>
    </w:p>
    <w:p w:rsidR="00ED0B38" w:rsidRPr="00F54606" w:rsidRDefault="00ED0B38" w:rsidP="00ED0B38">
      <w:pPr>
        <w:ind w:left="4956" w:firstLine="708"/>
        <w:rPr>
          <w:sz w:val="18"/>
        </w:rPr>
      </w:pPr>
      <w:r w:rsidRPr="00F54606">
        <w:rPr>
          <w:sz w:val="18"/>
        </w:rPr>
        <w:t xml:space="preserve"> ..................................................................</w:t>
      </w:r>
    </w:p>
    <w:p w:rsidR="00ED0B38" w:rsidRPr="00F54606" w:rsidRDefault="00ED0B38" w:rsidP="00ED0B38">
      <w:pPr>
        <w:rPr>
          <w:sz w:val="18"/>
        </w:rPr>
      </w:pP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t>( podpis upoważnionego przedstawiciela</w:t>
      </w:r>
    </w:p>
    <w:p w:rsidR="00ED0B38" w:rsidRPr="00F54606" w:rsidRDefault="00ED0B38" w:rsidP="00ED0B38">
      <w:pPr>
        <w:rPr>
          <w:sz w:val="18"/>
        </w:rPr>
      </w:pP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r>
      <w:r w:rsidRPr="00F54606">
        <w:rPr>
          <w:sz w:val="18"/>
        </w:rPr>
        <w:tab/>
        <w:t xml:space="preserve">            Wykonawcy)</w:t>
      </w:r>
    </w:p>
    <w:p w:rsidR="00ED0B38" w:rsidRPr="00F54606" w:rsidRDefault="00ED0B38" w:rsidP="00ED0B38">
      <w:pPr>
        <w:rPr>
          <w:rFonts w:ascii="Calibri" w:hAnsi="Calibri"/>
        </w:rPr>
      </w:pPr>
    </w:p>
    <w:p w:rsidR="00ED0B38" w:rsidRPr="00F54606" w:rsidRDefault="00ED0B38" w:rsidP="00ED0B38">
      <w:pPr>
        <w:ind w:left="5400" w:right="70"/>
        <w:jc w:val="center"/>
      </w:pPr>
    </w:p>
    <w:p w:rsidR="00ED0B38" w:rsidRPr="00F54606" w:rsidRDefault="00ED0B38" w:rsidP="00ED0B38">
      <w:pPr>
        <w:jc w:val="both"/>
        <w:rPr>
          <w:sz w:val="16"/>
          <w:szCs w:val="16"/>
        </w:rPr>
      </w:pPr>
    </w:p>
    <w:p w:rsidR="00CC6BF9" w:rsidRDefault="00CC6BF9"/>
    <w:p w:rsidR="00722144" w:rsidRDefault="00722144"/>
    <w:p w:rsidR="00722144" w:rsidRDefault="00722144"/>
    <w:p w:rsidR="00722144" w:rsidRDefault="00722144"/>
    <w:p w:rsidR="00722144" w:rsidRDefault="00722144"/>
    <w:p w:rsidR="00722144" w:rsidRDefault="00722144"/>
    <w:p w:rsidR="00722144" w:rsidRDefault="00722144"/>
    <w:p w:rsidR="00722144" w:rsidRDefault="00722144"/>
    <w:p w:rsidR="00722144" w:rsidRDefault="00722144"/>
    <w:p w:rsidR="005929F7" w:rsidRDefault="005929F7"/>
    <w:p w:rsidR="005929F7" w:rsidRDefault="005929F7"/>
    <w:p w:rsidR="005929F7" w:rsidRDefault="005929F7"/>
    <w:p w:rsidR="005929F7" w:rsidRDefault="005929F7"/>
    <w:p w:rsidR="005929F7" w:rsidRDefault="005929F7"/>
    <w:p w:rsidR="005929F7" w:rsidRDefault="005929F7"/>
    <w:p w:rsidR="005929F7" w:rsidRDefault="005929F7"/>
    <w:p w:rsidR="00B87E78" w:rsidRDefault="00B87E78" w:rsidP="00A53F12">
      <w:pPr>
        <w:rPr>
          <w:b/>
          <w:color w:val="000000"/>
        </w:rPr>
      </w:pPr>
    </w:p>
    <w:p w:rsidR="005929F7" w:rsidRPr="00446384" w:rsidRDefault="005929F7" w:rsidP="005929F7">
      <w:pPr>
        <w:jc w:val="both"/>
        <w:rPr>
          <w:b/>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46384">
        <w:rPr>
          <w:b/>
        </w:rPr>
        <w:tab/>
      </w:r>
      <w:r w:rsidRPr="00446384">
        <w:rPr>
          <w:b/>
          <w:sz w:val="28"/>
        </w:rPr>
        <w:t>Z</w:t>
      </w:r>
      <w:r w:rsidRPr="00446384">
        <w:rPr>
          <w:b/>
        </w:rPr>
        <w:t>ałącznik nr 1</w:t>
      </w:r>
      <w:r w:rsidR="00446384" w:rsidRPr="00446384">
        <w:rPr>
          <w:b/>
        </w:rPr>
        <w:t xml:space="preserve">4 </w:t>
      </w:r>
      <w:r w:rsidRPr="00446384">
        <w:rPr>
          <w:b/>
        </w:rPr>
        <w:t>SIWZ</w:t>
      </w:r>
    </w:p>
    <w:p w:rsidR="00722144" w:rsidRPr="00446384" w:rsidRDefault="00722144" w:rsidP="00722144">
      <w:pPr>
        <w:ind w:left="5664" w:firstLine="708"/>
        <w:jc w:val="both"/>
        <w:rPr>
          <w:b/>
        </w:rPr>
      </w:pPr>
    </w:p>
    <w:p w:rsidR="00A53F12" w:rsidRPr="00446384" w:rsidRDefault="00A53F12" w:rsidP="00446384">
      <w:pPr>
        <w:rPr>
          <w:spacing w:val="4"/>
          <w:sz w:val="20"/>
          <w:szCs w:val="20"/>
        </w:rPr>
      </w:pPr>
    </w:p>
    <w:p w:rsidR="00A53F12" w:rsidRPr="00446384" w:rsidRDefault="00A53F12" w:rsidP="00A53F12">
      <w:pPr>
        <w:ind w:left="2832" w:hanging="2472"/>
        <w:jc w:val="center"/>
        <w:rPr>
          <w:b/>
        </w:rPr>
      </w:pPr>
      <w:r w:rsidRPr="00446384">
        <w:rPr>
          <w:b/>
        </w:rPr>
        <w:t>Lista podmiotów należących do tej samej grupy kapitałowej *,</w:t>
      </w:r>
    </w:p>
    <w:p w:rsidR="00A53F12" w:rsidRPr="00446384" w:rsidRDefault="00A53F12" w:rsidP="00A53F12">
      <w:pPr>
        <w:jc w:val="center"/>
        <w:rPr>
          <w:b/>
          <w:sz w:val="28"/>
          <w:szCs w:val="28"/>
        </w:rPr>
      </w:pPr>
      <w:r w:rsidRPr="00446384">
        <w:rPr>
          <w:b/>
        </w:rPr>
        <w:t>informacja o tym, że Wykonawca nie należy do grupy kapitałowej *,</w:t>
      </w:r>
    </w:p>
    <w:p w:rsidR="00A53F12" w:rsidRPr="00446384" w:rsidRDefault="00A53F12" w:rsidP="00A53F12">
      <w:pPr>
        <w:jc w:val="center"/>
        <w:rPr>
          <w:spacing w:val="4"/>
          <w:sz w:val="28"/>
          <w:szCs w:val="28"/>
        </w:rPr>
      </w:pPr>
    </w:p>
    <w:p w:rsidR="00A53F12" w:rsidRPr="00446384" w:rsidRDefault="00A53F12" w:rsidP="00A53F12">
      <w:pPr>
        <w:jc w:val="both"/>
        <w:rPr>
          <w:spacing w:val="4"/>
          <w:sz w:val="20"/>
          <w:szCs w:val="20"/>
        </w:rPr>
      </w:pPr>
    </w:p>
    <w:p w:rsidR="00A53F12" w:rsidRPr="00446384" w:rsidRDefault="00A53F12" w:rsidP="00A53F12">
      <w:pPr>
        <w:jc w:val="both"/>
        <w:rPr>
          <w:spacing w:val="4"/>
          <w:sz w:val="20"/>
          <w:szCs w:val="20"/>
        </w:rPr>
      </w:pPr>
      <w:r w:rsidRPr="00446384">
        <w:rPr>
          <w:spacing w:val="4"/>
          <w:sz w:val="20"/>
          <w:szCs w:val="20"/>
        </w:rPr>
        <w:t xml:space="preserve">My niżej podpisani działając w imieniu i na rzecz: </w:t>
      </w:r>
    </w:p>
    <w:p w:rsidR="00A53F12" w:rsidRPr="00446384" w:rsidRDefault="00A53F12" w:rsidP="00A53F12">
      <w:pPr>
        <w:jc w:val="both"/>
        <w:rPr>
          <w:spacing w:val="4"/>
          <w:sz w:val="20"/>
          <w:szCs w:val="20"/>
        </w:rPr>
      </w:pPr>
      <w:r w:rsidRPr="00446384">
        <w:rPr>
          <w:spacing w:val="4"/>
          <w:sz w:val="20"/>
          <w:szCs w:val="20"/>
        </w:rPr>
        <w:t>............................................................................................................................................................</w:t>
      </w:r>
    </w:p>
    <w:p w:rsidR="00A53F12" w:rsidRPr="00446384" w:rsidRDefault="00A53F12" w:rsidP="00A53F12">
      <w:pPr>
        <w:jc w:val="both"/>
        <w:rPr>
          <w:spacing w:val="4"/>
          <w:sz w:val="20"/>
          <w:szCs w:val="20"/>
        </w:rPr>
      </w:pPr>
    </w:p>
    <w:p w:rsidR="00A53F12" w:rsidRPr="00446384" w:rsidRDefault="00A53F12" w:rsidP="00A53F12">
      <w:pPr>
        <w:jc w:val="both"/>
        <w:rPr>
          <w:spacing w:val="4"/>
          <w:sz w:val="20"/>
          <w:szCs w:val="20"/>
        </w:rPr>
      </w:pPr>
      <w:r w:rsidRPr="00446384">
        <w:rPr>
          <w:spacing w:val="4"/>
          <w:sz w:val="20"/>
          <w:szCs w:val="20"/>
        </w:rPr>
        <w:t>............................................................................................................................................................</w:t>
      </w:r>
    </w:p>
    <w:p w:rsidR="00A53F12" w:rsidRPr="00446384" w:rsidRDefault="00A53F12" w:rsidP="00A53F12">
      <w:pPr>
        <w:jc w:val="both"/>
        <w:rPr>
          <w:spacing w:val="4"/>
          <w:sz w:val="20"/>
          <w:szCs w:val="20"/>
        </w:rPr>
      </w:pPr>
    </w:p>
    <w:p w:rsidR="00A53F12" w:rsidRPr="00446384" w:rsidRDefault="00A53F12" w:rsidP="00A53F12">
      <w:pPr>
        <w:rPr>
          <w:spacing w:val="4"/>
          <w:sz w:val="20"/>
          <w:szCs w:val="20"/>
        </w:rPr>
      </w:pPr>
      <w:r w:rsidRPr="00446384">
        <w:rPr>
          <w:spacing w:val="4"/>
          <w:sz w:val="20"/>
          <w:szCs w:val="20"/>
        </w:rPr>
        <w:t>ubiegając się o udzielenie zamówienia publicznego:</w:t>
      </w:r>
    </w:p>
    <w:p w:rsidR="00A53F12" w:rsidRPr="00446384" w:rsidRDefault="00A53F12" w:rsidP="00A53F12">
      <w:pPr>
        <w:rPr>
          <w:spacing w:val="4"/>
          <w:sz w:val="20"/>
          <w:szCs w:val="20"/>
        </w:rPr>
      </w:pPr>
    </w:p>
    <w:p w:rsidR="00A53F12" w:rsidRPr="00446384" w:rsidRDefault="00A53F12" w:rsidP="00A53F12">
      <w:pPr>
        <w:pStyle w:val="Nagwek"/>
        <w:jc w:val="center"/>
        <w:rPr>
          <w:b/>
        </w:rPr>
      </w:pPr>
      <w:r w:rsidRPr="00446384">
        <w:rPr>
          <w:b/>
        </w:rPr>
        <w:t>„Przebudowa Targowiska Miejskiego w Giżycku”</w:t>
      </w:r>
    </w:p>
    <w:p w:rsidR="00A53F12" w:rsidRPr="00446384" w:rsidRDefault="00A53F12" w:rsidP="00A53F12">
      <w:pPr>
        <w:tabs>
          <w:tab w:val="center" w:pos="4536"/>
          <w:tab w:val="right" w:pos="9072"/>
        </w:tabs>
        <w:ind w:left="-284"/>
        <w:jc w:val="center"/>
        <w:rPr>
          <w:b/>
          <w:sz w:val="20"/>
          <w:szCs w:val="20"/>
        </w:rPr>
      </w:pPr>
      <w:r w:rsidRPr="00446384">
        <w:rPr>
          <w:b/>
          <w:sz w:val="20"/>
          <w:szCs w:val="20"/>
        </w:rPr>
        <w:t xml:space="preserve"> </w:t>
      </w:r>
    </w:p>
    <w:p w:rsidR="00A53F12" w:rsidRPr="00446384" w:rsidRDefault="00A53F12" w:rsidP="00A53F12">
      <w:pPr>
        <w:jc w:val="center"/>
        <w:rPr>
          <w:b/>
          <w:spacing w:val="4"/>
          <w:sz w:val="20"/>
          <w:szCs w:val="20"/>
        </w:rPr>
      </w:pPr>
    </w:p>
    <w:p w:rsidR="00A53F12" w:rsidRPr="00446384" w:rsidRDefault="00A53F12" w:rsidP="006903DC">
      <w:pPr>
        <w:numPr>
          <w:ilvl w:val="0"/>
          <w:numId w:val="48"/>
        </w:numPr>
        <w:rPr>
          <w:sz w:val="20"/>
          <w:szCs w:val="20"/>
        </w:rPr>
      </w:pPr>
      <w:r w:rsidRPr="00446384">
        <w:rPr>
          <w:sz w:val="20"/>
          <w:szCs w:val="20"/>
        </w:rPr>
        <w:t xml:space="preserve">oświadczamy, że </w:t>
      </w:r>
      <w:r w:rsidRPr="00446384">
        <w:rPr>
          <w:b/>
          <w:sz w:val="20"/>
          <w:szCs w:val="20"/>
        </w:rPr>
        <w:t>należymy</w:t>
      </w:r>
      <w:r w:rsidRPr="00446384">
        <w:rPr>
          <w:sz w:val="20"/>
          <w:szCs w:val="20"/>
        </w:rPr>
        <w:t xml:space="preserve"> do tej samej </w:t>
      </w:r>
      <w:r w:rsidRPr="00446384">
        <w:rPr>
          <w:spacing w:val="4"/>
          <w:sz w:val="20"/>
          <w:szCs w:val="20"/>
        </w:rPr>
        <w:t>grupy kapitałowej</w:t>
      </w:r>
      <w:r w:rsidRPr="00446384">
        <w:rPr>
          <w:sz w:val="20"/>
          <w:szCs w:val="20"/>
        </w:rPr>
        <w:t xml:space="preserve">, o której mowa w art. 24 ust. 2 pkt 5 ustawy – Prawo zamówień publicznych, tj. w rozumieniu ustawy z dnia 16 lutego 2007 r. o ochronie konkurencji i konsumentów (Dz. U. Nr 50, poz. 331 z późniejszymi zmianami) </w:t>
      </w:r>
      <w:r w:rsidRPr="00446384">
        <w:rPr>
          <w:b/>
          <w:sz w:val="20"/>
          <w:szCs w:val="20"/>
        </w:rPr>
        <w:t>*</w:t>
      </w:r>
      <w:r w:rsidRPr="00446384">
        <w:rPr>
          <w:sz w:val="20"/>
          <w:szCs w:val="20"/>
        </w:rPr>
        <w:t>, co podmioty wymienione poniżej (należy podać nazwy i adresy siedzib)*:</w:t>
      </w:r>
    </w:p>
    <w:p w:rsidR="00A53F12" w:rsidRPr="00446384" w:rsidRDefault="00A53F12" w:rsidP="00A53F12">
      <w:pPr>
        <w:ind w:left="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3095"/>
        <w:gridCol w:w="4811"/>
      </w:tblGrid>
      <w:tr w:rsidR="00A53F12" w:rsidRPr="00446384" w:rsidTr="00A53F12">
        <w:trPr>
          <w:trHeight w:val="273"/>
        </w:trPr>
        <w:tc>
          <w:tcPr>
            <w:tcW w:w="834" w:type="dxa"/>
            <w:tcBorders>
              <w:top w:val="single" w:sz="4" w:space="0" w:color="auto"/>
              <w:left w:val="single" w:sz="4" w:space="0" w:color="auto"/>
              <w:bottom w:val="single" w:sz="4" w:space="0" w:color="auto"/>
              <w:right w:val="single" w:sz="4" w:space="0" w:color="auto"/>
            </w:tcBorders>
            <w:vAlign w:val="center"/>
            <w:hideMark/>
          </w:tcPr>
          <w:p w:rsidR="00A53F12" w:rsidRPr="00446384" w:rsidRDefault="00A53F12" w:rsidP="00A53F12">
            <w:pPr>
              <w:spacing w:after="120"/>
              <w:jc w:val="center"/>
              <w:rPr>
                <w:b/>
                <w:spacing w:val="4"/>
                <w:sz w:val="16"/>
                <w:szCs w:val="16"/>
              </w:rPr>
            </w:pPr>
            <w:r w:rsidRPr="00446384">
              <w:rPr>
                <w:b/>
                <w:spacing w:val="4"/>
                <w:sz w:val="16"/>
                <w:szCs w:val="16"/>
              </w:rPr>
              <w:t>L.p.</w:t>
            </w:r>
          </w:p>
        </w:tc>
        <w:tc>
          <w:tcPr>
            <w:tcW w:w="3095" w:type="dxa"/>
            <w:tcBorders>
              <w:top w:val="single" w:sz="4" w:space="0" w:color="auto"/>
              <w:left w:val="single" w:sz="4" w:space="0" w:color="auto"/>
              <w:bottom w:val="single" w:sz="4" w:space="0" w:color="auto"/>
              <w:right w:val="single" w:sz="4" w:space="0" w:color="auto"/>
            </w:tcBorders>
            <w:vAlign w:val="center"/>
            <w:hideMark/>
          </w:tcPr>
          <w:p w:rsidR="00A53F12" w:rsidRPr="00446384" w:rsidRDefault="00A53F12" w:rsidP="00A53F12">
            <w:pPr>
              <w:spacing w:after="120"/>
              <w:jc w:val="center"/>
              <w:rPr>
                <w:b/>
                <w:spacing w:val="4"/>
                <w:sz w:val="16"/>
                <w:szCs w:val="16"/>
              </w:rPr>
            </w:pPr>
            <w:r w:rsidRPr="00446384">
              <w:rPr>
                <w:b/>
                <w:spacing w:val="4"/>
                <w:sz w:val="16"/>
                <w:szCs w:val="16"/>
              </w:rPr>
              <w:t>Nazwa (firma)</w:t>
            </w:r>
          </w:p>
        </w:tc>
        <w:tc>
          <w:tcPr>
            <w:tcW w:w="4811" w:type="dxa"/>
            <w:tcBorders>
              <w:top w:val="single" w:sz="4" w:space="0" w:color="auto"/>
              <w:left w:val="single" w:sz="4" w:space="0" w:color="auto"/>
              <w:bottom w:val="single" w:sz="4" w:space="0" w:color="auto"/>
              <w:right w:val="single" w:sz="4" w:space="0" w:color="auto"/>
            </w:tcBorders>
            <w:vAlign w:val="center"/>
            <w:hideMark/>
          </w:tcPr>
          <w:p w:rsidR="00A53F12" w:rsidRPr="00446384" w:rsidRDefault="00A53F12" w:rsidP="00A53F12">
            <w:pPr>
              <w:spacing w:after="120"/>
              <w:ind w:left="792"/>
              <w:jc w:val="center"/>
              <w:rPr>
                <w:b/>
                <w:spacing w:val="4"/>
                <w:sz w:val="16"/>
                <w:szCs w:val="16"/>
              </w:rPr>
            </w:pPr>
            <w:r w:rsidRPr="00446384">
              <w:rPr>
                <w:b/>
                <w:spacing w:val="4"/>
                <w:sz w:val="16"/>
                <w:szCs w:val="16"/>
              </w:rPr>
              <w:t>Adres siedziby</w:t>
            </w:r>
          </w:p>
        </w:tc>
      </w:tr>
      <w:tr w:rsidR="00A53F12" w:rsidRPr="00446384" w:rsidTr="00A53F12">
        <w:trPr>
          <w:trHeight w:val="421"/>
        </w:trPr>
        <w:tc>
          <w:tcPr>
            <w:tcW w:w="834" w:type="dxa"/>
            <w:tcBorders>
              <w:top w:val="single" w:sz="4" w:space="0" w:color="auto"/>
              <w:left w:val="single" w:sz="4" w:space="0" w:color="auto"/>
              <w:bottom w:val="single" w:sz="4" w:space="0" w:color="auto"/>
              <w:right w:val="single" w:sz="4" w:space="0" w:color="auto"/>
            </w:tcBorders>
            <w:hideMark/>
          </w:tcPr>
          <w:p w:rsidR="00A53F12" w:rsidRPr="00446384" w:rsidRDefault="00A53F12" w:rsidP="00A53F12">
            <w:pPr>
              <w:rPr>
                <w:rFonts w:ascii="Calibri" w:eastAsia="Calibri" w:hAnsi="Calibri"/>
                <w:sz w:val="20"/>
                <w:szCs w:val="20"/>
              </w:rPr>
            </w:pPr>
          </w:p>
        </w:tc>
        <w:tc>
          <w:tcPr>
            <w:tcW w:w="3095"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c>
          <w:tcPr>
            <w:tcW w:w="4811"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r>
      <w:tr w:rsidR="00A53F12" w:rsidRPr="00446384" w:rsidTr="00A53F12">
        <w:trPr>
          <w:trHeight w:val="421"/>
        </w:trPr>
        <w:tc>
          <w:tcPr>
            <w:tcW w:w="834" w:type="dxa"/>
            <w:tcBorders>
              <w:top w:val="single" w:sz="4" w:space="0" w:color="auto"/>
              <w:left w:val="single" w:sz="4" w:space="0" w:color="auto"/>
              <w:bottom w:val="single" w:sz="4" w:space="0" w:color="auto"/>
              <w:right w:val="single" w:sz="4" w:space="0" w:color="auto"/>
            </w:tcBorders>
            <w:hideMark/>
          </w:tcPr>
          <w:p w:rsidR="00A53F12" w:rsidRPr="00446384" w:rsidRDefault="00A53F12" w:rsidP="00A53F12">
            <w:pPr>
              <w:rPr>
                <w:rFonts w:ascii="Calibri" w:eastAsia="Calibri" w:hAnsi="Calibri"/>
                <w:sz w:val="20"/>
                <w:szCs w:val="20"/>
              </w:rPr>
            </w:pPr>
          </w:p>
        </w:tc>
        <w:tc>
          <w:tcPr>
            <w:tcW w:w="3095"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c>
          <w:tcPr>
            <w:tcW w:w="4811"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r>
      <w:tr w:rsidR="00A53F12" w:rsidRPr="00446384" w:rsidTr="00A53F12">
        <w:trPr>
          <w:trHeight w:val="421"/>
        </w:trPr>
        <w:tc>
          <w:tcPr>
            <w:tcW w:w="834" w:type="dxa"/>
            <w:tcBorders>
              <w:top w:val="single" w:sz="4" w:space="0" w:color="auto"/>
              <w:left w:val="single" w:sz="4" w:space="0" w:color="auto"/>
              <w:bottom w:val="single" w:sz="4" w:space="0" w:color="auto"/>
              <w:right w:val="single" w:sz="4" w:space="0" w:color="auto"/>
            </w:tcBorders>
            <w:hideMark/>
          </w:tcPr>
          <w:p w:rsidR="00A53F12" w:rsidRPr="00446384" w:rsidRDefault="00A53F12" w:rsidP="00A53F12">
            <w:pPr>
              <w:rPr>
                <w:rFonts w:ascii="Calibri" w:eastAsia="Calibri" w:hAnsi="Calibri"/>
                <w:sz w:val="20"/>
                <w:szCs w:val="20"/>
              </w:rPr>
            </w:pPr>
          </w:p>
        </w:tc>
        <w:tc>
          <w:tcPr>
            <w:tcW w:w="3095"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c>
          <w:tcPr>
            <w:tcW w:w="4811"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r>
      <w:tr w:rsidR="00A53F12" w:rsidRPr="00446384" w:rsidTr="00A53F12">
        <w:trPr>
          <w:trHeight w:val="435"/>
        </w:trPr>
        <w:tc>
          <w:tcPr>
            <w:tcW w:w="834" w:type="dxa"/>
            <w:tcBorders>
              <w:top w:val="single" w:sz="4" w:space="0" w:color="auto"/>
              <w:left w:val="single" w:sz="4" w:space="0" w:color="auto"/>
              <w:bottom w:val="single" w:sz="4" w:space="0" w:color="auto"/>
              <w:right w:val="single" w:sz="4" w:space="0" w:color="auto"/>
            </w:tcBorders>
            <w:hideMark/>
          </w:tcPr>
          <w:p w:rsidR="00A53F12" w:rsidRPr="00446384" w:rsidRDefault="00A53F12" w:rsidP="00A53F12">
            <w:pPr>
              <w:rPr>
                <w:rFonts w:ascii="Calibri" w:eastAsia="Calibri" w:hAnsi="Calibri"/>
                <w:sz w:val="20"/>
                <w:szCs w:val="20"/>
              </w:rPr>
            </w:pPr>
          </w:p>
        </w:tc>
        <w:tc>
          <w:tcPr>
            <w:tcW w:w="3095"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c>
          <w:tcPr>
            <w:tcW w:w="4811" w:type="dxa"/>
            <w:tcBorders>
              <w:top w:val="single" w:sz="4" w:space="0" w:color="auto"/>
              <w:left w:val="single" w:sz="4" w:space="0" w:color="auto"/>
              <w:bottom w:val="single" w:sz="4" w:space="0" w:color="auto"/>
              <w:right w:val="single" w:sz="4" w:space="0" w:color="auto"/>
            </w:tcBorders>
          </w:tcPr>
          <w:p w:rsidR="00A53F12" w:rsidRPr="00446384" w:rsidRDefault="00A53F12" w:rsidP="00A53F12">
            <w:pPr>
              <w:spacing w:after="120"/>
              <w:ind w:left="360"/>
              <w:jc w:val="both"/>
              <w:rPr>
                <w:spacing w:val="4"/>
                <w:sz w:val="20"/>
                <w:szCs w:val="20"/>
              </w:rPr>
            </w:pPr>
          </w:p>
        </w:tc>
      </w:tr>
    </w:tbl>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6903DC">
      <w:pPr>
        <w:numPr>
          <w:ilvl w:val="0"/>
          <w:numId w:val="48"/>
        </w:numPr>
        <w:rPr>
          <w:sz w:val="20"/>
          <w:szCs w:val="20"/>
        </w:rPr>
      </w:pPr>
      <w:r w:rsidRPr="00446384">
        <w:rPr>
          <w:spacing w:val="4"/>
          <w:sz w:val="20"/>
          <w:szCs w:val="20"/>
        </w:rPr>
        <w:t xml:space="preserve">oświadczamy, że </w:t>
      </w:r>
      <w:r w:rsidRPr="00446384">
        <w:rPr>
          <w:b/>
          <w:spacing w:val="4"/>
          <w:sz w:val="20"/>
          <w:szCs w:val="20"/>
        </w:rPr>
        <w:t>nie należymy</w:t>
      </w:r>
      <w:r w:rsidRPr="00446384">
        <w:rPr>
          <w:spacing w:val="4"/>
          <w:sz w:val="20"/>
          <w:szCs w:val="20"/>
        </w:rPr>
        <w:t xml:space="preserve"> do grupy kapitałowej</w:t>
      </w:r>
      <w:r w:rsidRPr="00446384">
        <w:rPr>
          <w:sz w:val="20"/>
          <w:szCs w:val="20"/>
        </w:rPr>
        <w:t xml:space="preserve">, o której mowa w art. 24 ust. 2 pkt 5 ustawy – Prawo zamówień publicznych, tj. w rozumieniu ustawy z dnia 16 lutego 2007 r. o ochronie konkurencji i konsumentów (Dz. U. Nr 50, poz. 331 z późniejszymi zmianami) </w:t>
      </w:r>
      <w:r w:rsidRPr="00446384">
        <w:rPr>
          <w:b/>
          <w:sz w:val="20"/>
          <w:szCs w:val="20"/>
        </w:rPr>
        <w:t>*,</w:t>
      </w:r>
      <w:r w:rsidRPr="00446384">
        <w:rPr>
          <w:b/>
          <w:sz w:val="20"/>
          <w:szCs w:val="20"/>
        </w:rPr>
        <w:tab/>
      </w:r>
    </w:p>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A53F12">
      <w:pPr>
        <w:tabs>
          <w:tab w:val="left" w:pos="708"/>
          <w:tab w:val="center" w:pos="4536"/>
          <w:tab w:val="right" w:pos="9072"/>
        </w:tabs>
        <w:ind w:left="6372" w:firstLine="708"/>
        <w:rPr>
          <w:sz w:val="20"/>
          <w:szCs w:val="20"/>
        </w:rPr>
      </w:pPr>
    </w:p>
    <w:p w:rsidR="00A53F12" w:rsidRPr="00446384" w:rsidRDefault="00A53F12" w:rsidP="00A53F12">
      <w:pPr>
        <w:rPr>
          <w:sz w:val="18"/>
          <w:szCs w:val="20"/>
        </w:rPr>
      </w:pPr>
      <w:r w:rsidRPr="00446384">
        <w:rPr>
          <w:sz w:val="18"/>
          <w:szCs w:val="20"/>
        </w:rPr>
        <w:t>..................................................................</w:t>
      </w:r>
    </w:p>
    <w:p w:rsidR="00A53F12" w:rsidRPr="00446384" w:rsidRDefault="00A53F12" w:rsidP="00A53F12">
      <w:pPr>
        <w:rPr>
          <w:sz w:val="18"/>
          <w:szCs w:val="20"/>
        </w:rPr>
      </w:pPr>
      <w:r w:rsidRPr="00446384">
        <w:rPr>
          <w:sz w:val="18"/>
          <w:szCs w:val="20"/>
        </w:rPr>
        <w:t xml:space="preserve">                (miejscowość i data)</w:t>
      </w:r>
      <w:r w:rsidRPr="00446384">
        <w:rPr>
          <w:sz w:val="18"/>
          <w:szCs w:val="20"/>
        </w:rPr>
        <w:tab/>
      </w:r>
      <w:r w:rsidRPr="00446384">
        <w:rPr>
          <w:sz w:val="18"/>
          <w:szCs w:val="20"/>
        </w:rPr>
        <w:tab/>
      </w:r>
      <w:r w:rsidRPr="00446384">
        <w:rPr>
          <w:sz w:val="18"/>
          <w:szCs w:val="20"/>
        </w:rPr>
        <w:tab/>
      </w:r>
    </w:p>
    <w:p w:rsidR="00A53F12" w:rsidRPr="00446384" w:rsidRDefault="00A53F12" w:rsidP="00A53F12">
      <w:pPr>
        <w:rPr>
          <w:sz w:val="18"/>
          <w:szCs w:val="20"/>
        </w:rPr>
      </w:pPr>
      <w:r w:rsidRPr="00446384">
        <w:rPr>
          <w:sz w:val="18"/>
          <w:szCs w:val="20"/>
        </w:rPr>
        <w:lastRenderedPageBreak/>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t xml:space="preserve">           </w:t>
      </w:r>
      <w:r w:rsidRPr="00446384">
        <w:rPr>
          <w:sz w:val="18"/>
          <w:szCs w:val="20"/>
        </w:rPr>
        <w:tab/>
      </w:r>
      <w:r w:rsidRPr="00446384">
        <w:rPr>
          <w:sz w:val="18"/>
          <w:szCs w:val="20"/>
        </w:rPr>
        <w:tab/>
      </w:r>
      <w:r w:rsidRPr="00446384">
        <w:rPr>
          <w:sz w:val="18"/>
          <w:szCs w:val="20"/>
        </w:rPr>
        <w:tab/>
      </w:r>
      <w:r w:rsidRPr="00446384">
        <w:rPr>
          <w:sz w:val="18"/>
          <w:szCs w:val="20"/>
        </w:rPr>
        <w:tab/>
      </w:r>
      <w:r w:rsidRPr="00446384">
        <w:rPr>
          <w:sz w:val="18"/>
          <w:szCs w:val="20"/>
        </w:rPr>
        <w:tab/>
        <w:t>..........................................................................................</w:t>
      </w:r>
    </w:p>
    <w:p w:rsidR="00A53F12" w:rsidRPr="00446384" w:rsidRDefault="00A53F12" w:rsidP="00A53F12">
      <w:pPr>
        <w:rPr>
          <w:sz w:val="18"/>
          <w:szCs w:val="20"/>
        </w:rPr>
      </w:pPr>
      <w:r w:rsidRPr="00446384">
        <w:rPr>
          <w:sz w:val="18"/>
          <w:szCs w:val="20"/>
        </w:rPr>
        <w:tab/>
        <w:t xml:space="preserve"> (podpis upoważnionego przedstawiciela Wykonawcy)</w:t>
      </w:r>
    </w:p>
    <w:p w:rsidR="00A53F12" w:rsidRPr="00446384" w:rsidRDefault="00A53F12" w:rsidP="00A53F12">
      <w:pPr>
        <w:rPr>
          <w:sz w:val="20"/>
          <w:szCs w:val="20"/>
        </w:rPr>
      </w:pPr>
    </w:p>
    <w:p w:rsidR="00A53F12" w:rsidRPr="00446384" w:rsidRDefault="00A53F12" w:rsidP="00A53F12">
      <w:pPr>
        <w:tabs>
          <w:tab w:val="left" w:pos="708"/>
          <w:tab w:val="center" w:pos="4536"/>
          <w:tab w:val="right" w:pos="9072"/>
        </w:tabs>
        <w:ind w:left="6372" w:firstLine="708"/>
        <w:rPr>
          <w:sz w:val="20"/>
          <w:szCs w:val="20"/>
        </w:rPr>
      </w:pPr>
    </w:p>
    <w:p w:rsidR="00722144" w:rsidRPr="00DF068D" w:rsidRDefault="00A53F12" w:rsidP="00DF068D">
      <w:pPr>
        <w:spacing w:before="120" w:after="240" w:line="360" w:lineRule="auto"/>
        <w:jc w:val="both"/>
        <w:rPr>
          <w:b/>
          <w:sz w:val="20"/>
          <w:szCs w:val="20"/>
        </w:rPr>
      </w:pPr>
      <w:r w:rsidRPr="00446384">
        <w:rPr>
          <w:b/>
          <w:sz w:val="20"/>
          <w:szCs w:val="20"/>
        </w:rPr>
        <w:t>* - nieodpowiednie skreślić</w:t>
      </w:r>
    </w:p>
    <w:sectPr w:rsidR="00722144" w:rsidRPr="00DF068D" w:rsidSect="00AE6E38">
      <w:headerReference w:type="default" r:id="rId9"/>
      <w:footerReference w:type="default" r:id="rId10"/>
      <w:pgSz w:w="11906" w:h="16838"/>
      <w:pgMar w:top="1417" w:right="1417" w:bottom="1134" w:left="1417" w:header="426"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70" w:rsidRDefault="00213170">
      <w:r>
        <w:separator/>
      </w:r>
    </w:p>
  </w:endnote>
  <w:endnote w:type="continuationSeparator" w:id="1">
    <w:p w:rsidR="00213170" w:rsidRDefault="0021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Univers-PL">
    <w:altName w:val="Courier New"/>
    <w:panose1 w:val="00000000000000000000"/>
    <w:charset w:val="C8"/>
    <w:family w:val="decorative"/>
    <w:notTrueType/>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6B6878t00">
    <w:altName w:val="Times New Roman"/>
    <w:panose1 w:val="00000000000000000000"/>
    <w:charset w:val="00"/>
    <w:family w:val="auto"/>
    <w:notTrueType/>
    <w:pitch w:val="default"/>
    <w:sig w:usb0="00000003" w:usb1="00000000" w:usb2="00000000" w:usb3="00000000" w:csb0="00000001" w:csb1="00000000"/>
  </w:font>
  <w:font w:name="Lucidasans">
    <w:altName w:val="Times New Roman"/>
    <w:charset w:val="EE"/>
    <w:family w:val="auto"/>
    <w:pitch w:val="variable"/>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E3948t00">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70" w:rsidRDefault="00CC1B1C">
    <w:pPr>
      <w:pStyle w:val="Stopka"/>
      <w:jc w:val="right"/>
    </w:pPr>
    <w:fldSimple w:instr=" PAGE   \* MERGEFORMAT ">
      <w:r w:rsidR="006903DC">
        <w:rPr>
          <w:noProof/>
        </w:rPr>
        <w:t>28</w:t>
      </w:r>
    </w:fldSimple>
  </w:p>
  <w:p w:rsidR="00213170" w:rsidRPr="003A4C54" w:rsidRDefault="00213170" w:rsidP="003A4C54">
    <w:pPr>
      <w:pStyle w:val="Stopk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70" w:rsidRDefault="00213170">
      <w:r>
        <w:separator/>
      </w:r>
    </w:p>
  </w:footnote>
  <w:footnote w:type="continuationSeparator" w:id="1">
    <w:p w:rsidR="00213170" w:rsidRDefault="00213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70" w:rsidRDefault="00213170" w:rsidP="003C0BE4">
    <w:r>
      <w:rPr>
        <w:noProof/>
      </w:rPr>
      <w:drawing>
        <wp:anchor distT="0" distB="0" distL="114300" distR="114300" simplePos="0" relativeHeight="251658240" behindDoc="0" locked="0" layoutInCell="1" allowOverlap="1">
          <wp:simplePos x="0" y="0"/>
          <wp:positionH relativeFrom="column">
            <wp:posOffset>4685030</wp:posOffset>
          </wp:positionH>
          <wp:positionV relativeFrom="paragraph">
            <wp:posOffset>-8255</wp:posOffset>
          </wp:positionV>
          <wp:extent cx="720090" cy="466725"/>
          <wp:effectExtent l="19050" t="0" r="3810" b="0"/>
          <wp:wrapSquare wrapText="bothSides"/>
          <wp:docPr id="3" name="Obraz 2" descr="Logo_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ROW"/>
                  <pic:cNvPicPr>
                    <a:picLocks noChangeAspect="1" noChangeArrowheads="1"/>
                  </pic:cNvPicPr>
                </pic:nvPicPr>
                <pic:blipFill>
                  <a:blip r:embed="rId1"/>
                  <a:srcRect/>
                  <a:stretch>
                    <a:fillRect/>
                  </a:stretch>
                </pic:blipFill>
                <pic:spPr bwMode="auto">
                  <a:xfrm>
                    <a:off x="0" y="0"/>
                    <a:ext cx="72009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2283460</wp:posOffset>
          </wp:positionH>
          <wp:positionV relativeFrom="paragraph">
            <wp:posOffset>-8255</wp:posOffset>
          </wp:positionV>
          <wp:extent cx="839470" cy="530860"/>
          <wp:effectExtent l="19050" t="0" r="0" b="0"/>
          <wp:wrapSquare wrapText="bothSides"/>
          <wp:docPr id="2" name="Obraz 1" descr="132393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323936301"/>
                  <pic:cNvPicPr>
                    <a:picLocks noChangeAspect="1" noChangeArrowheads="1"/>
                  </pic:cNvPicPr>
                </pic:nvPicPr>
                <pic:blipFill>
                  <a:blip r:embed="rId2"/>
                  <a:srcRect/>
                  <a:stretch>
                    <a:fillRect/>
                  </a:stretch>
                </pic:blipFill>
                <pic:spPr bwMode="auto">
                  <a:xfrm>
                    <a:off x="0" y="0"/>
                    <a:ext cx="839470" cy="530860"/>
                  </a:xfrm>
                  <a:prstGeom prst="rect">
                    <a:avLst/>
                  </a:prstGeom>
                  <a:noFill/>
                  <a:ln w="9525">
                    <a:noFill/>
                    <a:miter lim="800000"/>
                    <a:headEnd/>
                    <a:tailEnd/>
                  </a:ln>
                </pic:spPr>
              </pic:pic>
            </a:graphicData>
          </a:graphic>
        </wp:anchor>
      </w:drawing>
    </w:r>
    <w:r>
      <w:rPr>
        <w:noProof/>
      </w:rPr>
      <w:drawing>
        <wp:inline distT="0" distB="0" distL="0" distR="0">
          <wp:extent cx="714375" cy="533400"/>
          <wp:effectExtent l="19050" t="0" r="9525" b="0"/>
          <wp:docPr id="1" name="Obraz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titled"/>
                  <pic:cNvPicPr>
                    <a:picLocks noChangeAspect="1" noChangeArrowheads="1"/>
                  </pic:cNvPicPr>
                </pic:nvPicPr>
                <pic:blipFill>
                  <a:blip r:embed="rId3"/>
                  <a:srcRect/>
                  <a:stretch>
                    <a:fillRect/>
                  </a:stretch>
                </pic:blipFill>
                <pic:spPr bwMode="auto">
                  <a:xfrm>
                    <a:off x="0" y="0"/>
                    <a:ext cx="714375" cy="533400"/>
                  </a:xfrm>
                  <a:prstGeom prst="rect">
                    <a:avLst/>
                  </a:prstGeom>
                  <a:noFill/>
                  <a:ln w="9525">
                    <a:noFill/>
                    <a:miter lim="800000"/>
                    <a:headEnd/>
                    <a:tailEnd/>
                  </a:ln>
                </pic:spPr>
              </pic:pic>
            </a:graphicData>
          </a:graphic>
        </wp:inline>
      </w:drawing>
    </w:r>
    <w:r>
      <w:t xml:space="preserve">                               </w:t>
    </w:r>
  </w:p>
  <w:p w:rsidR="00213170" w:rsidRPr="000E0C11" w:rsidRDefault="00213170" w:rsidP="000E0C11">
    <w:pPr>
      <w:pStyle w:val="Nagwek"/>
      <w:jc w:val="center"/>
      <w:rPr>
        <w:b/>
        <w:sz w:val="20"/>
        <w:szCs w:val="20"/>
      </w:rPr>
    </w:pPr>
    <w:r>
      <w:rPr>
        <w:b/>
        <w:sz w:val="20"/>
        <w:szCs w:val="20"/>
      </w:rPr>
      <w:t xml:space="preserve">PRZEBUDOWA </w:t>
    </w:r>
    <w:r w:rsidRPr="000E0C11">
      <w:rPr>
        <w:b/>
        <w:sz w:val="20"/>
        <w:szCs w:val="20"/>
      </w:rPr>
      <w:t xml:space="preserve"> TARGOWISKA MIEJSKIEGO  W GIŻYCKU</w:t>
    </w:r>
  </w:p>
  <w:p w:rsidR="00213170" w:rsidRDefault="00213170" w:rsidP="000E0C11">
    <w:pPr>
      <w:pStyle w:val="Nagwek"/>
      <w:rPr>
        <w:b/>
      </w:rPr>
    </w:pPr>
  </w:p>
  <w:p w:rsidR="00213170" w:rsidRPr="000E0C11" w:rsidRDefault="00213170" w:rsidP="000E0C11">
    <w:pPr>
      <w:pStyle w:val="Nagwek"/>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2D63D3E"/>
    <w:name w:val="WW8Num10"/>
    <w:lvl w:ilvl="0">
      <w:start w:val="1"/>
      <w:numFmt w:val="decimal"/>
      <w:lvlText w:val="%1."/>
      <w:lvlJc w:val="left"/>
      <w:pPr>
        <w:tabs>
          <w:tab w:val="num" w:pos="0"/>
        </w:tabs>
        <w:ind w:left="283" w:hanging="283"/>
      </w:pPr>
      <w:rPr>
        <w:b w:val="0"/>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OpenSymbol" w:hAnsi="OpenSymbol"/>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D"/>
    <w:multiLevelType w:val="singleLevel"/>
    <w:tmpl w:val="0000000D"/>
    <w:name w:val="WW8Num13"/>
    <w:lvl w:ilvl="0">
      <w:start w:val="1"/>
      <w:numFmt w:val="lowerLetter"/>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5">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6">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7">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8">
    <w:nsid w:val="0000001C"/>
    <w:multiLevelType w:val="singleLevel"/>
    <w:tmpl w:val="0000001C"/>
    <w:name w:val="WW8Num28"/>
    <w:lvl w:ilvl="0">
      <w:start w:val="1"/>
      <w:numFmt w:val="bullet"/>
      <w:lvlText w:val="-"/>
      <w:lvlJc w:val="left"/>
      <w:pPr>
        <w:tabs>
          <w:tab w:val="num" w:pos="720"/>
        </w:tabs>
        <w:ind w:left="720" w:hanging="360"/>
      </w:pPr>
      <w:rPr>
        <w:rFonts w:ascii="OpenSymbol" w:hAnsi="OpenSymbol"/>
      </w:rPr>
    </w:lvl>
  </w:abstractNum>
  <w:abstractNum w:abstractNumId="9">
    <w:nsid w:val="0000001E"/>
    <w:multiLevelType w:val="singleLevel"/>
    <w:tmpl w:val="8D8CC55E"/>
    <w:name w:val="WW8Num31"/>
    <w:lvl w:ilvl="0">
      <w:start w:val="1"/>
      <w:numFmt w:val="decimal"/>
      <w:lvlText w:val="%1."/>
      <w:lvlJc w:val="left"/>
      <w:pPr>
        <w:tabs>
          <w:tab w:val="num" w:pos="720"/>
        </w:tabs>
        <w:ind w:left="720" w:hanging="360"/>
      </w:pPr>
      <w:rPr>
        <w:b w:val="0"/>
      </w:rPr>
    </w:lvl>
  </w:abstractNum>
  <w:abstractNum w:abstractNumId="1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11">
    <w:nsid w:val="00000020"/>
    <w:multiLevelType w:val="singleLevel"/>
    <w:tmpl w:val="00000020"/>
    <w:name w:val="WW8Num33"/>
    <w:lvl w:ilvl="0">
      <w:start w:val="1"/>
      <w:numFmt w:val="decimal"/>
      <w:lvlText w:val="%1)"/>
      <w:lvlJc w:val="left"/>
      <w:pPr>
        <w:tabs>
          <w:tab w:val="num" w:pos="720"/>
        </w:tabs>
        <w:ind w:left="720" w:hanging="360"/>
      </w:pPr>
    </w:lvl>
  </w:abstractNum>
  <w:abstractNum w:abstractNumId="12">
    <w:nsid w:val="00000021"/>
    <w:multiLevelType w:val="multilevel"/>
    <w:tmpl w:val="00000021"/>
    <w:name w:val="WW8Num34"/>
    <w:lvl w:ilvl="0">
      <w:start w:val="1"/>
      <w:numFmt w:val="decimal"/>
      <w:lvlText w:val="%1."/>
      <w:lvlJc w:val="left"/>
      <w:pPr>
        <w:tabs>
          <w:tab w:val="num" w:pos="360"/>
        </w:tabs>
        <w:ind w:left="360" w:hanging="360"/>
      </w:pPr>
    </w:lvl>
    <w:lvl w:ilvl="1">
      <w:start w:val="1"/>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13">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26"/>
    <w:multiLevelType w:val="multilevel"/>
    <w:tmpl w:val="A8BA93C2"/>
    <w:name w:val="WW8Num39"/>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0000002E"/>
    <w:multiLevelType w:val="multilevel"/>
    <w:tmpl w:val="0000002E"/>
    <w:lvl w:ilvl="0">
      <w:start w:val="1"/>
      <w:numFmt w:val="decimal"/>
      <w:lvlText w:val="%1."/>
      <w:lvlJc w:val="left"/>
      <w:pPr>
        <w:tabs>
          <w:tab w:val="num" w:pos="360"/>
        </w:tabs>
        <w:ind w:left="360" w:hanging="36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6">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7F334E"/>
    <w:multiLevelType w:val="singleLevel"/>
    <w:tmpl w:val="B0564852"/>
    <w:lvl w:ilvl="0">
      <w:start w:val="1"/>
      <w:numFmt w:val="bullet"/>
      <w:lvlText w:val="–"/>
      <w:lvlJc w:val="left"/>
      <w:pPr>
        <w:tabs>
          <w:tab w:val="num" w:pos="360"/>
        </w:tabs>
        <w:ind w:left="360" w:hanging="360"/>
      </w:pPr>
      <w:rPr>
        <w:rFonts w:hint="default"/>
      </w:rPr>
    </w:lvl>
  </w:abstractNum>
  <w:abstractNum w:abstractNumId="18">
    <w:nsid w:val="018D2001"/>
    <w:multiLevelType w:val="singleLevel"/>
    <w:tmpl w:val="04150013"/>
    <w:lvl w:ilvl="0">
      <w:start w:val="1"/>
      <w:numFmt w:val="upperRoman"/>
      <w:lvlText w:val="%1."/>
      <w:lvlJc w:val="left"/>
      <w:pPr>
        <w:tabs>
          <w:tab w:val="num" w:pos="720"/>
        </w:tabs>
        <w:ind w:left="720" w:hanging="720"/>
      </w:pPr>
    </w:lvl>
  </w:abstractNum>
  <w:abstractNum w:abstractNumId="19">
    <w:nsid w:val="04293758"/>
    <w:multiLevelType w:val="multilevel"/>
    <w:tmpl w:val="1B0883B8"/>
    <w:lvl w:ilvl="0">
      <w:start w:val="9"/>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nsid w:val="0EB8570E"/>
    <w:multiLevelType w:val="multilevel"/>
    <w:tmpl w:val="1C868B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BA0DF2"/>
    <w:multiLevelType w:val="hybridMultilevel"/>
    <w:tmpl w:val="9BBC0006"/>
    <w:lvl w:ilvl="0" w:tplc="04150011">
      <w:start w:val="1"/>
      <w:numFmt w:val="decimal"/>
      <w:lvlText w:val="%1)"/>
      <w:lvlJc w:val="left"/>
      <w:pPr>
        <w:ind w:left="1080" w:hanging="360"/>
      </w:pPr>
      <w:rPr>
        <w:rFonts w:hint="default"/>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062432C"/>
    <w:multiLevelType w:val="multilevel"/>
    <w:tmpl w:val="00369300"/>
    <w:lvl w:ilvl="0">
      <w:start w:val="5"/>
      <w:numFmt w:val="bullet"/>
      <w:lvlText w:val="-"/>
      <w:lvlJc w:val="left"/>
      <w:pPr>
        <w:tabs>
          <w:tab w:val="num" w:pos="631"/>
        </w:tabs>
        <w:ind w:left="631" w:hanging="93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b w:val="0"/>
        <w:i w:val="0"/>
        <w:strike w:val="0"/>
        <w:dstrike w:val="0"/>
        <w:u w:val="none"/>
        <w:effect w:val="none"/>
      </w:rPr>
    </w:lvl>
    <w:lvl w:ilvl="3">
      <w:start w:val="1"/>
      <w:numFmt w:val="decimal"/>
      <w:lvlText w:val="%2.%3.%4"/>
      <w:lvlJc w:val="left"/>
      <w:pPr>
        <w:tabs>
          <w:tab w:val="num" w:pos="1620"/>
        </w:tabs>
        <w:ind w:left="900" w:firstLine="0"/>
      </w:pPr>
      <w:rPr>
        <w:i w:val="0"/>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3">
    <w:nsid w:val="14430BB6"/>
    <w:multiLevelType w:val="hybridMultilevel"/>
    <w:tmpl w:val="E73EE00E"/>
    <w:name w:val="WW8Num4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91A373C"/>
    <w:multiLevelType w:val="hybridMultilevel"/>
    <w:tmpl w:val="4B9629D0"/>
    <w:lvl w:ilvl="0" w:tplc="597A176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BF77E11"/>
    <w:multiLevelType w:val="singleLevel"/>
    <w:tmpl w:val="C8AE73C0"/>
    <w:lvl w:ilvl="0">
      <w:start w:val="1"/>
      <w:numFmt w:val="lowerLetter"/>
      <w:lvlText w:val="%1)"/>
      <w:lvlJc w:val="left"/>
      <w:pPr>
        <w:tabs>
          <w:tab w:val="num" w:pos="1080"/>
        </w:tabs>
        <w:ind w:left="1080" w:hanging="360"/>
      </w:pPr>
      <w:rPr>
        <w:b w:val="0"/>
      </w:rPr>
    </w:lvl>
  </w:abstractNum>
  <w:abstractNum w:abstractNumId="26">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26B828F7"/>
    <w:multiLevelType w:val="hybridMultilevel"/>
    <w:tmpl w:val="842028A6"/>
    <w:lvl w:ilvl="0" w:tplc="FFFFFFFF">
      <w:start w:val="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CEE7369"/>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34216B"/>
    <w:multiLevelType w:val="singleLevel"/>
    <w:tmpl w:val="AA46B142"/>
    <w:lvl w:ilvl="0">
      <w:start w:val="1"/>
      <w:numFmt w:val="bullet"/>
      <w:lvlText w:val="–"/>
      <w:lvlJc w:val="left"/>
      <w:pPr>
        <w:tabs>
          <w:tab w:val="num" w:pos="360"/>
        </w:tabs>
        <w:ind w:left="360" w:hanging="360"/>
      </w:pPr>
    </w:lvl>
  </w:abstractNum>
  <w:abstractNum w:abstractNumId="30">
    <w:nsid w:val="2F3A0D02"/>
    <w:multiLevelType w:val="hybridMultilevel"/>
    <w:tmpl w:val="307676A4"/>
    <w:lvl w:ilvl="0" w:tplc="169EFB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2BE6088"/>
    <w:multiLevelType w:val="multilevel"/>
    <w:tmpl w:val="16E847C0"/>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30A51BC"/>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39C6219F"/>
    <w:multiLevelType w:val="singleLevel"/>
    <w:tmpl w:val="0D9A262A"/>
    <w:lvl w:ilvl="0">
      <w:start w:val="1"/>
      <w:numFmt w:val="lowerLetter"/>
      <w:lvlText w:val="%1)"/>
      <w:lvlJc w:val="left"/>
      <w:pPr>
        <w:tabs>
          <w:tab w:val="num" w:pos="1068"/>
        </w:tabs>
        <w:ind w:left="1068" w:hanging="360"/>
      </w:pPr>
      <w:rPr>
        <w:rFonts w:hint="default"/>
      </w:rPr>
    </w:lvl>
  </w:abstractNum>
  <w:abstractNum w:abstractNumId="34">
    <w:nsid w:val="41162973"/>
    <w:multiLevelType w:val="hybridMultilevel"/>
    <w:tmpl w:val="307676A4"/>
    <w:lvl w:ilvl="0" w:tplc="169EFB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8E40BB4"/>
    <w:multiLevelType w:val="multilevel"/>
    <w:tmpl w:val="3C2E2B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9881FAB"/>
    <w:multiLevelType w:val="multilevel"/>
    <w:tmpl w:val="092C5DA0"/>
    <w:name w:val="WW8Num562"/>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4A445A6A"/>
    <w:multiLevelType w:val="hybridMultilevel"/>
    <w:tmpl w:val="AB24F2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E07E96"/>
    <w:multiLevelType w:val="multilevel"/>
    <w:tmpl w:val="4454D7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660" w:hanging="1440"/>
      </w:pPr>
      <w:rPr>
        <w:rFonts w:hint="default"/>
      </w:rPr>
    </w:lvl>
    <w:lvl w:ilvl="8">
      <w:start w:val="1"/>
      <w:numFmt w:val="decimal"/>
      <w:lvlText w:val="%1.%2.%3.%4.%5.%6.%7.%8.%9"/>
      <w:lvlJc w:val="left"/>
      <w:pPr>
        <w:ind w:left="-600" w:hanging="1800"/>
      </w:pPr>
      <w:rPr>
        <w:rFonts w:hint="default"/>
      </w:rPr>
    </w:lvl>
  </w:abstractNum>
  <w:abstractNum w:abstractNumId="39">
    <w:nsid w:val="4E863EE6"/>
    <w:multiLevelType w:val="singleLevel"/>
    <w:tmpl w:val="CC5ED504"/>
    <w:lvl w:ilvl="0">
      <w:start w:val="1"/>
      <w:numFmt w:val="upperRoman"/>
      <w:lvlText w:val="%1."/>
      <w:lvlJc w:val="left"/>
      <w:pPr>
        <w:tabs>
          <w:tab w:val="num" w:pos="720"/>
        </w:tabs>
        <w:ind w:left="720" w:hanging="720"/>
      </w:pPr>
    </w:lvl>
  </w:abstractNum>
  <w:abstractNum w:abstractNumId="40">
    <w:nsid w:val="50866CD6"/>
    <w:multiLevelType w:val="multilevel"/>
    <w:tmpl w:val="30720F58"/>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51DB1812"/>
    <w:multiLevelType w:val="hybridMultilevel"/>
    <w:tmpl w:val="247C228A"/>
    <w:name w:val="WW8Num5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857290"/>
    <w:multiLevelType w:val="hybridMultilevel"/>
    <w:tmpl w:val="37FE84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53454953"/>
    <w:multiLevelType w:val="multilevel"/>
    <w:tmpl w:val="553E92AC"/>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4">
    <w:nsid w:val="55322FFC"/>
    <w:multiLevelType w:val="hybridMultilevel"/>
    <w:tmpl w:val="EEBEB2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7FF25B0"/>
    <w:multiLevelType w:val="hybridMultilevel"/>
    <w:tmpl w:val="10EEC1FC"/>
    <w:lvl w:ilvl="0" w:tplc="E64EC2B6">
      <w:start w:val="1"/>
      <w:numFmt w:val="decimal"/>
      <w:lvlText w:val="%1."/>
      <w:lvlJc w:val="left"/>
      <w:pPr>
        <w:tabs>
          <w:tab w:val="num" w:pos="360"/>
        </w:tabs>
        <w:ind w:left="360" w:hanging="360"/>
      </w:pPr>
    </w:lvl>
    <w:lvl w:ilvl="1" w:tplc="3E744D7C">
      <w:start w:val="1"/>
      <w:numFmt w:val="decimal"/>
      <w:lvlText w:val="%2."/>
      <w:lvlJc w:val="left"/>
      <w:pPr>
        <w:tabs>
          <w:tab w:val="num" w:pos="1440"/>
        </w:tabs>
        <w:ind w:left="1440" w:hanging="360"/>
      </w:pPr>
    </w:lvl>
    <w:lvl w:ilvl="2" w:tplc="EA4C24B8">
      <w:start w:val="1"/>
      <w:numFmt w:val="decimal"/>
      <w:lvlText w:val="%3."/>
      <w:lvlJc w:val="left"/>
      <w:pPr>
        <w:tabs>
          <w:tab w:val="num" w:pos="2160"/>
        </w:tabs>
        <w:ind w:left="2160" w:hanging="360"/>
      </w:pPr>
    </w:lvl>
    <w:lvl w:ilvl="3" w:tplc="16260638">
      <w:start w:val="1"/>
      <w:numFmt w:val="decimal"/>
      <w:lvlText w:val="%4."/>
      <w:lvlJc w:val="left"/>
      <w:pPr>
        <w:tabs>
          <w:tab w:val="num" w:pos="2880"/>
        </w:tabs>
        <w:ind w:left="2880" w:hanging="360"/>
      </w:pPr>
    </w:lvl>
    <w:lvl w:ilvl="4" w:tplc="D3D069BE">
      <w:start w:val="1"/>
      <w:numFmt w:val="decimal"/>
      <w:lvlText w:val="%5."/>
      <w:lvlJc w:val="left"/>
      <w:pPr>
        <w:tabs>
          <w:tab w:val="num" w:pos="3600"/>
        </w:tabs>
        <w:ind w:left="3600" w:hanging="360"/>
      </w:pPr>
    </w:lvl>
    <w:lvl w:ilvl="5" w:tplc="15C8ED20">
      <w:start w:val="1"/>
      <w:numFmt w:val="decimal"/>
      <w:lvlText w:val="%6."/>
      <w:lvlJc w:val="left"/>
      <w:pPr>
        <w:tabs>
          <w:tab w:val="num" w:pos="4320"/>
        </w:tabs>
        <w:ind w:left="4320" w:hanging="360"/>
      </w:pPr>
    </w:lvl>
    <w:lvl w:ilvl="6" w:tplc="A5C60A26">
      <w:start w:val="1"/>
      <w:numFmt w:val="decimal"/>
      <w:lvlText w:val="%7."/>
      <w:lvlJc w:val="left"/>
      <w:pPr>
        <w:tabs>
          <w:tab w:val="num" w:pos="5040"/>
        </w:tabs>
        <w:ind w:left="5040" w:hanging="360"/>
      </w:pPr>
    </w:lvl>
    <w:lvl w:ilvl="7" w:tplc="D556C884">
      <w:start w:val="1"/>
      <w:numFmt w:val="decimal"/>
      <w:lvlText w:val="%8."/>
      <w:lvlJc w:val="left"/>
      <w:pPr>
        <w:tabs>
          <w:tab w:val="num" w:pos="5760"/>
        </w:tabs>
        <w:ind w:left="5760" w:hanging="360"/>
      </w:pPr>
    </w:lvl>
    <w:lvl w:ilvl="8" w:tplc="F258B6AC">
      <w:start w:val="1"/>
      <w:numFmt w:val="decimal"/>
      <w:lvlText w:val="%9."/>
      <w:lvlJc w:val="left"/>
      <w:pPr>
        <w:tabs>
          <w:tab w:val="num" w:pos="6480"/>
        </w:tabs>
        <w:ind w:left="6480" w:hanging="360"/>
      </w:pPr>
    </w:lvl>
  </w:abstractNum>
  <w:abstractNum w:abstractNumId="46">
    <w:nsid w:val="5B4941E3"/>
    <w:multiLevelType w:val="hybridMultilevel"/>
    <w:tmpl w:val="8E76D842"/>
    <w:lvl w:ilvl="0" w:tplc="597A1768">
      <w:start w:val="1"/>
      <w:numFmt w:val="bullet"/>
      <w:lvlText w:val=""/>
      <w:lvlJc w:val="left"/>
      <w:pPr>
        <w:tabs>
          <w:tab w:val="num" w:pos="360"/>
        </w:tabs>
        <w:ind w:left="360" w:hanging="360"/>
      </w:pPr>
      <w:rPr>
        <w:rFonts w:ascii="Symbol" w:hAnsi="Symbol" w:hint="default"/>
        <w:sz w:val="24"/>
      </w:rPr>
    </w:lvl>
    <w:lvl w:ilvl="1" w:tplc="04150003">
      <w:start w:val="1"/>
      <w:numFmt w:val="decimal"/>
      <w:lvlText w:val="%2."/>
      <w:lvlJc w:val="left"/>
      <w:pPr>
        <w:tabs>
          <w:tab w:val="num" w:pos="1779"/>
        </w:tabs>
        <w:ind w:left="1779"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625F27D5"/>
    <w:multiLevelType w:val="hybridMultilevel"/>
    <w:tmpl w:val="96C460F8"/>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A16F77"/>
    <w:multiLevelType w:val="singleLevel"/>
    <w:tmpl w:val="B0564852"/>
    <w:lvl w:ilvl="0">
      <w:start w:val="1"/>
      <w:numFmt w:val="bullet"/>
      <w:lvlText w:val="–"/>
      <w:lvlJc w:val="left"/>
      <w:pPr>
        <w:tabs>
          <w:tab w:val="num" w:pos="360"/>
        </w:tabs>
        <w:ind w:left="360" w:hanging="360"/>
      </w:pPr>
      <w:rPr>
        <w:rFonts w:hint="default"/>
      </w:rPr>
    </w:lvl>
  </w:abstractNum>
  <w:abstractNum w:abstractNumId="49">
    <w:nsid w:val="67EC222A"/>
    <w:multiLevelType w:val="hybridMultilevel"/>
    <w:tmpl w:val="EC1C88EE"/>
    <w:lvl w:ilvl="0" w:tplc="6C92AE76">
      <w:start w:val="1"/>
      <w:numFmt w:val="bullet"/>
      <w:lvlText w:val=""/>
      <w:lvlJc w:val="left"/>
      <w:pPr>
        <w:tabs>
          <w:tab w:val="num" w:pos="720"/>
        </w:tabs>
        <w:ind w:left="72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82E0439"/>
    <w:multiLevelType w:val="hybridMultilevel"/>
    <w:tmpl w:val="CCDEDB8E"/>
    <w:lvl w:ilvl="0" w:tplc="58F08678">
      <w:start w:val="1"/>
      <w:numFmt w:val="bullet"/>
      <w:lvlText w:val="-"/>
      <w:lvlJc w:val="left"/>
      <w:pPr>
        <w:tabs>
          <w:tab w:val="num" w:pos="720"/>
        </w:tabs>
        <w:ind w:left="720" w:hanging="360"/>
      </w:pPr>
      <w:rPr>
        <w:rFonts w:hint="default"/>
      </w:rPr>
    </w:lvl>
    <w:lvl w:ilvl="1" w:tplc="6A666D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BA30D1A"/>
    <w:multiLevelType w:val="hybridMultilevel"/>
    <w:tmpl w:val="86F62EA8"/>
    <w:lvl w:ilvl="0" w:tplc="0415000F">
      <w:start w:val="1"/>
      <w:numFmt w:val="bullet"/>
      <w:lvlText w:val="-"/>
      <w:lvlJc w:val="left"/>
      <w:pPr>
        <w:tabs>
          <w:tab w:val="num" w:pos="720"/>
        </w:tabs>
        <w:ind w:left="720" w:hanging="360"/>
      </w:pPr>
      <w:rPr>
        <w:rFonts w:hint="default"/>
      </w:rPr>
    </w:lvl>
    <w:lvl w:ilvl="1" w:tplc="72FA77E4" w:tentative="1">
      <w:start w:val="1"/>
      <w:numFmt w:val="bullet"/>
      <w:lvlText w:val="o"/>
      <w:lvlJc w:val="left"/>
      <w:pPr>
        <w:tabs>
          <w:tab w:val="num" w:pos="1092"/>
        </w:tabs>
        <w:ind w:left="1092" w:hanging="360"/>
      </w:pPr>
      <w:rPr>
        <w:rFonts w:ascii="Courier New" w:hAnsi="Courier New" w:cs="Courier New" w:hint="default"/>
      </w:rPr>
    </w:lvl>
    <w:lvl w:ilvl="2" w:tplc="0415001B" w:tentative="1">
      <w:start w:val="1"/>
      <w:numFmt w:val="bullet"/>
      <w:lvlText w:val=""/>
      <w:lvlJc w:val="left"/>
      <w:pPr>
        <w:tabs>
          <w:tab w:val="num" w:pos="1812"/>
        </w:tabs>
        <w:ind w:left="1812" w:hanging="360"/>
      </w:pPr>
      <w:rPr>
        <w:rFonts w:ascii="Wingdings" w:hAnsi="Wingdings" w:hint="default"/>
      </w:rPr>
    </w:lvl>
    <w:lvl w:ilvl="3" w:tplc="0415000F" w:tentative="1">
      <w:start w:val="1"/>
      <w:numFmt w:val="bullet"/>
      <w:lvlText w:val=""/>
      <w:lvlJc w:val="left"/>
      <w:pPr>
        <w:tabs>
          <w:tab w:val="num" w:pos="2532"/>
        </w:tabs>
        <w:ind w:left="2532" w:hanging="360"/>
      </w:pPr>
      <w:rPr>
        <w:rFonts w:ascii="Symbol" w:hAnsi="Symbol" w:hint="default"/>
      </w:rPr>
    </w:lvl>
    <w:lvl w:ilvl="4" w:tplc="04150019" w:tentative="1">
      <w:start w:val="1"/>
      <w:numFmt w:val="bullet"/>
      <w:lvlText w:val="o"/>
      <w:lvlJc w:val="left"/>
      <w:pPr>
        <w:tabs>
          <w:tab w:val="num" w:pos="3252"/>
        </w:tabs>
        <w:ind w:left="3252" w:hanging="360"/>
      </w:pPr>
      <w:rPr>
        <w:rFonts w:ascii="Courier New" w:hAnsi="Courier New" w:cs="Courier New" w:hint="default"/>
      </w:rPr>
    </w:lvl>
    <w:lvl w:ilvl="5" w:tplc="0415001B" w:tentative="1">
      <w:start w:val="1"/>
      <w:numFmt w:val="bullet"/>
      <w:lvlText w:val=""/>
      <w:lvlJc w:val="left"/>
      <w:pPr>
        <w:tabs>
          <w:tab w:val="num" w:pos="3972"/>
        </w:tabs>
        <w:ind w:left="3972" w:hanging="360"/>
      </w:pPr>
      <w:rPr>
        <w:rFonts w:ascii="Wingdings" w:hAnsi="Wingdings" w:hint="default"/>
      </w:rPr>
    </w:lvl>
    <w:lvl w:ilvl="6" w:tplc="0415000F" w:tentative="1">
      <w:start w:val="1"/>
      <w:numFmt w:val="bullet"/>
      <w:lvlText w:val=""/>
      <w:lvlJc w:val="left"/>
      <w:pPr>
        <w:tabs>
          <w:tab w:val="num" w:pos="4692"/>
        </w:tabs>
        <w:ind w:left="4692" w:hanging="360"/>
      </w:pPr>
      <w:rPr>
        <w:rFonts w:ascii="Symbol" w:hAnsi="Symbol" w:hint="default"/>
      </w:rPr>
    </w:lvl>
    <w:lvl w:ilvl="7" w:tplc="04150019" w:tentative="1">
      <w:start w:val="1"/>
      <w:numFmt w:val="bullet"/>
      <w:lvlText w:val="o"/>
      <w:lvlJc w:val="left"/>
      <w:pPr>
        <w:tabs>
          <w:tab w:val="num" w:pos="5412"/>
        </w:tabs>
        <w:ind w:left="5412" w:hanging="360"/>
      </w:pPr>
      <w:rPr>
        <w:rFonts w:ascii="Courier New" w:hAnsi="Courier New" w:cs="Courier New" w:hint="default"/>
      </w:rPr>
    </w:lvl>
    <w:lvl w:ilvl="8" w:tplc="0415001B" w:tentative="1">
      <w:start w:val="1"/>
      <w:numFmt w:val="bullet"/>
      <w:lvlText w:val=""/>
      <w:lvlJc w:val="left"/>
      <w:pPr>
        <w:tabs>
          <w:tab w:val="num" w:pos="6132"/>
        </w:tabs>
        <w:ind w:left="6132" w:hanging="360"/>
      </w:pPr>
      <w:rPr>
        <w:rFonts w:ascii="Wingdings" w:hAnsi="Wingdings" w:hint="default"/>
      </w:rPr>
    </w:lvl>
  </w:abstractNum>
  <w:abstractNum w:abstractNumId="52">
    <w:nsid w:val="77F2515F"/>
    <w:multiLevelType w:val="multilevel"/>
    <w:tmpl w:val="D5B65132"/>
    <w:lvl w:ilvl="0">
      <w:start w:val="1"/>
      <w:numFmt w:val="decimal"/>
      <w:lvlText w:val="%1."/>
      <w:lvlJc w:val="left"/>
      <w:pPr>
        <w:tabs>
          <w:tab w:val="num" w:pos="601"/>
        </w:tabs>
        <w:ind w:left="601" w:hanging="360"/>
      </w:pPr>
      <w:rPr>
        <w:rFonts w:hint="default"/>
      </w:rPr>
    </w:lvl>
    <w:lvl w:ilvl="1">
      <w:start w:val="1"/>
      <w:numFmt w:val="decimal"/>
      <w:isLgl/>
      <w:lvlText w:val="%1.%2"/>
      <w:lvlJc w:val="left"/>
      <w:pPr>
        <w:ind w:left="601" w:hanging="360"/>
      </w:pPr>
      <w:rPr>
        <w:rFonts w:hint="default"/>
      </w:rPr>
    </w:lvl>
    <w:lvl w:ilvl="2">
      <w:start w:val="1"/>
      <w:numFmt w:val="decimal"/>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3">
    <w:nsid w:val="7A415FE7"/>
    <w:multiLevelType w:val="multilevel"/>
    <w:tmpl w:val="484E2A58"/>
    <w:name w:val="WW8Num5623"/>
    <w:lvl w:ilvl="0">
      <w:start w:val="8"/>
      <w:numFmt w:val="decimal"/>
      <w:lvlText w:val="%1."/>
      <w:lvlJc w:val="left"/>
      <w:pPr>
        <w:tabs>
          <w:tab w:val="num" w:pos="360"/>
        </w:tabs>
        <w:ind w:left="360" w:hanging="360"/>
      </w:pPr>
      <w:rPr>
        <w:rFonts w:hint="default"/>
        <w:b w:val="0"/>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EDA457B"/>
    <w:multiLevelType w:val="hybridMultilevel"/>
    <w:tmpl w:val="BFB62FA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7F0371C8"/>
    <w:multiLevelType w:val="multilevel"/>
    <w:tmpl w:val="9BD85250"/>
    <w:lvl w:ilvl="0">
      <w:start w:val="4"/>
      <w:numFmt w:val="decimal"/>
      <w:lvlText w:val="%1."/>
      <w:lvlJc w:val="left"/>
      <w:pPr>
        <w:tabs>
          <w:tab w:val="num" w:pos="360"/>
        </w:tabs>
        <w:ind w:left="360" w:hanging="360"/>
      </w:pPr>
      <w:rPr>
        <w:rFonts w:hint="default"/>
      </w:rPr>
    </w:lvl>
    <w:lvl w:ilvl="1">
      <w:start w:val="4"/>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52"/>
  </w:num>
  <w:num w:numId="2">
    <w:abstractNumId w:val="46"/>
  </w:num>
  <w:num w:numId="3">
    <w:abstractNumId w:val="55"/>
  </w:num>
  <w:num w:numId="4">
    <w:abstractNumId w:val="49"/>
  </w:num>
  <w:num w:numId="5">
    <w:abstractNumId w:val="43"/>
  </w:num>
  <w:num w:numId="6">
    <w:abstractNumId w:val="22"/>
  </w:num>
  <w:num w:numId="7">
    <w:abstractNumId w:val="39"/>
    <w:lvlOverride w:ilvl="0">
      <w:startOverride w:val="1"/>
    </w:lvlOverride>
  </w:num>
  <w:num w:numId="8">
    <w:abstractNumId w:val="40"/>
  </w:num>
  <w:num w:numId="9">
    <w:abstractNumId w:val="24"/>
  </w:num>
  <w:num w:numId="10">
    <w:abstractNumId w:val="29"/>
  </w:num>
  <w:num w:numId="11">
    <w:abstractNumId w:val="48"/>
  </w:num>
  <w:num w:numId="12">
    <w:abstractNumId w:val="17"/>
  </w:num>
  <w:num w:numId="13">
    <w:abstractNumId w:val="51"/>
  </w:num>
  <w:num w:numId="14">
    <w:abstractNumId w:val="42"/>
  </w:num>
  <w:num w:numId="15">
    <w:abstractNumId w:val="27"/>
  </w:num>
  <w:num w:numId="16">
    <w:abstractNumId w:val="12"/>
  </w:num>
  <w:num w:numId="17">
    <w:abstractNumId w:val="13"/>
  </w:num>
  <w:num w:numId="18">
    <w:abstractNumId w:val="23"/>
  </w:num>
  <w:num w:numId="19">
    <w:abstractNumId w:val="9"/>
  </w:num>
  <w:num w:numId="20">
    <w:abstractNumId w:val="8"/>
  </w:num>
  <w:num w:numId="21">
    <w:abstractNumId w:val="14"/>
  </w:num>
  <w:num w:numId="22">
    <w:abstractNumId w:val="6"/>
  </w:num>
  <w:num w:numId="23">
    <w:abstractNumId w:val="16"/>
  </w:num>
  <w:num w:numId="24">
    <w:abstractNumId w:val="1"/>
  </w:num>
  <w:num w:numId="25">
    <w:abstractNumId w:val="15"/>
  </w:num>
  <w:num w:numId="26">
    <w:abstractNumId w:val="3"/>
  </w:num>
  <w:num w:numId="27">
    <w:abstractNumId w:val="4"/>
  </w:num>
  <w:num w:numId="28">
    <w:abstractNumId w:val="5"/>
  </w:num>
  <w:num w:numId="29">
    <w:abstractNumId w:val="11"/>
  </w:num>
  <w:num w:numId="30">
    <w:abstractNumId w:val="2"/>
  </w:num>
  <w:num w:numId="31">
    <w:abstractNumId w:val="10"/>
  </w:num>
  <w:num w:numId="32">
    <w:abstractNumId w:val="7"/>
  </w:num>
  <w:num w:numId="33">
    <w:abstractNumId w:val="18"/>
  </w:num>
  <w:num w:numId="34">
    <w:abstractNumId w:val="33"/>
  </w:num>
  <w:num w:numId="35">
    <w:abstractNumId w:val="32"/>
  </w:num>
  <w:num w:numId="36">
    <w:abstractNumId w:val="44"/>
  </w:num>
  <w:num w:numId="37">
    <w:abstractNumId w:val="19"/>
  </w:num>
  <w:num w:numId="38">
    <w:abstractNumId w:val="50"/>
  </w:num>
  <w:num w:numId="39">
    <w:abstractNumId w:val="25"/>
  </w:num>
  <w:num w:numId="40">
    <w:abstractNumId w:val="38"/>
  </w:num>
  <w:num w:numId="41">
    <w:abstractNumId w:val="36"/>
  </w:num>
  <w:num w:numId="42">
    <w:abstractNumId w:val="34"/>
  </w:num>
  <w:num w:numId="43">
    <w:abstractNumId w:val="30"/>
  </w:num>
  <w:num w:numId="44">
    <w:abstractNumId w:val="53"/>
  </w:num>
  <w:num w:numId="45">
    <w:abstractNumId w:val="35"/>
  </w:num>
  <w:num w:numId="46">
    <w:abstractNumId w:val="21"/>
  </w:num>
  <w:num w:numId="47">
    <w:abstractNumId w:val="31"/>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8"/>
  </w:num>
  <w:num w:numId="53">
    <w:abstractNumId w:val="37"/>
  </w:num>
  <w:num w:numId="54">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3D26BD"/>
    <w:rsid w:val="00016ED5"/>
    <w:rsid w:val="00020F7F"/>
    <w:rsid w:val="00034772"/>
    <w:rsid w:val="00045723"/>
    <w:rsid w:val="00045C64"/>
    <w:rsid w:val="00047567"/>
    <w:rsid w:val="00071507"/>
    <w:rsid w:val="000A09C8"/>
    <w:rsid w:val="000A61A1"/>
    <w:rsid w:val="000B1BE2"/>
    <w:rsid w:val="000B5121"/>
    <w:rsid w:val="000E0C11"/>
    <w:rsid w:val="000F2218"/>
    <w:rsid w:val="000F31D6"/>
    <w:rsid w:val="0010142D"/>
    <w:rsid w:val="0012560B"/>
    <w:rsid w:val="001505DF"/>
    <w:rsid w:val="00152F68"/>
    <w:rsid w:val="0016398A"/>
    <w:rsid w:val="001C2E69"/>
    <w:rsid w:val="001C77EC"/>
    <w:rsid w:val="001D30B1"/>
    <w:rsid w:val="001F1AE4"/>
    <w:rsid w:val="00204F9A"/>
    <w:rsid w:val="00206EFD"/>
    <w:rsid w:val="00213170"/>
    <w:rsid w:val="00220F5A"/>
    <w:rsid w:val="00222A9F"/>
    <w:rsid w:val="00246B2D"/>
    <w:rsid w:val="002478CB"/>
    <w:rsid w:val="00250508"/>
    <w:rsid w:val="00290B50"/>
    <w:rsid w:val="00290BA6"/>
    <w:rsid w:val="002B6852"/>
    <w:rsid w:val="002C567F"/>
    <w:rsid w:val="002D342C"/>
    <w:rsid w:val="00335CEB"/>
    <w:rsid w:val="00337216"/>
    <w:rsid w:val="00391CE2"/>
    <w:rsid w:val="003A4C54"/>
    <w:rsid w:val="003C0BE4"/>
    <w:rsid w:val="003C6DE1"/>
    <w:rsid w:val="003D26BD"/>
    <w:rsid w:val="003E4081"/>
    <w:rsid w:val="003F127A"/>
    <w:rsid w:val="00424F55"/>
    <w:rsid w:val="00446384"/>
    <w:rsid w:val="00456014"/>
    <w:rsid w:val="00461B69"/>
    <w:rsid w:val="00461E02"/>
    <w:rsid w:val="004652F2"/>
    <w:rsid w:val="004663DB"/>
    <w:rsid w:val="00466D55"/>
    <w:rsid w:val="00482825"/>
    <w:rsid w:val="004830F9"/>
    <w:rsid w:val="00491D0E"/>
    <w:rsid w:val="004A065C"/>
    <w:rsid w:val="004A39C1"/>
    <w:rsid w:val="004D0A3C"/>
    <w:rsid w:val="004D3804"/>
    <w:rsid w:val="004F06BD"/>
    <w:rsid w:val="004F1218"/>
    <w:rsid w:val="00531B59"/>
    <w:rsid w:val="005452E0"/>
    <w:rsid w:val="00551631"/>
    <w:rsid w:val="00561ACF"/>
    <w:rsid w:val="00566983"/>
    <w:rsid w:val="005929F7"/>
    <w:rsid w:val="0059732A"/>
    <w:rsid w:val="005A039E"/>
    <w:rsid w:val="005A7F6A"/>
    <w:rsid w:val="005B08F3"/>
    <w:rsid w:val="005B1688"/>
    <w:rsid w:val="005C3CE5"/>
    <w:rsid w:val="005D12D4"/>
    <w:rsid w:val="005D2CA1"/>
    <w:rsid w:val="005D4A0B"/>
    <w:rsid w:val="005F2E66"/>
    <w:rsid w:val="005F2F8C"/>
    <w:rsid w:val="00602253"/>
    <w:rsid w:val="00617865"/>
    <w:rsid w:val="006262C1"/>
    <w:rsid w:val="00626A11"/>
    <w:rsid w:val="00646EC8"/>
    <w:rsid w:val="006903DC"/>
    <w:rsid w:val="006955F9"/>
    <w:rsid w:val="006A73BD"/>
    <w:rsid w:val="006B3A1C"/>
    <w:rsid w:val="006B520B"/>
    <w:rsid w:val="006B5DD6"/>
    <w:rsid w:val="006C5E8F"/>
    <w:rsid w:val="006D0298"/>
    <w:rsid w:val="006D2476"/>
    <w:rsid w:val="006E1143"/>
    <w:rsid w:val="006E18A6"/>
    <w:rsid w:val="006E19EB"/>
    <w:rsid w:val="006F563F"/>
    <w:rsid w:val="00702CF1"/>
    <w:rsid w:val="007069FA"/>
    <w:rsid w:val="00714B52"/>
    <w:rsid w:val="00722144"/>
    <w:rsid w:val="007256E8"/>
    <w:rsid w:val="007335BE"/>
    <w:rsid w:val="0074181B"/>
    <w:rsid w:val="007470E3"/>
    <w:rsid w:val="007547EC"/>
    <w:rsid w:val="00770103"/>
    <w:rsid w:val="00772FB6"/>
    <w:rsid w:val="00780877"/>
    <w:rsid w:val="00785872"/>
    <w:rsid w:val="007B6AAB"/>
    <w:rsid w:val="0080157B"/>
    <w:rsid w:val="00810046"/>
    <w:rsid w:val="00814134"/>
    <w:rsid w:val="00815EDE"/>
    <w:rsid w:val="0088305E"/>
    <w:rsid w:val="00884007"/>
    <w:rsid w:val="00897630"/>
    <w:rsid w:val="008B7452"/>
    <w:rsid w:val="008D026E"/>
    <w:rsid w:val="008D2B05"/>
    <w:rsid w:val="008F3E24"/>
    <w:rsid w:val="00910072"/>
    <w:rsid w:val="00913B21"/>
    <w:rsid w:val="00922205"/>
    <w:rsid w:val="00926C48"/>
    <w:rsid w:val="0094102A"/>
    <w:rsid w:val="009423A3"/>
    <w:rsid w:val="009461C1"/>
    <w:rsid w:val="00947AA9"/>
    <w:rsid w:val="00955A32"/>
    <w:rsid w:val="0097441A"/>
    <w:rsid w:val="00974992"/>
    <w:rsid w:val="00985BF7"/>
    <w:rsid w:val="009A2EDF"/>
    <w:rsid w:val="009A5281"/>
    <w:rsid w:val="009F4542"/>
    <w:rsid w:val="00A17DE2"/>
    <w:rsid w:val="00A225FC"/>
    <w:rsid w:val="00A43676"/>
    <w:rsid w:val="00A44AB6"/>
    <w:rsid w:val="00A53F12"/>
    <w:rsid w:val="00A878AC"/>
    <w:rsid w:val="00A879F8"/>
    <w:rsid w:val="00A93FB6"/>
    <w:rsid w:val="00A97B33"/>
    <w:rsid w:val="00AA2A54"/>
    <w:rsid w:val="00AB5529"/>
    <w:rsid w:val="00AC4484"/>
    <w:rsid w:val="00AD0298"/>
    <w:rsid w:val="00AE0EDC"/>
    <w:rsid w:val="00AE6E38"/>
    <w:rsid w:val="00AF25E9"/>
    <w:rsid w:val="00B155AD"/>
    <w:rsid w:val="00B17CBA"/>
    <w:rsid w:val="00B23EE7"/>
    <w:rsid w:val="00B30F2F"/>
    <w:rsid w:val="00B31762"/>
    <w:rsid w:val="00B4438A"/>
    <w:rsid w:val="00B45DC0"/>
    <w:rsid w:val="00B6192E"/>
    <w:rsid w:val="00B87E78"/>
    <w:rsid w:val="00BA7C7F"/>
    <w:rsid w:val="00BB0280"/>
    <w:rsid w:val="00BC0747"/>
    <w:rsid w:val="00C21FD8"/>
    <w:rsid w:val="00C3326F"/>
    <w:rsid w:val="00C41901"/>
    <w:rsid w:val="00C45C27"/>
    <w:rsid w:val="00C64C89"/>
    <w:rsid w:val="00C907CB"/>
    <w:rsid w:val="00C95E69"/>
    <w:rsid w:val="00CA1632"/>
    <w:rsid w:val="00CB51AC"/>
    <w:rsid w:val="00CC1B1C"/>
    <w:rsid w:val="00CC6BF9"/>
    <w:rsid w:val="00CF036C"/>
    <w:rsid w:val="00CF199B"/>
    <w:rsid w:val="00CF7ED9"/>
    <w:rsid w:val="00D524FF"/>
    <w:rsid w:val="00D6302B"/>
    <w:rsid w:val="00D76C69"/>
    <w:rsid w:val="00D96762"/>
    <w:rsid w:val="00DD216A"/>
    <w:rsid w:val="00DF068D"/>
    <w:rsid w:val="00DF4B74"/>
    <w:rsid w:val="00DF7494"/>
    <w:rsid w:val="00E17E84"/>
    <w:rsid w:val="00E253C0"/>
    <w:rsid w:val="00E33B91"/>
    <w:rsid w:val="00E44015"/>
    <w:rsid w:val="00E44226"/>
    <w:rsid w:val="00E63C33"/>
    <w:rsid w:val="00E65DB3"/>
    <w:rsid w:val="00E71B00"/>
    <w:rsid w:val="00EB741C"/>
    <w:rsid w:val="00ED0B38"/>
    <w:rsid w:val="00EF4509"/>
    <w:rsid w:val="00F051DF"/>
    <w:rsid w:val="00F4431A"/>
    <w:rsid w:val="00F45FBE"/>
    <w:rsid w:val="00F54606"/>
    <w:rsid w:val="00F57FF7"/>
    <w:rsid w:val="00F843EE"/>
    <w:rsid w:val="00FB3E40"/>
    <w:rsid w:val="00FD7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0B38"/>
    <w:rPr>
      <w:sz w:val="24"/>
      <w:szCs w:val="24"/>
    </w:rPr>
  </w:style>
  <w:style w:type="paragraph" w:styleId="Nagwek1">
    <w:name w:val="heading 1"/>
    <w:basedOn w:val="Normalny"/>
    <w:next w:val="Normalny"/>
    <w:link w:val="Nagwek1Znak"/>
    <w:qFormat/>
    <w:rsid w:val="00ED0B38"/>
    <w:pPr>
      <w:keepNext/>
      <w:jc w:val="center"/>
      <w:outlineLvl w:val="0"/>
    </w:pPr>
    <w:rPr>
      <w:b/>
      <w:sz w:val="32"/>
      <w:szCs w:val="20"/>
    </w:rPr>
  </w:style>
  <w:style w:type="paragraph" w:styleId="Nagwek2">
    <w:name w:val="heading 2"/>
    <w:basedOn w:val="Normalny"/>
    <w:next w:val="Normalny"/>
    <w:link w:val="Nagwek2Znak"/>
    <w:qFormat/>
    <w:rsid w:val="00ED0B3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D0B3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D0B38"/>
    <w:pPr>
      <w:keepNext/>
      <w:spacing w:before="240" w:after="60"/>
      <w:outlineLvl w:val="3"/>
    </w:pPr>
    <w:rPr>
      <w:b/>
      <w:bCs/>
      <w:sz w:val="28"/>
      <w:szCs w:val="28"/>
    </w:rPr>
  </w:style>
  <w:style w:type="paragraph" w:styleId="Nagwek5">
    <w:name w:val="heading 5"/>
    <w:basedOn w:val="Normalny"/>
    <w:next w:val="Normalny"/>
    <w:link w:val="Nagwek5Znak"/>
    <w:qFormat/>
    <w:rsid w:val="00ED0B38"/>
    <w:pPr>
      <w:spacing w:before="240" w:after="60"/>
      <w:outlineLvl w:val="4"/>
    </w:pPr>
    <w:rPr>
      <w:b/>
      <w:bCs/>
      <w:i/>
      <w:iCs/>
      <w:sz w:val="26"/>
      <w:szCs w:val="26"/>
    </w:rPr>
  </w:style>
  <w:style w:type="paragraph" w:styleId="Nagwek6">
    <w:name w:val="heading 6"/>
    <w:basedOn w:val="Normalny"/>
    <w:next w:val="Normalny"/>
    <w:link w:val="Nagwek6Znak"/>
    <w:qFormat/>
    <w:rsid w:val="00ED0B3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0BE4"/>
    <w:pPr>
      <w:tabs>
        <w:tab w:val="center" w:pos="4536"/>
        <w:tab w:val="right" w:pos="9072"/>
      </w:tabs>
    </w:pPr>
  </w:style>
  <w:style w:type="paragraph" w:styleId="Stopka">
    <w:name w:val="footer"/>
    <w:basedOn w:val="Normalny"/>
    <w:link w:val="StopkaZnak"/>
    <w:uiPriority w:val="99"/>
    <w:rsid w:val="003C0BE4"/>
    <w:pPr>
      <w:tabs>
        <w:tab w:val="center" w:pos="4536"/>
        <w:tab w:val="right" w:pos="9072"/>
      </w:tabs>
    </w:pPr>
  </w:style>
  <w:style w:type="paragraph" w:styleId="Tekstdymka">
    <w:name w:val="Balloon Text"/>
    <w:basedOn w:val="Normalny"/>
    <w:link w:val="TekstdymkaZnak"/>
    <w:rsid w:val="00ED0B38"/>
    <w:rPr>
      <w:rFonts w:ascii="Tahoma" w:hAnsi="Tahoma" w:cs="Tahoma"/>
      <w:sz w:val="16"/>
      <w:szCs w:val="16"/>
    </w:rPr>
  </w:style>
  <w:style w:type="character" w:customStyle="1" w:styleId="TekstdymkaZnak">
    <w:name w:val="Tekst dymka Znak"/>
    <w:basedOn w:val="Domylnaczcionkaakapitu"/>
    <w:link w:val="Tekstdymka"/>
    <w:rsid w:val="00ED0B38"/>
    <w:rPr>
      <w:rFonts w:ascii="Tahoma" w:hAnsi="Tahoma" w:cs="Tahoma"/>
      <w:sz w:val="16"/>
      <w:szCs w:val="16"/>
    </w:rPr>
  </w:style>
  <w:style w:type="character" w:customStyle="1" w:styleId="Nagwek1Znak">
    <w:name w:val="Nagłówek 1 Znak"/>
    <w:basedOn w:val="Domylnaczcionkaakapitu"/>
    <w:link w:val="Nagwek1"/>
    <w:rsid w:val="00ED0B38"/>
    <w:rPr>
      <w:b/>
      <w:sz w:val="32"/>
    </w:rPr>
  </w:style>
  <w:style w:type="character" w:customStyle="1" w:styleId="Nagwek2Znak">
    <w:name w:val="Nagłówek 2 Znak"/>
    <w:basedOn w:val="Domylnaczcionkaakapitu"/>
    <w:link w:val="Nagwek2"/>
    <w:rsid w:val="00ED0B38"/>
    <w:rPr>
      <w:rFonts w:ascii="Arial" w:hAnsi="Arial" w:cs="Arial"/>
      <w:b/>
      <w:bCs/>
      <w:i/>
      <w:iCs/>
      <w:sz w:val="28"/>
      <w:szCs w:val="28"/>
    </w:rPr>
  </w:style>
  <w:style w:type="character" w:customStyle="1" w:styleId="Nagwek3Znak">
    <w:name w:val="Nagłówek 3 Znak"/>
    <w:basedOn w:val="Domylnaczcionkaakapitu"/>
    <w:link w:val="Nagwek3"/>
    <w:rsid w:val="00ED0B38"/>
    <w:rPr>
      <w:rFonts w:ascii="Arial" w:hAnsi="Arial" w:cs="Arial"/>
      <w:b/>
      <w:bCs/>
      <w:sz w:val="26"/>
      <w:szCs w:val="26"/>
    </w:rPr>
  </w:style>
  <w:style w:type="character" w:customStyle="1" w:styleId="Nagwek4Znak">
    <w:name w:val="Nagłówek 4 Znak"/>
    <w:basedOn w:val="Domylnaczcionkaakapitu"/>
    <w:link w:val="Nagwek4"/>
    <w:rsid w:val="00ED0B38"/>
    <w:rPr>
      <w:b/>
      <w:bCs/>
      <w:sz w:val="28"/>
      <w:szCs w:val="28"/>
    </w:rPr>
  </w:style>
  <w:style w:type="character" w:customStyle="1" w:styleId="Nagwek5Znak">
    <w:name w:val="Nagłówek 5 Znak"/>
    <w:basedOn w:val="Domylnaczcionkaakapitu"/>
    <w:link w:val="Nagwek5"/>
    <w:rsid w:val="00ED0B38"/>
    <w:rPr>
      <w:b/>
      <w:bCs/>
      <w:i/>
      <w:iCs/>
      <w:sz w:val="26"/>
      <w:szCs w:val="26"/>
    </w:rPr>
  </w:style>
  <w:style w:type="character" w:customStyle="1" w:styleId="Nagwek6Znak">
    <w:name w:val="Nagłówek 6 Znak"/>
    <w:basedOn w:val="Domylnaczcionkaakapitu"/>
    <w:link w:val="Nagwek6"/>
    <w:rsid w:val="00ED0B38"/>
    <w:rPr>
      <w:b/>
      <w:bCs/>
      <w:sz w:val="22"/>
      <w:szCs w:val="22"/>
    </w:rPr>
  </w:style>
  <w:style w:type="paragraph" w:styleId="NormalnyWeb">
    <w:name w:val="Normal (Web)"/>
    <w:basedOn w:val="Normalny"/>
    <w:uiPriority w:val="99"/>
    <w:rsid w:val="00ED0B38"/>
    <w:pPr>
      <w:spacing w:before="100" w:beforeAutospacing="1" w:after="100" w:afterAutospacing="1"/>
    </w:pPr>
  </w:style>
  <w:style w:type="paragraph" w:customStyle="1" w:styleId="Znak7">
    <w:name w:val="Znak7"/>
    <w:basedOn w:val="Normalny"/>
    <w:rsid w:val="00ED0B38"/>
    <w:pPr>
      <w:spacing w:after="160" w:line="240" w:lineRule="exact"/>
    </w:pPr>
    <w:rPr>
      <w:rFonts w:ascii="Tahoma" w:hAnsi="Tahoma"/>
      <w:sz w:val="20"/>
      <w:szCs w:val="20"/>
      <w:lang w:val="en-US" w:eastAsia="en-US"/>
    </w:rPr>
  </w:style>
  <w:style w:type="character" w:styleId="Pogrubienie">
    <w:name w:val="Strong"/>
    <w:basedOn w:val="Domylnaczcionkaakapitu"/>
    <w:qFormat/>
    <w:rsid w:val="00ED0B38"/>
    <w:rPr>
      <w:b/>
      <w:bCs/>
    </w:rPr>
  </w:style>
  <w:style w:type="character" w:styleId="Numerstrony">
    <w:name w:val="page number"/>
    <w:basedOn w:val="Domylnaczcionkaakapitu"/>
    <w:rsid w:val="00ED0B38"/>
  </w:style>
  <w:style w:type="paragraph" w:customStyle="1" w:styleId="Znak1ZnakZnakZnak1">
    <w:name w:val="Znak1 Znak Znak Znak1"/>
    <w:basedOn w:val="Normalny"/>
    <w:rsid w:val="00ED0B38"/>
  </w:style>
  <w:style w:type="paragraph" w:styleId="Tekstpodstawowy">
    <w:name w:val="Body Text"/>
    <w:basedOn w:val="Normalny"/>
    <w:link w:val="TekstpodstawowyZnak"/>
    <w:rsid w:val="00ED0B38"/>
    <w:rPr>
      <w:b/>
      <w:szCs w:val="20"/>
    </w:rPr>
  </w:style>
  <w:style w:type="character" w:customStyle="1" w:styleId="TekstpodstawowyZnak">
    <w:name w:val="Tekst podstawowy Znak"/>
    <w:basedOn w:val="Domylnaczcionkaakapitu"/>
    <w:link w:val="Tekstpodstawowy"/>
    <w:rsid w:val="00ED0B38"/>
    <w:rPr>
      <w:b/>
      <w:sz w:val="24"/>
    </w:rPr>
  </w:style>
  <w:style w:type="paragraph" w:styleId="Tekstpodstawowywcity">
    <w:name w:val="Body Text Indent"/>
    <w:basedOn w:val="Normalny"/>
    <w:link w:val="TekstpodstawowywcityZnak"/>
    <w:rsid w:val="00ED0B38"/>
    <w:rPr>
      <w:i/>
      <w:szCs w:val="20"/>
    </w:rPr>
  </w:style>
  <w:style w:type="character" w:customStyle="1" w:styleId="TekstpodstawowywcityZnak">
    <w:name w:val="Tekst podstawowy wcięty Znak"/>
    <w:basedOn w:val="Domylnaczcionkaakapitu"/>
    <w:link w:val="Tekstpodstawowywcity"/>
    <w:rsid w:val="00ED0B38"/>
    <w:rPr>
      <w:i/>
      <w:sz w:val="24"/>
    </w:rPr>
  </w:style>
  <w:style w:type="paragraph" w:styleId="Podtytu">
    <w:name w:val="Subtitle"/>
    <w:basedOn w:val="Normalny"/>
    <w:link w:val="PodtytuZnak"/>
    <w:qFormat/>
    <w:rsid w:val="00ED0B38"/>
    <w:pPr>
      <w:jc w:val="center"/>
    </w:pPr>
    <w:rPr>
      <w:b/>
      <w:sz w:val="28"/>
      <w:szCs w:val="20"/>
    </w:rPr>
  </w:style>
  <w:style w:type="character" w:customStyle="1" w:styleId="PodtytuZnak">
    <w:name w:val="Podtytuł Znak"/>
    <w:basedOn w:val="Domylnaczcionkaakapitu"/>
    <w:link w:val="Podtytu"/>
    <w:rsid w:val="00ED0B38"/>
    <w:rPr>
      <w:b/>
      <w:sz w:val="28"/>
    </w:rPr>
  </w:style>
  <w:style w:type="character" w:customStyle="1" w:styleId="NagwekZnak">
    <w:name w:val="Nagłówek Znak"/>
    <w:basedOn w:val="Domylnaczcionkaakapitu"/>
    <w:link w:val="Nagwek"/>
    <w:locked/>
    <w:rsid w:val="00ED0B38"/>
    <w:rPr>
      <w:sz w:val="24"/>
      <w:szCs w:val="24"/>
    </w:rPr>
  </w:style>
  <w:style w:type="character" w:customStyle="1" w:styleId="StopkaZnak">
    <w:name w:val="Stopka Znak"/>
    <w:basedOn w:val="Domylnaczcionkaakapitu"/>
    <w:link w:val="Stopka"/>
    <w:uiPriority w:val="99"/>
    <w:rsid w:val="00ED0B38"/>
    <w:rPr>
      <w:sz w:val="24"/>
      <w:szCs w:val="24"/>
    </w:rPr>
  </w:style>
  <w:style w:type="paragraph" w:customStyle="1" w:styleId="Nagwek10">
    <w:name w:val="Nagłówek1"/>
    <w:basedOn w:val="Normalny"/>
    <w:next w:val="Tekstpodstawowy"/>
    <w:rsid w:val="00ED0B38"/>
    <w:pPr>
      <w:keepNext/>
      <w:widowControl w:val="0"/>
      <w:suppressAutoHyphens/>
      <w:spacing w:before="240" w:after="120"/>
    </w:pPr>
    <w:rPr>
      <w:rFonts w:ascii="Arial" w:eastAsia="Lucida Sans Unicode" w:hAnsi="Arial" w:cs="Tahoma"/>
      <w:kern w:val="1"/>
      <w:sz w:val="28"/>
      <w:szCs w:val="28"/>
    </w:rPr>
  </w:style>
  <w:style w:type="paragraph" w:customStyle="1" w:styleId="Tekstpodstawowywcity21">
    <w:name w:val="Tekst podstawowy wcięty 21"/>
    <w:basedOn w:val="Normalny"/>
    <w:rsid w:val="00ED0B38"/>
    <w:pPr>
      <w:suppressAutoHyphens/>
      <w:spacing w:before="120" w:after="240" w:line="360" w:lineRule="auto"/>
      <w:ind w:left="900"/>
      <w:jc w:val="both"/>
    </w:pPr>
    <w:rPr>
      <w:szCs w:val="20"/>
      <w:lang w:eastAsia="ar-SA"/>
    </w:rPr>
  </w:style>
  <w:style w:type="paragraph" w:styleId="Tekstpodstawowywcity2">
    <w:name w:val="Body Text Indent 2"/>
    <w:basedOn w:val="Normalny"/>
    <w:link w:val="Tekstpodstawowywcity2Znak"/>
    <w:rsid w:val="00ED0B38"/>
    <w:pPr>
      <w:spacing w:after="120" w:line="480" w:lineRule="auto"/>
      <w:ind w:left="283"/>
    </w:pPr>
  </w:style>
  <w:style w:type="character" w:customStyle="1" w:styleId="Tekstpodstawowywcity2Znak">
    <w:name w:val="Tekst podstawowy wcięty 2 Znak"/>
    <w:basedOn w:val="Domylnaczcionkaakapitu"/>
    <w:link w:val="Tekstpodstawowywcity2"/>
    <w:rsid w:val="00ED0B38"/>
    <w:rPr>
      <w:sz w:val="24"/>
      <w:szCs w:val="24"/>
    </w:rPr>
  </w:style>
  <w:style w:type="paragraph" w:styleId="Tekstpodstawowy3">
    <w:name w:val="Body Text 3"/>
    <w:basedOn w:val="Normalny"/>
    <w:link w:val="Tekstpodstawowy3Znak"/>
    <w:rsid w:val="00ED0B38"/>
    <w:pPr>
      <w:spacing w:after="120"/>
    </w:pPr>
    <w:rPr>
      <w:sz w:val="16"/>
      <w:szCs w:val="16"/>
    </w:rPr>
  </w:style>
  <w:style w:type="character" w:customStyle="1" w:styleId="Tekstpodstawowy3Znak">
    <w:name w:val="Tekst podstawowy 3 Znak"/>
    <w:basedOn w:val="Domylnaczcionkaakapitu"/>
    <w:link w:val="Tekstpodstawowy3"/>
    <w:rsid w:val="00ED0B38"/>
    <w:rPr>
      <w:sz w:val="16"/>
      <w:szCs w:val="16"/>
    </w:rPr>
  </w:style>
  <w:style w:type="paragraph" w:customStyle="1" w:styleId="pkt1">
    <w:name w:val="pkt1"/>
    <w:basedOn w:val="Normalny"/>
    <w:rsid w:val="00ED0B38"/>
    <w:pPr>
      <w:spacing w:before="60" w:after="60"/>
      <w:ind w:left="850" w:hanging="425"/>
      <w:jc w:val="both"/>
    </w:pPr>
  </w:style>
  <w:style w:type="paragraph" w:customStyle="1" w:styleId="pkt">
    <w:name w:val="pkt"/>
    <w:basedOn w:val="Normalny"/>
    <w:rsid w:val="00ED0B38"/>
    <w:pPr>
      <w:autoSpaceDE w:val="0"/>
      <w:autoSpaceDN w:val="0"/>
      <w:spacing w:before="60" w:after="60" w:line="360" w:lineRule="auto"/>
      <w:ind w:left="851" w:hanging="295"/>
      <w:jc w:val="both"/>
    </w:pPr>
    <w:rPr>
      <w:rFonts w:ascii="Univers-PL" w:hAnsi="Univers-PL"/>
      <w:sz w:val="19"/>
      <w:szCs w:val="19"/>
    </w:rPr>
  </w:style>
  <w:style w:type="paragraph" w:customStyle="1" w:styleId="Domyolnie">
    <w:name w:val="Domyolnie"/>
    <w:basedOn w:val="Normalny"/>
    <w:rsid w:val="00ED0B38"/>
    <w:pPr>
      <w:widowControl w:val="0"/>
      <w:suppressAutoHyphens/>
      <w:ind w:left="800" w:hanging="360"/>
    </w:pPr>
    <w:rPr>
      <w:color w:val="000000"/>
      <w:szCs w:val="20"/>
    </w:rPr>
  </w:style>
  <w:style w:type="paragraph" w:customStyle="1" w:styleId="khtitle">
    <w:name w:val="kh_title"/>
    <w:basedOn w:val="Normalny"/>
    <w:rsid w:val="00ED0B38"/>
    <w:pPr>
      <w:spacing w:before="100" w:beforeAutospacing="1" w:after="100" w:afterAutospacing="1"/>
    </w:pPr>
  </w:style>
  <w:style w:type="paragraph" w:styleId="Akapitzlist">
    <w:name w:val="List Paragraph"/>
    <w:basedOn w:val="Normalny"/>
    <w:uiPriority w:val="34"/>
    <w:qFormat/>
    <w:rsid w:val="00ED0B38"/>
    <w:pPr>
      <w:ind w:left="720"/>
      <w:contextualSpacing/>
    </w:pPr>
  </w:style>
  <w:style w:type="paragraph" w:customStyle="1" w:styleId="lstminus">
    <w:name w:val="lst_minus"/>
    <w:basedOn w:val="Normalny"/>
    <w:rsid w:val="00ED0B38"/>
    <w:pPr>
      <w:ind w:left="132" w:hanging="132"/>
    </w:pPr>
  </w:style>
  <w:style w:type="paragraph" w:customStyle="1" w:styleId="Tekstpodstawowy21">
    <w:name w:val="Tekst podstawowy 21"/>
    <w:basedOn w:val="Normalny"/>
    <w:rsid w:val="00ED0B38"/>
    <w:pPr>
      <w:widowControl w:val="0"/>
      <w:jc w:val="both"/>
    </w:pPr>
    <w:rPr>
      <w:rFonts w:ascii="Arial" w:hAnsi="Arial"/>
      <w:sz w:val="22"/>
      <w:szCs w:val="20"/>
    </w:rPr>
  </w:style>
  <w:style w:type="paragraph" w:styleId="Tekstprzypisudolnego">
    <w:name w:val="footnote text"/>
    <w:basedOn w:val="Normalny"/>
    <w:next w:val="Normalny"/>
    <w:link w:val="TekstprzypisudolnegoZnak"/>
    <w:uiPriority w:val="99"/>
    <w:rsid w:val="00ED0B38"/>
    <w:pPr>
      <w:autoSpaceDE w:val="0"/>
      <w:autoSpaceDN w:val="0"/>
      <w:adjustRightInd w:val="0"/>
    </w:pPr>
    <w:rPr>
      <w:rFonts w:eastAsia="Calibri"/>
      <w:lang w:eastAsia="en-US"/>
    </w:rPr>
  </w:style>
  <w:style w:type="character" w:customStyle="1" w:styleId="TekstprzypisudolnegoZnak">
    <w:name w:val="Tekst przypisu dolnego Znak"/>
    <w:basedOn w:val="Domylnaczcionkaakapitu"/>
    <w:link w:val="Tekstprzypisudolnego"/>
    <w:uiPriority w:val="99"/>
    <w:rsid w:val="00ED0B38"/>
    <w:rPr>
      <w:rFonts w:eastAsia="Calibri"/>
      <w:sz w:val="24"/>
      <w:szCs w:val="24"/>
      <w:lang w:eastAsia="en-US"/>
    </w:rPr>
  </w:style>
  <w:style w:type="character" w:styleId="Hipercze">
    <w:name w:val="Hyperlink"/>
    <w:basedOn w:val="Domylnaczcionkaakapitu"/>
    <w:rsid w:val="00ED0B38"/>
    <w:rPr>
      <w:color w:val="0000FF"/>
      <w:u w:val="single"/>
    </w:rPr>
  </w:style>
  <w:style w:type="paragraph" w:customStyle="1" w:styleId="Zwykytekst1">
    <w:name w:val="Zwykły tekst1"/>
    <w:basedOn w:val="Normalny"/>
    <w:rsid w:val="00461E02"/>
    <w:pPr>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izyc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0E14B-FF9E-472C-B75F-3AFD585B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11382</Words>
  <Characters>82274</Characters>
  <Application>Microsoft Office Word</Application>
  <DocSecurity>0</DocSecurity>
  <Lines>685</Lines>
  <Paragraphs>186</Paragraphs>
  <ScaleCrop>false</ScaleCrop>
  <HeadingPairs>
    <vt:vector size="2" baseType="variant">
      <vt:variant>
        <vt:lpstr>Tytuł</vt:lpstr>
      </vt:variant>
      <vt:variant>
        <vt:i4>1</vt:i4>
      </vt:variant>
    </vt:vector>
  </HeadingPairs>
  <TitlesOfParts>
    <vt:vector size="1" baseType="lpstr">
      <vt:lpstr/>
    </vt:vector>
  </TitlesOfParts>
  <Company>Urząd Miejski w Giżycku</Company>
  <LinksUpToDate>false</LinksUpToDate>
  <CharactersWithSpaces>93470</CharactersWithSpaces>
  <SharedDoc>false</SharedDoc>
  <HLinks>
    <vt:vector size="6" baseType="variant">
      <vt:variant>
        <vt:i4>7798830</vt:i4>
      </vt:variant>
      <vt:variant>
        <vt:i4>0</vt:i4>
      </vt:variant>
      <vt:variant>
        <vt:i4>0</vt:i4>
      </vt:variant>
      <vt:variant>
        <vt:i4>5</vt:i4>
      </vt:variant>
      <vt:variant>
        <vt:lpwstr>http://www.bip.gizycko.pl/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grzwit</dc:creator>
  <cp:keywords/>
  <dc:description/>
  <cp:lastModifiedBy>grzwit</cp:lastModifiedBy>
  <cp:revision>3</cp:revision>
  <cp:lastPrinted>2014-03-31T09:31:00Z</cp:lastPrinted>
  <dcterms:created xsi:type="dcterms:W3CDTF">2014-04-11T11:09:00Z</dcterms:created>
  <dcterms:modified xsi:type="dcterms:W3CDTF">2014-04-11T11:10:00Z</dcterms:modified>
</cp:coreProperties>
</file>