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98" w:rsidRDefault="00E04131" w:rsidP="00E04131">
      <w:pPr>
        <w:spacing w:after="0" w:line="240" w:lineRule="auto"/>
        <w:jc w:val="both"/>
        <w:rPr>
          <w:rFonts w:eastAsia="Times New Roman"/>
          <w:b/>
          <w:i/>
          <w:szCs w:val="24"/>
          <w:lang w:eastAsia="pl-PL"/>
        </w:rPr>
      </w:pPr>
      <w:r w:rsidRPr="00236819">
        <w:rPr>
          <w:rFonts w:eastAsia="Times New Roman"/>
          <w:b/>
          <w:i/>
          <w:szCs w:val="24"/>
          <w:lang w:eastAsia="pl-PL"/>
        </w:rPr>
        <w:t xml:space="preserve">Nazwa Zamawiającego :  </w:t>
      </w:r>
    </w:p>
    <w:p w:rsidR="00E04131" w:rsidRPr="00236819" w:rsidRDefault="00E04131" w:rsidP="00E04131">
      <w:pPr>
        <w:spacing w:after="0" w:line="240" w:lineRule="auto"/>
        <w:jc w:val="both"/>
        <w:rPr>
          <w:rFonts w:eastAsia="Times New Roman"/>
          <w:b/>
          <w:i/>
          <w:szCs w:val="24"/>
          <w:lang w:eastAsia="pl-PL"/>
        </w:rPr>
      </w:pPr>
      <w:r w:rsidRPr="00236819">
        <w:rPr>
          <w:rFonts w:eastAsia="Times New Roman"/>
          <w:b/>
          <w:i/>
          <w:szCs w:val="24"/>
          <w:lang w:eastAsia="pl-PL"/>
        </w:rPr>
        <w:t>Gmina Dzierzgowo</w:t>
      </w:r>
    </w:p>
    <w:p w:rsidR="00E04131" w:rsidRPr="00236819" w:rsidRDefault="00E04131" w:rsidP="00E04131">
      <w:pPr>
        <w:spacing w:after="0" w:line="240" w:lineRule="auto"/>
        <w:rPr>
          <w:rFonts w:eastAsia="Times New Roman"/>
          <w:b/>
          <w:i/>
          <w:szCs w:val="24"/>
          <w:lang w:eastAsia="pl-PL"/>
        </w:rPr>
      </w:pPr>
    </w:p>
    <w:p w:rsidR="00E04131" w:rsidRPr="00236819" w:rsidRDefault="00E04131" w:rsidP="00E04131">
      <w:pPr>
        <w:spacing w:after="0" w:line="240" w:lineRule="auto"/>
        <w:rPr>
          <w:rFonts w:eastAsia="Times New Roman"/>
          <w:b/>
          <w:i/>
          <w:szCs w:val="24"/>
          <w:lang w:eastAsia="pl-PL"/>
        </w:rPr>
      </w:pPr>
      <w:r w:rsidRPr="00236819">
        <w:rPr>
          <w:rFonts w:eastAsia="Times New Roman"/>
          <w:b/>
          <w:i/>
          <w:szCs w:val="24"/>
          <w:lang w:eastAsia="pl-PL"/>
        </w:rPr>
        <w:t>Adres :   ul. T. Kościuszki 1</w:t>
      </w:r>
      <w:r w:rsidRPr="00236819">
        <w:rPr>
          <w:rFonts w:eastAsia="Times New Roman"/>
          <w:b/>
          <w:i/>
          <w:szCs w:val="24"/>
          <w:lang w:eastAsia="pl-PL"/>
        </w:rPr>
        <w:tab/>
      </w:r>
      <w:r w:rsidRPr="00236819">
        <w:rPr>
          <w:rFonts w:eastAsia="Times New Roman"/>
          <w:b/>
          <w:i/>
          <w:szCs w:val="24"/>
          <w:lang w:eastAsia="pl-PL"/>
        </w:rPr>
        <w:tab/>
      </w:r>
      <w:r w:rsidRPr="00236819">
        <w:rPr>
          <w:rFonts w:eastAsia="Times New Roman"/>
          <w:b/>
          <w:i/>
          <w:szCs w:val="24"/>
          <w:lang w:eastAsia="pl-PL"/>
        </w:rPr>
        <w:tab/>
        <w:t xml:space="preserve">            Telefon : </w:t>
      </w:r>
      <w:r w:rsidRPr="00236819">
        <w:rPr>
          <w:rFonts w:eastAsia="Times New Roman"/>
          <w:b/>
          <w:i/>
          <w:szCs w:val="24"/>
          <w:lang w:eastAsia="pl-PL"/>
        </w:rPr>
        <w:tab/>
        <w:t>(23) 653-30-12</w:t>
      </w:r>
    </w:p>
    <w:p w:rsidR="00E04131" w:rsidRPr="00236819" w:rsidRDefault="00E04131" w:rsidP="00E04131">
      <w:pPr>
        <w:spacing w:after="0" w:line="240" w:lineRule="auto"/>
        <w:rPr>
          <w:rFonts w:eastAsia="Times New Roman"/>
          <w:b/>
          <w:i/>
          <w:szCs w:val="24"/>
          <w:lang w:eastAsia="pl-PL"/>
        </w:rPr>
      </w:pPr>
      <w:r w:rsidRPr="00236819">
        <w:rPr>
          <w:rFonts w:eastAsia="Times New Roman"/>
          <w:b/>
          <w:i/>
          <w:szCs w:val="24"/>
          <w:lang w:eastAsia="pl-PL"/>
        </w:rPr>
        <w:tab/>
        <w:t xml:space="preserve">  06-520 Dzierzgowo</w:t>
      </w:r>
      <w:r w:rsidRPr="00236819">
        <w:rPr>
          <w:rFonts w:eastAsia="Times New Roman"/>
          <w:b/>
          <w:i/>
          <w:szCs w:val="24"/>
          <w:lang w:eastAsia="pl-PL"/>
        </w:rPr>
        <w:tab/>
      </w:r>
      <w:r w:rsidRPr="00236819">
        <w:rPr>
          <w:rFonts w:eastAsia="Times New Roman"/>
          <w:b/>
          <w:i/>
          <w:szCs w:val="24"/>
          <w:lang w:eastAsia="pl-PL"/>
        </w:rPr>
        <w:tab/>
      </w:r>
      <w:r w:rsidRPr="00236819">
        <w:rPr>
          <w:rFonts w:eastAsia="Times New Roman"/>
          <w:b/>
          <w:i/>
          <w:szCs w:val="24"/>
          <w:lang w:eastAsia="pl-PL"/>
        </w:rPr>
        <w:tab/>
      </w:r>
      <w:r w:rsidRPr="00236819">
        <w:rPr>
          <w:rFonts w:eastAsia="Times New Roman"/>
          <w:b/>
          <w:i/>
          <w:szCs w:val="24"/>
          <w:lang w:eastAsia="pl-PL"/>
        </w:rPr>
        <w:tab/>
        <w:t>Telefax :</w:t>
      </w:r>
      <w:r w:rsidRPr="00236819">
        <w:rPr>
          <w:rFonts w:eastAsia="Times New Roman"/>
          <w:b/>
          <w:i/>
          <w:szCs w:val="24"/>
          <w:lang w:eastAsia="pl-PL"/>
        </w:rPr>
        <w:tab/>
        <w:t xml:space="preserve">(23) 653-32-26 </w:t>
      </w:r>
    </w:p>
    <w:p w:rsidR="00E04131" w:rsidRPr="00236819" w:rsidRDefault="00E04131" w:rsidP="00E04131">
      <w:pPr>
        <w:spacing w:after="0" w:line="240" w:lineRule="auto"/>
        <w:rPr>
          <w:rFonts w:eastAsia="Times New Roman"/>
          <w:b/>
          <w:i/>
          <w:szCs w:val="24"/>
          <w:lang w:eastAsia="pl-PL"/>
        </w:rPr>
      </w:pPr>
      <w:r w:rsidRPr="00236819">
        <w:rPr>
          <w:rFonts w:eastAsia="Times New Roman"/>
          <w:b/>
          <w:i/>
          <w:szCs w:val="24"/>
          <w:lang w:eastAsia="pl-PL"/>
        </w:rPr>
        <w:tab/>
        <w:t xml:space="preserve"> woj. mazowieckie</w:t>
      </w:r>
    </w:p>
    <w:p w:rsidR="00E04131" w:rsidRPr="004F0FD4" w:rsidRDefault="00E04131" w:rsidP="00E04131">
      <w:pPr>
        <w:suppressAutoHyphens/>
        <w:spacing w:after="0"/>
        <w:jc w:val="both"/>
        <w:rPr>
          <w:rFonts w:eastAsia="Times New Roman"/>
          <w:szCs w:val="24"/>
          <w:lang w:eastAsia="pl-PL"/>
        </w:rPr>
      </w:pPr>
    </w:p>
    <w:p w:rsidR="00E04131" w:rsidRPr="004F0FD4" w:rsidRDefault="00E04131" w:rsidP="00E04131">
      <w:pPr>
        <w:suppressAutoHyphens/>
        <w:spacing w:after="0"/>
        <w:jc w:val="both"/>
        <w:rPr>
          <w:rFonts w:eastAsia="Times New Roman"/>
          <w:szCs w:val="24"/>
          <w:lang w:eastAsia="ar-SA"/>
        </w:rPr>
      </w:pPr>
    </w:p>
    <w:p w:rsidR="00E04131" w:rsidRPr="004F0FD4" w:rsidRDefault="00E04131" w:rsidP="00E04131">
      <w:pPr>
        <w:suppressAutoHyphens/>
        <w:spacing w:after="0"/>
        <w:jc w:val="both"/>
        <w:rPr>
          <w:rFonts w:eastAsia="Times New Roman"/>
          <w:szCs w:val="24"/>
          <w:lang w:eastAsia="ar-SA"/>
        </w:rPr>
      </w:pPr>
    </w:p>
    <w:p w:rsidR="00E04131" w:rsidRPr="004F0FD4" w:rsidRDefault="00E04131" w:rsidP="00E04131">
      <w:pPr>
        <w:suppressAutoHyphens/>
        <w:spacing w:after="0"/>
        <w:jc w:val="center"/>
        <w:rPr>
          <w:rFonts w:eastAsia="Times New Roman"/>
          <w:b/>
          <w:bCs/>
          <w:sz w:val="32"/>
          <w:szCs w:val="24"/>
          <w:lang w:eastAsia="ar-SA"/>
        </w:rPr>
      </w:pPr>
      <w:r w:rsidRPr="004F0FD4">
        <w:rPr>
          <w:rFonts w:eastAsia="Times New Roman"/>
          <w:b/>
          <w:bCs/>
          <w:sz w:val="32"/>
          <w:szCs w:val="24"/>
          <w:lang w:eastAsia="ar-SA"/>
        </w:rPr>
        <w:t>SPECYFIKACJA</w:t>
      </w:r>
    </w:p>
    <w:p w:rsidR="00E04131" w:rsidRPr="004F0FD4" w:rsidRDefault="00E04131" w:rsidP="00E04131">
      <w:pPr>
        <w:suppressAutoHyphens/>
        <w:spacing w:after="0"/>
        <w:jc w:val="center"/>
        <w:rPr>
          <w:rFonts w:eastAsia="Times New Roman"/>
          <w:b/>
          <w:bCs/>
          <w:sz w:val="32"/>
          <w:szCs w:val="24"/>
          <w:lang w:eastAsia="ar-SA"/>
        </w:rPr>
      </w:pPr>
      <w:r w:rsidRPr="004F0FD4">
        <w:rPr>
          <w:rFonts w:eastAsia="Times New Roman"/>
          <w:b/>
          <w:bCs/>
          <w:sz w:val="32"/>
          <w:szCs w:val="24"/>
          <w:lang w:eastAsia="ar-SA"/>
        </w:rPr>
        <w:t>ISTOTNYCH   WARUNKÓW   ZAMÓWIENIA</w:t>
      </w:r>
    </w:p>
    <w:p w:rsidR="00E04131" w:rsidRPr="004F0FD4" w:rsidRDefault="00E04131" w:rsidP="00E04131">
      <w:pPr>
        <w:suppressAutoHyphens/>
        <w:spacing w:after="0"/>
        <w:jc w:val="center"/>
        <w:rPr>
          <w:rFonts w:eastAsia="Times New Roman"/>
          <w:bCs/>
          <w:sz w:val="16"/>
          <w:szCs w:val="16"/>
          <w:lang w:eastAsia="ar-SA"/>
        </w:rPr>
      </w:pPr>
    </w:p>
    <w:p w:rsidR="00E04131" w:rsidRPr="004F0FD4" w:rsidRDefault="00E04131" w:rsidP="00E04131">
      <w:pPr>
        <w:suppressAutoHyphens/>
        <w:spacing w:after="0"/>
        <w:jc w:val="center"/>
        <w:rPr>
          <w:rFonts w:eastAsia="Times New Roman"/>
          <w:bCs/>
          <w:sz w:val="16"/>
          <w:szCs w:val="16"/>
          <w:lang w:eastAsia="ar-SA"/>
        </w:rPr>
      </w:pPr>
    </w:p>
    <w:p w:rsidR="00E04131" w:rsidRPr="004F0FD4" w:rsidRDefault="00E04131" w:rsidP="00E04131">
      <w:pPr>
        <w:suppressAutoHyphens/>
        <w:spacing w:after="0"/>
        <w:jc w:val="center"/>
        <w:rPr>
          <w:rFonts w:eastAsia="Times New Roman"/>
          <w:bCs/>
          <w:sz w:val="16"/>
          <w:szCs w:val="16"/>
          <w:lang w:eastAsia="ar-SA"/>
        </w:rPr>
      </w:pPr>
    </w:p>
    <w:p w:rsidR="00E04131" w:rsidRPr="00904A7D" w:rsidRDefault="00E04131" w:rsidP="00E04131">
      <w:pPr>
        <w:suppressAutoHyphens/>
        <w:spacing w:after="0"/>
        <w:jc w:val="center"/>
        <w:rPr>
          <w:rFonts w:eastAsia="Times New Roman"/>
          <w:bCs/>
          <w:szCs w:val="24"/>
          <w:lang w:eastAsia="ar-SA"/>
        </w:rPr>
      </w:pPr>
      <w:r w:rsidRPr="00904A7D">
        <w:rPr>
          <w:rFonts w:eastAsia="Times New Roman"/>
          <w:bCs/>
          <w:szCs w:val="24"/>
          <w:lang w:eastAsia="ar-SA"/>
        </w:rPr>
        <w:t>USŁUGI</w:t>
      </w:r>
    </w:p>
    <w:p w:rsidR="00E04131" w:rsidRPr="004F0FD4" w:rsidRDefault="00E04131" w:rsidP="00E04131">
      <w:pPr>
        <w:suppressAutoHyphens/>
        <w:spacing w:after="0"/>
        <w:jc w:val="center"/>
        <w:rPr>
          <w:rFonts w:eastAsia="Times New Roman"/>
          <w:bCs/>
          <w:sz w:val="16"/>
          <w:szCs w:val="16"/>
          <w:lang w:eastAsia="ar-SA"/>
        </w:rPr>
      </w:pPr>
    </w:p>
    <w:p w:rsidR="00E04131" w:rsidRPr="004F0FD4" w:rsidRDefault="00E04131" w:rsidP="00E04131">
      <w:pPr>
        <w:suppressAutoHyphens/>
        <w:spacing w:after="0"/>
        <w:jc w:val="center"/>
        <w:rPr>
          <w:rFonts w:eastAsia="Times New Roman"/>
          <w:bCs/>
          <w:sz w:val="16"/>
          <w:szCs w:val="16"/>
          <w:lang w:eastAsia="ar-SA"/>
        </w:rPr>
      </w:pPr>
    </w:p>
    <w:p w:rsidR="00E04131" w:rsidRPr="004F0FD4" w:rsidRDefault="00E04131" w:rsidP="00E04131">
      <w:pPr>
        <w:suppressAutoHyphens/>
        <w:spacing w:after="0"/>
        <w:jc w:val="center"/>
        <w:rPr>
          <w:rFonts w:eastAsia="Times New Roman"/>
          <w:b/>
          <w:bCs/>
          <w:iCs/>
          <w:szCs w:val="24"/>
          <w:lang w:eastAsia="ar-SA"/>
        </w:rPr>
      </w:pPr>
      <w:r w:rsidRPr="004F0FD4">
        <w:rPr>
          <w:rFonts w:eastAsia="Times New Roman"/>
          <w:b/>
          <w:iCs/>
          <w:szCs w:val="24"/>
          <w:lang w:eastAsia="ar-SA"/>
        </w:rPr>
        <w:t xml:space="preserve">dalej zwana </w:t>
      </w:r>
      <w:r w:rsidRPr="004F0FD4">
        <w:rPr>
          <w:rFonts w:eastAsia="Times New Roman"/>
          <w:b/>
          <w:bCs/>
          <w:iCs/>
          <w:szCs w:val="24"/>
          <w:lang w:eastAsia="ar-SA"/>
        </w:rPr>
        <w:t>SIWZ</w:t>
      </w:r>
    </w:p>
    <w:p w:rsidR="00E04131" w:rsidRPr="004F0FD4" w:rsidRDefault="00E04131" w:rsidP="00E04131">
      <w:pPr>
        <w:spacing w:after="0"/>
        <w:jc w:val="both"/>
        <w:rPr>
          <w:rFonts w:eastAsia="Times New Roman"/>
          <w:i/>
          <w:iCs/>
          <w:szCs w:val="24"/>
          <w:u w:val="single"/>
          <w:lang w:eastAsia="ar-SA"/>
        </w:rPr>
      </w:pPr>
    </w:p>
    <w:p w:rsidR="00E04131" w:rsidRPr="004F0FD4" w:rsidRDefault="00E04131" w:rsidP="00E04131">
      <w:pPr>
        <w:spacing w:after="0"/>
        <w:jc w:val="center"/>
        <w:rPr>
          <w:szCs w:val="24"/>
        </w:rPr>
      </w:pPr>
      <w:r w:rsidRPr="004F0FD4">
        <w:rPr>
          <w:szCs w:val="24"/>
        </w:rPr>
        <w:t>Dotyczy</w:t>
      </w:r>
      <w:bookmarkStart w:id="0" w:name="__RefHeading__1539_632771622"/>
      <w:bookmarkEnd w:id="0"/>
      <w:r w:rsidRPr="004F0FD4">
        <w:rPr>
          <w:szCs w:val="24"/>
        </w:rPr>
        <w:t xml:space="preserve"> postępowania o udzielenie zamówienia publicznego pn.:</w:t>
      </w:r>
    </w:p>
    <w:p w:rsidR="00E04131" w:rsidRPr="004F0FD4" w:rsidRDefault="00E04131" w:rsidP="00E04131">
      <w:pPr>
        <w:widowControl w:val="0"/>
        <w:suppressAutoHyphens/>
        <w:autoSpaceDE w:val="0"/>
        <w:spacing w:after="0"/>
        <w:jc w:val="both"/>
        <w:rPr>
          <w:rFonts w:eastAsia="Times New Roman"/>
          <w:color w:val="0000FF"/>
          <w:sz w:val="20"/>
          <w:lang w:eastAsia="ar-SA"/>
        </w:rPr>
      </w:pPr>
    </w:p>
    <w:p w:rsidR="00E04131" w:rsidRDefault="00E04131" w:rsidP="00E04131">
      <w:pPr>
        <w:jc w:val="center"/>
        <w:rPr>
          <w:b/>
          <w:sz w:val="28"/>
          <w:szCs w:val="24"/>
        </w:rPr>
      </w:pPr>
      <w:r>
        <w:rPr>
          <w:b/>
          <w:bCs/>
          <w:color w:val="000000"/>
          <w:szCs w:val="24"/>
          <w:lang w:bidi="pl-PL"/>
        </w:rPr>
        <w:t>„</w:t>
      </w:r>
      <w:r w:rsidRPr="004046C6">
        <w:rPr>
          <w:b/>
          <w:sz w:val="28"/>
          <w:szCs w:val="24"/>
        </w:rPr>
        <w:t>Udzielenie</w:t>
      </w:r>
      <w:r>
        <w:rPr>
          <w:b/>
          <w:sz w:val="28"/>
          <w:szCs w:val="24"/>
        </w:rPr>
        <w:t xml:space="preserve"> i obsługa</w:t>
      </w:r>
      <w:r w:rsidRPr="004046C6">
        <w:rPr>
          <w:b/>
          <w:sz w:val="28"/>
          <w:szCs w:val="24"/>
        </w:rPr>
        <w:t xml:space="preserve"> długoterminowego kredytu </w:t>
      </w:r>
      <w:r>
        <w:rPr>
          <w:b/>
          <w:sz w:val="28"/>
          <w:szCs w:val="24"/>
        </w:rPr>
        <w:t xml:space="preserve">bankowego </w:t>
      </w:r>
      <w:r w:rsidRPr="004046C6">
        <w:rPr>
          <w:b/>
          <w:sz w:val="28"/>
          <w:szCs w:val="24"/>
        </w:rPr>
        <w:t xml:space="preserve">w kwocie </w:t>
      </w:r>
      <w:r>
        <w:rPr>
          <w:b/>
          <w:sz w:val="28"/>
          <w:szCs w:val="24"/>
        </w:rPr>
        <w:t>4</w:t>
      </w:r>
      <w:r w:rsidRPr="004046C6">
        <w:rPr>
          <w:b/>
          <w:sz w:val="28"/>
          <w:szCs w:val="24"/>
        </w:rPr>
        <w:t>00.000</w:t>
      </w:r>
      <w:r w:rsidR="00904A7D">
        <w:rPr>
          <w:b/>
          <w:sz w:val="28"/>
          <w:szCs w:val="24"/>
        </w:rPr>
        <w:t>,00</w:t>
      </w:r>
      <w:r w:rsidRPr="004046C6">
        <w:rPr>
          <w:b/>
          <w:sz w:val="28"/>
          <w:szCs w:val="24"/>
        </w:rPr>
        <w:t xml:space="preserve"> zł </w:t>
      </w:r>
      <w:r>
        <w:rPr>
          <w:b/>
          <w:sz w:val="28"/>
          <w:szCs w:val="24"/>
        </w:rPr>
        <w:t xml:space="preserve">przeznaczonego </w:t>
      </w:r>
      <w:r w:rsidRPr="004046C6">
        <w:rPr>
          <w:b/>
          <w:sz w:val="28"/>
          <w:szCs w:val="24"/>
        </w:rPr>
        <w:t xml:space="preserve">na </w:t>
      </w:r>
      <w:r w:rsidR="001C7998">
        <w:rPr>
          <w:b/>
          <w:sz w:val="28"/>
          <w:szCs w:val="24"/>
        </w:rPr>
        <w:t>sfinansowanie</w:t>
      </w:r>
      <w:r>
        <w:rPr>
          <w:b/>
          <w:sz w:val="28"/>
          <w:szCs w:val="24"/>
        </w:rPr>
        <w:t xml:space="preserve"> planowanego d</w:t>
      </w:r>
      <w:r w:rsidR="005A6C63">
        <w:rPr>
          <w:b/>
          <w:sz w:val="28"/>
          <w:szCs w:val="24"/>
        </w:rPr>
        <w:t xml:space="preserve">eficytu budżetowego związanego </w:t>
      </w:r>
      <w:r>
        <w:rPr>
          <w:b/>
          <w:sz w:val="28"/>
          <w:szCs w:val="24"/>
        </w:rPr>
        <w:t xml:space="preserve">z </w:t>
      </w:r>
      <w:r w:rsidRPr="004046C6">
        <w:rPr>
          <w:b/>
          <w:sz w:val="28"/>
          <w:szCs w:val="24"/>
        </w:rPr>
        <w:t>dofinansowanie</w:t>
      </w:r>
      <w:r>
        <w:rPr>
          <w:b/>
          <w:sz w:val="28"/>
          <w:szCs w:val="24"/>
        </w:rPr>
        <w:t>m</w:t>
      </w:r>
      <w:r w:rsidRPr="004046C6">
        <w:rPr>
          <w:b/>
          <w:sz w:val="28"/>
          <w:szCs w:val="24"/>
        </w:rPr>
        <w:t xml:space="preserve"> zada</w:t>
      </w:r>
      <w:r>
        <w:rPr>
          <w:b/>
          <w:sz w:val="28"/>
          <w:szCs w:val="24"/>
        </w:rPr>
        <w:t xml:space="preserve">ń </w:t>
      </w:r>
      <w:r w:rsidRPr="004046C6">
        <w:rPr>
          <w:b/>
          <w:sz w:val="28"/>
          <w:szCs w:val="24"/>
        </w:rPr>
        <w:t>inwestycyjn</w:t>
      </w:r>
      <w:r>
        <w:rPr>
          <w:b/>
          <w:sz w:val="28"/>
          <w:szCs w:val="24"/>
        </w:rPr>
        <w:t xml:space="preserve">ych </w:t>
      </w:r>
      <w:r w:rsidRPr="004046C6">
        <w:rPr>
          <w:b/>
          <w:sz w:val="28"/>
          <w:szCs w:val="24"/>
        </w:rPr>
        <w:t>na terenie Gminy Dzierzgowo</w:t>
      </w:r>
      <w:r>
        <w:rPr>
          <w:b/>
          <w:sz w:val="28"/>
          <w:szCs w:val="24"/>
        </w:rPr>
        <w:t>”</w:t>
      </w:r>
    </w:p>
    <w:p w:rsidR="00E04131" w:rsidRPr="00203D34" w:rsidRDefault="00E04131" w:rsidP="00E04131">
      <w:pPr>
        <w:spacing w:after="0"/>
        <w:jc w:val="center"/>
        <w:rPr>
          <w:b/>
          <w:bCs/>
          <w:color w:val="000000"/>
          <w:szCs w:val="24"/>
          <w:lang w:bidi="pl-PL"/>
        </w:rPr>
      </w:pPr>
    </w:p>
    <w:p w:rsidR="00E04131" w:rsidRPr="004F0FD4" w:rsidRDefault="00E04131" w:rsidP="00E04131">
      <w:pPr>
        <w:suppressAutoHyphens/>
        <w:spacing w:before="120" w:after="0"/>
        <w:jc w:val="both"/>
        <w:rPr>
          <w:rFonts w:eastAsia="Times New Roman"/>
          <w:bCs/>
          <w:iCs/>
          <w:caps/>
          <w:sz w:val="28"/>
          <w:szCs w:val="28"/>
          <w:lang w:eastAsia="ar-SA"/>
        </w:rPr>
      </w:pPr>
    </w:p>
    <w:p w:rsidR="00E04131" w:rsidRPr="004F0FD4" w:rsidRDefault="00E04131" w:rsidP="00E04131">
      <w:pPr>
        <w:autoSpaceDE w:val="0"/>
        <w:autoSpaceDN w:val="0"/>
        <w:adjustRightInd w:val="0"/>
        <w:spacing w:after="0"/>
        <w:jc w:val="center"/>
        <w:rPr>
          <w:rFonts w:eastAsia="Times New Roman"/>
          <w:b/>
          <w:bCs/>
          <w:szCs w:val="24"/>
          <w:lang w:eastAsia="ar-SA"/>
        </w:rPr>
      </w:pPr>
      <w:r w:rsidRPr="004F0FD4">
        <w:rPr>
          <w:rFonts w:eastAsia="Times New Roman"/>
          <w:bCs/>
          <w:szCs w:val="24"/>
          <w:lang w:eastAsia="ar-SA"/>
        </w:rPr>
        <w:t xml:space="preserve">prowadzonego w </w:t>
      </w:r>
      <w:r w:rsidRPr="004F0FD4">
        <w:rPr>
          <w:rFonts w:eastAsia="Times New Roman"/>
          <w:b/>
          <w:bCs/>
          <w:szCs w:val="24"/>
          <w:lang w:eastAsia="ar-SA"/>
        </w:rPr>
        <w:t>trybie przetargu nieograniczonego</w:t>
      </w:r>
    </w:p>
    <w:p w:rsidR="00E04131" w:rsidRPr="004F0FD4" w:rsidRDefault="00E04131" w:rsidP="00E04131">
      <w:pPr>
        <w:autoSpaceDE w:val="0"/>
        <w:autoSpaceDN w:val="0"/>
        <w:adjustRightInd w:val="0"/>
        <w:spacing w:after="0"/>
        <w:jc w:val="center"/>
        <w:rPr>
          <w:rFonts w:eastAsia="Times New Roman"/>
          <w:b/>
          <w:bCs/>
          <w:szCs w:val="24"/>
          <w:lang w:eastAsia="ar-SA"/>
        </w:rPr>
      </w:pPr>
    </w:p>
    <w:p w:rsidR="00E04131" w:rsidRPr="004F0FD4" w:rsidRDefault="00E04131" w:rsidP="00E04131">
      <w:pPr>
        <w:autoSpaceDE w:val="0"/>
        <w:autoSpaceDN w:val="0"/>
        <w:adjustRightInd w:val="0"/>
        <w:spacing w:after="0"/>
        <w:jc w:val="center"/>
        <w:rPr>
          <w:rFonts w:eastAsia="Times New Roman"/>
          <w:bCs/>
          <w:szCs w:val="24"/>
          <w:lang w:eastAsia="ar-SA"/>
        </w:rPr>
      </w:pPr>
      <w:r w:rsidRPr="004F0FD4">
        <w:rPr>
          <w:rFonts w:eastAsia="Times New Roman"/>
          <w:bCs/>
          <w:szCs w:val="24"/>
          <w:lang w:eastAsia="ar-SA"/>
        </w:rPr>
        <w:t xml:space="preserve"> </w:t>
      </w:r>
    </w:p>
    <w:p w:rsidR="00E04131" w:rsidRDefault="00E04131" w:rsidP="00E04131">
      <w:pPr>
        <w:autoSpaceDE w:val="0"/>
        <w:autoSpaceDN w:val="0"/>
        <w:adjustRightInd w:val="0"/>
        <w:spacing w:after="0"/>
        <w:jc w:val="center"/>
        <w:rPr>
          <w:szCs w:val="24"/>
          <w:lang w:eastAsia="pl-PL"/>
        </w:rPr>
      </w:pPr>
      <w:r w:rsidRPr="004F0FD4">
        <w:rPr>
          <w:rFonts w:eastAsia="Times New Roman"/>
          <w:bCs/>
          <w:szCs w:val="24"/>
          <w:lang w:eastAsia="ar-SA"/>
        </w:rPr>
        <w:t xml:space="preserve">- </w:t>
      </w:r>
      <w:r w:rsidRPr="004F0FD4">
        <w:rPr>
          <w:szCs w:val="24"/>
          <w:lang w:eastAsia="pl-PL"/>
        </w:rPr>
        <w:t xml:space="preserve"> zamówienie o wartości poniżej kwoty określonej w przepisach wydanych na podstawie               art. 11 ust. 8 ustawy z 29 stycznia 2004 r.  Prawo zamówień publicznych</w:t>
      </w:r>
    </w:p>
    <w:p w:rsidR="00E04131" w:rsidRPr="001C7998" w:rsidRDefault="00E04131" w:rsidP="00E04131">
      <w:pPr>
        <w:autoSpaceDE w:val="0"/>
        <w:autoSpaceDN w:val="0"/>
        <w:adjustRightInd w:val="0"/>
        <w:spacing w:after="0"/>
        <w:jc w:val="center"/>
        <w:rPr>
          <w:szCs w:val="24"/>
          <w:lang w:eastAsia="pl-PL"/>
        </w:rPr>
      </w:pPr>
      <w:r w:rsidRPr="001C7998">
        <w:rPr>
          <w:rFonts w:eastAsia="Times New Roman"/>
          <w:lang w:eastAsia="pl-PL"/>
        </w:rPr>
        <w:t>(Dz. U. z 201</w:t>
      </w:r>
      <w:r w:rsidR="001C7998" w:rsidRPr="001C7998">
        <w:rPr>
          <w:rFonts w:eastAsia="Times New Roman"/>
          <w:lang w:eastAsia="pl-PL"/>
        </w:rPr>
        <w:t>9</w:t>
      </w:r>
      <w:r w:rsidRPr="001C7998">
        <w:rPr>
          <w:rFonts w:eastAsia="Times New Roman"/>
          <w:lang w:eastAsia="pl-PL"/>
        </w:rPr>
        <w:t xml:space="preserve"> r. poz. 1</w:t>
      </w:r>
      <w:r w:rsidR="001C7998" w:rsidRPr="001C7998">
        <w:rPr>
          <w:rFonts w:eastAsia="Times New Roman"/>
          <w:lang w:eastAsia="pl-PL"/>
        </w:rPr>
        <w:t>843</w:t>
      </w:r>
      <w:r w:rsidRPr="001C7998">
        <w:rPr>
          <w:rFonts w:eastAsia="Times New Roman"/>
          <w:lang w:eastAsia="pl-PL"/>
        </w:rPr>
        <w:t>)</w:t>
      </w:r>
      <w:r w:rsidRPr="001C7998">
        <w:rPr>
          <w:szCs w:val="24"/>
          <w:lang w:eastAsia="pl-PL"/>
        </w:rPr>
        <w:t>.</w:t>
      </w:r>
    </w:p>
    <w:p w:rsidR="00E04131" w:rsidRPr="00A6379B" w:rsidRDefault="00E04131" w:rsidP="00E04131">
      <w:pPr>
        <w:suppressAutoHyphens/>
        <w:spacing w:after="0"/>
        <w:jc w:val="both"/>
        <w:rPr>
          <w:rFonts w:eastAsia="Times New Roman"/>
          <w:color w:val="FF0000"/>
          <w:szCs w:val="24"/>
          <w:lang w:eastAsia="ar-SA"/>
        </w:rPr>
      </w:pPr>
    </w:p>
    <w:p w:rsidR="00E04131" w:rsidRPr="004F0FD4" w:rsidRDefault="00E04131" w:rsidP="00E04131">
      <w:pPr>
        <w:widowControl w:val="0"/>
        <w:suppressAutoHyphens/>
        <w:spacing w:before="100" w:after="100"/>
        <w:jc w:val="center"/>
        <w:rPr>
          <w:rFonts w:eastAsia="Times New Roman"/>
          <w:bCs/>
          <w:kern w:val="1"/>
          <w:szCs w:val="24"/>
          <w:lang w:eastAsia="ar-SA" w:bidi="hi-IN"/>
        </w:rPr>
      </w:pPr>
    </w:p>
    <w:p w:rsidR="00E04131" w:rsidRPr="004F0FD4" w:rsidRDefault="00E04131" w:rsidP="00E04131">
      <w:pPr>
        <w:widowControl w:val="0"/>
        <w:suppressAutoHyphens/>
        <w:spacing w:before="100" w:after="100"/>
        <w:jc w:val="center"/>
        <w:rPr>
          <w:rFonts w:eastAsia="Arial"/>
          <w:bCs/>
          <w:kern w:val="1"/>
          <w:szCs w:val="24"/>
          <w:lang w:eastAsia="pl-PL" w:bidi="pl-PL"/>
        </w:rPr>
      </w:pPr>
      <w:r w:rsidRPr="004F0FD4">
        <w:rPr>
          <w:rFonts w:eastAsia="Times New Roman"/>
          <w:bCs/>
          <w:kern w:val="1"/>
          <w:szCs w:val="24"/>
          <w:lang w:eastAsia="ar-SA" w:bidi="hi-IN"/>
        </w:rPr>
        <w:t>Znak postępowania nadany przez Zamawiającego</w:t>
      </w:r>
      <w:r w:rsidRPr="00910027">
        <w:rPr>
          <w:rFonts w:eastAsia="Times New Roman"/>
          <w:bCs/>
          <w:kern w:val="1"/>
          <w:szCs w:val="24"/>
          <w:lang w:eastAsia="ar-SA" w:bidi="hi-IN"/>
        </w:rPr>
        <w:t>:</w:t>
      </w:r>
      <w:r w:rsidRPr="00910027">
        <w:rPr>
          <w:rFonts w:eastAsia="Times New Roman"/>
          <w:kern w:val="1"/>
          <w:szCs w:val="24"/>
          <w:lang w:eastAsia="ar-SA" w:bidi="hi-IN"/>
        </w:rPr>
        <w:t xml:space="preserve"> </w:t>
      </w:r>
      <w:r>
        <w:rPr>
          <w:b/>
          <w:bCs/>
        </w:rPr>
        <w:t>RFN</w:t>
      </w:r>
      <w:r w:rsidRPr="00F2206C">
        <w:rPr>
          <w:b/>
          <w:bCs/>
        </w:rPr>
        <w:t>.2</w:t>
      </w:r>
      <w:r>
        <w:rPr>
          <w:b/>
          <w:bCs/>
        </w:rPr>
        <w:t>71.1.2019</w:t>
      </w:r>
    </w:p>
    <w:p w:rsidR="00E04131" w:rsidRPr="004F0FD4" w:rsidRDefault="00E04131" w:rsidP="00E04131">
      <w:pPr>
        <w:suppressAutoHyphens/>
        <w:spacing w:after="0"/>
        <w:rPr>
          <w:rFonts w:eastAsia="Times New Roman"/>
          <w:szCs w:val="24"/>
          <w:lang w:eastAsia="ar-SA"/>
        </w:rPr>
      </w:pPr>
      <w:r w:rsidRPr="004F0FD4">
        <w:rPr>
          <w:rFonts w:eastAsia="Times New Roman"/>
          <w:szCs w:val="24"/>
          <w:lang w:eastAsia="ar-SA"/>
        </w:rPr>
        <w:t xml:space="preserve">                                                                     </w:t>
      </w:r>
      <w:r>
        <w:rPr>
          <w:rFonts w:eastAsia="Times New Roman"/>
          <w:szCs w:val="24"/>
          <w:lang w:eastAsia="ar-SA"/>
        </w:rPr>
        <w:t xml:space="preserve">                               </w:t>
      </w:r>
    </w:p>
    <w:p w:rsidR="00E04131" w:rsidRPr="004F0FD4" w:rsidRDefault="00E04131" w:rsidP="00E04131">
      <w:pPr>
        <w:suppressAutoHyphens/>
        <w:spacing w:after="0"/>
        <w:jc w:val="center"/>
        <w:rPr>
          <w:rFonts w:eastAsia="Times New Roman"/>
          <w:color w:val="FF0000"/>
          <w:szCs w:val="24"/>
          <w:lang w:eastAsia="ar-SA"/>
        </w:rPr>
      </w:pP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r>
      <w:r w:rsidRPr="004F0FD4">
        <w:rPr>
          <w:rFonts w:eastAsia="Times New Roman"/>
          <w:szCs w:val="24"/>
          <w:lang w:eastAsia="ar-SA"/>
        </w:rPr>
        <w:tab/>
        <w:t xml:space="preserve">  </w:t>
      </w:r>
      <w:r>
        <w:rPr>
          <w:rFonts w:eastAsia="Times New Roman"/>
          <w:szCs w:val="24"/>
          <w:lang w:eastAsia="ar-SA"/>
        </w:rPr>
        <w:tab/>
      </w:r>
      <w:r>
        <w:rPr>
          <w:rFonts w:eastAsia="Times New Roman"/>
          <w:szCs w:val="24"/>
          <w:lang w:eastAsia="ar-SA"/>
        </w:rPr>
        <w:tab/>
      </w:r>
      <w:r>
        <w:rPr>
          <w:rFonts w:eastAsia="Times New Roman"/>
          <w:szCs w:val="24"/>
          <w:lang w:eastAsia="ar-SA"/>
        </w:rPr>
        <w:tab/>
        <w:t xml:space="preserve">            </w:t>
      </w:r>
      <w:r w:rsidRPr="004F0FD4">
        <w:rPr>
          <w:rFonts w:eastAsia="Times New Roman"/>
          <w:szCs w:val="24"/>
          <w:lang w:eastAsia="ar-SA"/>
        </w:rPr>
        <w:t xml:space="preserve">Zatwierdzam dnia </w:t>
      </w:r>
      <w:r>
        <w:rPr>
          <w:rFonts w:eastAsia="Times New Roman"/>
          <w:szCs w:val="24"/>
          <w:lang w:eastAsia="ar-SA"/>
        </w:rPr>
        <w:t>22</w:t>
      </w:r>
      <w:r w:rsidRPr="004F3B07">
        <w:rPr>
          <w:rFonts w:eastAsia="Times New Roman"/>
          <w:szCs w:val="24"/>
          <w:lang w:eastAsia="ar-SA"/>
        </w:rPr>
        <w:t>.</w:t>
      </w:r>
      <w:r>
        <w:rPr>
          <w:rFonts w:eastAsia="Times New Roman"/>
          <w:szCs w:val="24"/>
          <w:lang w:eastAsia="ar-SA"/>
        </w:rPr>
        <w:t>11.</w:t>
      </w:r>
      <w:r w:rsidRPr="004F3B07">
        <w:rPr>
          <w:rFonts w:eastAsia="Times New Roman"/>
          <w:szCs w:val="24"/>
          <w:lang w:eastAsia="ar-SA"/>
        </w:rPr>
        <w:t>201</w:t>
      </w:r>
      <w:r>
        <w:rPr>
          <w:rFonts w:eastAsia="Times New Roman"/>
          <w:szCs w:val="24"/>
          <w:lang w:eastAsia="ar-SA"/>
        </w:rPr>
        <w:t>9</w:t>
      </w:r>
      <w:r w:rsidRPr="004F3B07">
        <w:rPr>
          <w:rFonts w:eastAsia="Times New Roman"/>
          <w:szCs w:val="24"/>
          <w:lang w:eastAsia="ar-SA"/>
        </w:rPr>
        <w:t xml:space="preserve"> r.</w:t>
      </w:r>
    </w:p>
    <w:p w:rsidR="00E04131" w:rsidRPr="00FB14CB" w:rsidRDefault="00E04131" w:rsidP="00E04131">
      <w:pPr>
        <w:pStyle w:val="Bezodstpw"/>
        <w:rPr>
          <w:rFonts w:ascii="Times New Roman" w:hAnsi="Times New Roman" w:cs="Times New Roman"/>
          <w:b/>
          <w:sz w:val="20"/>
        </w:rPr>
      </w:pPr>
      <w:r w:rsidRPr="00F2206C">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FB14CB">
        <w:rPr>
          <w:rFonts w:ascii="Times New Roman" w:hAnsi="Times New Roman" w:cs="Times New Roman"/>
          <w:b/>
          <w:sz w:val="20"/>
        </w:rPr>
        <w:t>W Ó J T</w:t>
      </w:r>
    </w:p>
    <w:p w:rsidR="00E04131" w:rsidRPr="00FB14CB" w:rsidRDefault="00E04131" w:rsidP="00E04131">
      <w:pPr>
        <w:pStyle w:val="Bezodstpw"/>
        <w:rPr>
          <w:rFonts w:ascii="Times New Roman" w:hAnsi="Times New Roman" w:cs="Times New Roman"/>
          <w:b/>
          <w:sz w:val="20"/>
        </w:rPr>
      </w:pPr>
      <w:r w:rsidRPr="00FB14CB">
        <w:rPr>
          <w:rFonts w:ascii="Times New Roman" w:hAnsi="Times New Roman" w:cs="Times New Roman"/>
          <w:b/>
          <w:sz w:val="20"/>
        </w:rPr>
        <w:t xml:space="preserve">                                                                                                                </w:t>
      </w:r>
    </w:p>
    <w:p w:rsidR="00E04131" w:rsidRPr="00FB14CB" w:rsidRDefault="00E04131" w:rsidP="00E04131">
      <w:pPr>
        <w:pStyle w:val="Bezodstpw"/>
        <w:rPr>
          <w:b/>
          <w:sz w:val="22"/>
        </w:rPr>
      </w:pPr>
      <w:r w:rsidRPr="00FB14CB">
        <w:rPr>
          <w:rFonts w:ascii="Times New Roman" w:hAnsi="Times New Roman" w:cs="Times New Roman"/>
          <w:b/>
          <w:sz w:val="20"/>
        </w:rPr>
        <w:t xml:space="preserve">                                                                                                                    Rafał  Kuciński      </w:t>
      </w:r>
    </w:p>
    <w:p w:rsidR="00E04131" w:rsidRPr="00E32941" w:rsidRDefault="00E04131" w:rsidP="00E04131">
      <w:pPr>
        <w:pStyle w:val="Bezodstpw"/>
        <w:ind w:left="4956" w:firstLine="708"/>
        <w:rPr>
          <w:b/>
          <w:w w:val="101"/>
        </w:rPr>
      </w:pPr>
      <w:r w:rsidRPr="00E32941">
        <w:rPr>
          <w:b/>
          <w:spacing w:val="-2"/>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r w:rsidRPr="00E32941">
        <w:rPr>
          <w:b/>
          <w:spacing w:val="-4"/>
          <w:w w:val="101"/>
        </w:rPr>
        <w:t>.</w:t>
      </w:r>
      <w:r w:rsidRPr="00E32941">
        <w:rPr>
          <w:b/>
          <w:w w:val="101"/>
        </w:rPr>
        <w:t>..</w:t>
      </w:r>
    </w:p>
    <w:p w:rsidR="00E04131" w:rsidRPr="001C7998" w:rsidRDefault="00E04131" w:rsidP="001C7998">
      <w:pPr>
        <w:widowControl w:val="0"/>
        <w:autoSpaceDE w:val="0"/>
        <w:autoSpaceDN w:val="0"/>
        <w:adjustRightInd w:val="0"/>
        <w:spacing w:before="16" w:after="0"/>
        <w:ind w:left="5312" w:right="-20"/>
        <w:jc w:val="both"/>
        <w:rPr>
          <w:rFonts w:eastAsia="Times New Roman"/>
          <w:color w:val="000000"/>
          <w:sz w:val="20"/>
          <w:szCs w:val="16"/>
          <w:lang w:eastAsia="pl-PL"/>
        </w:rPr>
      </w:pPr>
      <w:r>
        <w:rPr>
          <w:rFonts w:eastAsia="Times New Roman"/>
          <w:color w:val="000000"/>
          <w:spacing w:val="-6"/>
          <w:w w:val="98"/>
          <w:position w:val="-1"/>
          <w:sz w:val="20"/>
          <w:szCs w:val="16"/>
          <w:lang w:eastAsia="pl-PL"/>
        </w:rPr>
        <w:t xml:space="preserve">  </w:t>
      </w:r>
      <w:r w:rsidRPr="004F0FD4">
        <w:rPr>
          <w:rFonts w:eastAsia="Times New Roman"/>
          <w:color w:val="000000"/>
          <w:spacing w:val="-6"/>
          <w:w w:val="98"/>
          <w:position w:val="-1"/>
          <w:sz w:val="20"/>
          <w:szCs w:val="16"/>
          <w:lang w:eastAsia="pl-PL"/>
        </w:rPr>
        <w:t xml:space="preserve">  </w:t>
      </w:r>
      <w:r>
        <w:rPr>
          <w:rFonts w:eastAsia="Times New Roman"/>
          <w:color w:val="000000"/>
          <w:spacing w:val="-6"/>
          <w:w w:val="98"/>
          <w:position w:val="-1"/>
          <w:sz w:val="20"/>
          <w:szCs w:val="16"/>
          <w:lang w:eastAsia="pl-PL"/>
        </w:rPr>
        <w:t xml:space="preserve">   </w:t>
      </w:r>
      <w:r w:rsidRPr="004F0FD4">
        <w:rPr>
          <w:rFonts w:eastAsia="Times New Roman"/>
          <w:color w:val="000000"/>
          <w:spacing w:val="-6"/>
          <w:w w:val="98"/>
          <w:position w:val="-1"/>
          <w:sz w:val="20"/>
          <w:szCs w:val="16"/>
          <w:lang w:eastAsia="pl-PL"/>
        </w:rPr>
        <w:t xml:space="preserve"> (</w:t>
      </w:r>
      <w:r w:rsidRPr="004F0FD4">
        <w:rPr>
          <w:rFonts w:eastAsia="Times New Roman"/>
          <w:color w:val="000000"/>
          <w:spacing w:val="2"/>
          <w:w w:val="98"/>
          <w:position w:val="-1"/>
          <w:sz w:val="20"/>
          <w:szCs w:val="16"/>
          <w:lang w:eastAsia="pl-PL"/>
        </w:rPr>
        <w:t>p</w:t>
      </w:r>
      <w:r w:rsidRPr="004F0FD4">
        <w:rPr>
          <w:rFonts w:eastAsia="Times New Roman"/>
          <w:color w:val="000000"/>
          <w:spacing w:val="2"/>
          <w:w w:val="99"/>
          <w:position w:val="-1"/>
          <w:sz w:val="20"/>
          <w:szCs w:val="16"/>
          <w:lang w:eastAsia="pl-PL"/>
        </w:rPr>
        <w:t>o</w:t>
      </w:r>
      <w:r w:rsidRPr="004F0FD4">
        <w:rPr>
          <w:rFonts w:eastAsia="Times New Roman"/>
          <w:color w:val="000000"/>
          <w:spacing w:val="2"/>
          <w:w w:val="98"/>
          <w:position w:val="-1"/>
          <w:sz w:val="20"/>
          <w:szCs w:val="16"/>
          <w:lang w:eastAsia="pl-PL"/>
        </w:rPr>
        <w:t>dpi</w:t>
      </w:r>
      <w:r w:rsidRPr="004F0FD4">
        <w:rPr>
          <w:rFonts w:eastAsia="Times New Roman"/>
          <w:color w:val="000000"/>
          <w:w w:val="98"/>
          <w:position w:val="-1"/>
          <w:sz w:val="20"/>
          <w:szCs w:val="16"/>
          <w:lang w:eastAsia="pl-PL"/>
        </w:rPr>
        <w:t>s</w:t>
      </w:r>
      <w:r w:rsidRPr="004F0FD4">
        <w:rPr>
          <w:rFonts w:eastAsia="Times New Roman"/>
          <w:color w:val="000000"/>
          <w:position w:val="-1"/>
          <w:sz w:val="20"/>
          <w:szCs w:val="16"/>
          <w:lang w:eastAsia="pl-PL"/>
        </w:rPr>
        <w:t xml:space="preserve"> </w:t>
      </w:r>
      <w:r w:rsidRPr="004F0FD4">
        <w:rPr>
          <w:rFonts w:eastAsia="Times New Roman"/>
          <w:color w:val="000000"/>
          <w:spacing w:val="2"/>
          <w:w w:val="99"/>
          <w:position w:val="-1"/>
          <w:sz w:val="20"/>
          <w:szCs w:val="16"/>
          <w:lang w:eastAsia="pl-PL"/>
        </w:rPr>
        <w:t>K</w:t>
      </w:r>
      <w:r w:rsidRPr="004F0FD4">
        <w:rPr>
          <w:rFonts w:eastAsia="Times New Roman"/>
          <w:color w:val="000000"/>
          <w:spacing w:val="2"/>
          <w:w w:val="98"/>
          <w:position w:val="-1"/>
          <w:sz w:val="20"/>
          <w:szCs w:val="16"/>
          <w:lang w:eastAsia="pl-PL"/>
        </w:rPr>
        <w:t>i</w:t>
      </w:r>
      <w:r w:rsidRPr="004F0FD4">
        <w:rPr>
          <w:rFonts w:eastAsia="Times New Roman"/>
          <w:color w:val="000000"/>
          <w:spacing w:val="-2"/>
          <w:w w:val="99"/>
          <w:position w:val="-1"/>
          <w:sz w:val="20"/>
          <w:szCs w:val="16"/>
          <w:lang w:eastAsia="pl-PL"/>
        </w:rPr>
        <w:t>e</w:t>
      </w:r>
      <w:r w:rsidRPr="004F0FD4">
        <w:rPr>
          <w:rFonts w:eastAsia="Times New Roman"/>
          <w:color w:val="000000"/>
          <w:w w:val="99"/>
          <w:position w:val="-1"/>
          <w:sz w:val="20"/>
          <w:szCs w:val="16"/>
          <w:lang w:eastAsia="pl-PL"/>
        </w:rPr>
        <w:t>r</w:t>
      </w:r>
      <w:r w:rsidRPr="004F0FD4">
        <w:rPr>
          <w:rFonts w:eastAsia="Times New Roman"/>
          <w:color w:val="000000"/>
          <w:spacing w:val="2"/>
          <w:w w:val="99"/>
          <w:position w:val="-1"/>
          <w:sz w:val="20"/>
          <w:szCs w:val="16"/>
          <w:lang w:eastAsia="pl-PL"/>
        </w:rPr>
        <w:t>o</w:t>
      </w:r>
      <w:r w:rsidRPr="004F0FD4">
        <w:rPr>
          <w:rFonts w:eastAsia="Times New Roman"/>
          <w:color w:val="000000"/>
          <w:spacing w:val="5"/>
          <w:w w:val="98"/>
          <w:position w:val="-1"/>
          <w:sz w:val="20"/>
          <w:szCs w:val="16"/>
          <w:lang w:eastAsia="pl-PL"/>
        </w:rPr>
        <w:t>w</w:t>
      </w:r>
      <w:r w:rsidRPr="004F0FD4">
        <w:rPr>
          <w:rFonts w:eastAsia="Times New Roman"/>
          <w:color w:val="000000"/>
          <w:spacing w:val="-1"/>
          <w:w w:val="99"/>
          <w:position w:val="-1"/>
          <w:sz w:val="20"/>
          <w:szCs w:val="16"/>
          <w:lang w:eastAsia="pl-PL"/>
        </w:rPr>
        <w:t>n</w:t>
      </w:r>
      <w:r w:rsidRPr="004F0FD4">
        <w:rPr>
          <w:rFonts w:eastAsia="Times New Roman"/>
          <w:color w:val="000000"/>
          <w:spacing w:val="2"/>
          <w:w w:val="98"/>
          <w:position w:val="-1"/>
          <w:sz w:val="20"/>
          <w:szCs w:val="16"/>
          <w:lang w:eastAsia="pl-PL"/>
        </w:rPr>
        <w:t>i</w:t>
      </w:r>
      <w:r w:rsidRPr="004F0FD4">
        <w:rPr>
          <w:rFonts w:eastAsia="Times New Roman"/>
          <w:color w:val="000000"/>
          <w:spacing w:val="2"/>
          <w:w w:val="99"/>
          <w:position w:val="-1"/>
          <w:sz w:val="20"/>
          <w:szCs w:val="16"/>
          <w:lang w:eastAsia="pl-PL"/>
        </w:rPr>
        <w:t>k</w:t>
      </w:r>
      <w:r w:rsidRPr="004F0FD4">
        <w:rPr>
          <w:rFonts w:eastAsia="Times New Roman"/>
          <w:color w:val="000000"/>
          <w:w w:val="98"/>
          <w:position w:val="-1"/>
          <w:sz w:val="20"/>
          <w:szCs w:val="16"/>
          <w:lang w:eastAsia="pl-PL"/>
        </w:rPr>
        <w:t>a</w:t>
      </w:r>
      <w:r w:rsidRPr="004F0FD4">
        <w:rPr>
          <w:rFonts w:eastAsia="Times New Roman"/>
          <w:color w:val="000000"/>
          <w:spacing w:val="1"/>
          <w:position w:val="-1"/>
          <w:sz w:val="20"/>
          <w:szCs w:val="16"/>
          <w:lang w:eastAsia="pl-PL"/>
        </w:rPr>
        <w:t xml:space="preserve"> </w:t>
      </w:r>
      <w:r w:rsidRPr="004F0FD4">
        <w:rPr>
          <w:rFonts w:eastAsia="Times New Roman"/>
          <w:color w:val="000000"/>
          <w:spacing w:val="2"/>
          <w:w w:val="99"/>
          <w:position w:val="-1"/>
          <w:sz w:val="20"/>
          <w:szCs w:val="16"/>
          <w:lang w:eastAsia="pl-PL"/>
        </w:rPr>
        <w:t>Z</w:t>
      </w:r>
      <w:r w:rsidRPr="004F0FD4">
        <w:rPr>
          <w:rFonts w:eastAsia="Times New Roman"/>
          <w:color w:val="000000"/>
          <w:spacing w:val="2"/>
          <w:w w:val="98"/>
          <w:position w:val="-1"/>
          <w:sz w:val="20"/>
          <w:szCs w:val="16"/>
          <w:lang w:eastAsia="pl-PL"/>
        </w:rPr>
        <w:t>a</w:t>
      </w:r>
      <w:r w:rsidRPr="004F0FD4">
        <w:rPr>
          <w:rFonts w:eastAsia="Times New Roman"/>
          <w:color w:val="000000"/>
          <w:spacing w:val="-5"/>
          <w:w w:val="99"/>
          <w:position w:val="-1"/>
          <w:sz w:val="20"/>
          <w:szCs w:val="16"/>
          <w:lang w:eastAsia="pl-PL"/>
        </w:rPr>
        <w:t>m</w:t>
      </w:r>
      <w:r w:rsidRPr="004F0FD4">
        <w:rPr>
          <w:rFonts w:eastAsia="Times New Roman"/>
          <w:color w:val="000000"/>
          <w:spacing w:val="2"/>
          <w:w w:val="98"/>
          <w:position w:val="-1"/>
          <w:sz w:val="20"/>
          <w:szCs w:val="16"/>
          <w:lang w:eastAsia="pl-PL"/>
        </w:rPr>
        <w:t>a</w:t>
      </w:r>
      <w:r w:rsidRPr="004F0FD4">
        <w:rPr>
          <w:rFonts w:eastAsia="Times New Roman"/>
          <w:color w:val="000000"/>
          <w:spacing w:val="3"/>
          <w:w w:val="98"/>
          <w:position w:val="-1"/>
          <w:sz w:val="20"/>
          <w:szCs w:val="16"/>
          <w:lang w:eastAsia="pl-PL"/>
        </w:rPr>
        <w:t>w</w:t>
      </w:r>
      <w:r w:rsidRPr="004F0FD4">
        <w:rPr>
          <w:rFonts w:eastAsia="Times New Roman"/>
          <w:color w:val="000000"/>
          <w:spacing w:val="2"/>
          <w:w w:val="98"/>
          <w:position w:val="-1"/>
          <w:sz w:val="20"/>
          <w:szCs w:val="16"/>
          <w:lang w:eastAsia="pl-PL"/>
        </w:rPr>
        <w:t>ia</w:t>
      </w:r>
      <w:r w:rsidRPr="004F0FD4">
        <w:rPr>
          <w:rFonts w:eastAsia="Times New Roman"/>
          <w:color w:val="000000"/>
          <w:spacing w:val="1"/>
          <w:w w:val="98"/>
          <w:position w:val="-1"/>
          <w:sz w:val="20"/>
          <w:szCs w:val="16"/>
          <w:lang w:eastAsia="pl-PL"/>
        </w:rPr>
        <w:t>j</w:t>
      </w:r>
      <w:r w:rsidRPr="004F0FD4">
        <w:rPr>
          <w:rFonts w:eastAsia="Times New Roman"/>
          <w:color w:val="000000"/>
          <w:spacing w:val="2"/>
          <w:w w:val="98"/>
          <w:position w:val="-1"/>
          <w:sz w:val="20"/>
          <w:szCs w:val="16"/>
          <w:lang w:eastAsia="pl-PL"/>
        </w:rPr>
        <w:t>ą</w:t>
      </w:r>
      <w:r w:rsidRPr="004F0FD4">
        <w:rPr>
          <w:rFonts w:eastAsia="Times New Roman"/>
          <w:color w:val="000000"/>
          <w:spacing w:val="-2"/>
          <w:w w:val="99"/>
          <w:position w:val="-1"/>
          <w:sz w:val="20"/>
          <w:szCs w:val="16"/>
          <w:lang w:eastAsia="pl-PL"/>
        </w:rPr>
        <w:t>ce</w:t>
      </w:r>
      <w:r w:rsidRPr="004F0FD4">
        <w:rPr>
          <w:rFonts w:eastAsia="Times New Roman"/>
          <w:color w:val="000000"/>
          <w:spacing w:val="-1"/>
          <w:w w:val="99"/>
          <w:position w:val="-1"/>
          <w:sz w:val="20"/>
          <w:szCs w:val="16"/>
          <w:lang w:eastAsia="pl-PL"/>
        </w:rPr>
        <w:t>g</w:t>
      </w:r>
      <w:r w:rsidRPr="004F0FD4">
        <w:rPr>
          <w:rFonts w:eastAsia="Times New Roman"/>
          <w:color w:val="000000"/>
          <w:spacing w:val="2"/>
          <w:w w:val="99"/>
          <w:position w:val="-1"/>
          <w:sz w:val="20"/>
          <w:szCs w:val="16"/>
          <w:lang w:eastAsia="pl-PL"/>
        </w:rPr>
        <w:t>o</w:t>
      </w:r>
      <w:r w:rsidRPr="004F0FD4">
        <w:rPr>
          <w:rFonts w:eastAsia="Times New Roman"/>
          <w:color w:val="000000"/>
          <w:w w:val="98"/>
          <w:position w:val="-1"/>
          <w:sz w:val="20"/>
          <w:szCs w:val="16"/>
          <w:lang w:eastAsia="pl-PL"/>
        </w:rPr>
        <w:t>)</w:t>
      </w:r>
    </w:p>
    <w:p w:rsidR="00E04131" w:rsidRPr="004F0FD4" w:rsidRDefault="00E04131" w:rsidP="00E04131">
      <w:pPr>
        <w:suppressAutoHyphens/>
        <w:spacing w:after="0"/>
        <w:jc w:val="center"/>
        <w:rPr>
          <w:rFonts w:eastAsia="Times New Roman"/>
          <w:b/>
          <w:szCs w:val="24"/>
          <w:lang w:eastAsia="ar-SA"/>
        </w:rPr>
      </w:pPr>
      <w:r w:rsidRPr="004F0FD4">
        <w:rPr>
          <w:rFonts w:eastAsia="Times New Roman"/>
          <w:b/>
          <w:szCs w:val="24"/>
          <w:lang w:eastAsia="ar-SA"/>
        </w:rPr>
        <w:lastRenderedPageBreak/>
        <w:t>SPIS TREŚCI</w:t>
      </w:r>
    </w:p>
    <w:p w:rsidR="00E04131" w:rsidRPr="004F0FD4" w:rsidRDefault="00E04131" w:rsidP="00E04131">
      <w:pPr>
        <w:suppressAutoHyphens/>
        <w:spacing w:after="0"/>
        <w:jc w:val="both"/>
        <w:rPr>
          <w:rFonts w:eastAsia="Times New Roman"/>
          <w:szCs w:val="24"/>
          <w:lang w:eastAsia="ar-SA"/>
        </w:rPr>
      </w:pPr>
      <w:r w:rsidRPr="004F0FD4">
        <w:rPr>
          <w:rFonts w:eastAsia="Times New Roman"/>
          <w:szCs w:val="24"/>
          <w:lang w:eastAsia="ar-SA"/>
        </w:rPr>
        <w:t>Niniejsza Specyfikacja Istotnych Warunków Zamówienia zawiera:</w:t>
      </w:r>
    </w:p>
    <w:p w:rsidR="00E04131" w:rsidRPr="004F0FD4" w:rsidRDefault="00E04131" w:rsidP="00E04131">
      <w:pPr>
        <w:suppressAutoHyphens/>
        <w:spacing w:after="0"/>
        <w:jc w:val="both"/>
        <w:rPr>
          <w:rFonts w:eastAsia="Times New Roman"/>
          <w:szCs w:val="24"/>
          <w:lang w:eastAsia="ar-SA"/>
        </w:rPr>
      </w:pPr>
    </w:p>
    <w:p w:rsidR="00E04131" w:rsidRPr="004F0FD4" w:rsidRDefault="00E04131" w:rsidP="00E04131">
      <w:pPr>
        <w:suppressAutoHyphens/>
        <w:spacing w:before="120" w:after="100"/>
        <w:ind w:left="1680" w:hanging="1680"/>
        <w:jc w:val="both"/>
        <w:rPr>
          <w:rFonts w:eastAsia="Times New Roman"/>
          <w:b/>
          <w:bCs/>
          <w:szCs w:val="24"/>
          <w:lang w:eastAsia="ar-SA"/>
        </w:rPr>
      </w:pPr>
      <w:r w:rsidRPr="004F0FD4">
        <w:rPr>
          <w:rFonts w:eastAsia="Times New Roman"/>
          <w:b/>
          <w:bCs/>
          <w:szCs w:val="24"/>
          <w:lang w:eastAsia="ar-SA"/>
        </w:rPr>
        <w:t>TOM I</w:t>
      </w:r>
    </w:p>
    <w:p w:rsidR="00E04131" w:rsidRPr="004F0FD4" w:rsidRDefault="00E04131" w:rsidP="00E04131">
      <w:pPr>
        <w:suppressAutoHyphens/>
        <w:spacing w:before="120" w:after="100"/>
        <w:ind w:left="1680" w:hanging="1680"/>
        <w:jc w:val="both"/>
        <w:rPr>
          <w:rFonts w:eastAsia="Times New Roman"/>
          <w:b/>
          <w:bCs/>
          <w:szCs w:val="24"/>
          <w:lang w:eastAsia="ar-SA"/>
        </w:rPr>
      </w:pPr>
      <w:r w:rsidRPr="004F0FD4">
        <w:rPr>
          <w:rFonts w:eastAsia="Times New Roman"/>
          <w:b/>
          <w:bCs/>
          <w:szCs w:val="24"/>
          <w:lang w:eastAsia="ar-SA"/>
        </w:rPr>
        <w:t>INSTRUKCJA DLA WYKONAWCÓW (IDW) WRAZ Z FORMULARZAMI</w:t>
      </w:r>
    </w:p>
    <w:p w:rsidR="00E04131" w:rsidRPr="004F0FD4" w:rsidRDefault="00E04131" w:rsidP="00E04131">
      <w:pPr>
        <w:suppressAutoHyphens/>
        <w:spacing w:before="120" w:after="100"/>
        <w:ind w:left="1560" w:hanging="1560"/>
        <w:jc w:val="both"/>
        <w:rPr>
          <w:rFonts w:eastAsia="Times New Roman"/>
          <w:b/>
          <w:bCs/>
          <w:szCs w:val="24"/>
          <w:lang w:eastAsia="ar-SA"/>
        </w:rPr>
      </w:pPr>
      <w:r w:rsidRPr="004F0FD4">
        <w:rPr>
          <w:rFonts w:eastAsia="Times New Roman"/>
          <w:b/>
          <w:bCs/>
          <w:szCs w:val="24"/>
          <w:lang w:eastAsia="ar-SA"/>
        </w:rPr>
        <w:t>Rozdział I</w:t>
      </w:r>
      <w:r w:rsidRPr="004F0FD4">
        <w:rPr>
          <w:rFonts w:eastAsia="Times New Roman"/>
          <w:b/>
          <w:bCs/>
          <w:szCs w:val="24"/>
          <w:lang w:eastAsia="ar-SA"/>
        </w:rPr>
        <w:tab/>
        <w:t>Instrukcja dla Wykonawców (IDW)</w:t>
      </w:r>
    </w:p>
    <w:p w:rsidR="00E04131" w:rsidRPr="004F0FD4" w:rsidRDefault="00E04131" w:rsidP="00E04131">
      <w:pPr>
        <w:suppressAutoHyphens/>
        <w:spacing w:before="120" w:after="100"/>
        <w:ind w:left="1560" w:hanging="1560"/>
        <w:jc w:val="both"/>
        <w:rPr>
          <w:rFonts w:eastAsia="Times New Roman"/>
          <w:b/>
          <w:bCs/>
          <w:szCs w:val="24"/>
          <w:lang w:eastAsia="ar-SA"/>
        </w:rPr>
      </w:pPr>
      <w:r w:rsidRPr="004F0FD4">
        <w:rPr>
          <w:rFonts w:eastAsia="Times New Roman"/>
          <w:b/>
          <w:bCs/>
          <w:szCs w:val="24"/>
          <w:lang w:eastAsia="ar-SA"/>
        </w:rPr>
        <w:t>Rozdział II        Formularze:</w:t>
      </w:r>
    </w:p>
    <w:p w:rsidR="00E04131" w:rsidRPr="004F0FD4" w:rsidRDefault="00E04131" w:rsidP="00E04131">
      <w:pPr>
        <w:suppressAutoHyphens/>
        <w:spacing w:before="120" w:after="100"/>
        <w:jc w:val="both"/>
        <w:rPr>
          <w:rFonts w:eastAsia="Times New Roman"/>
          <w:bCs/>
          <w:szCs w:val="24"/>
          <w:lang w:eastAsia="ar-SA"/>
        </w:rPr>
      </w:pPr>
      <w:r>
        <w:rPr>
          <w:rFonts w:eastAsia="Times New Roman"/>
          <w:bCs/>
          <w:szCs w:val="24"/>
          <w:lang w:eastAsia="ar-SA"/>
        </w:rPr>
        <w:t xml:space="preserve">Formularz II.1.      </w:t>
      </w:r>
      <w:r w:rsidRPr="004F0FD4">
        <w:rPr>
          <w:rFonts w:eastAsia="Times New Roman"/>
          <w:bCs/>
          <w:szCs w:val="24"/>
          <w:lang w:eastAsia="ar-SA"/>
        </w:rPr>
        <w:t xml:space="preserve">Formularz oferty </w:t>
      </w:r>
    </w:p>
    <w:p w:rsidR="00E04131" w:rsidRPr="004F0FD4" w:rsidRDefault="00E04131" w:rsidP="00E04131">
      <w:pPr>
        <w:suppressAutoHyphens/>
        <w:spacing w:before="120" w:after="100"/>
        <w:jc w:val="both"/>
        <w:rPr>
          <w:rFonts w:eastAsia="Times New Roman"/>
          <w:szCs w:val="24"/>
          <w:lang w:eastAsia="ar-SA"/>
        </w:rPr>
      </w:pPr>
      <w:r>
        <w:rPr>
          <w:rFonts w:eastAsia="Times New Roman"/>
          <w:szCs w:val="24"/>
          <w:lang w:eastAsia="ar-SA"/>
        </w:rPr>
        <w:t xml:space="preserve">Formularz II.2A    </w:t>
      </w:r>
      <w:r w:rsidRPr="004F0FD4">
        <w:rPr>
          <w:rFonts w:eastAsia="Times New Roman"/>
          <w:szCs w:val="24"/>
        </w:rPr>
        <w:t>Oświadczenie o spełnianiu warunków udziału w </w:t>
      </w:r>
      <w:r w:rsidRPr="004F0FD4">
        <w:rPr>
          <w:rFonts w:eastAsia="Times New Roman"/>
          <w:szCs w:val="24"/>
          <w:lang w:eastAsia="ar-SA"/>
        </w:rPr>
        <w:t xml:space="preserve">postępowaniu zgodnie </w:t>
      </w:r>
    </w:p>
    <w:p w:rsidR="00E04131" w:rsidRPr="004F0FD4" w:rsidRDefault="00E04131" w:rsidP="00E04131">
      <w:pPr>
        <w:suppressAutoHyphens/>
        <w:spacing w:before="120" w:after="100"/>
        <w:jc w:val="both"/>
        <w:rPr>
          <w:rFonts w:eastAsia="Times New Roman"/>
          <w:szCs w:val="24"/>
          <w:lang w:eastAsia="ar-SA"/>
        </w:rPr>
      </w:pPr>
      <w:r>
        <w:rPr>
          <w:rFonts w:eastAsia="Times New Roman"/>
          <w:szCs w:val="24"/>
          <w:lang w:eastAsia="ar-SA"/>
        </w:rPr>
        <w:t xml:space="preserve">                              z art. 25a ust. 1 pkt 1 </w:t>
      </w:r>
      <w:r w:rsidRPr="004F0FD4">
        <w:rPr>
          <w:rFonts w:eastAsia="Times New Roman"/>
          <w:szCs w:val="24"/>
          <w:lang w:eastAsia="ar-SA"/>
        </w:rPr>
        <w:t xml:space="preserve">ustawy Pzp </w:t>
      </w:r>
    </w:p>
    <w:p w:rsidR="00E04131" w:rsidRPr="004F0FD4" w:rsidRDefault="00E04131" w:rsidP="00E04131">
      <w:pPr>
        <w:suppressAutoHyphens/>
        <w:spacing w:before="120" w:after="100"/>
        <w:jc w:val="both"/>
        <w:rPr>
          <w:rFonts w:eastAsia="Times New Roman"/>
          <w:bCs/>
          <w:szCs w:val="24"/>
          <w:lang w:eastAsia="ar-SA"/>
        </w:rPr>
      </w:pPr>
      <w:r>
        <w:rPr>
          <w:rFonts w:eastAsia="Times New Roman"/>
          <w:szCs w:val="24"/>
          <w:lang w:eastAsia="ar-SA"/>
        </w:rPr>
        <w:t xml:space="preserve">Formularz II.2B    </w:t>
      </w:r>
      <w:r w:rsidRPr="004F0FD4">
        <w:rPr>
          <w:rFonts w:eastAsia="Times New Roman"/>
          <w:bCs/>
          <w:szCs w:val="24"/>
          <w:lang w:eastAsia="ar-SA"/>
        </w:rPr>
        <w:t xml:space="preserve">Oświadczenie o braku podstaw wykluczenia z postępowania zgodnie </w:t>
      </w:r>
    </w:p>
    <w:p w:rsidR="00E04131" w:rsidRPr="004F0FD4" w:rsidRDefault="00E04131" w:rsidP="00E04131">
      <w:pPr>
        <w:suppressAutoHyphens/>
        <w:spacing w:before="120" w:after="100"/>
        <w:jc w:val="both"/>
        <w:rPr>
          <w:rFonts w:eastAsia="Times New Roman"/>
          <w:bCs/>
          <w:szCs w:val="24"/>
          <w:lang w:eastAsia="ar-SA"/>
        </w:rPr>
      </w:pPr>
      <w:r>
        <w:rPr>
          <w:rFonts w:eastAsia="Times New Roman"/>
          <w:bCs/>
          <w:szCs w:val="24"/>
          <w:lang w:eastAsia="ar-SA"/>
        </w:rPr>
        <w:t xml:space="preserve">                              </w:t>
      </w:r>
      <w:r w:rsidRPr="004F0FD4">
        <w:rPr>
          <w:rFonts w:eastAsia="Times New Roman"/>
          <w:bCs/>
          <w:szCs w:val="24"/>
          <w:lang w:eastAsia="ar-SA"/>
        </w:rPr>
        <w:t xml:space="preserve">z art. 25a ust. 1 </w:t>
      </w:r>
      <w:r>
        <w:rPr>
          <w:rFonts w:eastAsia="Times New Roman"/>
          <w:bCs/>
          <w:szCs w:val="24"/>
          <w:lang w:eastAsia="ar-SA"/>
        </w:rPr>
        <w:t xml:space="preserve">pkt 3 </w:t>
      </w:r>
      <w:r w:rsidRPr="004F0FD4">
        <w:rPr>
          <w:rFonts w:eastAsia="Times New Roman"/>
          <w:bCs/>
          <w:szCs w:val="24"/>
          <w:lang w:eastAsia="ar-SA"/>
        </w:rPr>
        <w:t xml:space="preserve">ustawy Pzp </w:t>
      </w:r>
    </w:p>
    <w:p w:rsidR="00E04131" w:rsidRDefault="00E04131" w:rsidP="00E04131">
      <w:pPr>
        <w:tabs>
          <w:tab w:val="left" w:pos="426"/>
          <w:tab w:val="left" w:pos="7665"/>
        </w:tabs>
        <w:suppressAutoHyphens/>
        <w:spacing w:before="120" w:after="0"/>
        <w:jc w:val="both"/>
        <w:rPr>
          <w:szCs w:val="24"/>
          <w:lang w:eastAsia="ar-SA"/>
        </w:rPr>
      </w:pPr>
      <w:r>
        <w:rPr>
          <w:rFonts w:eastAsia="Times New Roman"/>
          <w:szCs w:val="24"/>
          <w:lang w:eastAsia="ar-SA"/>
        </w:rPr>
        <w:t xml:space="preserve">Formularz II.3       </w:t>
      </w:r>
      <w:r w:rsidRPr="004F0FD4">
        <w:rPr>
          <w:rFonts w:eastAsia="Arial"/>
          <w:szCs w:val="24"/>
        </w:rPr>
        <w:t>Informacja dotycząca przynależności</w:t>
      </w:r>
      <w:r>
        <w:rPr>
          <w:szCs w:val="24"/>
          <w:lang w:eastAsia="ar-SA"/>
        </w:rPr>
        <w:t xml:space="preserve"> do grupy kapitałowej (wzór).</w:t>
      </w:r>
    </w:p>
    <w:p w:rsidR="00E04131" w:rsidRPr="004F0FD4" w:rsidRDefault="00E04131" w:rsidP="00E04131">
      <w:pPr>
        <w:tabs>
          <w:tab w:val="left" w:pos="426"/>
          <w:tab w:val="left" w:pos="7665"/>
        </w:tabs>
        <w:suppressAutoHyphens/>
        <w:spacing w:before="120" w:after="0"/>
        <w:jc w:val="both"/>
        <w:rPr>
          <w:rFonts w:eastAsia="Times New Roman"/>
          <w:szCs w:val="24"/>
          <w:lang w:eastAsia="ar-SA"/>
        </w:rPr>
      </w:pPr>
      <w:r>
        <w:rPr>
          <w:rFonts w:eastAsia="Times New Roman"/>
          <w:szCs w:val="24"/>
          <w:lang w:eastAsia="ar-SA"/>
        </w:rPr>
        <w:t>Formularz II.</w:t>
      </w:r>
      <w:r w:rsidR="00904A7D">
        <w:rPr>
          <w:rFonts w:eastAsia="Times New Roman"/>
          <w:szCs w:val="24"/>
          <w:lang w:eastAsia="ar-SA"/>
        </w:rPr>
        <w:t>4</w:t>
      </w:r>
      <w:r>
        <w:rPr>
          <w:rFonts w:eastAsia="Times New Roman"/>
          <w:szCs w:val="24"/>
          <w:lang w:eastAsia="ar-SA"/>
        </w:rPr>
        <w:t xml:space="preserve"> </w:t>
      </w:r>
      <w:r w:rsidRPr="00B039D7">
        <w:rPr>
          <w:rFonts w:eastAsia="Times New Roman"/>
          <w:szCs w:val="24"/>
          <w:lang w:eastAsia="ar-SA"/>
        </w:rPr>
        <w:t xml:space="preserve">Oświadczenia Wykonawcy w </w:t>
      </w:r>
      <w:r>
        <w:rPr>
          <w:rFonts w:eastAsia="Times New Roman"/>
          <w:szCs w:val="24"/>
          <w:lang w:eastAsia="ar-SA"/>
        </w:rPr>
        <w:t xml:space="preserve">zakresie wypełnienia obowiązków </w:t>
      </w:r>
      <w:r w:rsidRPr="00B039D7">
        <w:rPr>
          <w:rFonts w:eastAsia="Times New Roman"/>
          <w:szCs w:val="24"/>
          <w:lang w:eastAsia="ar-SA"/>
        </w:rPr>
        <w:t xml:space="preserve">informacyjnych </w:t>
      </w:r>
      <w:r>
        <w:rPr>
          <w:rFonts w:eastAsia="Times New Roman"/>
          <w:szCs w:val="24"/>
          <w:lang w:eastAsia="ar-SA"/>
        </w:rPr>
        <w:t xml:space="preserve">   </w:t>
      </w:r>
      <w:r w:rsidRPr="00B039D7">
        <w:rPr>
          <w:rFonts w:eastAsia="Times New Roman"/>
          <w:szCs w:val="24"/>
          <w:lang w:eastAsia="ar-SA"/>
        </w:rPr>
        <w:t>przewidzianych w art. 13 lub art. 14 RODO.</w:t>
      </w:r>
    </w:p>
    <w:p w:rsidR="00E04131" w:rsidRPr="004F0FD4" w:rsidRDefault="00E04131" w:rsidP="00E04131">
      <w:pPr>
        <w:tabs>
          <w:tab w:val="left" w:pos="426"/>
          <w:tab w:val="left" w:pos="7665"/>
        </w:tabs>
        <w:suppressAutoHyphens/>
        <w:spacing w:before="120" w:after="0"/>
        <w:jc w:val="both"/>
        <w:rPr>
          <w:rFonts w:eastAsia="Times New Roman"/>
          <w:sz w:val="16"/>
          <w:szCs w:val="16"/>
          <w:lang w:eastAsia="ar-SA"/>
        </w:rPr>
      </w:pPr>
    </w:p>
    <w:p w:rsidR="00E04131" w:rsidRPr="004F0FD4" w:rsidRDefault="00E04131" w:rsidP="00E04131">
      <w:pPr>
        <w:suppressAutoHyphens/>
        <w:spacing w:after="0"/>
        <w:jc w:val="both"/>
        <w:rPr>
          <w:rFonts w:eastAsia="Times New Roman"/>
          <w:b/>
          <w:szCs w:val="24"/>
          <w:lang w:eastAsia="ar-SA"/>
        </w:rPr>
      </w:pPr>
      <w:r w:rsidRPr="004F0FD4">
        <w:rPr>
          <w:rFonts w:eastAsia="Times New Roman"/>
          <w:b/>
          <w:szCs w:val="24"/>
          <w:lang w:eastAsia="ar-SA"/>
        </w:rPr>
        <w:t>TOM II</w:t>
      </w:r>
    </w:p>
    <w:p w:rsidR="00E04131" w:rsidRDefault="00E04131" w:rsidP="00E04131">
      <w:pPr>
        <w:suppressAutoHyphens/>
        <w:spacing w:after="0"/>
        <w:jc w:val="both"/>
        <w:rPr>
          <w:rFonts w:eastAsia="Times New Roman"/>
          <w:b/>
          <w:szCs w:val="24"/>
          <w:lang w:eastAsia="ar-SA"/>
        </w:rPr>
      </w:pPr>
      <w:r>
        <w:rPr>
          <w:rFonts w:eastAsia="Times New Roman"/>
          <w:b/>
          <w:szCs w:val="24"/>
          <w:lang w:eastAsia="ar-SA"/>
        </w:rPr>
        <w:t>ZAŁĄCZNIKI DO SIWZ:</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Istotne postanowienia umowy.</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 xml:space="preserve">Uchwała Nr </w:t>
      </w:r>
      <w:r w:rsidR="001C7998">
        <w:rPr>
          <w:rFonts w:eastAsia="Times New Roman"/>
          <w:b/>
          <w:szCs w:val="24"/>
          <w:lang w:eastAsia="ar-SA"/>
        </w:rPr>
        <w:t xml:space="preserve">67/IX/19 </w:t>
      </w:r>
      <w:r>
        <w:rPr>
          <w:rFonts w:eastAsia="Times New Roman"/>
          <w:b/>
          <w:szCs w:val="24"/>
          <w:lang w:eastAsia="ar-SA"/>
        </w:rPr>
        <w:t xml:space="preserve">Rady Gminy Dzierzgowo z dnia </w:t>
      </w:r>
      <w:r w:rsidR="001C7998">
        <w:rPr>
          <w:rFonts w:eastAsia="Times New Roman"/>
          <w:b/>
          <w:szCs w:val="24"/>
          <w:lang w:eastAsia="ar-SA"/>
        </w:rPr>
        <w:t>20 września 2019 r.</w:t>
      </w:r>
      <w:r>
        <w:rPr>
          <w:rFonts w:eastAsia="Times New Roman"/>
          <w:b/>
          <w:szCs w:val="24"/>
          <w:lang w:eastAsia="ar-SA"/>
        </w:rPr>
        <w:t xml:space="preserve"> w sprawie zaciągnięcia kredytu długoterminowego</w:t>
      </w:r>
      <w:r w:rsidR="001C7998">
        <w:rPr>
          <w:rFonts w:eastAsia="Times New Roman"/>
          <w:b/>
          <w:szCs w:val="24"/>
          <w:lang w:eastAsia="ar-SA"/>
        </w:rPr>
        <w:t xml:space="preserve"> na sfinansowanie planowanego deficytu budżetu Gminy Dzierzgowo na 2019 r</w:t>
      </w:r>
      <w:r>
        <w:rPr>
          <w:rFonts w:eastAsia="Times New Roman"/>
          <w:b/>
          <w:szCs w:val="24"/>
          <w:lang w:eastAsia="ar-SA"/>
        </w:rPr>
        <w:t>.</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Sprawozdanie NDS o nadwyżce/deficycie za rok 2018 i III kwartał 2019 r.</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Sprawozdanie PDP z wykonania podstawowych dochodów podatkowych za 2018 rok.</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Sprawozdanie RB-27S z wykonania doch</w:t>
      </w:r>
      <w:r w:rsidR="001C7998">
        <w:rPr>
          <w:rFonts w:eastAsia="Times New Roman"/>
          <w:b/>
          <w:szCs w:val="24"/>
          <w:lang w:eastAsia="ar-SA"/>
        </w:rPr>
        <w:t>odów budżetowych za  rok 2018 i</w:t>
      </w:r>
      <w:r>
        <w:rPr>
          <w:rFonts w:eastAsia="Times New Roman"/>
          <w:b/>
          <w:szCs w:val="24"/>
          <w:lang w:eastAsia="ar-SA"/>
        </w:rPr>
        <w:t xml:space="preserve"> III kwartał 2019 r.</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Sprawozdanie RB-28S z wykonania wydatków budżetowych za  rok 2018 i III kwartał 2019 r.</w:t>
      </w:r>
    </w:p>
    <w:p w:rsidR="00E04131" w:rsidRDefault="00E04131"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Sprawozdanie RB-Z o zobowiązaniach za  rok 2018 i III kwartał 2019 r.</w:t>
      </w:r>
    </w:p>
    <w:p w:rsidR="00E04131" w:rsidRDefault="00FA7810"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Opinia RIO o wykonaniu budżetu za 2018 rok i za I półrocze 2019 r.</w:t>
      </w:r>
    </w:p>
    <w:p w:rsidR="00FA7810" w:rsidRDefault="00FA7810" w:rsidP="0092089E">
      <w:pPr>
        <w:pStyle w:val="Akapitzlist"/>
        <w:numPr>
          <w:ilvl w:val="0"/>
          <w:numId w:val="1"/>
        </w:numPr>
        <w:suppressAutoHyphens/>
        <w:spacing w:after="0"/>
        <w:jc w:val="both"/>
        <w:rPr>
          <w:rFonts w:eastAsia="Times New Roman"/>
          <w:b/>
          <w:szCs w:val="24"/>
          <w:lang w:eastAsia="ar-SA"/>
        </w:rPr>
      </w:pPr>
      <w:r>
        <w:rPr>
          <w:rFonts w:eastAsia="Times New Roman"/>
          <w:b/>
          <w:szCs w:val="24"/>
          <w:lang w:eastAsia="ar-SA"/>
        </w:rPr>
        <w:t>Opinia RIO o możliwości spłaty kredytu.</w:t>
      </w:r>
    </w:p>
    <w:p w:rsidR="00E04131" w:rsidRPr="004F0FD4" w:rsidRDefault="00E04131" w:rsidP="00E04131">
      <w:pPr>
        <w:suppressAutoHyphens/>
        <w:spacing w:after="0"/>
        <w:jc w:val="both"/>
        <w:rPr>
          <w:rFonts w:eastAsia="Times New Roman"/>
          <w:b/>
          <w:szCs w:val="24"/>
          <w:lang w:eastAsia="ar-SA"/>
        </w:rPr>
      </w:pPr>
    </w:p>
    <w:p w:rsidR="00E04131" w:rsidRDefault="00E04131" w:rsidP="00FA7810">
      <w:pPr>
        <w:suppressAutoHyphens/>
        <w:spacing w:before="120" w:after="100"/>
        <w:rPr>
          <w:rFonts w:eastAsia="Times New Roman"/>
          <w:b/>
          <w:bCs/>
          <w:szCs w:val="24"/>
          <w:lang w:eastAsia="ar-SA"/>
        </w:rPr>
      </w:pPr>
    </w:p>
    <w:p w:rsidR="00904A7D" w:rsidRDefault="00904A7D" w:rsidP="00E04131">
      <w:pPr>
        <w:suppressAutoHyphens/>
        <w:spacing w:before="120" w:after="100"/>
        <w:ind w:left="1680" w:hanging="1680"/>
        <w:jc w:val="center"/>
        <w:rPr>
          <w:rFonts w:eastAsia="Times New Roman"/>
          <w:b/>
          <w:bCs/>
          <w:szCs w:val="24"/>
          <w:lang w:eastAsia="ar-SA"/>
        </w:rPr>
      </w:pPr>
    </w:p>
    <w:p w:rsidR="00634195" w:rsidRDefault="00634195" w:rsidP="00E04131">
      <w:pPr>
        <w:suppressAutoHyphens/>
        <w:spacing w:before="120" w:after="100"/>
        <w:ind w:left="1680" w:hanging="1680"/>
        <w:jc w:val="center"/>
        <w:rPr>
          <w:rFonts w:eastAsia="Times New Roman"/>
          <w:b/>
          <w:bCs/>
          <w:szCs w:val="24"/>
          <w:lang w:eastAsia="ar-SA"/>
        </w:rPr>
      </w:pPr>
    </w:p>
    <w:p w:rsidR="00634195" w:rsidRDefault="00634195" w:rsidP="00E04131">
      <w:pPr>
        <w:suppressAutoHyphens/>
        <w:spacing w:before="120" w:after="100"/>
        <w:ind w:left="1680" w:hanging="1680"/>
        <w:jc w:val="center"/>
        <w:rPr>
          <w:rFonts w:eastAsia="Times New Roman"/>
          <w:b/>
          <w:bCs/>
          <w:szCs w:val="24"/>
          <w:lang w:eastAsia="ar-SA"/>
        </w:rPr>
      </w:pPr>
    </w:p>
    <w:p w:rsidR="00634195" w:rsidRDefault="00634195" w:rsidP="00E04131">
      <w:pPr>
        <w:suppressAutoHyphens/>
        <w:spacing w:before="120" w:after="100"/>
        <w:ind w:left="1680" w:hanging="1680"/>
        <w:jc w:val="center"/>
        <w:rPr>
          <w:rFonts w:eastAsia="Times New Roman"/>
          <w:b/>
          <w:bCs/>
          <w:szCs w:val="24"/>
          <w:lang w:eastAsia="ar-SA"/>
        </w:rPr>
      </w:pPr>
    </w:p>
    <w:p w:rsidR="00E04131" w:rsidRPr="004F0FD4" w:rsidRDefault="00E04131" w:rsidP="00E04131">
      <w:pPr>
        <w:suppressAutoHyphens/>
        <w:spacing w:before="120" w:after="100"/>
        <w:ind w:left="1680" w:hanging="1680"/>
        <w:jc w:val="center"/>
        <w:rPr>
          <w:rFonts w:eastAsia="Times New Roman"/>
          <w:b/>
          <w:bCs/>
          <w:szCs w:val="24"/>
          <w:lang w:eastAsia="ar-SA"/>
        </w:rPr>
      </w:pPr>
      <w:r w:rsidRPr="004F0FD4">
        <w:rPr>
          <w:rFonts w:eastAsia="Times New Roman"/>
          <w:b/>
          <w:bCs/>
          <w:szCs w:val="24"/>
          <w:lang w:eastAsia="ar-SA"/>
        </w:rPr>
        <w:lastRenderedPageBreak/>
        <w:t>TOM I</w:t>
      </w:r>
    </w:p>
    <w:p w:rsidR="00E04131" w:rsidRPr="004F0FD4" w:rsidRDefault="00E04131" w:rsidP="00E04131">
      <w:pPr>
        <w:suppressAutoHyphens/>
        <w:spacing w:before="120" w:after="100"/>
        <w:ind w:left="1680" w:hanging="1680"/>
        <w:jc w:val="center"/>
        <w:rPr>
          <w:rFonts w:eastAsia="Times New Roman"/>
          <w:b/>
          <w:bCs/>
          <w:szCs w:val="24"/>
          <w:lang w:eastAsia="ar-SA"/>
        </w:rPr>
      </w:pPr>
      <w:r w:rsidRPr="004F0FD4">
        <w:rPr>
          <w:rFonts w:eastAsia="Times New Roman"/>
          <w:b/>
          <w:bCs/>
          <w:szCs w:val="24"/>
          <w:lang w:eastAsia="ar-SA"/>
        </w:rPr>
        <w:t>INSTRUKCJA DLA WYKONAWCÓW (IDW) WRAZ Z FORMULARZAMI</w:t>
      </w:r>
    </w:p>
    <w:p w:rsidR="00E04131" w:rsidRPr="004F0FD4" w:rsidRDefault="00E04131" w:rsidP="00E04131">
      <w:pPr>
        <w:suppressAutoHyphens/>
        <w:spacing w:after="0"/>
        <w:jc w:val="both"/>
        <w:rPr>
          <w:rFonts w:eastAsia="Times New Roman"/>
          <w:b/>
          <w:szCs w:val="24"/>
          <w:lang w:eastAsia="ar-SA"/>
        </w:rPr>
      </w:pPr>
    </w:p>
    <w:p w:rsidR="00E04131" w:rsidRPr="00E32941" w:rsidRDefault="00E04131" w:rsidP="00E04131">
      <w:pPr>
        <w:suppressAutoHyphens/>
        <w:spacing w:after="0"/>
        <w:jc w:val="both"/>
        <w:rPr>
          <w:rFonts w:eastAsia="Times New Roman"/>
          <w:b/>
          <w:szCs w:val="24"/>
          <w:lang w:eastAsia="ar-SA"/>
        </w:rPr>
      </w:pPr>
      <w:r w:rsidRPr="004F0FD4">
        <w:rPr>
          <w:rFonts w:eastAsia="Times New Roman"/>
          <w:b/>
          <w:szCs w:val="24"/>
          <w:lang w:eastAsia="ar-SA"/>
        </w:rPr>
        <w:t>I. NAZWA ORAZ ADRES ZAMAWIAJĄCEGO</w:t>
      </w:r>
    </w:p>
    <w:p w:rsidR="00E04131" w:rsidRPr="004F0FD4" w:rsidRDefault="00E04131" w:rsidP="00E04131">
      <w:pPr>
        <w:suppressAutoHyphens/>
        <w:spacing w:after="0"/>
        <w:jc w:val="both"/>
        <w:rPr>
          <w:rFonts w:eastAsia="Times New Roman"/>
          <w:szCs w:val="24"/>
          <w:lang w:eastAsia="ar-SA"/>
        </w:rPr>
      </w:pPr>
      <w:r w:rsidRPr="004F0FD4">
        <w:rPr>
          <w:rFonts w:eastAsia="Times New Roman"/>
          <w:szCs w:val="24"/>
          <w:lang w:eastAsia="ar-SA"/>
        </w:rPr>
        <w:t>1.1</w:t>
      </w:r>
    </w:p>
    <w:p w:rsidR="00E04131" w:rsidRPr="004F0FD4" w:rsidRDefault="00E04131" w:rsidP="00E04131">
      <w:pPr>
        <w:suppressAutoHyphens/>
        <w:spacing w:after="0"/>
        <w:jc w:val="both"/>
        <w:rPr>
          <w:rFonts w:eastAsia="Times New Roman"/>
          <w:szCs w:val="24"/>
          <w:lang w:eastAsia="ar-SA"/>
        </w:rPr>
      </w:pPr>
      <w:r w:rsidRPr="004F0FD4">
        <w:rPr>
          <w:rFonts w:eastAsia="Times New Roman"/>
          <w:szCs w:val="24"/>
          <w:lang w:eastAsia="ar-SA"/>
        </w:rPr>
        <w:t>Zamawiającym w postępowaniu o udzielenie zamówienia publicznego, którego dotyczy niniejsza SIWZ, a zarazem „Zamawiającym” w rozumieniu przepisów ustawy z dnia 29 stycznia 200</w:t>
      </w:r>
      <w:r>
        <w:rPr>
          <w:rFonts w:eastAsia="Times New Roman"/>
          <w:szCs w:val="24"/>
          <w:lang w:eastAsia="ar-SA"/>
        </w:rPr>
        <w:t>4 r. Prawo zamówień publicznych</w:t>
      </w:r>
      <w:r w:rsidRPr="004F0FD4">
        <w:rPr>
          <w:rFonts w:eastAsia="Times New Roman"/>
          <w:szCs w:val="24"/>
          <w:lang w:eastAsia="ar-SA"/>
        </w:rPr>
        <w:t xml:space="preserve"> </w:t>
      </w:r>
      <w:r w:rsidRPr="00904A7D">
        <w:rPr>
          <w:rFonts w:eastAsia="Times New Roman"/>
          <w:szCs w:val="24"/>
          <w:lang w:eastAsia="ar-SA"/>
        </w:rPr>
        <w:t>(t. j. Dz. U. z 201</w:t>
      </w:r>
      <w:r w:rsidR="00904A7D" w:rsidRPr="00904A7D">
        <w:rPr>
          <w:rFonts w:eastAsia="Times New Roman"/>
          <w:szCs w:val="24"/>
          <w:lang w:eastAsia="ar-SA"/>
        </w:rPr>
        <w:t>9</w:t>
      </w:r>
      <w:r w:rsidRPr="00904A7D">
        <w:rPr>
          <w:rFonts w:eastAsia="Times New Roman"/>
          <w:szCs w:val="24"/>
          <w:lang w:eastAsia="ar-SA"/>
        </w:rPr>
        <w:t xml:space="preserve"> r. poz. 1</w:t>
      </w:r>
      <w:r w:rsidR="00904A7D" w:rsidRPr="00904A7D">
        <w:rPr>
          <w:rFonts w:eastAsia="Times New Roman"/>
          <w:szCs w:val="24"/>
          <w:lang w:eastAsia="ar-SA"/>
        </w:rPr>
        <w:t>843</w:t>
      </w:r>
      <w:r w:rsidRPr="00904A7D">
        <w:rPr>
          <w:rFonts w:eastAsia="Times New Roman"/>
          <w:szCs w:val="24"/>
          <w:lang w:eastAsia="ar-SA"/>
        </w:rPr>
        <w:t>) jest</w:t>
      </w:r>
      <w:r>
        <w:rPr>
          <w:rFonts w:eastAsia="Times New Roman"/>
          <w:szCs w:val="24"/>
          <w:lang w:eastAsia="ar-SA"/>
        </w:rPr>
        <w:t xml:space="preserve">: </w:t>
      </w:r>
    </w:p>
    <w:p w:rsidR="00E04131" w:rsidRDefault="00E04131" w:rsidP="00E04131">
      <w:pPr>
        <w:suppressAutoHyphens/>
        <w:spacing w:after="0"/>
        <w:rPr>
          <w:rFonts w:eastAsia="Times New Roman"/>
          <w:szCs w:val="24"/>
          <w:lang w:eastAsia="ar-SA"/>
        </w:rPr>
      </w:pPr>
      <w:r>
        <w:rPr>
          <w:rFonts w:eastAsia="Times New Roman"/>
          <w:b/>
          <w:szCs w:val="24"/>
          <w:lang w:eastAsia="ar-SA"/>
        </w:rPr>
        <w:t xml:space="preserve">Gmina Dzierzgowo, </w:t>
      </w:r>
      <w:r w:rsidRPr="007E62A2">
        <w:rPr>
          <w:rFonts w:eastAsia="Times New Roman"/>
          <w:b/>
          <w:szCs w:val="24"/>
          <w:lang w:eastAsia="ar-SA"/>
        </w:rPr>
        <w:t>NIP</w:t>
      </w:r>
      <w:r>
        <w:rPr>
          <w:rFonts w:eastAsia="Times New Roman"/>
          <w:b/>
          <w:szCs w:val="24"/>
          <w:lang w:eastAsia="ar-SA"/>
        </w:rPr>
        <w:t>:</w:t>
      </w:r>
      <w:r w:rsidRPr="00555B2D">
        <w:rPr>
          <w:rFonts w:eastAsia="Times New Roman"/>
          <w:b/>
          <w:i/>
          <w:szCs w:val="24"/>
          <w:lang w:eastAsia="pl-PL"/>
        </w:rPr>
        <w:t xml:space="preserve"> </w:t>
      </w:r>
      <w:r w:rsidRPr="00C071F0">
        <w:rPr>
          <w:rFonts w:eastAsia="Times New Roman"/>
          <w:b/>
          <w:i/>
          <w:szCs w:val="24"/>
          <w:lang w:eastAsia="pl-PL"/>
        </w:rPr>
        <w:t>569-17-60-005</w:t>
      </w:r>
      <w:r>
        <w:rPr>
          <w:rFonts w:eastAsia="Times New Roman"/>
          <w:b/>
          <w:szCs w:val="24"/>
          <w:lang w:eastAsia="ar-SA"/>
        </w:rPr>
        <w:t xml:space="preserve">, </w:t>
      </w:r>
      <w:r w:rsidRPr="007E62A2">
        <w:rPr>
          <w:rFonts w:eastAsia="Times New Roman"/>
          <w:b/>
          <w:szCs w:val="24"/>
          <w:lang w:eastAsia="ar-SA"/>
        </w:rPr>
        <w:t>REGON</w:t>
      </w:r>
      <w:r>
        <w:rPr>
          <w:rFonts w:eastAsia="Times New Roman"/>
          <w:b/>
          <w:szCs w:val="24"/>
          <w:lang w:eastAsia="ar-SA"/>
        </w:rPr>
        <w:t>:</w:t>
      </w:r>
      <w:r w:rsidRPr="007E62A2">
        <w:rPr>
          <w:rFonts w:eastAsia="Times New Roman"/>
          <w:b/>
          <w:szCs w:val="24"/>
          <w:lang w:eastAsia="ar-SA"/>
        </w:rPr>
        <w:t xml:space="preserve"> </w:t>
      </w:r>
      <w:r>
        <w:rPr>
          <w:rFonts w:eastAsia="Times New Roman"/>
          <w:b/>
          <w:szCs w:val="24"/>
          <w:lang w:eastAsia="ar-SA"/>
        </w:rPr>
        <w:t>130378083</w:t>
      </w:r>
    </w:p>
    <w:p w:rsidR="00E04131" w:rsidRPr="00E32941" w:rsidRDefault="00E04131" w:rsidP="00E04131">
      <w:pPr>
        <w:suppressAutoHyphens/>
        <w:spacing w:after="0"/>
        <w:rPr>
          <w:rFonts w:eastAsia="Times New Roman"/>
          <w:b/>
          <w:szCs w:val="24"/>
          <w:lang w:eastAsia="ar-SA"/>
        </w:rPr>
      </w:pPr>
      <w:r w:rsidRPr="004F0FD4">
        <w:rPr>
          <w:rFonts w:eastAsia="Times New Roman"/>
          <w:szCs w:val="24"/>
          <w:lang w:eastAsia="ar-SA"/>
        </w:rPr>
        <w:t>1.2</w:t>
      </w:r>
    </w:p>
    <w:p w:rsidR="00E04131" w:rsidRDefault="00E04131" w:rsidP="00E04131">
      <w:pPr>
        <w:suppressAutoHyphens/>
        <w:spacing w:after="0"/>
        <w:jc w:val="both"/>
        <w:rPr>
          <w:rFonts w:eastAsia="Times New Roman"/>
          <w:b/>
          <w:szCs w:val="24"/>
          <w:lang w:eastAsia="ar-SA"/>
        </w:rPr>
      </w:pPr>
      <w:r w:rsidRPr="004F0FD4">
        <w:rPr>
          <w:rFonts w:eastAsia="Times New Roman"/>
          <w:szCs w:val="24"/>
          <w:lang w:eastAsia="ar-SA"/>
        </w:rPr>
        <w:t xml:space="preserve">Adres Zamawiającego: </w:t>
      </w:r>
    </w:p>
    <w:p w:rsidR="00E04131" w:rsidRDefault="00E04131" w:rsidP="00E04131">
      <w:pPr>
        <w:suppressAutoHyphens/>
        <w:spacing w:after="0"/>
        <w:jc w:val="both"/>
        <w:rPr>
          <w:rFonts w:eastAsia="Times New Roman"/>
          <w:b/>
          <w:szCs w:val="24"/>
          <w:lang w:eastAsia="ar-SA"/>
        </w:rPr>
      </w:pPr>
      <w:r>
        <w:rPr>
          <w:rFonts w:eastAsia="Times New Roman"/>
          <w:b/>
          <w:szCs w:val="24"/>
          <w:lang w:eastAsia="ar-SA"/>
        </w:rPr>
        <w:t>06</w:t>
      </w:r>
      <w:r w:rsidRPr="007E62A2">
        <w:rPr>
          <w:rFonts w:eastAsia="Times New Roman"/>
          <w:b/>
          <w:szCs w:val="24"/>
          <w:lang w:eastAsia="ar-SA"/>
        </w:rPr>
        <w:t>-</w:t>
      </w:r>
      <w:r>
        <w:rPr>
          <w:rFonts w:eastAsia="Times New Roman"/>
          <w:b/>
          <w:szCs w:val="24"/>
          <w:lang w:eastAsia="ar-SA"/>
        </w:rPr>
        <w:t>5</w:t>
      </w:r>
      <w:r w:rsidRPr="007E62A2">
        <w:rPr>
          <w:rFonts w:eastAsia="Times New Roman"/>
          <w:b/>
          <w:szCs w:val="24"/>
          <w:lang w:eastAsia="ar-SA"/>
        </w:rPr>
        <w:t>20 Dzi</w:t>
      </w:r>
      <w:r>
        <w:rPr>
          <w:rFonts w:eastAsia="Times New Roman"/>
          <w:b/>
          <w:szCs w:val="24"/>
          <w:lang w:eastAsia="ar-SA"/>
        </w:rPr>
        <w:t>erzgowo,</w:t>
      </w:r>
    </w:p>
    <w:p w:rsidR="00E04131" w:rsidRPr="004F0FD4" w:rsidRDefault="00E04131" w:rsidP="00E04131">
      <w:pPr>
        <w:suppressAutoHyphens/>
        <w:spacing w:after="0"/>
        <w:jc w:val="both"/>
        <w:rPr>
          <w:rFonts w:eastAsia="Times New Roman"/>
          <w:szCs w:val="24"/>
          <w:lang w:eastAsia="ar-SA"/>
        </w:rPr>
      </w:pPr>
      <w:r w:rsidRPr="007E62A2">
        <w:rPr>
          <w:rFonts w:eastAsia="Times New Roman"/>
          <w:b/>
          <w:szCs w:val="24"/>
          <w:lang w:eastAsia="ar-SA"/>
        </w:rPr>
        <w:t xml:space="preserve">ul. </w:t>
      </w:r>
      <w:r>
        <w:rPr>
          <w:rFonts w:eastAsia="Times New Roman"/>
          <w:b/>
          <w:szCs w:val="24"/>
          <w:lang w:eastAsia="ar-SA"/>
        </w:rPr>
        <w:t>T. Kościuszki</w:t>
      </w:r>
      <w:r w:rsidRPr="007E62A2">
        <w:rPr>
          <w:rFonts w:eastAsia="Times New Roman"/>
          <w:b/>
          <w:szCs w:val="24"/>
          <w:lang w:eastAsia="ar-SA"/>
        </w:rPr>
        <w:t xml:space="preserve"> 1</w:t>
      </w:r>
      <w:r>
        <w:rPr>
          <w:rFonts w:eastAsia="Times New Roman"/>
          <w:b/>
          <w:szCs w:val="24"/>
          <w:lang w:eastAsia="ar-SA"/>
        </w:rPr>
        <w:t>,</w:t>
      </w:r>
    </w:p>
    <w:p w:rsidR="00E04131" w:rsidRPr="00924941" w:rsidRDefault="00E04131" w:rsidP="00E04131">
      <w:pPr>
        <w:suppressAutoHyphens/>
        <w:spacing w:after="0"/>
        <w:jc w:val="both"/>
        <w:rPr>
          <w:rFonts w:eastAsia="Times New Roman"/>
          <w:szCs w:val="24"/>
          <w:lang w:eastAsia="ar-SA"/>
        </w:rPr>
      </w:pPr>
      <w:r w:rsidRPr="00924941">
        <w:rPr>
          <w:rFonts w:eastAsia="Times New Roman"/>
          <w:szCs w:val="24"/>
          <w:lang w:eastAsia="ar-SA"/>
        </w:rPr>
        <w:t>tel. (</w:t>
      </w:r>
      <w:r w:rsidRPr="00924941">
        <w:rPr>
          <w:b/>
        </w:rPr>
        <w:t>23) 653 30 12</w:t>
      </w:r>
    </w:p>
    <w:p w:rsidR="00E04131" w:rsidRPr="00555B2D" w:rsidRDefault="00E04131" w:rsidP="00E04131">
      <w:pPr>
        <w:suppressAutoHyphens/>
        <w:spacing w:after="0"/>
        <w:jc w:val="both"/>
        <w:rPr>
          <w:lang w:val="en-US"/>
        </w:rPr>
      </w:pPr>
      <w:r w:rsidRPr="00555B2D">
        <w:rPr>
          <w:rFonts w:eastAsia="Times New Roman"/>
          <w:szCs w:val="24"/>
          <w:lang w:val="en-US" w:eastAsia="ar-SA"/>
        </w:rPr>
        <w:t>fax (</w:t>
      </w:r>
      <w:r w:rsidRPr="00555B2D">
        <w:rPr>
          <w:b/>
          <w:lang w:val="en-US"/>
        </w:rPr>
        <w:t>23) 653 32 26</w:t>
      </w:r>
    </w:p>
    <w:p w:rsidR="00E04131" w:rsidRPr="00555B2D" w:rsidRDefault="00E04131" w:rsidP="00E04131">
      <w:pPr>
        <w:spacing w:after="0" w:line="240" w:lineRule="auto"/>
        <w:jc w:val="both"/>
        <w:rPr>
          <w:rFonts w:eastAsia="Times New Roman"/>
          <w:b/>
          <w:i/>
          <w:szCs w:val="24"/>
          <w:lang w:val="fr-FR" w:eastAsia="pl-PL"/>
        </w:rPr>
      </w:pPr>
      <w:r w:rsidRPr="00E32941">
        <w:rPr>
          <w:rFonts w:eastAsia="Times New Roman"/>
          <w:szCs w:val="24"/>
          <w:lang w:val="en-US" w:eastAsia="ar-SA"/>
        </w:rPr>
        <w:t>adres e-mail:</w:t>
      </w:r>
      <w:r w:rsidRPr="00555B2D">
        <w:rPr>
          <w:rFonts w:eastAsia="Times New Roman"/>
          <w:b/>
          <w:i/>
          <w:szCs w:val="24"/>
          <w:lang w:val="fr-FR" w:eastAsia="pl-PL"/>
        </w:rPr>
        <w:t xml:space="preserve"> gmina@dzierzgowo.pl</w:t>
      </w:r>
    </w:p>
    <w:p w:rsidR="00E04131" w:rsidRPr="00E32941" w:rsidRDefault="00E04131" w:rsidP="00E04131">
      <w:pPr>
        <w:spacing w:after="0" w:line="240" w:lineRule="auto"/>
        <w:jc w:val="both"/>
        <w:rPr>
          <w:rFonts w:eastAsia="Times New Roman"/>
          <w:b/>
          <w:i/>
          <w:szCs w:val="24"/>
          <w:lang w:val="fr-FR" w:eastAsia="pl-PL"/>
        </w:rPr>
      </w:pPr>
      <w:r w:rsidRPr="00E32941">
        <w:rPr>
          <w:rFonts w:eastAsia="Times New Roman"/>
          <w:szCs w:val="24"/>
          <w:lang w:eastAsia="ar-SA"/>
        </w:rPr>
        <w:t xml:space="preserve">strona internetowa: </w:t>
      </w:r>
      <w:hyperlink r:id="rId7" w:history="1"/>
      <w:r w:rsidRPr="00E32941">
        <w:rPr>
          <w:b/>
          <w:szCs w:val="24"/>
        </w:rPr>
        <w:t xml:space="preserve"> </w:t>
      </w:r>
      <w:r w:rsidRPr="00555B2D">
        <w:rPr>
          <w:rFonts w:eastAsia="Times New Roman"/>
          <w:b/>
          <w:i/>
          <w:szCs w:val="24"/>
          <w:lang w:val="fr-FR" w:eastAsia="pl-PL"/>
        </w:rPr>
        <w:t>www.dzierzgowo.pl</w:t>
      </w:r>
    </w:p>
    <w:p w:rsidR="00E04131" w:rsidRPr="004F0FD4" w:rsidRDefault="00E04131" w:rsidP="00E04131">
      <w:pPr>
        <w:suppressAutoHyphens/>
        <w:spacing w:after="0"/>
        <w:jc w:val="both"/>
        <w:rPr>
          <w:rFonts w:eastAsia="Times New Roman"/>
          <w:color w:val="222222"/>
          <w:szCs w:val="24"/>
          <w:lang w:eastAsia="ar-SA"/>
        </w:rPr>
      </w:pPr>
      <w:r w:rsidRPr="004F0FD4">
        <w:rPr>
          <w:rFonts w:eastAsia="Times New Roman"/>
          <w:color w:val="222222"/>
          <w:szCs w:val="24"/>
          <w:lang w:eastAsia="ar-SA"/>
        </w:rPr>
        <w:t xml:space="preserve">1.3 </w:t>
      </w:r>
    </w:p>
    <w:p w:rsidR="00E04131" w:rsidRDefault="00E04131" w:rsidP="00E04131">
      <w:pPr>
        <w:suppressAutoHyphens/>
        <w:spacing w:after="0"/>
        <w:jc w:val="both"/>
        <w:rPr>
          <w:rFonts w:eastAsia="Times New Roman"/>
          <w:color w:val="222222"/>
          <w:szCs w:val="24"/>
          <w:lang w:eastAsia="ar-SA"/>
        </w:rPr>
      </w:pPr>
      <w:r w:rsidRPr="004F0FD4">
        <w:rPr>
          <w:rFonts w:eastAsia="Times New Roman"/>
          <w:color w:val="222222"/>
          <w:szCs w:val="24"/>
          <w:lang w:eastAsia="ar-SA"/>
        </w:rPr>
        <w:t xml:space="preserve">Rodzaj Zamawiającego: </w:t>
      </w:r>
    </w:p>
    <w:p w:rsidR="00E04131" w:rsidRPr="004F0FD4" w:rsidRDefault="00E04131" w:rsidP="00E04131">
      <w:pPr>
        <w:suppressAutoHyphens/>
        <w:spacing w:after="0"/>
        <w:jc w:val="both"/>
        <w:rPr>
          <w:rFonts w:eastAsia="Times New Roman"/>
          <w:color w:val="222222"/>
          <w:szCs w:val="24"/>
          <w:lang w:eastAsia="ar-SA"/>
        </w:rPr>
      </w:pPr>
      <w:r w:rsidRPr="006C2C2D">
        <w:rPr>
          <w:rFonts w:eastAsia="Times New Roman"/>
          <w:color w:val="222222"/>
          <w:szCs w:val="24"/>
          <w:lang w:eastAsia="ar-SA"/>
        </w:rPr>
        <w:t xml:space="preserve">Podmiot o którym mowa w art. 3 ust. 1 pkt 1 ustawy pzp (administracja </w:t>
      </w:r>
      <w:r>
        <w:rPr>
          <w:rFonts w:eastAsia="Times New Roman"/>
          <w:color w:val="222222"/>
          <w:szCs w:val="24"/>
          <w:lang w:eastAsia="ar-SA"/>
        </w:rPr>
        <w:t>samorządowa</w:t>
      </w:r>
      <w:r w:rsidRPr="006C2C2D">
        <w:rPr>
          <w:rFonts w:eastAsia="Times New Roman"/>
          <w:color w:val="222222"/>
          <w:szCs w:val="24"/>
          <w:lang w:eastAsia="ar-SA"/>
        </w:rPr>
        <w:t>)</w:t>
      </w:r>
      <w:r w:rsidRPr="004F0FD4">
        <w:rPr>
          <w:rFonts w:eastAsia="Times New Roman"/>
          <w:color w:val="222222"/>
          <w:szCs w:val="24"/>
          <w:lang w:eastAsia="ar-SA"/>
        </w:rPr>
        <w:t xml:space="preserve">. </w:t>
      </w:r>
    </w:p>
    <w:p w:rsidR="00E04131" w:rsidRPr="004F0FD4" w:rsidRDefault="00E04131" w:rsidP="00E04131">
      <w:pPr>
        <w:tabs>
          <w:tab w:val="left" w:pos="900"/>
        </w:tabs>
        <w:suppressAutoHyphens/>
        <w:spacing w:after="0"/>
        <w:jc w:val="both"/>
        <w:rPr>
          <w:rFonts w:eastAsia="Times New Roman"/>
          <w:szCs w:val="24"/>
          <w:lang w:eastAsia="ar-SA"/>
        </w:rPr>
      </w:pPr>
    </w:p>
    <w:p w:rsidR="00E04131" w:rsidRPr="00E32941" w:rsidRDefault="00E04131" w:rsidP="00E04131">
      <w:pPr>
        <w:tabs>
          <w:tab w:val="left" w:pos="900"/>
        </w:tabs>
        <w:suppressAutoHyphens/>
        <w:spacing w:after="0"/>
        <w:jc w:val="both"/>
        <w:rPr>
          <w:rFonts w:eastAsia="Times New Roman"/>
          <w:b/>
          <w:bCs/>
          <w:szCs w:val="24"/>
          <w:lang w:eastAsia="ar-SA"/>
        </w:rPr>
      </w:pPr>
      <w:r w:rsidRPr="004F0FD4">
        <w:rPr>
          <w:rFonts w:eastAsia="Times New Roman"/>
          <w:b/>
          <w:szCs w:val="24"/>
          <w:lang w:eastAsia="ar-SA"/>
        </w:rPr>
        <w:t xml:space="preserve">II. </w:t>
      </w:r>
      <w:r w:rsidRPr="004F0FD4">
        <w:rPr>
          <w:rFonts w:eastAsia="Times New Roman"/>
          <w:b/>
          <w:bCs/>
          <w:szCs w:val="24"/>
          <w:lang w:eastAsia="ar-SA"/>
        </w:rPr>
        <w:t>OZNACZENIE POSTĘPOWANIA</w:t>
      </w:r>
    </w:p>
    <w:p w:rsidR="00E04131" w:rsidRPr="004F0FD4" w:rsidRDefault="00E04131" w:rsidP="00E04131">
      <w:pPr>
        <w:suppressAutoHyphens/>
        <w:spacing w:after="0"/>
        <w:jc w:val="both"/>
        <w:rPr>
          <w:rFonts w:eastAsia="Times New Roman"/>
          <w:bCs/>
          <w:szCs w:val="24"/>
          <w:lang w:eastAsia="ar-SA"/>
        </w:rPr>
      </w:pPr>
      <w:r w:rsidRPr="004F0FD4">
        <w:rPr>
          <w:rFonts w:eastAsia="Times New Roman"/>
          <w:bCs/>
          <w:szCs w:val="24"/>
          <w:lang w:eastAsia="ar-SA"/>
        </w:rPr>
        <w:t>2.1</w:t>
      </w:r>
    </w:p>
    <w:p w:rsidR="00E04131" w:rsidRPr="004F0FD4" w:rsidRDefault="00E04131" w:rsidP="00E04131">
      <w:pPr>
        <w:shd w:val="clear" w:color="auto" w:fill="FFFFFF"/>
        <w:suppressAutoHyphens/>
        <w:spacing w:after="0"/>
        <w:jc w:val="both"/>
        <w:rPr>
          <w:rFonts w:eastAsia="Times New Roman"/>
          <w:szCs w:val="24"/>
          <w:shd w:val="clear" w:color="auto" w:fill="FFFFFF"/>
          <w:lang w:eastAsia="ar-SA"/>
        </w:rPr>
      </w:pPr>
      <w:r w:rsidRPr="004F0FD4">
        <w:rPr>
          <w:rFonts w:eastAsia="Times New Roman"/>
          <w:szCs w:val="24"/>
          <w:shd w:val="clear" w:color="auto" w:fill="FFFFFF"/>
          <w:lang w:eastAsia="ar-SA"/>
        </w:rPr>
        <w:t xml:space="preserve">Zamawiający opatrzył postępowanie znakiem: </w:t>
      </w:r>
      <w:r>
        <w:rPr>
          <w:b/>
          <w:bCs/>
        </w:rPr>
        <w:t>RFN</w:t>
      </w:r>
      <w:r w:rsidRPr="006C2C2D">
        <w:rPr>
          <w:b/>
          <w:bCs/>
        </w:rPr>
        <w:t>.2</w:t>
      </w:r>
      <w:r>
        <w:rPr>
          <w:b/>
          <w:bCs/>
        </w:rPr>
        <w:t>71.1. 2</w:t>
      </w:r>
      <w:r w:rsidRPr="006C2C2D">
        <w:rPr>
          <w:b/>
          <w:bCs/>
        </w:rPr>
        <w:t>01</w:t>
      </w:r>
      <w:r>
        <w:rPr>
          <w:b/>
          <w:bCs/>
        </w:rPr>
        <w:t>9</w:t>
      </w:r>
      <w:r w:rsidRPr="00FB0386">
        <w:rPr>
          <w:rFonts w:eastAsia="Times New Roman"/>
          <w:color w:val="579D1C"/>
          <w:szCs w:val="24"/>
          <w:shd w:val="clear" w:color="auto" w:fill="FFFFFF"/>
          <w:lang w:eastAsia="ar-SA"/>
        </w:rPr>
        <w:t>.</w:t>
      </w:r>
      <w:r w:rsidRPr="004F0FD4">
        <w:rPr>
          <w:rFonts w:eastAsia="Times New Roman"/>
          <w:szCs w:val="24"/>
          <w:shd w:val="clear" w:color="auto" w:fill="FFFFFF"/>
          <w:lang w:eastAsia="ar-SA"/>
        </w:rPr>
        <w:t xml:space="preserve"> </w:t>
      </w:r>
    </w:p>
    <w:p w:rsidR="00E04131" w:rsidRPr="004F0FD4" w:rsidRDefault="00E04131" w:rsidP="00E04131">
      <w:pPr>
        <w:shd w:val="clear" w:color="auto" w:fill="FFFFFF"/>
        <w:suppressAutoHyphens/>
        <w:spacing w:after="0"/>
        <w:jc w:val="both"/>
        <w:rPr>
          <w:rFonts w:eastAsia="Times New Roman"/>
          <w:szCs w:val="24"/>
          <w:u w:val="single"/>
          <w:shd w:val="clear" w:color="auto" w:fill="FFFFFF"/>
          <w:lang w:eastAsia="ar-SA"/>
        </w:rPr>
      </w:pPr>
      <w:r w:rsidRPr="004F0FD4">
        <w:rPr>
          <w:rFonts w:eastAsia="Times New Roman"/>
          <w:szCs w:val="24"/>
          <w:u w:val="single"/>
          <w:shd w:val="clear" w:color="auto" w:fill="FFFFFF"/>
          <w:lang w:eastAsia="ar-SA"/>
        </w:rPr>
        <w:t xml:space="preserve">Zaleca się, aby Wykonawcy we wszelkich kontaktach z Zamawiającym powoływali się na ten znak. </w:t>
      </w:r>
    </w:p>
    <w:p w:rsidR="00E04131" w:rsidRPr="004F0FD4" w:rsidRDefault="00E04131" w:rsidP="00E04131">
      <w:pPr>
        <w:tabs>
          <w:tab w:val="left" w:pos="900"/>
        </w:tabs>
        <w:suppressAutoHyphens/>
        <w:spacing w:after="0"/>
        <w:jc w:val="both"/>
        <w:rPr>
          <w:rFonts w:eastAsia="Times New Roman"/>
          <w:bCs/>
          <w:szCs w:val="24"/>
          <w:lang w:eastAsia="ar-SA"/>
        </w:rPr>
      </w:pPr>
    </w:p>
    <w:p w:rsidR="00E04131" w:rsidRPr="00E32941" w:rsidRDefault="00E04131" w:rsidP="00E04131">
      <w:pPr>
        <w:tabs>
          <w:tab w:val="left" w:pos="900"/>
        </w:tabs>
        <w:suppressAutoHyphens/>
        <w:spacing w:after="0"/>
        <w:jc w:val="both"/>
        <w:rPr>
          <w:rFonts w:eastAsia="Times New Roman"/>
          <w:b/>
          <w:bCs/>
          <w:szCs w:val="24"/>
          <w:lang w:eastAsia="ar-SA"/>
        </w:rPr>
      </w:pPr>
      <w:r w:rsidRPr="004F0FD4">
        <w:rPr>
          <w:rFonts w:eastAsia="Times New Roman"/>
          <w:b/>
          <w:bCs/>
          <w:szCs w:val="24"/>
          <w:lang w:eastAsia="ar-SA"/>
        </w:rPr>
        <w:t>III. TRYB UDZIELENIA ZAMÓWIENIA</w:t>
      </w:r>
    </w:p>
    <w:p w:rsidR="00E04131" w:rsidRPr="004F0FD4" w:rsidRDefault="00E04131" w:rsidP="00E04131">
      <w:pPr>
        <w:suppressAutoHyphens/>
        <w:spacing w:after="0"/>
        <w:jc w:val="both"/>
        <w:rPr>
          <w:rFonts w:eastAsia="Times New Roman"/>
          <w:szCs w:val="24"/>
          <w:lang w:eastAsia="ar-SA"/>
        </w:rPr>
      </w:pPr>
      <w:r w:rsidRPr="004F0FD4">
        <w:rPr>
          <w:rFonts w:eastAsia="Times New Roman"/>
          <w:szCs w:val="24"/>
          <w:lang w:eastAsia="ar-SA"/>
        </w:rPr>
        <w:t>3.1</w:t>
      </w:r>
    </w:p>
    <w:p w:rsidR="00E04131" w:rsidRDefault="00E04131" w:rsidP="00E04131">
      <w:pPr>
        <w:suppressAutoHyphens/>
        <w:spacing w:after="0"/>
        <w:jc w:val="both"/>
        <w:rPr>
          <w:rFonts w:eastAsia="Times New Roman"/>
          <w:szCs w:val="24"/>
          <w:lang w:eastAsia="ar-SA"/>
        </w:rPr>
      </w:pPr>
      <w:r w:rsidRPr="004F0FD4">
        <w:rPr>
          <w:rFonts w:eastAsia="Times New Roman"/>
          <w:szCs w:val="24"/>
          <w:lang w:eastAsia="ar-SA"/>
        </w:rPr>
        <w:t xml:space="preserve">Postępowanie o udzielenie zamówienia publicznego, którego dotyczy niniejsza SIWZ </w:t>
      </w:r>
      <w:r w:rsidRPr="004F0FD4">
        <w:rPr>
          <w:rFonts w:eastAsia="Times New Roman"/>
          <w:szCs w:val="24"/>
          <w:lang w:eastAsia="ar-SA"/>
        </w:rPr>
        <w:br/>
        <w:t>jest prowadzone w trybie przetargu nieograniczonego na podstawie ustawy z dnia 29 stycznia 2004 r. Prawo zamówień publicznych (</w:t>
      </w:r>
      <w:r w:rsidRPr="00A40ED6">
        <w:rPr>
          <w:rFonts w:eastAsia="Times New Roman"/>
          <w:szCs w:val="24"/>
          <w:lang w:eastAsia="ar-SA"/>
        </w:rPr>
        <w:t>t.j. Dz. U. z 201</w:t>
      </w:r>
      <w:r w:rsidR="00CB7E07">
        <w:rPr>
          <w:rFonts w:eastAsia="Times New Roman"/>
          <w:szCs w:val="24"/>
          <w:lang w:eastAsia="ar-SA"/>
        </w:rPr>
        <w:t>9</w:t>
      </w:r>
      <w:r w:rsidRPr="00A40ED6">
        <w:rPr>
          <w:rFonts w:eastAsia="Times New Roman"/>
          <w:szCs w:val="24"/>
          <w:lang w:eastAsia="ar-SA"/>
        </w:rPr>
        <w:t xml:space="preserve"> r. poz. 1</w:t>
      </w:r>
      <w:r w:rsidR="00CB7E07">
        <w:rPr>
          <w:rFonts w:eastAsia="Times New Roman"/>
          <w:szCs w:val="24"/>
          <w:lang w:eastAsia="ar-SA"/>
        </w:rPr>
        <w:t>843</w:t>
      </w:r>
      <w:r w:rsidRPr="004F0FD4">
        <w:rPr>
          <w:rFonts w:eastAsia="Times New Roman"/>
          <w:szCs w:val="24"/>
          <w:lang w:eastAsia="ar-SA"/>
        </w:rPr>
        <w:t xml:space="preserve">). </w:t>
      </w:r>
    </w:p>
    <w:p w:rsidR="00E04131" w:rsidRPr="00C83BC2" w:rsidRDefault="00E04131" w:rsidP="00E04131">
      <w:pPr>
        <w:suppressAutoHyphens/>
        <w:spacing w:after="0"/>
        <w:jc w:val="both"/>
        <w:rPr>
          <w:rFonts w:eastAsia="Times New Roman"/>
          <w:szCs w:val="24"/>
          <w:lang w:eastAsia="ar-SA"/>
        </w:rPr>
      </w:pPr>
    </w:p>
    <w:p w:rsidR="00E04131" w:rsidRPr="00FA7810" w:rsidRDefault="00E04131" w:rsidP="00E04131">
      <w:pPr>
        <w:autoSpaceDE w:val="0"/>
        <w:autoSpaceDN w:val="0"/>
        <w:adjustRightInd w:val="0"/>
        <w:spacing w:after="0" w:line="240" w:lineRule="auto"/>
        <w:rPr>
          <w:color w:val="000000"/>
          <w:szCs w:val="24"/>
        </w:rPr>
      </w:pPr>
      <w:r w:rsidRPr="00FA7810">
        <w:rPr>
          <w:b/>
          <w:bCs/>
          <w:color w:val="000000"/>
          <w:szCs w:val="24"/>
        </w:rPr>
        <w:t xml:space="preserve">IV. ŹRÓDŁA FINANSOWANIA </w:t>
      </w:r>
    </w:p>
    <w:p w:rsidR="00E04131" w:rsidRPr="00FA7810" w:rsidRDefault="00E04131" w:rsidP="00E04131">
      <w:pPr>
        <w:autoSpaceDE w:val="0"/>
        <w:autoSpaceDN w:val="0"/>
        <w:adjustRightInd w:val="0"/>
        <w:spacing w:after="0" w:line="240" w:lineRule="auto"/>
        <w:rPr>
          <w:color w:val="000000"/>
          <w:szCs w:val="24"/>
        </w:rPr>
      </w:pPr>
      <w:r w:rsidRPr="00FA7810">
        <w:rPr>
          <w:color w:val="000000"/>
          <w:szCs w:val="24"/>
        </w:rPr>
        <w:t xml:space="preserve">4.1 </w:t>
      </w:r>
    </w:p>
    <w:p w:rsidR="00E04131" w:rsidRPr="00FA7810" w:rsidRDefault="00E04131" w:rsidP="00E04131">
      <w:pPr>
        <w:tabs>
          <w:tab w:val="left" w:pos="900"/>
        </w:tabs>
        <w:suppressAutoHyphens/>
        <w:spacing w:after="0"/>
        <w:jc w:val="both"/>
        <w:rPr>
          <w:color w:val="000000"/>
          <w:szCs w:val="24"/>
        </w:rPr>
      </w:pPr>
      <w:r w:rsidRPr="00FA7810">
        <w:rPr>
          <w:color w:val="000000"/>
          <w:szCs w:val="24"/>
        </w:rPr>
        <w:t>Zadanie zostanie zrealizowane ze środków własnych Zamawiającego.</w:t>
      </w:r>
    </w:p>
    <w:p w:rsidR="00E04131" w:rsidRPr="00FA7810" w:rsidRDefault="00E04131" w:rsidP="00E04131">
      <w:pPr>
        <w:tabs>
          <w:tab w:val="left" w:pos="900"/>
        </w:tabs>
        <w:suppressAutoHyphens/>
        <w:spacing w:after="0"/>
        <w:jc w:val="both"/>
        <w:rPr>
          <w:rFonts w:eastAsia="Times New Roman"/>
          <w:b/>
          <w:bCs/>
          <w:szCs w:val="24"/>
          <w:lang w:eastAsia="ar-SA"/>
        </w:rPr>
      </w:pPr>
    </w:p>
    <w:p w:rsidR="00E04131" w:rsidRPr="00FA7810" w:rsidRDefault="00E04131" w:rsidP="00E04131">
      <w:pPr>
        <w:tabs>
          <w:tab w:val="left" w:pos="900"/>
        </w:tabs>
        <w:suppressAutoHyphens/>
        <w:spacing w:after="0"/>
        <w:jc w:val="both"/>
        <w:rPr>
          <w:rFonts w:eastAsia="Times New Roman"/>
          <w:b/>
          <w:bCs/>
          <w:szCs w:val="24"/>
          <w:lang w:eastAsia="ar-SA"/>
        </w:rPr>
      </w:pPr>
      <w:r w:rsidRPr="00FA7810">
        <w:rPr>
          <w:rFonts w:eastAsia="Times New Roman"/>
          <w:b/>
          <w:bCs/>
          <w:szCs w:val="24"/>
          <w:lang w:eastAsia="ar-SA"/>
        </w:rPr>
        <w:t>V. OPIS PRZEDMIOTU ZAMÓWIENIA</w:t>
      </w:r>
    </w:p>
    <w:p w:rsidR="00E04131" w:rsidRPr="00FA7810" w:rsidRDefault="00FA7810" w:rsidP="00E04131">
      <w:pPr>
        <w:suppressAutoHyphens/>
        <w:spacing w:after="0"/>
        <w:jc w:val="both"/>
        <w:rPr>
          <w:rFonts w:eastAsia="Times New Roman"/>
          <w:szCs w:val="24"/>
          <w:lang w:eastAsia="ar-SA"/>
        </w:rPr>
      </w:pPr>
      <w:r>
        <w:rPr>
          <w:rFonts w:eastAsia="Times New Roman"/>
          <w:szCs w:val="24"/>
          <w:lang w:eastAsia="ar-SA"/>
        </w:rPr>
        <w:t>5</w:t>
      </w:r>
      <w:r w:rsidR="00E04131" w:rsidRPr="00FA7810">
        <w:rPr>
          <w:rFonts w:eastAsia="Times New Roman"/>
          <w:szCs w:val="24"/>
          <w:lang w:eastAsia="ar-SA"/>
        </w:rPr>
        <w:t>.1</w:t>
      </w:r>
    </w:p>
    <w:p w:rsidR="00E04131" w:rsidRPr="00FA7810" w:rsidRDefault="00E04131" w:rsidP="00E04131">
      <w:pPr>
        <w:tabs>
          <w:tab w:val="left" w:pos="5352"/>
        </w:tabs>
        <w:suppressAutoHyphens/>
        <w:autoSpaceDE w:val="0"/>
        <w:spacing w:after="0"/>
        <w:jc w:val="both"/>
        <w:rPr>
          <w:rFonts w:eastAsia="Times New Roman"/>
          <w:szCs w:val="24"/>
          <w:lang w:eastAsia="ar-SA"/>
        </w:rPr>
      </w:pPr>
      <w:r w:rsidRPr="00FA7810">
        <w:rPr>
          <w:rFonts w:eastAsia="Times New Roman"/>
          <w:szCs w:val="24"/>
          <w:lang w:eastAsia="ar-SA"/>
        </w:rPr>
        <w:t xml:space="preserve">Nazwa zamówienia nadana przez Zamawiającego: </w:t>
      </w:r>
      <w:r w:rsidRPr="00FA7810">
        <w:rPr>
          <w:rFonts w:eastAsia="Times New Roman"/>
          <w:szCs w:val="24"/>
          <w:lang w:eastAsia="ar-SA"/>
        </w:rPr>
        <w:tab/>
      </w:r>
    </w:p>
    <w:p w:rsidR="00E04131" w:rsidRPr="00FA7810" w:rsidRDefault="00E04131" w:rsidP="00E04131">
      <w:pPr>
        <w:jc w:val="both"/>
        <w:rPr>
          <w:b/>
          <w:szCs w:val="24"/>
        </w:rPr>
      </w:pPr>
      <w:r w:rsidRPr="00FA7810">
        <w:rPr>
          <w:b/>
          <w:szCs w:val="24"/>
        </w:rPr>
        <w:t>„Udzielenie i obsługa długoterminowego kredytu bankowego w kwocie 400.000</w:t>
      </w:r>
      <w:r w:rsidR="00FA7810">
        <w:rPr>
          <w:b/>
          <w:szCs w:val="24"/>
        </w:rPr>
        <w:t>,00</w:t>
      </w:r>
      <w:r w:rsidRPr="00FA7810">
        <w:rPr>
          <w:b/>
          <w:szCs w:val="24"/>
        </w:rPr>
        <w:t xml:space="preserve"> zł przeznaczonego na </w:t>
      </w:r>
      <w:r w:rsidR="00634195">
        <w:rPr>
          <w:b/>
          <w:szCs w:val="24"/>
        </w:rPr>
        <w:t>sfinansowanie</w:t>
      </w:r>
      <w:r w:rsidRPr="00FA7810">
        <w:rPr>
          <w:b/>
          <w:szCs w:val="24"/>
        </w:rPr>
        <w:t xml:space="preserve"> planowanego deficytu budżetowego związanego </w:t>
      </w:r>
      <w:r w:rsidR="00957E1D">
        <w:rPr>
          <w:b/>
          <w:szCs w:val="24"/>
        </w:rPr>
        <w:br/>
      </w:r>
      <w:r w:rsidRPr="00FA7810">
        <w:rPr>
          <w:b/>
          <w:szCs w:val="24"/>
        </w:rPr>
        <w:t>z dofinansowaniem zadań inwestycyjnych na terenie Gminy Dzierzgowo”.</w:t>
      </w:r>
    </w:p>
    <w:p w:rsidR="00E04131" w:rsidRPr="004F0FD4" w:rsidRDefault="00FA7810" w:rsidP="00E04131">
      <w:pPr>
        <w:suppressAutoHyphens/>
        <w:spacing w:after="0"/>
        <w:jc w:val="both"/>
        <w:rPr>
          <w:rFonts w:eastAsia="Times New Roman"/>
          <w:szCs w:val="24"/>
          <w:lang w:eastAsia="ar-SA"/>
        </w:rPr>
      </w:pPr>
      <w:r>
        <w:rPr>
          <w:rFonts w:eastAsia="Times New Roman"/>
          <w:szCs w:val="24"/>
          <w:lang w:eastAsia="ar-SA"/>
        </w:rPr>
        <w:lastRenderedPageBreak/>
        <w:t>5</w:t>
      </w:r>
      <w:r w:rsidR="00E04131" w:rsidRPr="004F0FD4">
        <w:rPr>
          <w:rFonts w:eastAsia="Times New Roman"/>
          <w:szCs w:val="24"/>
          <w:lang w:eastAsia="ar-SA"/>
        </w:rPr>
        <w:t xml:space="preserve">.2 </w:t>
      </w:r>
    </w:p>
    <w:p w:rsidR="00E04131" w:rsidRPr="008B2E9E" w:rsidRDefault="00E04131" w:rsidP="008B2E9E">
      <w:pPr>
        <w:pStyle w:val="Default"/>
        <w:spacing w:line="360" w:lineRule="auto"/>
        <w:jc w:val="both"/>
        <w:rPr>
          <w:color w:val="auto"/>
        </w:rPr>
      </w:pPr>
      <w:r w:rsidRPr="008B2E9E">
        <w:rPr>
          <w:color w:val="auto"/>
        </w:rPr>
        <w:t xml:space="preserve">Opis przedmiotu zamówienia: </w:t>
      </w:r>
    </w:p>
    <w:p w:rsidR="00E04131" w:rsidRPr="008B2E9E" w:rsidRDefault="00E04131" w:rsidP="008B2E9E">
      <w:pPr>
        <w:pStyle w:val="Default"/>
        <w:spacing w:line="360" w:lineRule="auto"/>
        <w:jc w:val="both"/>
        <w:rPr>
          <w:color w:val="auto"/>
        </w:rPr>
      </w:pPr>
      <w:r w:rsidRPr="008B2E9E">
        <w:rPr>
          <w:color w:val="auto"/>
        </w:rPr>
        <w:t xml:space="preserve">Przedmiotem zamówienia jest udzielenie i obsługa kredytu długoterminowego na </w:t>
      </w:r>
      <w:r w:rsidR="00634195">
        <w:rPr>
          <w:color w:val="auto"/>
        </w:rPr>
        <w:t xml:space="preserve">sfinansowanie </w:t>
      </w:r>
      <w:r w:rsidRPr="008B2E9E">
        <w:rPr>
          <w:color w:val="auto"/>
        </w:rPr>
        <w:t xml:space="preserve">planowanego deficytu </w:t>
      </w:r>
      <w:r w:rsidR="00FA7810" w:rsidRPr="008B2E9E">
        <w:rPr>
          <w:color w:val="auto"/>
        </w:rPr>
        <w:t xml:space="preserve">budżetowego związanego z dofinansowaniem zadań inwestycyjnych  na terenie Gminy Dzierzgowo </w:t>
      </w:r>
      <w:r w:rsidRPr="008B2E9E">
        <w:rPr>
          <w:color w:val="auto"/>
        </w:rPr>
        <w:t xml:space="preserve">zgodnie z poniższymi postanowieniami: </w:t>
      </w:r>
    </w:p>
    <w:p w:rsidR="00E04131" w:rsidRDefault="00E04131" w:rsidP="0092089E">
      <w:pPr>
        <w:pStyle w:val="Default"/>
        <w:numPr>
          <w:ilvl w:val="0"/>
          <w:numId w:val="2"/>
        </w:numPr>
        <w:spacing w:line="360" w:lineRule="auto"/>
        <w:jc w:val="both"/>
        <w:rPr>
          <w:color w:val="auto"/>
        </w:rPr>
      </w:pPr>
      <w:r w:rsidRPr="008B2E9E">
        <w:rPr>
          <w:color w:val="auto"/>
        </w:rPr>
        <w:t xml:space="preserve">Maksymalna wysokość kredytu długoterminowego wynosić będzie </w:t>
      </w:r>
      <w:r w:rsidR="00FA7810" w:rsidRPr="008B2E9E">
        <w:rPr>
          <w:color w:val="auto"/>
        </w:rPr>
        <w:t>4</w:t>
      </w:r>
      <w:r w:rsidRPr="008B2E9E">
        <w:rPr>
          <w:color w:val="auto"/>
        </w:rPr>
        <w:t xml:space="preserve">00.000,00 zł (słownie: </w:t>
      </w:r>
      <w:r w:rsidR="00FA7810" w:rsidRPr="008B2E9E">
        <w:rPr>
          <w:color w:val="auto"/>
        </w:rPr>
        <w:t xml:space="preserve">czterysta tysięcy złotych </w:t>
      </w:r>
      <w:r w:rsidRPr="008B2E9E">
        <w:rPr>
          <w:color w:val="auto"/>
        </w:rPr>
        <w:t xml:space="preserve"> 00/100 zł). </w:t>
      </w:r>
    </w:p>
    <w:p w:rsidR="00E04131" w:rsidRDefault="008B2E9E" w:rsidP="0092089E">
      <w:pPr>
        <w:pStyle w:val="Default"/>
        <w:numPr>
          <w:ilvl w:val="0"/>
          <w:numId w:val="2"/>
        </w:numPr>
        <w:spacing w:line="360" w:lineRule="auto"/>
        <w:jc w:val="both"/>
        <w:rPr>
          <w:color w:val="auto"/>
        </w:rPr>
      </w:pPr>
      <w:r>
        <w:t>Kredyt postawiony będzie do dyspozycji zamawiającego w jednej transzy</w:t>
      </w:r>
      <w:r w:rsidRPr="008B2E9E">
        <w:rPr>
          <w:color w:val="auto"/>
        </w:rPr>
        <w:t xml:space="preserve"> </w:t>
      </w:r>
      <w:r w:rsidR="00E04131" w:rsidRPr="008B2E9E">
        <w:rPr>
          <w:color w:val="auto"/>
        </w:rPr>
        <w:t xml:space="preserve">na podstawie dyspozycji uruchomienia złożonej przez Zamawiającego na drukach Banku. </w:t>
      </w:r>
    </w:p>
    <w:p w:rsidR="008B2E9E" w:rsidRDefault="00E04131" w:rsidP="0092089E">
      <w:pPr>
        <w:pStyle w:val="Default"/>
        <w:numPr>
          <w:ilvl w:val="0"/>
          <w:numId w:val="2"/>
        </w:numPr>
        <w:spacing w:line="360" w:lineRule="auto"/>
        <w:jc w:val="both"/>
        <w:rPr>
          <w:color w:val="auto"/>
        </w:rPr>
      </w:pPr>
      <w:r w:rsidRPr="008B2E9E">
        <w:rPr>
          <w:color w:val="auto"/>
        </w:rPr>
        <w:t xml:space="preserve">Zamawiającemu przysługuje prawo niewykorzystania pełnej kwoty kredytu </w:t>
      </w:r>
      <w:r w:rsidR="008B2E9E">
        <w:rPr>
          <w:color w:val="auto"/>
        </w:rPr>
        <w:t>.</w:t>
      </w:r>
    </w:p>
    <w:p w:rsidR="00E04131" w:rsidRDefault="00E04131" w:rsidP="0092089E">
      <w:pPr>
        <w:pStyle w:val="Default"/>
        <w:numPr>
          <w:ilvl w:val="0"/>
          <w:numId w:val="2"/>
        </w:numPr>
        <w:spacing w:line="360" w:lineRule="auto"/>
        <w:jc w:val="both"/>
        <w:rPr>
          <w:color w:val="auto"/>
        </w:rPr>
      </w:pPr>
      <w:r w:rsidRPr="008B2E9E">
        <w:rPr>
          <w:color w:val="auto"/>
        </w:rPr>
        <w:t xml:space="preserve">Umowa z bankiem będzie podpisana na pełną wielkość kredytu podaną w opisie przedmiotu zamówienia. Po wyliczeniu ostatecznej wielkości zaciągniętego kredytu </w:t>
      </w:r>
      <w:r w:rsidR="00634195">
        <w:rPr>
          <w:color w:val="auto"/>
        </w:rPr>
        <w:t xml:space="preserve">ewentualna </w:t>
      </w:r>
      <w:r w:rsidRPr="008B2E9E">
        <w:rPr>
          <w:color w:val="auto"/>
        </w:rPr>
        <w:t>zmiana umowy nastąpi w postaci aneksu, w którym zostanie ustalony na nowo harmonogram spłat uwzględniający ostateczną wysokość kredytu. Zmiana harmonogramu nie spowoduje wydłużenia okresu kredytowania tj. nie przekroczy 31.12.202</w:t>
      </w:r>
      <w:r w:rsidR="008B2E9E">
        <w:rPr>
          <w:color w:val="auto"/>
        </w:rPr>
        <w:t>9</w:t>
      </w:r>
      <w:r w:rsidRPr="008B2E9E">
        <w:rPr>
          <w:color w:val="auto"/>
        </w:rPr>
        <w:t xml:space="preserve"> r. Zmniejszenie wielkości kredytu nie może pociągać za sobą zmiany warunków oprocentowania oraz dodatkowych opłat. </w:t>
      </w:r>
    </w:p>
    <w:p w:rsidR="008B2E9E" w:rsidRDefault="00E04131" w:rsidP="0092089E">
      <w:pPr>
        <w:pStyle w:val="Default"/>
        <w:numPr>
          <w:ilvl w:val="0"/>
          <w:numId w:val="2"/>
        </w:numPr>
        <w:spacing w:line="360" w:lineRule="auto"/>
        <w:jc w:val="both"/>
        <w:rPr>
          <w:color w:val="auto"/>
        </w:rPr>
      </w:pPr>
      <w:r w:rsidRPr="008B2E9E">
        <w:rPr>
          <w:color w:val="auto"/>
        </w:rPr>
        <w:t>Wykonawca otworzy rachunek kredytowy nieodpłatnie w trakcie realizacji umowy.</w:t>
      </w:r>
    </w:p>
    <w:p w:rsidR="00E04131" w:rsidRDefault="00E04131" w:rsidP="0092089E">
      <w:pPr>
        <w:pStyle w:val="Default"/>
        <w:numPr>
          <w:ilvl w:val="0"/>
          <w:numId w:val="2"/>
        </w:numPr>
        <w:spacing w:line="360" w:lineRule="auto"/>
        <w:jc w:val="both"/>
        <w:rPr>
          <w:color w:val="auto"/>
        </w:rPr>
      </w:pPr>
      <w:r w:rsidRPr="008B2E9E">
        <w:rPr>
          <w:color w:val="auto"/>
        </w:rPr>
        <w:t xml:space="preserve"> Spłata kapitału nastąpi w okresie </w:t>
      </w:r>
      <w:r w:rsidR="008B2E9E">
        <w:rPr>
          <w:color w:val="auto"/>
        </w:rPr>
        <w:t>10</w:t>
      </w:r>
      <w:r w:rsidRPr="008B2E9E">
        <w:rPr>
          <w:color w:val="auto"/>
        </w:rPr>
        <w:t xml:space="preserve"> lat począwszy od roku 2020. Karencja w spłacie do dnia </w:t>
      </w:r>
      <w:r w:rsidR="008B2E9E">
        <w:rPr>
          <w:color w:val="auto"/>
        </w:rPr>
        <w:t>30</w:t>
      </w:r>
      <w:r w:rsidRPr="008B2E9E">
        <w:rPr>
          <w:color w:val="auto"/>
        </w:rPr>
        <w:t>.0</w:t>
      </w:r>
      <w:r w:rsidR="008B2E9E">
        <w:rPr>
          <w:color w:val="auto"/>
        </w:rPr>
        <w:t>3</w:t>
      </w:r>
      <w:r w:rsidRPr="008B2E9E">
        <w:rPr>
          <w:color w:val="auto"/>
        </w:rPr>
        <w:t xml:space="preserve">.2020 r. </w:t>
      </w:r>
    </w:p>
    <w:p w:rsidR="00E04131" w:rsidRDefault="00E04131" w:rsidP="0092089E">
      <w:pPr>
        <w:pStyle w:val="Default"/>
        <w:numPr>
          <w:ilvl w:val="0"/>
          <w:numId w:val="2"/>
        </w:numPr>
        <w:spacing w:line="360" w:lineRule="auto"/>
        <w:jc w:val="both"/>
        <w:rPr>
          <w:color w:val="auto"/>
        </w:rPr>
      </w:pPr>
      <w:r w:rsidRPr="008B2E9E">
        <w:rPr>
          <w:color w:val="auto"/>
        </w:rPr>
        <w:t xml:space="preserve">Spłata kapitału nastąpi w </w:t>
      </w:r>
      <w:r w:rsidR="008B2E9E">
        <w:rPr>
          <w:color w:val="auto"/>
        </w:rPr>
        <w:t>40</w:t>
      </w:r>
      <w:r w:rsidRPr="008B2E9E">
        <w:rPr>
          <w:color w:val="auto"/>
        </w:rPr>
        <w:t xml:space="preserve"> ratach płatnych co trzy miesiące począwszy od </w:t>
      </w:r>
      <w:r w:rsidR="008B2E9E">
        <w:rPr>
          <w:color w:val="auto"/>
        </w:rPr>
        <w:t>31</w:t>
      </w:r>
      <w:r w:rsidRPr="008B2E9E">
        <w:rPr>
          <w:color w:val="auto"/>
        </w:rPr>
        <w:t>.0</w:t>
      </w:r>
      <w:r w:rsidR="008B2E9E">
        <w:rPr>
          <w:color w:val="auto"/>
        </w:rPr>
        <w:t>3</w:t>
      </w:r>
      <w:r w:rsidRPr="008B2E9E">
        <w:rPr>
          <w:color w:val="auto"/>
        </w:rPr>
        <w:t xml:space="preserve">.2020 r. płatnych do ostatniego dnia roboczego kwartału, według harmonogramu spłat stanowiącego załącznik do wniosku. </w:t>
      </w:r>
    </w:p>
    <w:p w:rsidR="00E04131" w:rsidRDefault="00E04131" w:rsidP="0092089E">
      <w:pPr>
        <w:pStyle w:val="Default"/>
        <w:numPr>
          <w:ilvl w:val="0"/>
          <w:numId w:val="2"/>
        </w:numPr>
        <w:spacing w:line="360" w:lineRule="auto"/>
        <w:jc w:val="both"/>
        <w:rPr>
          <w:color w:val="auto"/>
        </w:rPr>
      </w:pPr>
      <w:r w:rsidRPr="008B2E9E">
        <w:rPr>
          <w:color w:val="auto"/>
        </w:rPr>
        <w:t>Naliczanie odsetek dokonuje się w okresach 3-miesięcznych (</w:t>
      </w:r>
      <w:r w:rsidR="008B2E9E">
        <w:rPr>
          <w:color w:val="auto"/>
        </w:rPr>
        <w:t>I</w:t>
      </w:r>
      <w:r w:rsidRPr="008B2E9E">
        <w:rPr>
          <w:color w:val="auto"/>
        </w:rPr>
        <w:t xml:space="preserve"> -I</w:t>
      </w:r>
      <w:r w:rsidR="008B2E9E">
        <w:rPr>
          <w:color w:val="auto"/>
        </w:rPr>
        <w:t>I</w:t>
      </w:r>
      <w:r w:rsidRPr="008B2E9E">
        <w:rPr>
          <w:color w:val="auto"/>
        </w:rPr>
        <w:t xml:space="preserve">I, </w:t>
      </w:r>
      <w:r w:rsidR="008B2E9E">
        <w:rPr>
          <w:color w:val="auto"/>
        </w:rPr>
        <w:t>IV</w:t>
      </w:r>
      <w:r w:rsidRPr="008B2E9E">
        <w:rPr>
          <w:color w:val="auto"/>
        </w:rPr>
        <w:t>-V</w:t>
      </w:r>
      <w:r w:rsidR="008B2E9E">
        <w:rPr>
          <w:color w:val="auto"/>
        </w:rPr>
        <w:t>I</w:t>
      </w:r>
      <w:r w:rsidRPr="008B2E9E">
        <w:rPr>
          <w:color w:val="auto"/>
        </w:rPr>
        <w:t>, VI</w:t>
      </w:r>
      <w:r w:rsidR="008B2E9E">
        <w:rPr>
          <w:color w:val="auto"/>
        </w:rPr>
        <w:t>I</w:t>
      </w:r>
      <w:r w:rsidRPr="008B2E9E">
        <w:rPr>
          <w:color w:val="auto"/>
        </w:rPr>
        <w:t>-</w:t>
      </w:r>
      <w:r w:rsidR="008B2E9E">
        <w:rPr>
          <w:color w:val="auto"/>
        </w:rPr>
        <w:t xml:space="preserve">IX, </w:t>
      </w:r>
      <w:r w:rsidRPr="008B2E9E">
        <w:rPr>
          <w:color w:val="auto"/>
        </w:rPr>
        <w:t>X-XI</w:t>
      </w:r>
      <w:r w:rsidR="008B2E9E">
        <w:rPr>
          <w:color w:val="auto"/>
        </w:rPr>
        <w:t>I</w:t>
      </w:r>
      <w:r w:rsidRPr="008B2E9E">
        <w:rPr>
          <w:color w:val="auto"/>
        </w:rPr>
        <w:t xml:space="preserve">), od rzeczywistego salda, wg kalendarza rzeczywistego (365/366 dni). </w:t>
      </w:r>
    </w:p>
    <w:p w:rsidR="00E04131" w:rsidRDefault="00E04131" w:rsidP="0092089E">
      <w:pPr>
        <w:pStyle w:val="Default"/>
        <w:numPr>
          <w:ilvl w:val="0"/>
          <w:numId w:val="2"/>
        </w:numPr>
        <w:spacing w:line="360" w:lineRule="auto"/>
        <w:jc w:val="both"/>
        <w:rPr>
          <w:color w:val="auto"/>
        </w:rPr>
      </w:pPr>
      <w:r w:rsidRPr="008B2E9E">
        <w:rPr>
          <w:color w:val="auto"/>
        </w:rPr>
        <w:t xml:space="preserve">Okresy odsetkowe dotyczące roku 2019 liczone będą od dnia wypłaty środków do końca tych okresów. Naliczenie odsetek następuje od uruchomionej kwoty kredytu. </w:t>
      </w:r>
    </w:p>
    <w:p w:rsidR="00E04131" w:rsidRPr="00385C7E" w:rsidRDefault="00E04131" w:rsidP="0092089E">
      <w:pPr>
        <w:pStyle w:val="Default"/>
        <w:numPr>
          <w:ilvl w:val="0"/>
          <w:numId w:val="2"/>
        </w:numPr>
        <w:spacing w:line="360" w:lineRule="auto"/>
        <w:jc w:val="both"/>
        <w:rPr>
          <w:color w:val="auto"/>
        </w:rPr>
      </w:pPr>
      <w:r w:rsidRPr="00385C7E">
        <w:rPr>
          <w:color w:val="auto"/>
        </w:rPr>
        <w:t xml:space="preserve">Spłata odsetek od kredytu nastąpi w terminie do </w:t>
      </w:r>
      <w:r w:rsidR="00A6379B" w:rsidRPr="00385C7E">
        <w:rPr>
          <w:color w:val="auto"/>
        </w:rPr>
        <w:t>30</w:t>
      </w:r>
      <w:r w:rsidRPr="00385C7E">
        <w:rPr>
          <w:color w:val="auto"/>
        </w:rPr>
        <w:t>-ego dnia miesiąca po zakończeniu okresu odsetkowego, na podstawie pisemnej informacji Wykonawcy</w:t>
      </w:r>
      <w:r w:rsidR="00385C7E" w:rsidRPr="00385C7E">
        <w:rPr>
          <w:color w:val="auto"/>
        </w:rPr>
        <w:t>.</w:t>
      </w:r>
      <w:r w:rsidRPr="00385C7E">
        <w:rPr>
          <w:color w:val="auto"/>
        </w:rPr>
        <w:t xml:space="preserve"> </w:t>
      </w:r>
      <w:r w:rsidR="00385C7E" w:rsidRPr="00385C7E">
        <w:rPr>
          <w:color w:val="auto"/>
        </w:rPr>
        <w:t>Jeżeli 30</w:t>
      </w:r>
      <w:r w:rsidRPr="00385C7E">
        <w:rPr>
          <w:color w:val="auto"/>
        </w:rPr>
        <w:t xml:space="preserve">-ty dzień miesiąca przypada na sobotę lub dzień ustawowo wolny od pracy, spłata nastąpi w następnym dniu roboczym po tym terminie. </w:t>
      </w:r>
    </w:p>
    <w:p w:rsidR="00E04131" w:rsidRPr="00A6379B" w:rsidRDefault="00E04131" w:rsidP="0092089E">
      <w:pPr>
        <w:pStyle w:val="Default"/>
        <w:numPr>
          <w:ilvl w:val="0"/>
          <w:numId w:val="2"/>
        </w:numPr>
        <w:spacing w:line="360" w:lineRule="auto"/>
        <w:jc w:val="both"/>
        <w:rPr>
          <w:color w:val="FF0000"/>
        </w:rPr>
      </w:pPr>
      <w:r w:rsidRPr="00A6379B">
        <w:rPr>
          <w:color w:val="auto"/>
        </w:rPr>
        <w:t xml:space="preserve">Oprocentowanie kredytu stanowi sumę stopy WIBOR dla depozytów trzymiesięcznych z ostatniego notowania w m-cu poprzedzającym okres odsetkowy, </w:t>
      </w:r>
      <w:r w:rsidRPr="00A6379B">
        <w:rPr>
          <w:color w:val="auto"/>
        </w:rPr>
        <w:lastRenderedPageBreak/>
        <w:t xml:space="preserve">za który będą naliczane odsetki oraz marży Wykonawcy określonej w ofercie przetargowej (obejmującej łącznie wszystkie prowizje i marżę banku). </w:t>
      </w:r>
    </w:p>
    <w:p w:rsidR="00E04131" w:rsidRPr="00A6379B" w:rsidRDefault="00E04131" w:rsidP="0092089E">
      <w:pPr>
        <w:pStyle w:val="Default"/>
        <w:numPr>
          <w:ilvl w:val="0"/>
          <w:numId w:val="2"/>
        </w:numPr>
        <w:spacing w:line="360" w:lineRule="auto"/>
        <w:jc w:val="both"/>
        <w:rPr>
          <w:color w:val="FF0000"/>
        </w:rPr>
      </w:pPr>
      <w:r w:rsidRPr="00A6379B">
        <w:rPr>
          <w:color w:val="auto"/>
        </w:rPr>
        <w:t xml:space="preserve">Wszystkie rozliczenia między Wykonawcą a Zamawiającym będą dokonywane </w:t>
      </w:r>
      <w:r w:rsidR="00957E1D">
        <w:rPr>
          <w:color w:val="auto"/>
        </w:rPr>
        <w:br/>
      </w:r>
      <w:r w:rsidRPr="00A6379B">
        <w:rPr>
          <w:color w:val="auto"/>
        </w:rPr>
        <w:t xml:space="preserve">w PLN. </w:t>
      </w:r>
    </w:p>
    <w:p w:rsidR="00E04131" w:rsidRPr="00A6379B" w:rsidRDefault="00E04131" w:rsidP="0092089E">
      <w:pPr>
        <w:pStyle w:val="Default"/>
        <w:numPr>
          <w:ilvl w:val="0"/>
          <w:numId w:val="2"/>
        </w:numPr>
        <w:spacing w:line="360" w:lineRule="auto"/>
        <w:jc w:val="both"/>
        <w:rPr>
          <w:color w:val="FF0000"/>
        </w:rPr>
      </w:pPr>
      <w:r w:rsidRPr="00A6379B">
        <w:rPr>
          <w:color w:val="auto"/>
        </w:rPr>
        <w:t xml:space="preserve">Zamawiający zastrzega sobie możliwość wcześniejszej spłaty kredytu oraz przesunięcia terminu spłaty poszczególnych rat kapitałowych w całym okresie objętym umową, po uprzednim zawiadomieniu Wykonawcy, bez ponoszenia z tego tytułu jakichkolwiek kosztów. </w:t>
      </w:r>
    </w:p>
    <w:p w:rsidR="00E04131" w:rsidRPr="00A6379B" w:rsidRDefault="00E04131" w:rsidP="0092089E">
      <w:pPr>
        <w:pStyle w:val="Default"/>
        <w:numPr>
          <w:ilvl w:val="0"/>
          <w:numId w:val="2"/>
        </w:numPr>
        <w:spacing w:line="360" w:lineRule="auto"/>
        <w:jc w:val="both"/>
        <w:rPr>
          <w:color w:val="FF0000"/>
        </w:rPr>
      </w:pPr>
      <w:r w:rsidRPr="00A6379B">
        <w:rPr>
          <w:color w:val="auto"/>
        </w:rPr>
        <w:t xml:space="preserve">Wykonawca wyda bezpłatne zaświadczenie w zakresie terminowości spłaty kredytu </w:t>
      </w:r>
      <w:r w:rsidR="00957E1D">
        <w:rPr>
          <w:color w:val="auto"/>
        </w:rPr>
        <w:br/>
      </w:r>
      <w:r w:rsidRPr="00A6379B">
        <w:rPr>
          <w:color w:val="auto"/>
        </w:rPr>
        <w:t xml:space="preserve">i przebiegu współpracy, na wniosek Zamawiającego. </w:t>
      </w:r>
    </w:p>
    <w:p w:rsidR="00A6379B" w:rsidRPr="00A6379B" w:rsidRDefault="00E04131" w:rsidP="0092089E">
      <w:pPr>
        <w:pStyle w:val="Default"/>
        <w:numPr>
          <w:ilvl w:val="0"/>
          <w:numId w:val="2"/>
        </w:numPr>
        <w:spacing w:line="360" w:lineRule="auto"/>
        <w:jc w:val="both"/>
        <w:rPr>
          <w:color w:val="FF0000"/>
        </w:rPr>
      </w:pPr>
      <w:r w:rsidRPr="00A6379B">
        <w:rPr>
          <w:color w:val="auto"/>
        </w:rPr>
        <w:t xml:space="preserve">Zabezpieczenie stanowić będzie weksel własny in blanco wraz z deklaracją wekslową. </w:t>
      </w:r>
    </w:p>
    <w:p w:rsidR="00A6379B" w:rsidRDefault="00A6379B" w:rsidP="00A6379B">
      <w:pPr>
        <w:pStyle w:val="Default"/>
        <w:spacing w:line="360" w:lineRule="auto"/>
        <w:ind w:left="720"/>
        <w:jc w:val="both"/>
        <w:rPr>
          <w:color w:val="FF0000"/>
        </w:rPr>
      </w:pPr>
    </w:p>
    <w:p w:rsidR="00E04131" w:rsidRDefault="00A6379B" w:rsidP="00A6379B">
      <w:pPr>
        <w:ind w:firstLine="708"/>
      </w:pPr>
      <w:r>
        <w:t>Informacje dodatkowe:</w:t>
      </w:r>
    </w:p>
    <w:p w:rsidR="00A6379B" w:rsidRDefault="00A6379B" w:rsidP="0092089E">
      <w:pPr>
        <w:pStyle w:val="Default"/>
        <w:numPr>
          <w:ilvl w:val="0"/>
          <w:numId w:val="3"/>
        </w:numPr>
        <w:spacing w:line="360" w:lineRule="auto"/>
        <w:jc w:val="both"/>
        <w:rPr>
          <w:color w:val="auto"/>
        </w:rPr>
      </w:pPr>
      <w:r w:rsidRPr="00FA7810">
        <w:rPr>
          <w:color w:val="auto"/>
        </w:rPr>
        <w:t xml:space="preserve">Na rachunkach Zamawiającego w bankach nie ciążą zajęcia egzekucyjne. </w:t>
      </w:r>
    </w:p>
    <w:p w:rsidR="00A6379B" w:rsidRDefault="00A6379B" w:rsidP="0092089E">
      <w:pPr>
        <w:pStyle w:val="Default"/>
        <w:numPr>
          <w:ilvl w:val="0"/>
          <w:numId w:val="3"/>
        </w:numPr>
        <w:spacing w:line="360" w:lineRule="auto"/>
        <w:jc w:val="both"/>
        <w:rPr>
          <w:color w:val="auto"/>
        </w:rPr>
      </w:pPr>
      <w:r w:rsidRPr="00A6379B">
        <w:rPr>
          <w:color w:val="auto"/>
        </w:rPr>
        <w:t xml:space="preserve">Zamawiający nie posiada zaległych zobowiązań w bankach. </w:t>
      </w:r>
    </w:p>
    <w:p w:rsidR="00A6379B" w:rsidRDefault="00A6379B" w:rsidP="0092089E">
      <w:pPr>
        <w:pStyle w:val="Default"/>
        <w:numPr>
          <w:ilvl w:val="0"/>
          <w:numId w:val="3"/>
        </w:numPr>
        <w:spacing w:line="360" w:lineRule="auto"/>
        <w:jc w:val="both"/>
        <w:rPr>
          <w:color w:val="auto"/>
        </w:rPr>
      </w:pPr>
      <w:r w:rsidRPr="00A6379B">
        <w:rPr>
          <w:color w:val="auto"/>
        </w:rPr>
        <w:t xml:space="preserve">U Zamawiającego nie był prowadzony program postępowania naprawczego </w:t>
      </w:r>
      <w:r w:rsidR="00957E1D">
        <w:rPr>
          <w:color w:val="auto"/>
        </w:rPr>
        <w:br/>
      </w:r>
      <w:r w:rsidRPr="00A6379B">
        <w:rPr>
          <w:color w:val="auto"/>
        </w:rPr>
        <w:t xml:space="preserve">w rozumieniu ustawy z dnia 27.08.2009 r o finansach publicznych. </w:t>
      </w:r>
    </w:p>
    <w:p w:rsidR="00A6379B" w:rsidRDefault="00A6379B" w:rsidP="0092089E">
      <w:pPr>
        <w:pStyle w:val="Default"/>
        <w:numPr>
          <w:ilvl w:val="0"/>
          <w:numId w:val="3"/>
        </w:numPr>
        <w:spacing w:line="360" w:lineRule="auto"/>
        <w:jc w:val="both"/>
        <w:rPr>
          <w:color w:val="auto"/>
        </w:rPr>
      </w:pPr>
      <w:r w:rsidRPr="00A6379B">
        <w:rPr>
          <w:color w:val="auto"/>
        </w:rPr>
        <w:t xml:space="preserve">U Zamawiającego nie były prowadzone za pośrednictwem komornika sądowego działania windykacyjne wszczynane na wniosek banków. </w:t>
      </w:r>
    </w:p>
    <w:p w:rsidR="00A6379B" w:rsidRDefault="00A6379B" w:rsidP="0092089E">
      <w:pPr>
        <w:pStyle w:val="Default"/>
        <w:numPr>
          <w:ilvl w:val="0"/>
          <w:numId w:val="3"/>
        </w:numPr>
        <w:spacing w:line="360" w:lineRule="auto"/>
        <w:jc w:val="both"/>
        <w:rPr>
          <w:color w:val="auto"/>
        </w:rPr>
      </w:pPr>
      <w:r w:rsidRPr="00A6379B">
        <w:rPr>
          <w:color w:val="auto"/>
        </w:rPr>
        <w:t xml:space="preserve">Zamawiający nie posiada zobowiązań z tyt. obligacji, wykupu wierzytelności, forfaitingu, factoringu, eFinancingu, leasingu. </w:t>
      </w:r>
    </w:p>
    <w:p w:rsidR="00A6379B" w:rsidRDefault="00A6379B" w:rsidP="0092089E">
      <w:pPr>
        <w:pStyle w:val="Default"/>
        <w:numPr>
          <w:ilvl w:val="0"/>
          <w:numId w:val="3"/>
        </w:numPr>
        <w:spacing w:line="360" w:lineRule="auto"/>
        <w:jc w:val="both"/>
        <w:rPr>
          <w:color w:val="auto"/>
        </w:rPr>
      </w:pPr>
      <w:r w:rsidRPr="00A6379B">
        <w:rPr>
          <w:color w:val="auto"/>
        </w:rPr>
        <w:t xml:space="preserve">Zamawiający nie udzielał poręczeń i gwarancji innym podmiotom. </w:t>
      </w:r>
    </w:p>
    <w:p w:rsidR="00A6379B" w:rsidRPr="00A6379B" w:rsidRDefault="00A6379B" w:rsidP="0092089E">
      <w:pPr>
        <w:pStyle w:val="Default"/>
        <w:numPr>
          <w:ilvl w:val="0"/>
          <w:numId w:val="3"/>
        </w:numPr>
        <w:spacing w:line="360" w:lineRule="auto"/>
        <w:jc w:val="both"/>
        <w:rPr>
          <w:color w:val="auto"/>
        </w:rPr>
      </w:pPr>
      <w:r w:rsidRPr="00A6379B">
        <w:rPr>
          <w:color w:val="auto"/>
        </w:rPr>
        <w:t xml:space="preserve">Zamawiający nie posiada podpisanych umów o charakterze publiczno-prywatnym. </w:t>
      </w:r>
    </w:p>
    <w:p w:rsidR="00E04131" w:rsidRPr="00FA7810" w:rsidRDefault="00E04131"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t xml:space="preserve">5.3 </w:t>
      </w:r>
    </w:p>
    <w:p w:rsidR="00E04131" w:rsidRPr="00FA7810" w:rsidRDefault="00E04131" w:rsidP="00FA7810">
      <w:pPr>
        <w:pStyle w:val="Default"/>
        <w:spacing w:line="360" w:lineRule="auto"/>
        <w:jc w:val="both"/>
        <w:rPr>
          <w:color w:val="auto"/>
        </w:rPr>
      </w:pPr>
      <w:r w:rsidRPr="00FA7810">
        <w:rPr>
          <w:color w:val="auto"/>
        </w:rPr>
        <w:t xml:space="preserve">Zamawiający nie przewiduje udzielenia zamówień, o których mowa w art. 67 ust. 1 pkt 6 i 7 lub art. 134 ust. 6 pkt 3 ustawy Prawo zamówień publicznych </w:t>
      </w:r>
    </w:p>
    <w:p w:rsidR="00E04131" w:rsidRPr="00FA7810" w:rsidRDefault="00E04131" w:rsidP="00FA7810">
      <w:pPr>
        <w:pStyle w:val="Default"/>
        <w:spacing w:line="360" w:lineRule="auto"/>
        <w:jc w:val="both"/>
        <w:rPr>
          <w:color w:val="auto"/>
        </w:rPr>
      </w:pPr>
      <w:r w:rsidRPr="00FA7810">
        <w:rPr>
          <w:color w:val="auto"/>
        </w:rPr>
        <w:t xml:space="preserve">5.4 </w:t>
      </w:r>
    </w:p>
    <w:p w:rsidR="00E04131" w:rsidRPr="00FA7810" w:rsidRDefault="00E04131" w:rsidP="00FA7810">
      <w:pPr>
        <w:pStyle w:val="Default"/>
        <w:spacing w:line="360" w:lineRule="auto"/>
        <w:jc w:val="both"/>
        <w:rPr>
          <w:color w:val="auto"/>
        </w:rPr>
      </w:pPr>
      <w:r w:rsidRPr="00FA7810">
        <w:rPr>
          <w:color w:val="auto"/>
        </w:rPr>
        <w:t xml:space="preserve">Zamawiający stosownie do art. 29 ust. 3a ustawy Pzp, </w:t>
      </w:r>
      <w:r w:rsidRPr="00FA7810">
        <w:rPr>
          <w:b/>
          <w:bCs/>
          <w:color w:val="auto"/>
        </w:rPr>
        <w:t xml:space="preserve">wymaga </w:t>
      </w:r>
      <w:r w:rsidRPr="00FA7810">
        <w:rPr>
          <w:color w:val="auto"/>
        </w:rPr>
        <w:t xml:space="preserve">zatrudnienia przez wykonawcę lub podwykonawcę na podstawie umowy o pracę osób wykonujących czynności w zakresie realizacji zamówienia, których wykonanie zawiera cechy stosunku pracy określone w art. 22 § 1* ustawy z dnia 26 czerwca 1974 r. – Kodeks pracy. </w:t>
      </w:r>
    </w:p>
    <w:p w:rsidR="00C30579" w:rsidRDefault="00C30579"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lastRenderedPageBreak/>
        <w:t xml:space="preserve">5.4.1 </w:t>
      </w:r>
    </w:p>
    <w:p w:rsidR="00E04131" w:rsidRPr="00FA7810" w:rsidRDefault="00E04131" w:rsidP="00FA7810">
      <w:pPr>
        <w:pStyle w:val="Default"/>
        <w:spacing w:line="360" w:lineRule="auto"/>
        <w:jc w:val="both"/>
        <w:rPr>
          <w:color w:val="auto"/>
        </w:rPr>
      </w:pPr>
      <w:r w:rsidRPr="00FA7810">
        <w:rPr>
          <w:color w:val="auto"/>
        </w:rPr>
        <w:t xml:space="preserve">Rodzaj czynności (niezbędnych do wykonania zamówienia), co do których wykonania Zamawiający wymaga zatrudnienia na podstawie umowy o pracę przez Wykonawcę lub podwykonawcę osób wykonujących w trakcie realizacji zamówienia: </w:t>
      </w:r>
    </w:p>
    <w:p w:rsidR="00E04131" w:rsidRPr="00FA7810" w:rsidRDefault="00E04131" w:rsidP="00FA7810">
      <w:pPr>
        <w:pStyle w:val="Default"/>
        <w:spacing w:line="360" w:lineRule="auto"/>
        <w:jc w:val="both"/>
        <w:rPr>
          <w:color w:val="auto"/>
        </w:rPr>
      </w:pPr>
      <w:r w:rsidRPr="00FA7810">
        <w:rPr>
          <w:color w:val="auto"/>
        </w:rPr>
        <w:t xml:space="preserve">- wykonywanie czynności rachunkowo-księgowych oraz kontakt z Zamawiającym. </w:t>
      </w:r>
    </w:p>
    <w:p w:rsidR="00E04131" w:rsidRPr="00FA7810" w:rsidRDefault="00E04131" w:rsidP="00FA7810">
      <w:pPr>
        <w:pStyle w:val="Default"/>
        <w:spacing w:line="360" w:lineRule="auto"/>
        <w:jc w:val="both"/>
        <w:rPr>
          <w:color w:val="auto"/>
        </w:rPr>
      </w:pPr>
      <w:r w:rsidRPr="00FA7810">
        <w:rPr>
          <w:color w:val="auto"/>
        </w:rPr>
        <w:t xml:space="preserve">5.4.2 </w:t>
      </w:r>
    </w:p>
    <w:p w:rsidR="00E04131" w:rsidRPr="00FA7810" w:rsidRDefault="00E04131" w:rsidP="00FA7810">
      <w:pPr>
        <w:pStyle w:val="Default"/>
        <w:spacing w:line="360" w:lineRule="auto"/>
        <w:jc w:val="both"/>
        <w:rPr>
          <w:color w:val="auto"/>
        </w:rPr>
      </w:pPr>
      <w:r w:rsidRPr="00FA7810">
        <w:rPr>
          <w:color w:val="auto"/>
        </w:rPr>
        <w:t xml:space="preserve">Sposób dokumentowania zatrudnienia osób. </w:t>
      </w:r>
    </w:p>
    <w:p w:rsidR="00E04131" w:rsidRPr="00FA7810" w:rsidRDefault="00E04131" w:rsidP="00FA7810">
      <w:pPr>
        <w:pStyle w:val="Default"/>
        <w:spacing w:line="360" w:lineRule="auto"/>
        <w:jc w:val="both"/>
        <w:rPr>
          <w:color w:val="auto"/>
        </w:rPr>
      </w:pPr>
      <w:r w:rsidRPr="00FA7810">
        <w:rPr>
          <w:color w:val="auto"/>
        </w:rPr>
        <w:t xml:space="preserve">Zamawiający wymaga: </w:t>
      </w:r>
    </w:p>
    <w:p w:rsidR="00E04131" w:rsidRPr="00FA7810" w:rsidRDefault="00E04131" w:rsidP="00FA7810">
      <w:pPr>
        <w:pStyle w:val="Default"/>
        <w:spacing w:line="360" w:lineRule="auto"/>
        <w:jc w:val="both"/>
        <w:rPr>
          <w:color w:val="auto"/>
        </w:rPr>
      </w:pPr>
      <w:r w:rsidRPr="00FA7810">
        <w:rPr>
          <w:color w:val="auto"/>
        </w:rPr>
        <w:t xml:space="preserve">1) aby wykonawca przedłożył oświadczenie, iż osoby skierowane do realizacji zamówienia, </w:t>
      </w:r>
      <w:r w:rsidR="00957E1D">
        <w:rPr>
          <w:color w:val="auto"/>
        </w:rPr>
        <w:br/>
      </w:r>
      <w:r w:rsidRPr="00FA7810">
        <w:rPr>
          <w:color w:val="auto"/>
        </w:rPr>
        <w:t>o których mowa w pkt 5.</w:t>
      </w:r>
      <w:r w:rsidR="00C30579">
        <w:rPr>
          <w:color w:val="auto"/>
        </w:rPr>
        <w:t>4</w:t>
      </w:r>
      <w:r w:rsidRPr="00FA7810">
        <w:rPr>
          <w:color w:val="auto"/>
        </w:rPr>
        <w:t>.</w:t>
      </w:r>
      <w:r w:rsidR="00C30579">
        <w:rPr>
          <w:color w:val="auto"/>
        </w:rPr>
        <w:t>1</w:t>
      </w:r>
      <w:r w:rsidRPr="00FA7810">
        <w:rPr>
          <w:color w:val="auto"/>
        </w:rPr>
        <w:t xml:space="preserve">, są zatrudnione na umowę o pracę. Oświadczenie powinno być złożone najpóźniej w terminie 7 dni od dnia podpisania 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w:t>
      </w:r>
      <w:r w:rsidR="00957E1D">
        <w:rPr>
          <w:color w:val="auto"/>
        </w:rPr>
        <w:br/>
      </w:r>
      <w:r w:rsidRPr="00FA7810">
        <w:rPr>
          <w:color w:val="auto"/>
        </w:rPr>
        <w:t>z których jednoznacznie będzie wynikać, iż skierowane do realizacji zamówienia osoby są zatrudnio</w:t>
      </w:r>
      <w:r w:rsidR="00C30579">
        <w:rPr>
          <w:color w:val="auto"/>
        </w:rPr>
        <w:t xml:space="preserve">ne na podstawie umowy o pracę. </w:t>
      </w:r>
    </w:p>
    <w:p w:rsidR="00E04131" w:rsidRPr="00FA7810" w:rsidRDefault="00E04131" w:rsidP="00FA7810">
      <w:pPr>
        <w:pStyle w:val="Default"/>
        <w:spacing w:line="360" w:lineRule="auto"/>
        <w:jc w:val="both"/>
        <w:rPr>
          <w:color w:val="auto"/>
        </w:rPr>
      </w:pPr>
      <w:r w:rsidRPr="00FA7810">
        <w:rPr>
          <w:b/>
          <w:bCs/>
          <w:color w:val="auto"/>
        </w:rPr>
        <w:t xml:space="preserve">5.5 </w:t>
      </w:r>
    </w:p>
    <w:p w:rsidR="00E04131" w:rsidRPr="00FA7810" w:rsidRDefault="00E04131" w:rsidP="00FA7810">
      <w:pPr>
        <w:pStyle w:val="Default"/>
        <w:spacing w:line="360" w:lineRule="auto"/>
        <w:jc w:val="both"/>
        <w:rPr>
          <w:color w:val="auto"/>
        </w:rPr>
      </w:pPr>
      <w:r w:rsidRPr="00FA7810">
        <w:rPr>
          <w:color w:val="auto"/>
        </w:rPr>
        <w:t xml:space="preserve">Nazwa i kod Wspólnego Słownika Zamówień (CPV): </w:t>
      </w:r>
    </w:p>
    <w:p w:rsidR="00E04131" w:rsidRPr="00FA7810" w:rsidRDefault="00E04131" w:rsidP="00FA7810">
      <w:pPr>
        <w:pStyle w:val="Default"/>
        <w:spacing w:line="360" w:lineRule="auto"/>
        <w:jc w:val="both"/>
        <w:rPr>
          <w:color w:val="auto"/>
        </w:rPr>
      </w:pPr>
      <w:r w:rsidRPr="00FA7810">
        <w:rPr>
          <w:b/>
          <w:bCs/>
          <w:color w:val="auto"/>
        </w:rPr>
        <w:t xml:space="preserve">66113000-5 Usługi udzielania kredytu. </w:t>
      </w:r>
    </w:p>
    <w:p w:rsidR="00E04131" w:rsidRPr="00FA7810" w:rsidRDefault="00E04131" w:rsidP="00FA7810">
      <w:pPr>
        <w:pStyle w:val="Default"/>
        <w:spacing w:line="360" w:lineRule="auto"/>
        <w:jc w:val="both"/>
        <w:rPr>
          <w:color w:val="auto"/>
        </w:rPr>
      </w:pPr>
      <w:r w:rsidRPr="00FA7810">
        <w:rPr>
          <w:b/>
          <w:bCs/>
          <w:color w:val="auto"/>
        </w:rPr>
        <w:t xml:space="preserve">VI. TERMIN WYKONANIA ZAMÓWIENIA </w:t>
      </w:r>
    </w:p>
    <w:p w:rsidR="00E04131" w:rsidRPr="00FA7810" w:rsidRDefault="00E04131" w:rsidP="00FA7810">
      <w:pPr>
        <w:pStyle w:val="Default"/>
        <w:spacing w:line="360" w:lineRule="auto"/>
        <w:jc w:val="both"/>
        <w:rPr>
          <w:color w:val="auto"/>
        </w:rPr>
      </w:pPr>
      <w:r w:rsidRPr="00FA7810">
        <w:rPr>
          <w:color w:val="auto"/>
        </w:rPr>
        <w:t xml:space="preserve">6.1 </w:t>
      </w:r>
    </w:p>
    <w:p w:rsidR="00E04131" w:rsidRPr="00FA7810" w:rsidRDefault="00E04131" w:rsidP="00FA7810">
      <w:pPr>
        <w:pStyle w:val="Default"/>
        <w:spacing w:line="360" w:lineRule="auto"/>
        <w:jc w:val="both"/>
        <w:rPr>
          <w:color w:val="auto"/>
        </w:rPr>
      </w:pPr>
      <w:r w:rsidRPr="00FA7810">
        <w:rPr>
          <w:color w:val="auto"/>
        </w:rPr>
        <w:t xml:space="preserve">Zamawiający ustala wymagany termin wykonania zamówienia: </w:t>
      </w:r>
    </w:p>
    <w:p w:rsidR="00E13FBF" w:rsidRDefault="00E04131" w:rsidP="00FA7810">
      <w:pPr>
        <w:pStyle w:val="Default"/>
        <w:spacing w:line="360" w:lineRule="auto"/>
        <w:jc w:val="both"/>
        <w:rPr>
          <w:color w:val="auto"/>
        </w:rPr>
      </w:pPr>
      <w:r w:rsidRPr="00FA7810">
        <w:rPr>
          <w:color w:val="auto"/>
        </w:rPr>
        <w:t xml:space="preserve">Przewidywany termin uruchomienia </w:t>
      </w:r>
      <w:r w:rsidR="00E13FBF">
        <w:rPr>
          <w:color w:val="auto"/>
        </w:rPr>
        <w:t>kredytu</w:t>
      </w:r>
      <w:r w:rsidRPr="00FA7810">
        <w:rPr>
          <w:color w:val="auto"/>
        </w:rPr>
        <w:t xml:space="preserve">: </w:t>
      </w:r>
      <w:r w:rsidR="003D59BD">
        <w:rPr>
          <w:color w:val="auto"/>
        </w:rPr>
        <w:t>2</w:t>
      </w:r>
      <w:r w:rsidR="00E13FBF">
        <w:rPr>
          <w:color w:val="auto"/>
        </w:rPr>
        <w:t>0.XII.</w:t>
      </w:r>
      <w:r w:rsidRPr="00FA7810">
        <w:rPr>
          <w:color w:val="auto"/>
        </w:rPr>
        <w:t xml:space="preserve">2019 r., </w:t>
      </w:r>
    </w:p>
    <w:p w:rsidR="00E04131" w:rsidRDefault="00E04131" w:rsidP="00FA7810">
      <w:pPr>
        <w:pStyle w:val="Default"/>
        <w:spacing w:line="360" w:lineRule="auto"/>
        <w:jc w:val="both"/>
        <w:rPr>
          <w:b/>
          <w:bCs/>
          <w:color w:val="auto"/>
        </w:rPr>
      </w:pPr>
      <w:r w:rsidRPr="00FA7810">
        <w:rPr>
          <w:b/>
          <w:bCs/>
          <w:color w:val="auto"/>
        </w:rPr>
        <w:t>Spłata kredytu wraz z odsetkami: do dnia 31.12.202</w:t>
      </w:r>
      <w:r w:rsidR="00E13FBF">
        <w:rPr>
          <w:b/>
          <w:bCs/>
          <w:color w:val="auto"/>
        </w:rPr>
        <w:t>9</w:t>
      </w:r>
      <w:r w:rsidRPr="00FA7810">
        <w:rPr>
          <w:b/>
          <w:bCs/>
          <w:color w:val="auto"/>
        </w:rPr>
        <w:t xml:space="preserve"> r. </w:t>
      </w:r>
    </w:p>
    <w:p w:rsidR="00E13FBF" w:rsidRPr="00FA7810" w:rsidRDefault="00E13FBF"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b/>
          <w:bCs/>
          <w:color w:val="auto"/>
        </w:rPr>
        <w:t xml:space="preserve">VII. PODWYKONAWCY </w:t>
      </w:r>
    </w:p>
    <w:p w:rsidR="00E04131" w:rsidRPr="00FA7810" w:rsidRDefault="00E04131" w:rsidP="00FA7810">
      <w:pPr>
        <w:pStyle w:val="Default"/>
        <w:spacing w:line="360" w:lineRule="auto"/>
        <w:jc w:val="both"/>
        <w:rPr>
          <w:color w:val="auto"/>
        </w:rPr>
      </w:pPr>
      <w:r w:rsidRPr="00FA7810">
        <w:rPr>
          <w:color w:val="auto"/>
        </w:rPr>
        <w:t xml:space="preserve">7.1 </w:t>
      </w:r>
    </w:p>
    <w:p w:rsidR="00E04131" w:rsidRPr="00FA7810" w:rsidRDefault="00E04131" w:rsidP="00FA7810">
      <w:pPr>
        <w:pStyle w:val="Default"/>
        <w:spacing w:line="360" w:lineRule="auto"/>
        <w:jc w:val="both"/>
        <w:rPr>
          <w:color w:val="auto"/>
        </w:rPr>
      </w:pPr>
      <w:r w:rsidRPr="00FA7810">
        <w:rPr>
          <w:color w:val="auto"/>
        </w:rPr>
        <w:t xml:space="preserve">Zamawiający żąda wskazania przez Wykonawcę w ofercie, wykonanie, jakiej części zamówienia (w stosunku procentowym lub kwotowym), zostanie powierzone podwykonawcom. </w:t>
      </w:r>
    </w:p>
    <w:p w:rsidR="00E04131" w:rsidRPr="00FA7810" w:rsidRDefault="00E04131" w:rsidP="00FA7810">
      <w:pPr>
        <w:pStyle w:val="Default"/>
        <w:spacing w:line="360" w:lineRule="auto"/>
        <w:jc w:val="both"/>
        <w:rPr>
          <w:color w:val="auto"/>
        </w:rPr>
      </w:pPr>
      <w:r w:rsidRPr="00FA7810">
        <w:rPr>
          <w:color w:val="auto"/>
        </w:rPr>
        <w:t xml:space="preserve">7.2 </w:t>
      </w:r>
    </w:p>
    <w:p w:rsidR="00E04131" w:rsidRPr="00FA7810" w:rsidRDefault="00E04131" w:rsidP="00FA7810">
      <w:pPr>
        <w:pStyle w:val="Default"/>
        <w:spacing w:line="360" w:lineRule="auto"/>
        <w:jc w:val="both"/>
        <w:rPr>
          <w:color w:val="auto"/>
        </w:rPr>
      </w:pPr>
      <w:r w:rsidRPr="00FA7810">
        <w:rPr>
          <w:color w:val="auto"/>
        </w:rPr>
        <w:t xml:space="preserve">Zamawiający żąda wskazania przez Wykonawcę w ofercie części zamówienia, których wykonanie zleci podwykonawcom. Wykonawca poda nazwy (firmy) podwykonawców, na których zasoby wykonawca powołuje się na zasadach określonych w art. 22a ust. 1 Ustawy </w:t>
      </w:r>
      <w:r w:rsidRPr="00FA7810">
        <w:rPr>
          <w:color w:val="auto"/>
        </w:rPr>
        <w:lastRenderedPageBreak/>
        <w:t xml:space="preserve">PZP, w celu wykazania spełniania warunków udziału w postępowaniu, o których mowa w art. 22 ust. 1 Ustawy PZP. </w:t>
      </w:r>
    </w:p>
    <w:p w:rsidR="00E04131" w:rsidRPr="00FA7810" w:rsidRDefault="00E04131" w:rsidP="00FA7810">
      <w:pPr>
        <w:pStyle w:val="Default"/>
        <w:spacing w:line="360" w:lineRule="auto"/>
        <w:jc w:val="both"/>
        <w:rPr>
          <w:color w:val="auto"/>
        </w:rPr>
      </w:pPr>
      <w:r w:rsidRPr="00FA7810">
        <w:rPr>
          <w:b/>
          <w:bCs/>
          <w:color w:val="auto"/>
        </w:rPr>
        <w:t xml:space="preserve">VIII. WARUNKI UDZIAŁU W POSTĘPOWANIU ORAZ OPIS SPOSOBU </w:t>
      </w:r>
    </w:p>
    <w:p w:rsidR="00E04131" w:rsidRPr="00FA7810" w:rsidRDefault="00E04131" w:rsidP="00FA7810">
      <w:pPr>
        <w:pStyle w:val="Default"/>
        <w:spacing w:line="360" w:lineRule="auto"/>
        <w:jc w:val="both"/>
        <w:rPr>
          <w:color w:val="auto"/>
        </w:rPr>
      </w:pPr>
      <w:r w:rsidRPr="00FA7810">
        <w:rPr>
          <w:b/>
          <w:bCs/>
          <w:color w:val="auto"/>
        </w:rPr>
        <w:t xml:space="preserve">DOKONYWANIA OCENY TYCH WARUNKÓW </w:t>
      </w:r>
    </w:p>
    <w:p w:rsidR="00E04131" w:rsidRPr="00FA7810" w:rsidRDefault="00E04131" w:rsidP="00FA7810">
      <w:pPr>
        <w:pStyle w:val="Default"/>
        <w:spacing w:line="360" w:lineRule="auto"/>
        <w:jc w:val="both"/>
        <w:rPr>
          <w:color w:val="auto"/>
        </w:rPr>
      </w:pPr>
      <w:r w:rsidRPr="00FA7810">
        <w:rPr>
          <w:color w:val="auto"/>
        </w:rPr>
        <w:t xml:space="preserve">8.1 </w:t>
      </w:r>
    </w:p>
    <w:p w:rsidR="00E04131" w:rsidRPr="00FA7810" w:rsidRDefault="00E04131" w:rsidP="00FA7810">
      <w:pPr>
        <w:pStyle w:val="Default"/>
        <w:spacing w:line="360" w:lineRule="auto"/>
        <w:jc w:val="both"/>
        <w:rPr>
          <w:color w:val="auto"/>
        </w:rPr>
      </w:pPr>
      <w:r w:rsidRPr="00FA7810">
        <w:rPr>
          <w:color w:val="auto"/>
        </w:rPr>
        <w:t xml:space="preserve">Warunki udziału w postępowaniu. </w:t>
      </w:r>
    </w:p>
    <w:p w:rsidR="00E04131" w:rsidRPr="00FA7810" w:rsidRDefault="00E04131" w:rsidP="00FA7810">
      <w:pPr>
        <w:pStyle w:val="Default"/>
        <w:spacing w:line="360" w:lineRule="auto"/>
        <w:jc w:val="both"/>
        <w:rPr>
          <w:color w:val="auto"/>
        </w:rPr>
      </w:pPr>
      <w:r w:rsidRPr="00FA7810">
        <w:rPr>
          <w:color w:val="auto"/>
        </w:rPr>
        <w:t xml:space="preserve">8.1.1 </w:t>
      </w:r>
    </w:p>
    <w:p w:rsidR="00E04131" w:rsidRPr="00FA7810" w:rsidRDefault="00E04131" w:rsidP="00FA7810">
      <w:pPr>
        <w:pStyle w:val="Default"/>
        <w:spacing w:line="360" w:lineRule="auto"/>
        <w:jc w:val="both"/>
        <w:rPr>
          <w:color w:val="auto"/>
        </w:rPr>
      </w:pPr>
      <w:r w:rsidRPr="00FA7810">
        <w:rPr>
          <w:color w:val="auto"/>
        </w:rPr>
        <w:t xml:space="preserve">W postępowaniu o udzielenie zamówienia mogą wziąć udział Wykonawcy, którzy: </w:t>
      </w:r>
    </w:p>
    <w:p w:rsidR="00E04131" w:rsidRDefault="00E04131" w:rsidP="0092089E">
      <w:pPr>
        <w:pStyle w:val="Default"/>
        <w:numPr>
          <w:ilvl w:val="0"/>
          <w:numId w:val="4"/>
        </w:numPr>
        <w:spacing w:line="360" w:lineRule="auto"/>
        <w:jc w:val="both"/>
        <w:rPr>
          <w:color w:val="auto"/>
        </w:rPr>
      </w:pPr>
      <w:r w:rsidRPr="00FA7810">
        <w:rPr>
          <w:color w:val="auto"/>
        </w:rPr>
        <w:t xml:space="preserve">nie podlegają wykluczeniu, </w:t>
      </w:r>
    </w:p>
    <w:p w:rsidR="00E04131" w:rsidRPr="00E13FBF" w:rsidRDefault="00E04131" w:rsidP="0092089E">
      <w:pPr>
        <w:pStyle w:val="Default"/>
        <w:numPr>
          <w:ilvl w:val="0"/>
          <w:numId w:val="4"/>
        </w:numPr>
        <w:spacing w:line="360" w:lineRule="auto"/>
        <w:jc w:val="both"/>
        <w:rPr>
          <w:color w:val="auto"/>
        </w:rPr>
      </w:pPr>
      <w:r w:rsidRPr="00E13FBF">
        <w:rPr>
          <w:color w:val="auto"/>
        </w:rPr>
        <w:t xml:space="preserve">spełniają warunki udziału w postępowaniu dotyczące: </w:t>
      </w:r>
    </w:p>
    <w:p w:rsidR="00E04131" w:rsidRDefault="00E04131" w:rsidP="0092089E">
      <w:pPr>
        <w:pStyle w:val="Default"/>
        <w:numPr>
          <w:ilvl w:val="0"/>
          <w:numId w:val="5"/>
        </w:numPr>
        <w:spacing w:line="360" w:lineRule="auto"/>
        <w:jc w:val="both"/>
        <w:rPr>
          <w:color w:val="auto"/>
        </w:rPr>
      </w:pPr>
      <w:r w:rsidRPr="00FA7810">
        <w:rPr>
          <w:color w:val="auto"/>
        </w:rPr>
        <w:t xml:space="preserve">kompetencji lub uprawnień do prowadzenia określonej działalności zawodowej, o ile wynika to z odrębnych przepisów, </w:t>
      </w:r>
    </w:p>
    <w:p w:rsidR="00E04131" w:rsidRDefault="00E04131" w:rsidP="0092089E">
      <w:pPr>
        <w:pStyle w:val="Default"/>
        <w:numPr>
          <w:ilvl w:val="0"/>
          <w:numId w:val="5"/>
        </w:numPr>
        <w:spacing w:line="360" w:lineRule="auto"/>
        <w:jc w:val="both"/>
        <w:rPr>
          <w:color w:val="auto"/>
        </w:rPr>
      </w:pPr>
      <w:r w:rsidRPr="00E13FBF">
        <w:rPr>
          <w:color w:val="auto"/>
        </w:rPr>
        <w:t xml:space="preserve">zdolności technicznej lub zawodowej, </w:t>
      </w:r>
    </w:p>
    <w:p w:rsidR="00E04131" w:rsidRDefault="00E04131" w:rsidP="0092089E">
      <w:pPr>
        <w:pStyle w:val="Default"/>
        <w:numPr>
          <w:ilvl w:val="0"/>
          <w:numId w:val="5"/>
        </w:numPr>
        <w:spacing w:line="360" w:lineRule="auto"/>
        <w:jc w:val="both"/>
        <w:rPr>
          <w:color w:val="auto"/>
        </w:rPr>
      </w:pPr>
      <w:r w:rsidRPr="00E13FBF">
        <w:rPr>
          <w:color w:val="auto"/>
        </w:rPr>
        <w:t xml:space="preserve">sytuacji ekonomicznej lub finansowej. </w:t>
      </w:r>
    </w:p>
    <w:p w:rsidR="00E13FBF" w:rsidRDefault="00E13FBF" w:rsidP="00E13FBF">
      <w:pPr>
        <w:pStyle w:val="Default"/>
        <w:spacing w:line="360" w:lineRule="auto"/>
        <w:jc w:val="both"/>
        <w:rPr>
          <w:color w:val="auto"/>
        </w:rPr>
      </w:pPr>
      <w:r>
        <w:rPr>
          <w:color w:val="auto"/>
        </w:rPr>
        <w:t xml:space="preserve">8.2. </w:t>
      </w:r>
    </w:p>
    <w:p w:rsidR="00E13FBF" w:rsidRPr="00E13FBF" w:rsidRDefault="00E13FBF" w:rsidP="00E13FBF">
      <w:r w:rsidRPr="00FA7810">
        <w:rPr>
          <w:szCs w:val="24"/>
        </w:rPr>
        <w:t>Opis sposobu dokonywania oceny spełniania warunków udziału w postępowaniu.</w:t>
      </w:r>
    </w:p>
    <w:p w:rsidR="00E04131" w:rsidRPr="00FA7810" w:rsidRDefault="00E04131" w:rsidP="00FA7810">
      <w:pPr>
        <w:pStyle w:val="Default"/>
        <w:spacing w:line="360" w:lineRule="auto"/>
        <w:jc w:val="both"/>
        <w:rPr>
          <w:color w:val="auto"/>
        </w:rPr>
      </w:pPr>
      <w:r w:rsidRPr="00FA7810">
        <w:rPr>
          <w:color w:val="auto"/>
        </w:rPr>
        <w:t xml:space="preserve">8.2.1 </w:t>
      </w:r>
    </w:p>
    <w:p w:rsidR="00E04131" w:rsidRPr="00FA7810" w:rsidRDefault="00E04131" w:rsidP="00FA7810">
      <w:pPr>
        <w:pStyle w:val="Default"/>
        <w:spacing w:line="360" w:lineRule="auto"/>
        <w:jc w:val="both"/>
        <w:rPr>
          <w:color w:val="auto"/>
        </w:rPr>
      </w:pPr>
      <w:r w:rsidRPr="00FA7810">
        <w:rPr>
          <w:color w:val="auto"/>
        </w:rPr>
        <w:t xml:space="preserve">Kompetencje lub uprawnienia do prowadzenia określonej działalności zawodowej, o ile wynika to z odrębnych przepisów. </w:t>
      </w:r>
    </w:p>
    <w:p w:rsidR="00E04131" w:rsidRPr="00FA7810" w:rsidRDefault="00E04131" w:rsidP="00FA7810">
      <w:pPr>
        <w:pStyle w:val="Default"/>
        <w:spacing w:line="360" w:lineRule="auto"/>
        <w:jc w:val="both"/>
        <w:rPr>
          <w:color w:val="auto"/>
        </w:rPr>
      </w:pPr>
      <w:r w:rsidRPr="00FA7810">
        <w:rPr>
          <w:color w:val="auto"/>
        </w:rPr>
        <w:t xml:space="preserve">Opis sposobu dokonywania oceny spełniania tego warunku: </w:t>
      </w:r>
    </w:p>
    <w:p w:rsidR="00E04131" w:rsidRPr="00FA7810" w:rsidRDefault="00E04131" w:rsidP="00FA7810">
      <w:pPr>
        <w:pStyle w:val="Default"/>
        <w:spacing w:line="360" w:lineRule="auto"/>
        <w:jc w:val="both"/>
        <w:rPr>
          <w:color w:val="auto"/>
        </w:rPr>
      </w:pPr>
      <w:r w:rsidRPr="00FA7810">
        <w:rPr>
          <w:color w:val="auto"/>
        </w:rPr>
        <w:t xml:space="preserve">Wykonawca winien wykazać, że posiada aktualne zezwolenie na prowadzenie działalności bankowej udzielone przez Komisję Nadzoru Finansowego na terenie Polski, a także realizacji usług objętych przedmiotem zamówienia, o których mowa w art. 5 ust. 1 i 2 ustawy z dnia 29 sierpnia 1997 r. Prawo Bankowe (t. j. Dz. U. z 2018 r. poz. 2187 z późn. zm.), a w przypadku określonym w art. 178 ust. 1 ustawy Prawo Bankowe inny dokument potwierdzający rozpoczęcie działalności przed dniem wejścia w życie ustawy, o której mowa w </w:t>
      </w:r>
      <w:r w:rsidR="00E13FBF">
        <w:rPr>
          <w:color w:val="auto"/>
        </w:rPr>
        <w:t xml:space="preserve">art. 193 ustawy Prawo Bankowe, </w:t>
      </w:r>
      <w:r w:rsidRPr="00FA7810">
        <w:rPr>
          <w:color w:val="auto"/>
        </w:rPr>
        <w:t>lub w przypadku banków przekształconych z państwowych – pisemne oświadczenie, że bank prowadzi działalność na podstawie stosownego rozporządz</w:t>
      </w:r>
      <w:r w:rsidR="00E13FBF">
        <w:rPr>
          <w:color w:val="auto"/>
        </w:rPr>
        <w:t xml:space="preserve">enia Rady Ministrów, </w:t>
      </w:r>
      <w:r w:rsidRPr="00FA7810">
        <w:rPr>
          <w:color w:val="auto"/>
        </w:rPr>
        <w:t xml:space="preserve">lub w przypadku zagranicznych instytucji finansowych w rozumieniu ustawy –Prawo bankowe – w miejsce w/w dokumentów należy przedłożyć odpowiedni dokument z kraju (siedziby) Wykonawcy, potwierdzający prawo do prowadzenia działalności bankowej oraz zawiadomienie złożone w Komisji Nadzoru Finansowego </w:t>
      </w:r>
      <w:r w:rsidR="00957E1D">
        <w:rPr>
          <w:color w:val="auto"/>
        </w:rPr>
        <w:br/>
      </w:r>
      <w:r w:rsidRPr="00FA7810">
        <w:rPr>
          <w:color w:val="auto"/>
        </w:rPr>
        <w:lastRenderedPageBreak/>
        <w:t xml:space="preserve">o prowadzeniu działalności na terytorium Rzeczypospolitej Polskiej w formie oddziału lub </w:t>
      </w:r>
      <w:r w:rsidR="00957E1D">
        <w:rPr>
          <w:color w:val="auto"/>
        </w:rPr>
        <w:br/>
      </w:r>
      <w:r w:rsidRPr="00FA7810">
        <w:rPr>
          <w:color w:val="auto"/>
        </w:rPr>
        <w:t xml:space="preserve">w ramach działalności transgranicznej. </w:t>
      </w:r>
    </w:p>
    <w:p w:rsidR="00E04131" w:rsidRPr="00FA7810" w:rsidRDefault="00E04131" w:rsidP="00FA7810">
      <w:pPr>
        <w:pStyle w:val="Default"/>
        <w:spacing w:line="360" w:lineRule="auto"/>
        <w:jc w:val="both"/>
        <w:rPr>
          <w:color w:val="auto"/>
        </w:rPr>
      </w:pPr>
      <w:r w:rsidRPr="00FA7810">
        <w:rPr>
          <w:color w:val="auto"/>
        </w:rPr>
        <w:t xml:space="preserve">(W przypadku oferty składanej wspólnie, każdy wykonawca składa wyżej wymieniony dokument odrębnie) </w:t>
      </w:r>
    </w:p>
    <w:p w:rsidR="00E04131" w:rsidRPr="00FA7810" w:rsidRDefault="00E04131" w:rsidP="00FA7810">
      <w:pPr>
        <w:pStyle w:val="Default"/>
        <w:spacing w:line="360" w:lineRule="auto"/>
        <w:jc w:val="both"/>
        <w:rPr>
          <w:color w:val="auto"/>
        </w:rPr>
      </w:pPr>
      <w:r w:rsidRPr="00FA7810">
        <w:rPr>
          <w:color w:val="auto"/>
        </w:rPr>
        <w:t xml:space="preserve">8.2.2 </w:t>
      </w:r>
    </w:p>
    <w:p w:rsidR="00E04131" w:rsidRPr="00FA7810" w:rsidRDefault="00E04131" w:rsidP="00FA7810">
      <w:pPr>
        <w:pStyle w:val="Default"/>
        <w:spacing w:line="360" w:lineRule="auto"/>
        <w:jc w:val="both"/>
        <w:rPr>
          <w:color w:val="auto"/>
        </w:rPr>
      </w:pPr>
      <w:r w:rsidRPr="00FA7810">
        <w:rPr>
          <w:color w:val="auto"/>
        </w:rPr>
        <w:t xml:space="preserve">Sytuacja ekonomiczna i finansowa. </w:t>
      </w:r>
    </w:p>
    <w:p w:rsidR="00E04131" w:rsidRPr="00FA7810" w:rsidRDefault="00E04131" w:rsidP="00FA7810">
      <w:pPr>
        <w:pStyle w:val="Default"/>
        <w:spacing w:line="360" w:lineRule="auto"/>
        <w:jc w:val="both"/>
        <w:rPr>
          <w:color w:val="auto"/>
        </w:rPr>
      </w:pPr>
      <w:r w:rsidRPr="00FA7810">
        <w:rPr>
          <w:color w:val="auto"/>
        </w:rPr>
        <w:t xml:space="preserve">Opis sposobu dokonywania oceny spełniania tego warunku: </w:t>
      </w:r>
    </w:p>
    <w:p w:rsidR="00E04131" w:rsidRPr="00FA7810" w:rsidRDefault="00E04131" w:rsidP="00FA7810">
      <w:pPr>
        <w:pStyle w:val="Default"/>
        <w:spacing w:line="360" w:lineRule="auto"/>
        <w:jc w:val="both"/>
        <w:rPr>
          <w:color w:val="auto"/>
        </w:rPr>
      </w:pPr>
      <w:r w:rsidRPr="00FA7810">
        <w:rPr>
          <w:color w:val="auto"/>
        </w:rPr>
        <w:t xml:space="preserve">Zamawiający nie dokonuje w tym zakresie szczegółowego opisu sposobu dokonania oceny spełniania warunków udziału w postępowaniu. </w:t>
      </w:r>
    </w:p>
    <w:p w:rsidR="00E04131" w:rsidRPr="00FA7810" w:rsidRDefault="00E04131" w:rsidP="00FA7810">
      <w:pPr>
        <w:pStyle w:val="Default"/>
        <w:spacing w:line="360" w:lineRule="auto"/>
        <w:jc w:val="both"/>
        <w:rPr>
          <w:color w:val="auto"/>
        </w:rPr>
      </w:pPr>
      <w:r w:rsidRPr="00FA7810">
        <w:rPr>
          <w:color w:val="auto"/>
        </w:rPr>
        <w:t xml:space="preserve">8.2.4 </w:t>
      </w:r>
    </w:p>
    <w:p w:rsidR="00E04131" w:rsidRPr="00FA7810" w:rsidRDefault="00E04131" w:rsidP="00FA7810">
      <w:pPr>
        <w:pStyle w:val="Default"/>
        <w:spacing w:line="360" w:lineRule="auto"/>
        <w:jc w:val="both"/>
        <w:rPr>
          <w:color w:val="auto"/>
        </w:rPr>
      </w:pPr>
      <w:r w:rsidRPr="00FA7810">
        <w:rPr>
          <w:color w:val="auto"/>
        </w:rPr>
        <w:t xml:space="preserve">Zdolność techniczna lub zawodowa </w:t>
      </w:r>
    </w:p>
    <w:p w:rsidR="00E04131" w:rsidRPr="00FA7810" w:rsidRDefault="00E04131" w:rsidP="00FA7810">
      <w:pPr>
        <w:pStyle w:val="Default"/>
        <w:spacing w:line="360" w:lineRule="auto"/>
        <w:jc w:val="both"/>
        <w:rPr>
          <w:color w:val="auto"/>
        </w:rPr>
      </w:pPr>
      <w:r w:rsidRPr="00FA7810">
        <w:rPr>
          <w:color w:val="auto"/>
        </w:rPr>
        <w:t xml:space="preserve">Opis sposobu dokonywania oceny spełniania tego warunku: </w:t>
      </w:r>
    </w:p>
    <w:p w:rsidR="00E04131" w:rsidRPr="00FA7810" w:rsidRDefault="00E04131" w:rsidP="00FA7810">
      <w:pPr>
        <w:pStyle w:val="Default"/>
        <w:spacing w:line="360" w:lineRule="auto"/>
        <w:jc w:val="both"/>
        <w:rPr>
          <w:color w:val="auto"/>
        </w:rPr>
      </w:pPr>
      <w:r w:rsidRPr="00FA7810">
        <w:rPr>
          <w:color w:val="auto"/>
        </w:rPr>
        <w:t xml:space="preserve">Zamawiający nie dokonuje w tym zakresie szczegółowego opisu sposobu dokonania oceny spełniania warunków udziału w postępowaniu. </w:t>
      </w:r>
    </w:p>
    <w:p w:rsidR="00E04131" w:rsidRPr="00FA7810" w:rsidRDefault="00E04131" w:rsidP="00FA7810">
      <w:pPr>
        <w:pStyle w:val="Default"/>
        <w:spacing w:line="360" w:lineRule="auto"/>
        <w:jc w:val="both"/>
        <w:rPr>
          <w:color w:val="auto"/>
        </w:rPr>
      </w:pPr>
      <w:r w:rsidRPr="00FA7810">
        <w:rPr>
          <w:color w:val="auto"/>
        </w:rPr>
        <w:t xml:space="preserve">8.3 </w:t>
      </w:r>
    </w:p>
    <w:p w:rsidR="008A2126" w:rsidRDefault="00E04131" w:rsidP="002A1FAB">
      <w:pPr>
        <w:pStyle w:val="Default"/>
        <w:spacing w:line="360" w:lineRule="auto"/>
        <w:jc w:val="both"/>
        <w:rPr>
          <w:color w:val="auto"/>
        </w:rPr>
      </w:pPr>
      <w:r w:rsidRPr="00FA7810">
        <w:rPr>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2A1FAB" w:rsidRPr="008A2126" w:rsidRDefault="008A2126" w:rsidP="008A2126">
      <w:pPr>
        <w:rPr>
          <w:b/>
        </w:rPr>
      </w:pPr>
      <w:r w:rsidRPr="008A2126">
        <w:rPr>
          <w:b/>
        </w:rPr>
        <w:t>IX. PODSTAWY WYKLUCZENIA Z POSTĘPOWNIA</w:t>
      </w:r>
    </w:p>
    <w:p w:rsidR="00E04131" w:rsidRPr="00FA7810" w:rsidRDefault="00E04131" w:rsidP="00FA7810">
      <w:pPr>
        <w:pStyle w:val="Default"/>
        <w:spacing w:line="360" w:lineRule="auto"/>
        <w:jc w:val="both"/>
        <w:rPr>
          <w:color w:val="auto"/>
        </w:rPr>
      </w:pPr>
      <w:r w:rsidRPr="00FA7810">
        <w:rPr>
          <w:color w:val="auto"/>
        </w:rPr>
        <w:t xml:space="preserve">9.1 </w:t>
      </w:r>
    </w:p>
    <w:p w:rsidR="00E04131" w:rsidRPr="00FA7810" w:rsidRDefault="00E04131" w:rsidP="00FA7810">
      <w:pPr>
        <w:pStyle w:val="Default"/>
        <w:spacing w:line="360" w:lineRule="auto"/>
        <w:jc w:val="both"/>
        <w:rPr>
          <w:color w:val="auto"/>
        </w:rPr>
      </w:pPr>
      <w:r w:rsidRPr="00FA7810">
        <w:rPr>
          <w:color w:val="auto"/>
        </w:rPr>
        <w:t>Z postępowania o udzielenie zamówienia publicznego Zamawiający wykluczy Wykonawców w okolicznościach o których mowa w art. 24 ust. 1 ustawy</w:t>
      </w:r>
      <w:r w:rsidRPr="00FA7810">
        <w:rPr>
          <w:b/>
          <w:bCs/>
          <w:color w:val="auto"/>
        </w:rPr>
        <w:t xml:space="preserve">. </w:t>
      </w:r>
    </w:p>
    <w:p w:rsidR="00E04131" w:rsidRPr="00FA7810" w:rsidRDefault="00E04131" w:rsidP="00FA7810">
      <w:pPr>
        <w:pStyle w:val="Default"/>
        <w:spacing w:line="360" w:lineRule="auto"/>
        <w:jc w:val="both"/>
        <w:rPr>
          <w:color w:val="auto"/>
        </w:rPr>
      </w:pPr>
      <w:r w:rsidRPr="00FA7810">
        <w:rPr>
          <w:color w:val="auto"/>
        </w:rPr>
        <w:t xml:space="preserve">9.2 </w:t>
      </w:r>
    </w:p>
    <w:p w:rsidR="00E04131" w:rsidRPr="00FA7810" w:rsidRDefault="00E04131" w:rsidP="00FA7810">
      <w:pPr>
        <w:pStyle w:val="Default"/>
        <w:spacing w:line="360" w:lineRule="auto"/>
        <w:jc w:val="both"/>
        <w:rPr>
          <w:color w:val="auto"/>
        </w:rPr>
      </w:pPr>
      <w:r w:rsidRPr="00FA7810">
        <w:rPr>
          <w:color w:val="auto"/>
        </w:rPr>
        <w:t xml:space="preserve">Zamawiający przewiduje wykluczenie wykonawcy na podstawie art. 24 ust. 5 ustawy Pzp. </w:t>
      </w:r>
    </w:p>
    <w:p w:rsidR="00E04131" w:rsidRPr="008A2126" w:rsidRDefault="00E04131" w:rsidP="00FA7810">
      <w:pPr>
        <w:pStyle w:val="Default"/>
        <w:spacing w:line="360" w:lineRule="auto"/>
        <w:jc w:val="both"/>
        <w:rPr>
          <w:color w:val="auto"/>
        </w:rPr>
      </w:pPr>
      <w:r w:rsidRPr="008A2126">
        <w:rPr>
          <w:color w:val="auto"/>
        </w:rPr>
        <w:t xml:space="preserve">Zamawiający przewiduje następujące fakultatywne podstawy wykluczenia: </w:t>
      </w:r>
    </w:p>
    <w:p w:rsidR="00E04131" w:rsidRPr="008A2126" w:rsidRDefault="00E04131" w:rsidP="00FA7810">
      <w:pPr>
        <w:pStyle w:val="Default"/>
        <w:spacing w:line="360" w:lineRule="auto"/>
        <w:jc w:val="both"/>
        <w:rPr>
          <w:color w:val="auto"/>
        </w:rPr>
      </w:pPr>
      <w:r w:rsidRPr="008A2126">
        <w:rPr>
          <w:b/>
          <w:bCs/>
          <w:color w:val="auto"/>
        </w:rPr>
        <w:t xml:space="preserve">a) podstawa wykluczenia określona w art. 24 ust. 5 pkt 1 ustawy Pzp, </w:t>
      </w:r>
    </w:p>
    <w:p w:rsidR="00E04131" w:rsidRPr="008A2126" w:rsidRDefault="00E04131" w:rsidP="00FA7810">
      <w:pPr>
        <w:pStyle w:val="Default"/>
        <w:spacing w:line="360" w:lineRule="auto"/>
        <w:jc w:val="both"/>
        <w:rPr>
          <w:color w:val="auto"/>
        </w:rPr>
      </w:pPr>
      <w:r w:rsidRPr="008A2126">
        <w:rPr>
          <w:color w:val="auto"/>
        </w:rPr>
        <w:t xml:space="preserve">w stosunku do którego otwarto likwidację, w zatwierdzonym przez sąd układzie </w:t>
      </w:r>
      <w:r w:rsidR="00957E1D">
        <w:rPr>
          <w:color w:val="auto"/>
        </w:rPr>
        <w:br/>
      </w:r>
      <w:r w:rsidRPr="008A2126">
        <w:rPr>
          <w:color w:val="auto"/>
        </w:rPr>
        <w:t xml:space="preserve">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w:t>
      </w:r>
      <w:r w:rsidRPr="008A2126">
        <w:rPr>
          <w:color w:val="auto"/>
        </w:rPr>
        <w:lastRenderedPageBreak/>
        <w:t xml:space="preserve">zaspokojenia wierzycieli przez likwidację majątku upadłego, chyba że sąd zarządził likwidację jego majątku w trybie art. 366 ust. 1 ustawy z dnia 28 lutego 2003 r. - Prawo upadłościowe (Dz. U. z 2015 r. poz. 233, z późn. zm.), </w:t>
      </w:r>
    </w:p>
    <w:p w:rsidR="00E04131" w:rsidRPr="00FA7810" w:rsidRDefault="00E04131" w:rsidP="00FA7810">
      <w:pPr>
        <w:pStyle w:val="Default"/>
        <w:spacing w:line="360" w:lineRule="auto"/>
        <w:jc w:val="both"/>
        <w:rPr>
          <w:color w:val="auto"/>
        </w:rPr>
      </w:pPr>
      <w:r w:rsidRPr="00FA7810">
        <w:rPr>
          <w:color w:val="auto"/>
        </w:rPr>
        <w:t xml:space="preserve">9.3 </w:t>
      </w:r>
    </w:p>
    <w:p w:rsidR="00E04131" w:rsidRPr="00FA7810" w:rsidRDefault="00E04131" w:rsidP="00FA7810">
      <w:pPr>
        <w:pStyle w:val="Default"/>
        <w:spacing w:line="360" w:lineRule="auto"/>
        <w:jc w:val="both"/>
        <w:rPr>
          <w:color w:val="auto"/>
        </w:rPr>
      </w:pPr>
      <w:r w:rsidRPr="00FA7810">
        <w:rPr>
          <w:color w:val="auto"/>
        </w:rPr>
        <w:t xml:space="preserve">Wykonawca, który podlega wykluczeniu na podstawie art. 24 ust. 1 pkt 13 i 14 oraz pkt 16–20 lub ust. 5 (w przypadku wykluczenia z 24 ust. 5) ustawy Pzp może przedstawić dowody na to, że podjęte przez niego środki są wystarczające do wykazania jego rzetelności, </w:t>
      </w:r>
      <w:r w:rsidR="00957E1D">
        <w:rPr>
          <w:color w:val="auto"/>
        </w:rPr>
        <w:br/>
      </w:r>
      <w:r w:rsidRPr="00FA7810">
        <w:rPr>
          <w:color w:val="auto"/>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t>
      </w:r>
      <w:r w:rsidR="00957E1D">
        <w:rPr>
          <w:color w:val="auto"/>
        </w:rPr>
        <w:br/>
      </w:r>
      <w:r w:rsidRPr="00FA7810">
        <w:rPr>
          <w:color w:val="auto"/>
        </w:rPr>
        <w:t xml:space="preserve">w tym wyroku okres obowiązywania tego zakazu. </w:t>
      </w:r>
    </w:p>
    <w:p w:rsidR="00E04131" w:rsidRPr="00FA7810" w:rsidRDefault="00E04131" w:rsidP="00FA7810">
      <w:pPr>
        <w:pStyle w:val="Default"/>
        <w:spacing w:line="360" w:lineRule="auto"/>
        <w:jc w:val="both"/>
        <w:rPr>
          <w:color w:val="auto"/>
        </w:rPr>
      </w:pPr>
      <w:r w:rsidRPr="00FA7810">
        <w:rPr>
          <w:color w:val="auto"/>
        </w:rPr>
        <w:t xml:space="preserve">9.4 </w:t>
      </w:r>
    </w:p>
    <w:p w:rsidR="00E04131" w:rsidRPr="00FA7810" w:rsidRDefault="00E04131" w:rsidP="00FA7810">
      <w:pPr>
        <w:pStyle w:val="Default"/>
        <w:spacing w:line="360" w:lineRule="auto"/>
        <w:jc w:val="both"/>
        <w:rPr>
          <w:color w:val="auto"/>
        </w:rPr>
      </w:pPr>
      <w:r w:rsidRPr="00FA7810">
        <w:rPr>
          <w:color w:val="auto"/>
        </w:rPr>
        <w:t xml:space="preserve">Zamawiający może wykluczyć wykonawcę </w:t>
      </w:r>
      <w:r w:rsidRPr="00FA7810">
        <w:rPr>
          <w:b/>
          <w:bCs/>
          <w:color w:val="auto"/>
        </w:rPr>
        <w:t xml:space="preserve">na każdym etapie postępowania </w:t>
      </w:r>
      <w:r w:rsidRPr="00FA7810">
        <w:rPr>
          <w:color w:val="auto"/>
        </w:rPr>
        <w:t xml:space="preserve">o udzielenie zamówienia. </w:t>
      </w:r>
    </w:p>
    <w:p w:rsidR="00E04131" w:rsidRPr="00FA7810" w:rsidRDefault="00E04131" w:rsidP="00FA7810">
      <w:pPr>
        <w:pStyle w:val="Default"/>
        <w:spacing w:line="360" w:lineRule="auto"/>
        <w:jc w:val="both"/>
        <w:rPr>
          <w:color w:val="auto"/>
        </w:rPr>
      </w:pPr>
      <w:r w:rsidRPr="00FA7810">
        <w:rPr>
          <w:b/>
          <w:bCs/>
          <w:color w:val="auto"/>
        </w:rPr>
        <w:t xml:space="preserve">X. WYKAZ OŚWIADCZEŃ LUB DOKUMENTÓW, JAKIE MAJĄ DOSTARCZYĆ WYKONAWCY W CELU POTWIERDZENIA SPEŁNIANIA WARUNKÓW UDZIAŁU W POSTĘPOWANIU </w:t>
      </w:r>
    </w:p>
    <w:p w:rsidR="00E04131" w:rsidRPr="00FA7810" w:rsidRDefault="00E04131" w:rsidP="00FA7810">
      <w:pPr>
        <w:pStyle w:val="Default"/>
        <w:spacing w:line="360" w:lineRule="auto"/>
        <w:jc w:val="both"/>
        <w:rPr>
          <w:color w:val="auto"/>
        </w:rPr>
      </w:pPr>
      <w:r w:rsidRPr="00FA7810">
        <w:rPr>
          <w:color w:val="auto"/>
        </w:rPr>
        <w:t xml:space="preserve">10.1 </w:t>
      </w:r>
    </w:p>
    <w:p w:rsidR="00E13FBF" w:rsidRDefault="00E04131" w:rsidP="00FA7810">
      <w:pPr>
        <w:pStyle w:val="Default"/>
        <w:spacing w:line="360" w:lineRule="auto"/>
        <w:jc w:val="both"/>
        <w:rPr>
          <w:color w:val="auto"/>
        </w:rPr>
      </w:pPr>
      <w:r w:rsidRPr="00FA7810">
        <w:rPr>
          <w:color w:val="auto"/>
        </w:rPr>
        <w:t xml:space="preserve">Do oferty Wykonawca dołączy: </w:t>
      </w:r>
    </w:p>
    <w:p w:rsidR="00E04131" w:rsidRDefault="00E13FBF" w:rsidP="00FA7810">
      <w:pPr>
        <w:pStyle w:val="Default"/>
        <w:spacing w:line="360" w:lineRule="auto"/>
        <w:jc w:val="both"/>
        <w:rPr>
          <w:color w:val="auto"/>
        </w:rPr>
      </w:pPr>
      <w:r w:rsidRPr="00FA7810">
        <w:rPr>
          <w:color w:val="auto"/>
        </w:rPr>
        <w:t xml:space="preserve">10.1.1 aktualne na dzień składania ofert oświadczenie o spełnianiu warunków udziału </w:t>
      </w:r>
      <w:r w:rsidR="00957E1D">
        <w:rPr>
          <w:color w:val="auto"/>
        </w:rPr>
        <w:br/>
      </w:r>
      <w:r w:rsidRPr="00FA7810">
        <w:rPr>
          <w:color w:val="auto"/>
        </w:rPr>
        <w:t>w postępowaniu zgodnie z art. 25a ust. 1 ustawy Pzp (sporządzony wg wzoru stanowią</w:t>
      </w:r>
      <w:r>
        <w:rPr>
          <w:color w:val="auto"/>
        </w:rPr>
        <w:t xml:space="preserve">cego formularz nr 2A do SIWZ). </w:t>
      </w:r>
    </w:p>
    <w:p w:rsidR="00E13FBF" w:rsidRPr="00FA7810" w:rsidRDefault="00E13FBF"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t xml:space="preserve">Jeżeli Wykonawca, wykazując spełnianie warunków, o których mowa w pkt 8.1 SIWZ powołuje się na zasoby innych podmiotów, w celu wykazania spełniania warunków udziału </w:t>
      </w:r>
      <w:r w:rsidR="00957E1D">
        <w:rPr>
          <w:color w:val="auto"/>
        </w:rPr>
        <w:br/>
      </w:r>
      <w:r w:rsidRPr="00FA7810">
        <w:rPr>
          <w:color w:val="auto"/>
        </w:rPr>
        <w:t xml:space="preserve">w postępowaniu, w zakresie, w jakim powołuje się na ich zasoby zamieszcza informacje </w:t>
      </w:r>
      <w:r w:rsidR="00957E1D">
        <w:rPr>
          <w:color w:val="auto"/>
        </w:rPr>
        <w:br/>
      </w:r>
      <w:r w:rsidRPr="00FA7810">
        <w:rPr>
          <w:color w:val="auto"/>
        </w:rPr>
        <w:t xml:space="preserve">o tych podmiotach w oświadczeniu o którym mowa w pkt 10.1.1 SIWZ. </w:t>
      </w:r>
    </w:p>
    <w:p w:rsidR="00E04131" w:rsidRPr="00FA7810" w:rsidRDefault="00E04131" w:rsidP="00FA7810">
      <w:pPr>
        <w:pStyle w:val="Default"/>
        <w:spacing w:line="360" w:lineRule="auto"/>
        <w:jc w:val="both"/>
        <w:rPr>
          <w:color w:val="auto"/>
        </w:rPr>
      </w:pPr>
      <w:r w:rsidRPr="00FA7810">
        <w:rPr>
          <w:color w:val="auto"/>
        </w:rPr>
        <w:lastRenderedPageBreak/>
        <w:t xml:space="preserve">W przypadku wspólnego ubiegania się o zamówienie przez Wykonawców oświadczenie </w:t>
      </w:r>
      <w:r w:rsidR="00957E1D">
        <w:rPr>
          <w:color w:val="auto"/>
        </w:rPr>
        <w:br/>
      </w:r>
      <w:r w:rsidRPr="00FA7810">
        <w:rPr>
          <w:color w:val="auto"/>
        </w:rPr>
        <w:t xml:space="preserve">o którym mowa w pkt 10.1.1 SIWZ składa każdy z Wykonawców wspólnie ubiegających się o zamówienie. </w:t>
      </w:r>
    </w:p>
    <w:p w:rsidR="00E04131" w:rsidRPr="00FA7810" w:rsidRDefault="00E04131" w:rsidP="00FA7810">
      <w:pPr>
        <w:pStyle w:val="Default"/>
        <w:spacing w:line="360" w:lineRule="auto"/>
        <w:jc w:val="both"/>
        <w:rPr>
          <w:color w:val="auto"/>
        </w:rPr>
      </w:pPr>
      <w:r w:rsidRPr="00FA7810">
        <w:rPr>
          <w:color w:val="auto"/>
        </w:rPr>
        <w:t xml:space="preserve">10.1.2 aktualne na dzień składania ofert oświadczenie o braku podstaw wykluczenia </w:t>
      </w:r>
      <w:r w:rsidR="00957E1D">
        <w:rPr>
          <w:color w:val="auto"/>
        </w:rPr>
        <w:br/>
      </w:r>
      <w:r w:rsidRPr="00FA7810">
        <w:rPr>
          <w:color w:val="auto"/>
        </w:rPr>
        <w:t xml:space="preserve">z postępowania zgodnie z art. 25a ust. 1 ustawy Pzp (sporządzony wg wzoru stanowiącego formularz nr 2B do SIWZ). </w:t>
      </w:r>
    </w:p>
    <w:p w:rsidR="00E04131" w:rsidRPr="00FA7810" w:rsidRDefault="00E04131"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t xml:space="preserve">Wykonawca, który powołuje się na zasoby innych podmiotów, w celu wykazania braku istnienia wobec nich podstaw wykluczenia zamieszcza informacje o tych podmiotach </w:t>
      </w:r>
      <w:r w:rsidR="00957E1D">
        <w:rPr>
          <w:color w:val="auto"/>
        </w:rPr>
        <w:br/>
      </w:r>
      <w:r w:rsidRPr="00FA7810">
        <w:rPr>
          <w:color w:val="auto"/>
        </w:rPr>
        <w:t xml:space="preserve">w oświadczeniu, o którym mowa w pkt 10.1.2. SIWZ. </w:t>
      </w:r>
    </w:p>
    <w:p w:rsidR="00E04131" w:rsidRPr="00FA7810" w:rsidRDefault="00E04131" w:rsidP="00FA7810">
      <w:pPr>
        <w:pStyle w:val="Default"/>
        <w:spacing w:line="360" w:lineRule="auto"/>
        <w:jc w:val="both"/>
        <w:rPr>
          <w:color w:val="auto"/>
        </w:rPr>
      </w:pPr>
      <w:r w:rsidRPr="00FA7810">
        <w:rPr>
          <w:color w:val="auto"/>
        </w:rPr>
        <w:t xml:space="preserve">W przypadku wspólnego ubiegania się o zamówienie przez Wykonawców oświadczenie, </w:t>
      </w:r>
      <w:r w:rsidR="00957E1D">
        <w:rPr>
          <w:color w:val="auto"/>
        </w:rPr>
        <w:br/>
      </w:r>
      <w:r w:rsidRPr="00FA7810">
        <w:rPr>
          <w:color w:val="auto"/>
        </w:rPr>
        <w:t xml:space="preserve">o którym mowa w pkt 10.1.2. SIWZ składa każdy z Wykonawców wspólnie ubiegających się o zamówienie. </w:t>
      </w:r>
    </w:p>
    <w:p w:rsidR="00E04131" w:rsidRPr="00FA7810" w:rsidRDefault="00E04131" w:rsidP="00FA7810">
      <w:pPr>
        <w:pStyle w:val="Default"/>
        <w:spacing w:line="360" w:lineRule="auto"/>
        <w:jc w:val="both"/>
        <w:rPr>
          <w:color w:val="auto"/>
        </w:rPr>
      </w:pPr>
      <w:r w:rsidRPr="00FA7810">
        <w:rPr>
          <w:color w:val="auto"/>
        </w:rPr>
        <w:t xml:space="preserve">Zamawiający żąda, aby Wykonawca, który zamierza powierzyć wykonanie części zamówienia podwykonawcom, w celu wykazania braku istnienia wobec nich podstaw wykluczenia z udziału w postępowaniu zamieścił informacje o podwykonawcach </w:t>
      </w:r>
      <w:r w:rsidR="00957E1D">
        <w:rPr>
          <w:color w:val="auto"/>
        </w:rPr>
        <w:br/>
      </w:r>
      <w:r w:rsidRPr="00FA7810">
        <w:rPr>
          <w:color w:val="auto"/>
        </w:rPr>
        <w:t xml:space="preserve">w oświadczeniu, o którym mowa w pkt 10.1.2. </w:t>
      </w:r>
    </w:p>
    <w:p w:rsidR="00E04131" w:rsidRPr="00FA7810" w:rsidRDefault="00E04131" w:rsidP="00FA7810">
      <w:pPr>
        <w:pStyle w:val="Default"/>
        <w:spacing w:line="360" w:lineRule="auto"/>
        <w:jc w:val="both"/>
        <w:rPr>
          <w:color w:val="auto"/>
        </w:rPr>
      </w:pPr>
      <w:r w:rsidRPr="00FA7810">
        <w:rPr>
          <w:color w:val="auto"/>
        </w:rPr>
        <w:t xml:space="preserve">10.2 </w:t>
      </w:r>
    </w:p>
    <w:p w:rsidR="00E04131" w:rsidRDefault="00E04131" w:rsidP="00FA7810">
      <w:pPr>
        <w:pStyle w:val="Default"/>
        <w:spacing w:line="360" w:lineRule="auto"/>
        <w:jc w:val="both"/>
        <w:rPr>
          <w:b/>
          <w:bCs/>
          <w:color w:val="auto"/>
        </w:rPr>
      </w:pPr>
      <w:r w:rsidRPr="00FA7810">
        <w:rPr>
          <w:b/>
          <w:bCs/>
          <w:color w:val="auto"/>
        </w:rPr>
        <w:t xml:space="preserve">Zgodnie z art. 24aa ust. 1 ustawy prawo zamówień publicznych zamawiający najpierw dokona oceny ofert, a następnie zbada, czy wykonawca, którego oferta została oceniona, jako najkorzystniejsza, nie podlega wykluczeniu oraz spełnia warunki udziału </w:t>
      </w:r>
      <w:r w:rsidR="00957E1D">
        <w:rPr>
          <w:b/>
          <w:bCs/>
          <w:color w:val="auto"/>
        </w:rPr>
        <w:br/>
      </w:r>
      <w:r w:rsidRPr="00FA7810">
        <w:rPr>
          <w:b/>
          <w:bCs/>
          <w:color w:val="auto"/>
        </w:rPr>
        <w:t xml:space="preserve">w postępowaniu. </w:t>
      </w:r>
    </w:p>
    <w:p w:rsidR="003D59BD" w:rsidRPr="00FA7810" w:rsidRDefault="003D59BD"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b/>
          <w:bCs/>
          <w:color w:val="auto"/>
        </w:rPr>
        <w:t xml:space="preserve">DOKUMENTY SKŁADANE NA WEZWANIE ZAMAWIAJĄCEGO </w:t>
      </w:r>
    </w:p>
    <w:p w:rsidR="00E04131" w:rsidRPr="00FA7810" w:rsidRDefault="00E04131" w:rsidP="00FA7810">
      <w:pPr>
        <w:pStyle w:val="Default"/>
        <w:spacing w:line="360" w:lineRule="auto"/>
        <w:jc w:val="both"/>
        <w:rPr>
          <w:color w:val="auto"/>
        </w:rPr>
      </w:pPr>
      <w:r w:rsidRPr="00FA7810">
        <w:rPr>
          <w:color w:val="auto"/>
        </w:rPr>
        <w:t xml:space="preserve">10.2.1 </w:t>
      </w:r>
    </w:p>
    <w:p w:rsidR="00E04131" w:rsidRPr="00FA7810" w:rsidRDefault="00E04131" w:rsidP="00FA7810">
      <w:pPr>
        <w:pStyle w:val="Default"/>
        <w:spacing w:line="360" w:lineRule="auto"/>
        <w:jc w:val="both"/>
        <w:rPr>
          <w:color w:val="auto"/>
        </w:rPr>
      </w:pPr>
      <w:r w:rsidRPr="00FA7810">
        <w:rPr>
          <w:color w:val="auto"/>
        </w:rPr>
        <w:t xml:space="preserve">Zamawiający przed udzieleniem zamówienia może wezwać Wykonawcę, którego oferta została oceniona najwyżej, do złożenia w wyznaczonym, </w:t>
      </w:r>
      <w:r w:rsidRPr="00957E1D">
        <w:rPr>
          <w:color w:val="auto"/>
        </w:rPr>
        <w:t xml:space="preserve">nie krótszym niż </w:t>
      </w:r>
      <w:r w:rsidR="003D59BD" w:rsidRPr="00957E1D">
        <w:rPr>
          <w:color w:val="auto"/>
        </w:rPr>
        <w:t>3</w:t>
      </w:r>
      <w:r w:rsidRPr="00957E1D">
        <w:rPr>
          <w:color w:val="auto"/>
        </w:rPr>
        <w:t xml:space="preserve"> dni, </w:t>
      </w:r>
      <w:r w:rsidRPr="00FA7810">
        <w:rPr>
          <w:color w:val="auto"/>
        </w:rPr>
        <w:t xml:space="preserve">terminie aktualnych na dzień złożenia oświadczeń lub dokumentów, potwierdzających okoliczności, o których mowa w art. 25 ust. 1 ustawy Pzp. </w:t>
      </w:r>
    </w:p>
    <w:p w:rsidR="00E04131" w:rsidRPr="00FA7810" w:rsidRDefault="00E04131" w:rsidP="00FA7810">
      <w:pPr>
        <w:pStyle w:val="Default"/>
        <w:spacing w:line="360" w:lineRule="auto"/>
        <w:jc w:val="both"/>
        <w:rPr>
          <w:color w:val="auto"/>
        </w:rPr>
      </w:pPr>
      <w:r w:rsidRPr="00FA7810">
        <w:rPr>
          <w:color w:val="auto"/>
        </w:rPr>
        <w:t xml:space="preserve">10.2.2 </w:t>
      </w:r>
    </w:p>
    <w:p w:rsidR="00E04131" w:rsidRPr="00FA7810" w:rsidRDefault="00E04131" w:rsidP="00FA7810">
      <w:pPr>
        <w:pStyle w:val="Default"/>
        <w:spacing w:line="360" w:lineRule="auto"/>
        <w:jc w:val="both"/>
        <w:rPr>
          <w:color w:val="auto"/>
        </w:rPr>
      </w:pPr>
      <w:r w:rsidRPr="00FA7810">
        <w:rPr>
          <w:color w:val="auto"/>
        </w:rPr>
        <w:t>Zamawiający na każdym etapie postępowania może wezwać Wykonawców do złożenia wszystkich lub niektórych oświadczeń lub dokumentów potwierdzających, że nie podlega wykluczeniu, spełnia warunk</w:t>
      </w:r>
      <w:r w:rsidR="00AF16AA">
        <w:rPr>
          <w:color w:val="auto"/>
        </w:rPr>
        <w:t>i</w:t>
      </w:r>
      <w:r w:rsidRPr="00FA7810">
        <w:rPr>
          <w:color w:val="auto"/>
        </w:rPr>
        <w:t xml:space="preserve"> udziału w postępowaniu, a jeżeli zachodzi uzasadniona </w:t>
      </w:r>
      <w:r w:rsidRPr="00FA7810">
        <w:rPr>
          <w:color w:val="auto"/>
        </w:rPr>
        <w:lastRenderedPageBreak/>
        <w:t xml:space="preserve">podstawa do uznania, że złożone </w:t>
      </w:r>
      <w:r w:rsidR="00AF16AA" w:rsidRPr="00FA7810">
        <w:rPr>
          <w:color w:val="auto"/>
        </w:rPr>
        <w:t>uprzednio oświadczenia lub dokumenty nie są już aktualne, do złożenia aktualnych oświadczeń lub dokumentów.</w:t>
      </w:r>
    </w:p>
    <w:p w:rsidR="00E04131" w:rsidRPr="00FA7810" w:rsidRDefault="00E04131" w:rsidP="00FA7810">
      <w:pPr>
        <w:pStyle w:val="Default"/>
        <w:spacing w:line="360" w:lineRule="auto"/>
        <w:jc w:val="both"/>
        <w:rPr>
          <w:color w:val="auto"/>
        </w:rPr>
      </w:pPr>
      <w:r w:rsidRPr="00FA7810">
        <w:rPr>
          <w:color w:val="auto"/>
        </w:rPr>
        <w:t xml:space="preserve">10.3 </w:t>
      </w:r>
    </w:p>
    <w:p w:rsidR="00E04131" w:rsidRPr="00FA7810" w:rsidRDefault="00E04131" w:rsidP="00FA7810">
      <w:pPr>
        <w:pStyle w:val="Default"/>
        <w:spacing w:line="360" w:lineRule="auto"/>
        <w:jc w:val="both"/>
        <w:rPr>
          <w:color w:val="auto"/>
        </w:rPr>
      </w:pPr>
      <w:r w:rsidRPr="00FA7810">
        <w:rPr>
          <w:b/>
          <w:bCs/>
          <w:color w:val="auto"/>
        </w:rPr>
        <w:t xml:space="preserve">Na wezwanie Zamawiającego Wykonawca zobowiązany jest złożyć następujące oświadczenia lub dokumenty: </w:t>
      </w:r>
    </w:p>
    <w:p w:rsidR="00E04131" w:rsidRPr="00FA7810" w:rsidRDefault="00E04131" w:rsidP="00FA7810">
      <w:pPr>
        <w:pStyle w:val="Default"/>
        <w:spacing w:line="360" w:lineRule="auto"/>
        <w:jc w:val="both"/>
        <w:rPr>
          <w:color w:val="auto"/>
        </w:rPr>
      </w:pPr>
      <w:r w:rsidRPr="00FA7810">
        <w:rPr>
          <w:color w:val="auto"/>
        </w:rPr>
        <w:t xml:space="preserve">10.3.1 </w:t>
      </w:r>
    </w:p>
    <w:p w:rsidR="00E04131" w:rsidRPr="00FA7810" w:rsidRDefault="00E04131" w:rsidP="00FA7810">
      <w:pPr>
        <w:pStyle w:val="Default"/>
        <w:spacing w:line="360" w:lineRule="auto"/>
        <w:jc w:val="both"/>
        <w:rPr>
          <w:color w:val="auto"/>
        </w:rPr>
      </w:pPr>
      <w:r w:rsidRPr="00FA7810">
        <w:rPr>
          <w:color w:val="auto"/>
        </w:rPr>
        <w:t xml:space="preserve">W zakresie wykazania spełniania przez wykonawcę warunków, o których mowa w art. 22 ust. 1b ustawy, należy przedłożyć: </w:t>
      </w:r>
    </w:p>
    <w:p w:rsidR="00E04131" w:rsidRPr="00FA7810" w:rsidRDefault="00E04131" w:rsidP="00FA7810">
      <w:pPr>
        <w:pStyle w:val="Default"/>
        <w:spacing w:line="360" w:lineRule="auto"/>
        <w:jc w:val="both"/>
        <w:rPr>
          <w:color w:val="auto"/>
        </w:rPr>
      </w:pPr>
      <w:r w:rsidRPr="00FA7810">
        <w:rPr>
          <w:color w:val="auto"/>
        </w:rPr>
        <w:t xml:space="preserve">1) aktualne zezwolenie na prowadzenie działalności bankowej udzielone przez Komisję Nadzoru Finansowego na terenie Polski, a także realizacji usług objętych przedmiotem zamówienia, o których mowa w art. 5 ust. 1 i 2 ustawy z dnia 29 sierpnia 1997 r. Prawo Bankowe (t. j. Dz. U. z 2018 r. poz. 2187 z późn. zm.), a w przypadku określonym w art. 178 ust. 1 ustawy Prawo Bankowe inny dokument potwierdzający rozpoczęcie działalności przed dniem wejścia w życie ustawy, o której mowa w </w:t>
      </w:r>
      <w:r w:rsidR="00AF16AA">
        <w:rPr>
          <w:color w:val="auto"/>
        </w:rPr>
        <w:t xml:space="preserve">art. 193 ustawy Prawo Bankowe, </w:t>
      </w:r>
    </w:p>
    <w:p w:rsidR="00E04131" w:rsidRPr="00FA7810" w:rsidRDefault="00E04131" w:rsidP="00FA7810">
      <w:pPr>
        <w:pStyle w:val="Default"/>
        <w:spacing w:line="360" w:lineRule="auto"/>
        <w:jc w:val="both"/>
        <w:rPr>
          <w:color w:val="auto"/>
        </w:rPr>
      </w:pPr>
      <w:r w:rsidRPr="00FA7810">
        <w:rPr>
          <w:color w:val="auto"/>
        </w:rPr>
        <w:t xml:space="preserve">lub w przypadku banków przekształconych z państwowych – pisemne oświadczenie, że bank prowadzi działalność na podstawie stosownego rozporządzenia Rady Ministrów, </w:t>
      </w:r>
    </w:p>
    <w:p w:rsidR="00E04131" w:rsidRPr="00FA7810" w:rsidRDefault="00E04131" w:rsidP="00FA7810">
      <w:pPr>
        <w:pStyle w:val="Default"/>
        <w:spacing w:line="360" w:lineRule="auto"/>
        <w:jc w:val="both"/>
        <w:rPr>
          <w:color w:val="auto"/>
        </w:rPr>
      </w:pPr>
      <w:r w:rsidRPr="00FA7810">
        <w:rPr>
          <w:color w:val="auto"/>
        </w:rPr>
        <w:t xml:space="preserve">lub w przypadku zagranicznych instytucji finansowych w rozumieniu ustawy –Prawo bankowe – w miejsce w/w dokumentów należy przedłożyć odpowiedni dokument z kraju (siedziby) Wykonawcy, potwierdzający prawo do prowadzenia działalności bankowej oraz zawiadomienie złożone w Komisji Nadzoru Finansowego o prowadzeniu działalności na terytorium Rzeczypospolitej Polskiej w formie oddziału lub w ramach działalności transgranicznej. </w:t>
      </w:r>
    </w:p>
    <w:p w:rsidR="00E04131" w:rsidRPr="00FA7810" w:rsidRDefault="00E04131" w:rsidP="00FA7810">
      <w:pPr>
        <w:pStyle w:val="Default"/>
        <w:spacing w:line="360" w:lineRule="auto"/>
        <w:jc w:val="both"/>
        <w:rPr>
          <w:color w:val="auto"/>
        </w:rPr>
      </w:pPr>
      <w:r w:rsidRPr="00FA7810">
        <w:rPr>
          <w:color w:val="auto"/>
        </w:rPr>
        <w:t xml:space="preserve">10.3.2 </w:t>
      </w:r>
    </w:p>
    <w:p w:rsidR="00E04131" w:rsidRPr="00FA7810" w:rsidRDefault="00E04131" w:rsidP="00FA7810">
      <w:pPr>
        <w:pStyle w:val="Default"/>
        <w:spacing w:line="360" w:lineRule="auto"/>
        <w:jc w:val="both"/>
        <w:rPr>
          <w:color w:val="auto"/>
        </w:rPr>
      </w:pPr>
      <w:r w:rsidRPr="00FA7810">
        <w:rPr>
          <w:color w:val="auto"/>
        </w:rPr>
        <w:t xml:space="preserve">W zakresie potwierdzenia niepodlegania wykluczeniu na podstawie art. 24 ust. 1 i ust. 5 ustawy, należy przedłożyć: </w:t>
      </w:r>
    </w:p>
    <w:p w:rsidR="00E04131" w:rsidRPr="00FA7810" w:rsidRDefault="00E04131" w:rsidP="00FA7810">
      <w:pPr>
        <w:pStyle w:val="Default"/>
        <w:spacing w:line="360" w:lineRule="auto"/>
        <w:jc w:val="both"/>
        <w:rPr>
          <w:color w:val="auto"/>
        </w:rPr>
      </w:pPr>
      <w:r w:rsidRPr="00FA7810">
        <w:rPr>
          <w:color w:val="auto"/>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
    <w:p w:rsidR="00E04131" w:rsidRPr="00FA7810" w:rsidRDefault="00E04131" w:rsidP="00FA7810">
      <w:pPr>
        <w:pStyle w:val="Default"/>
        <w:spacing w:line="360" w:lineRule="auto"/>
        <w:jc w:val="both"/>
        <w:rPr>
          <w:color w:val="auto"/>
        </w:rPr>
      </w:pPr>
      <w:r w:rsidRPr="00FA7810">
        <w:rPr>
          <w:color w:val="auto"/>
        </w:rPr>
        <w:t xml:space="preserve">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E04131" w:rsidRPr="00FA7810" w:rsidRDefault="00E04131" w:rsidP="00FA7810">
      <w:pPr>
        <w:pStyle w:val="Default"/>
        <w:spacing w:line="360" w:lineRule="auto"/>
        <w:jc w:val="both"/>
        <w:rPr>
          <w:color w:val="auto"/>
        </w:rPr>
      </w:pPr>
    </w:p>
    <w:p w:rsidR="00957E1D" w:rsidRDefault="00957E1D"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lastRenderedPageBreak/>
        <w:t xml:space="preserve">10.3.3 </w:t>
      </w:r>
    </w:p>
    <w:p w:rsidR="00E04131" w:rsidRPr="00957E1D" w:rsidRDefault="00E04131" w:rsidP="00AF16AA">
      <w:pPr>
        <w:pStyle w:val="Default"/>
        <w:spacing w:line="360" w:lineRule="auto"/>
        <w:jc w:val="both"/>
        <w:rPr>
          <w:color w:val="auto"/>
        </w:rPr>
      </w:pPr>
      <w:r w:rsidRPr="00957E1D">
        <w:rPr>
          <w:color w:val="auto"/>
        </w:rPr>
        <w:t xml:space="preserve">Jeżeli w kraju, w którym Wykonawca ma siedzibę lub miejsce zamieszkania lub miejsce zamieszkania ma osoba, której dokument dotyczy, nie wydaje się dokumentów, o których mowa w pkt 10.3.2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04131" w:rsidRPr="00FA7810" w:rsidRDefault="00E04131" w:rsidP="00FA7810">
      <w:pPr>
        <w:pStyle w:val="Default"/>
        <w:spacing w:line="360" w:lineRule="auto"/>
        <w:jc w:val="both"/>
        <w:rPr>
          <w:color w:val="auto"/>
        </w:rPr>
      </w:pPr>
      <w:r w:rsidRPr="00FA7810">
        <w:rPr>
          <w:color w:val="auto"/>
        </w:rPr>
        <w:t xml:space="preserve">10.3.4 </w:t>
      </w:r>
    </w:p>
    <w:p w:rsidR="00E04131" w:rsidRPr="00FA7810" w:rsidRDefault="00E04131" w:rsidP="00FA7810">
      <w:pPr>
        <w:pStyle w:val="Default"/>
        <w:spacing w:line="360" w:lineRule="auto"/>
        <w:jc w:val="both"/>
        <w:rPr>
          <w:color w:val="auto"/>
        </w:rPr>
      </w:pPr>
      <w:r w:rsidRPr="00FA7810">
        <w:rPr>
          <w:color w:val="auto"/>
        </w:rPr>
        <w:t xml:space="preserve">Wykonawca, </w:t>
      </w:r>
      <w:r w:rsidRPr="00FA7810">
        <w:rPr>
          <w:b/>
          <w:bCs/>
          <w:color w:val="auto"/>
        </w:rPr>
        <w:t>w terminie 3 dni od zamieszczenia na stronie internetowej informacji z otwarcia ofert</w:t>
      </w:r>
      <w:r w:rsidRPr="00FA7810">
        <w:rPr>
          <w:color w:val="auto"/>
        </w:rPr>
        <w:t xml:space="preserve">, o 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(wg wzoru stanowiącego formularz nr 3 do SIWZ). </w:t>
      </w:r>
    </w:p>
    <w:p w:rsidR="00E04131" w:rsidRPr="00FA7810" w:rsidRDefault="00E04131" w:rsidP="00FA7810">
      <w:pPr>
        <w:pStyle w:val="Default"/>
        <w:spacing w:line="360" w:lineRule="auto"/>
        <w:jc w:val="both"/>
        <w:rPr>
          <w:color w:val="auto"/>
        </w:rPr>
      </w:pPr>
      <w:r w:rsidRPr="00FA7810">
        <w:rPr>
          <w:color w:val="auto"/>
        </w:rPr>
        <w:t xml:space="preserve">10.4 </w:t>
      </w:r>
    </w:p>
    <w:p w:rsidR="00E04131" w:rsidRPr="00FA7810" w:rsidRDefault="00E04131" w:rsidP="00FA7810">
      <w:pPr>
        <w:pStyle w:val="Default"/>
        <w:spacing w:line="360" w:lineRule="auto"/>
        <w:jc w:val="both"/>
        <w:rPr>
          <w:color w:val="auto"/>
        </w:rPr>
      </w:pPr>
      <w:r w:rsidRPr="00FA7810">
        <w:rPr>
          <w:b/>
          <w:bCs/>
          <w:color w:val="auto"/>
        </w:rPr>
        <w:t xml:space="preserve">INFORMACJA DLA WYKONAWCÓW POLEGAJĄCYCH NA ZASOBACH INNYCH PODMIOTÓW, NA ZASADACH OKREŚLONYCH W ART. 22A USTAWY PZP ORAZ ZAMIERZAJĄCYCH POWIERZYĆ WYKONANIE CZĘŚCI ZAMÓWIENIA PODWYKONAWCOM </w:t>
      </w:r>
    </w:p>
    <w:p w:rsidR="00E04131" w:rsidRPr="00FA7810" w:rsidRDefault="00E04131" w:rsidP="00FA7810">
      <w:pPr>
        <w:pStyle w:val="Default"/>
        <w:spacing w:line="360" w:lineRule="auto"/>
        <w:jc w:val="both"/>
        <w:rPr>
          <w:color w:val="auto"/>
        </w:rPr>
      </w:pPr>
      <w:r w:rsidRPr="00FA7810">
        <w:rPr>
          <w:color w:val="auto"/>
        </w:rPr>
        <w:t xml:space="preserve">10.4.1 </w:t>
      </w:r>
    </w:p>
    <w:p w:rsidR="00E04131" w:rsidRPr="00FA7810" w:rsidRDefault="00E04131" w:rsidP="00FA7810">
      <w:pPr>
        <w:pStyle w:val="Default"/>
        <w:spacing w:line="360" w:lineRule="auto"/>
        <w:jc w:val="both"/>
        <w:rPr>
          <w:color w:val="auto"/>
        </w:rPr>
      </w:pPr>
      <w:r w:rsidRPr="00FA7810">
        <w:rPr>
          <w:color w:val="auto"/>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w:t>
      </w:r>
    </w:p>
    <w:p w:rsidR="00E04131" w:rsidRPr="00FA7810" w:rsidRDefault="00E04131" w:rsidP="00FA7810">
      <w:pPr>
        <w:pStyle w:val="Default"/>
        <w:spacing w:line="360" w:lineRule="auto"/>
        <w:jc w:val="both"/>
        <w:rPr>
          <w:color w:val="auto"/>
        </w:rPr>
      </w:pPr>
      <w:r w:rsidRPr="00FA7810">
        <w:rPr>
          <w:color w:val="auto"/>
        </w:rPr>
        <w:t xml:space="preserve">W przypadku warunku określonego w pkt 8.2.1 SIWZ Wykonawca nie może polegać na podmiocie trzecim. </w:t>
      </w:r>
    </w:p>
    <w:p w:rsidR="00E04131" w:rsidRPr="00FA7810" w:rsidRDefault="00E04131" w:rsidP="00FA7810">
      <w:pPr>
        <w:pStyle w:val="Default"/>
        <w:spacing w:line="360" w:lineRule="auto"/>
        <w:jc w:val="both"/>
        <w:rPr>
          <w:color w:val="auto"/>
        </w:rPr>
      </w:pPr>
      <w:r w:rsidRPr="00FA7810">
        <w:rPr>
          <w:color w:val="auto"/>
        </w:rPr>
        <w:t xml:space="preserve">10.4.2 </w:t>
      </w:r>
    </w:p>
    <w:p w:rsidR="00E04131" w:rsidRPr="00FA7810" w:rsidRDefault="00E04131" w:rsidP="00FA7810">
      <w:pPr>
        <w:pStyle w:val="Default"/>
        <w:spacing w:line="360" w:lineRule="auto"/>
        <w:jc w:val="both"/>
        <w:rPr>
          <w:color w:val="auto"/>
        </w:rPr>
      </w:pPr>
      <w:r w:rsidRPr="00FA7810">
        <w:rPr>
          <w:color w:val="auto"/>
        </w:rPr>
        <w:t xml:space="preserve">Wykonawca, który polega na zdolnościach lub sytuacji innych podmiotów, musi udowodnić zamawiającemu, że realizując zamówienie, będzie dysponował niezbędnymi zasobami tych podmiotów, </w:t>
      </w:r>
      <w:r w:rsidRPr="00FA7810">
        <w:rPr>
          <w:b/>
          <w:bCs/>
          <w:color w:val="auto"/>
        </w:rPr>
        <w:t xml:space="preserve">w szczególności przedstawiając zobowiązanie tych podmiotów do oddania mu do dyspozycji niezbędnych zasobów na potrzeby realizacji zamówienia. </w:t>
      </w:r>
    </w:p>
    <w:p w:rsidR="00100053" w:rsidRDefault="00100053"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lastRenderedPageBreak/>
        <w:t xml:space="preserve">10.4.3 </w:t>
      </w:r>
    </w:p>
    <w:p w:rsidR="00E04131" w:rsidRPr="00FA7810" w:rsidRDefault="00E04131" w:rsidP="00FA7810">
      <w:pPr>
        <w:pStyle w:val="Default"/>
        <w:spacing w:line="360" w:lineRule="auto"/>
        <w:jc w:val="both"/>
        <w:rPr>
          <w:color w:val="auto"/>
        </w:rPr>
      </w:pPr>
      <w:r w:rsidRPr="00FA7810">
        <w:rPr>
          <w:color w:val="auto"/>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pkt 9.3 SIWZ. </w:t>
      </w:r>
    </w:p>
    <w:p w:rsidR="00E04131" w:rsidRPr="00FA7810" w:rsidRDefault="00E04131" w:rsidP="00FA7810">
      <w:pPr>
        <w:pStyle w:val="Default"/>
        <w:spacing w:line="360" w:lineRule="auto"/>
        <w:jc w:val="both"/>
        <w:rPr>
          <w:color w:val="auto"/>
        </w:rPr>
      </w:pPr>
      <w:r w:rsidRPr="00FA7810">
        <w:rPr>
          <w:color w:val="auto"/>
        </w:rPr>
        <w:t xml:space="preserve">10.4.4 </w:t>
      </w:r>
    </w:p>
    <w:p w:rsidR="00E04131" w:rsidRPr="00FA7810" w:rsidRDefault="00E04131" w:rsidP="00FA7810">
      <w:pPr>
        <w:pStyle w:val="Default"/>
        <w:spacing w:line="360" w:lineRule="auto"/>
        <w:jc w:val="both"/>
        <w:rPr>
          <w:color w:val="auto"/>
        </w:rPr>
      </w:pPr>
      <w:r w:rsidRPr="00FA7810">
        <w:rPr>
          <w:color w:val="auto"/>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E04131" w:rsidRPr="00FA7810" w:rsidRDefault="00AF16AA" w:rsidP="00FA7810">
      <w:pPr>
        <w:pStyle w:val="Default"/>
        <w:spacing w:line="360" w:lineRule="auto"/>
        <w:jc w:val="both"/>
        <w:rPr>
          <w:color w:val="auto"/>
        </w:rPr>
      </w:pPr>
      <w:r>
        <w:rPr>
          <w:color w:val="auto"/>
        </w:rPr>
        <w:t>10.4.5</w:t>
      </w:r>
    </w:p>
    <w:p w:rsidR="00E04131" w:rsidRPr="00FA7810" w:rsidRDefault="00E04131" w:rsidP="00FA7810">
      <w:pPr>
        <w:pStyle w:val="Default"/>
        <w:spacing w:line="360" w:lineRule="auto"/>
        <w:jc w:val="both"/>
        <w:rPr>
          <w:color w:val="auto"/>
        </w:rPr>
      </w:pPr>
      <w:r w:rsidRPr="00FA7810">
        <w:rPr>
          <w:color w:val="auto"/>
        </w:rPr>
        <w:t xml:space="preserve">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w:t>
      </w:r>
    </w:p>
    <w:p w:rsidR="00E04131" w:rsidRPr="00FA7810" w:rsidRDefault="00E04131" w:rsidP="00FA7810">
      <w:pPr>
        <w:pStyle w:val="Default"/>
        <w:spacing w:line="360" w:lineRule="auto"/>
        <w:jc w:val="both"/>
        <w:rPr>
          <w:color w:val="auto"/>
        </w:rPr>
      </w:pPr>
      <w:r w:rsidRPr="00FA7810">
        <w:rPr>
          <w:color w:val="auto"/>
        </w:rPr>
        <w:t xml:space="preserve">a) zastąpił ten podmiot innym podmiotem lub podmiotami lub </w:t>
      </w:r>
    </w:p>
    <w:p w:rsidR="00E04131" w:rsidRPr="00FA7810" w:rsidRDefault="00E04131" w:rsidP="00FA7810">
      <w:pPr>
        <w:pStyle w:val="Default"/>
        <w:spacing w:line="360" w:lineRule="auto"/>
        <w:jc w:val="both"/>
        <w:rPr>
          <w:color w:val="auto"/>
        </w:rPr>
      </w:pPr>
      <w:r w:rsidRPr="00FA7810">
        <w:rPr>
          <w:color w:val="auto"/>
        </w:rPr>
        <w:t xml:space="preserve">b) zobowiązał się do osobistego wykonania odpowiedniej części zamówienia, jeżeli wykaże zdolności techniczne lub zawodowe, o </w:t>
      </w:r>
      <w:r w:rsidR="00100053">
        <w:rPr>
          <w:color w:val="auto"/>
        </w:rPr>
        <w:t xml:space="preserve">których mowa w pkt 8.2.2 SIWZ. </w:t>
      </w:r>
    </w:p>
    <w:p w:rsidR="00E04131" w:rsidRPr="00FA7810" w:rsidRDefault="00E04131" w:rsidP="00FA7810">
      <w:pPr>
        <w:pStyle w:val="Default"/>
        <w:spacing w:line="360" w:lineRule="auto"/>
        <w:jc w:val="both"/>
        <w:rPr>
          <w:color w:val="auto"/>
        </w:rPr>
      </w:pPr>
      <w:r w:rsidRPr="00FA7810">
        <w:rPr>
          <w:color w:val="auto"/>
        </w:rPr>
        <w:t xml:space="preserve">10.4.6 </w:t>
      </w:r>
    </w:p>
    <w:p w:rsidR="00E04131" w:rsidRPr="00FA7810" w:rsidRDefault="00E04131" w:rsidP="00FA7810">
      <w:pPr>
        <w:pStyle w:val="Default"/>
        <w:spacing w:line="360" w:lineRule="auto"/>
        <w:jc w:val="both"/>
        <w:rPr>
          <w:color w:val="auto"/>
        </w:rPr>
      </w:pPr>
      <w:r w:rsidRPr="00FA7810">
        <w:rPr>
          <w:color w:val="auto"/>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10.1 SIWZ. </w:t>
      </w:r>
    </w:p>
    <w:p w:rsidR="00E04131" w:rsidRPr="00FA7810" w:rsidRDefault="00E04131" w:rsidP="00FA7810">
      <w:pPr>
        <w:pStyle w:val="Default"/>
        <w:spacing w:line="360" w:lineRule="auto"/>
        <w:jc w:val="both"/>
        <w:rPr>
          <w:color w:val="auto"/>
        </w:rPr>
      </w:pPr>
      <w:r w:rsidRPr="00FA7810">
        <w:rPr>
          <w:color w:val="auto"/>
        </w:rPr>
        <w:t xml:space="preserve">10.4.7 </w:t>
      </w:r>
    </w:p>
    <w:p w:rsidR="00E04131" w:rsidRPr="00FA7810" w:rsidRDefault="00E04131" w:rsidP="00FA7810">
      <w:pPr>
        <w:pStyle w:val="Default"/>
        <w:spacing w:line="360" w:lineRule="auto"/>
        <w:jc w:val="both"/>
        <w:rPr>
          <w:color w:val="auto"/>
        </w:rPr>
      </w:pPr>
      <w:r w:rsidRPr="00FA7810">
        <w:rPr>
          <w:color w:val="auto"/>
        </w:rPr>
        <w:t xml:space="preserve">Na wezwanie Zamawiającego Wykonawca, który polega na zdolnościach lub sytuacji innych podmiotów na zasadach określonych w art. 22a ustawy Pzp, zobowiązany jest do przedstawienia w odniesieniu do tych podmiotów dokumentów wymienionych w pkt 10.3.2 oraz 10.3.4 SIWZ oraz zgodnie z § 9 ust. 2 Rozporządzenia Ministra Rozwoju z dnia 26 lipca 2016 r. w sprawie rodzajów dokumentów, jakich może żądać zamawiający od wykonawcy w postępowaniu o udzielenie zamówienia, Wykonawca będzie zobowiązany przedłożyć następujące dokumenty: </w:t>
      </w:r>
    </w:p>
    <w:p w:rsidR="00E04131" w:rsidRPr="00FA7810" w:rsidRDefault="00E04131" w:rsidP="00FA7810">
      <w:pPr>
        <w:pStyle w:val="Default"/>
        <w:spacing w:line="360" w:lineRule="auto"/>
        <w:jc w:val="both"/>
        <w:rPr>
          <w:color w:val="auto"/>
        </w:rPr>
      </w:pPr>
      <w:r w:rsidRPr="00FA7810">
        <w:rPr>
          <w:color w:val="auto"/>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
    <w:p w:rsidR="00E04131" w:rsidRPr="00FA7810" w:rsidRDefault="00E04131" w:rsidP="00FA7810">
      <w:pPr>
        <w:pStyle w:val="Default"/>
        <w:spacing w:line="360" w:lineRule="auto"/>
        <w:jc w:val="both"/>
        <w:rPr>
          <w:color w:val="auto"/>
        </w:rPr>
      </w:pPr>
      <w:r w:rsidRPr="00FA7810">
        <w:rPr>
          <w:color w:val="auto"/>
        </w:rPr>
        <w:lastRenderedPageBreak/>
        <w:t xml:space="preserve">10.4.8 </w:t>
      </w:r>
    </w:p>
    <w:p w:rsidR="00E04131" w:rsidRPr="00FA7810" w:rsidRDefault="00E04131" w:rsidP="00FA7810">
      <w:pPr>
        <w:pStyle w:val="Default"/>
        <w:spacing w:line="360" w:lineRule="auto"/>
        <w:jc w:val="both"/>
        <w:rPr>
          <w:color w:val="auto"/>
        </w:rPr>
      </w:pPr>
      <w:r w:rsidRPr="00FA7810">
        <w:rPr>
          <w:color w:val="auto"/>
        </w:rP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E04131" w:rsidRPr="00FA7810" w:rsidRDefault="00E04131" w:rsidP="00FA7810">
      <w:pPr>
        <w:pStyle w:val="Default"/>
        <w:spacing w:line="360" w:lineRule="auto"/>
        <w:jc w:val="both"/>
        <w:rPr>
          <w:color w:val="auto"/>
        </w:rPr>
      </w:pPr>
      <w:r w:rsidRPr="00FA7810">
        <w:rPr>
          <w:color w:val="auto"/>
        </w:rPr>
        <w:t xml:space="preserve">1) zakres dostępnych Wykonawcy zasobów innego podmiotu; </w:t>
      </w:r>
    </w:p>
    <w:p w:rsidR="00E04131" w:rsidRPr="00FA7810" w:rsidRDefault="00E04131" w:rsidP="00FA7810">
      <w:pPr>
        <w:pStyle w:val="Default"/>
        <w:spacing w:line="360" w:lineRule="auto"/>
        <w:jc w:val="both"/>
        <w:rPr>
          <w:color w:val="auto"/>
        </w:rPr>
      </w:pPr>
      <w:r w:rsidRPr="00FA7810">
        <w:rPr>
          <w:color w:val="auto"/>
        </w:rPr>
        <w:t xml:space="preserve">2) sposób wykorzystania zasobów innego podmiotu, przez Wykonawcę, przy wykonywaniu zamówienia publicznego; </w:t>
      </w:r>
    </w:p>
    <w:p w:rsidR="00E04131" w:rsidRPr="00FA7810" w:rsidRDefault="00E04131" w:rsidP="00FA7810">
      <w:pPr>
        <w:pStyle w:val="Default"/>
        <w:spacing w:line="360" w:lineRule="auto"/>
        <w:jc w:val="both"/>
        <w:rPr>
          <w:color w:val="auto"/>
        </w:rPr>
      </w:pPr>
      <w:r w:rsidRPr="00FA7810">
        <w:rPr>
          <w:color w:val="auto"/>
        </w:rPr>
        <w:t xml:space="preserve">3) zakres i okres udziału innego podmiotu przy wykonywaniu zamówienia publicznego; </w:t>
      </w:r>
    </w:p>
    <w:p w:rsidR="00E04131" w:rsidRPr="00FA7810" w:rsidRDefault="00E04131" w:rsidP="00FA7810">
      <w:pPr>
        <w:pStyle w:val="Default"/>
        <w:spacing w:line="360" w:lineRule="auto"/>
        <w:jc w:val="both"/>
        <w:rPr>
          <w:color w:val="auto"/>
        </w:rPr>
      </w:pPr>
      <w:r w:rsidRPr="00FA7810">
        <w:rPr>
          <w:color w:val="auto"/>
        </w:rPr>
        <w:t>4) czy podmiot, na zdolnościach którego Wykonawca polega w odniesieniu do warunków udziału w postępowaniu dotyczących wykształcenia, kwalifikacji zawodowych lub doświadczenia, zrealizuje roboty budowlane lub usługi, których wskazane zdol</w:t>
      </w:r>
      <w:r w:rsidR="00100053">
        <w:rPr>
          <w:color w:val="auto"/>
        </w:rPr>
        <w:t xml:space="preserve">ności dotyczą. </w:t>
      </w:r>
    </w:p>
    <w:p w:rsidR="00E04131" w:rsidRPr="00FA7810" w:rsidRDefault="00E04131" w:rsidP="00FA7810">
      <w:pPr>
        <w:pStyle w:val="Default"/>
        <w:spacing w:line="360" w:lineRule="auto"/>
        <w:jc w:val="both"/>
        <w:rPr>
          <w:color w:val="auto"/>
        </w:rPr>
      </w:pPr>
      <w:r w:rsidRPr="00FA7810">
        <w:rPr>
          <w:color w:val="auto"/>
        </w:rPr>
        <w:t xml:space="preserve">10.4.9 </w:t>
      </w:r>
    </w:p>
    <w:p w:rsidR="00E04131" w:rsidRPr="00FA7810" w:rsidRDefault="00E04131" w:rsidP="00FA7810">
      <w:pPr>
        <w:pStyle w:val="Default"/>
        <w:spacing w:line="360" w:lineRule="auto"/>
        <w:jc w:val="both"/>
        <w:rPr>
          <w:color w:val="auto"/>
        </w:rPr>
      </w:pPr>
      <w:r w:rsidRPr="00FA7810">
        <w:rPr>
          <w:color w:val="auto"/>
        </w:rPr>
        <w:t xml:space="preserve">Wykonawca, który zamierza powierzyć wykonanie części zamówienia podwykonawcom, na etapie postępowania o udzielenie zamówienia publicznego jest zobowiązany wskazać w ofercie części </w:t>
      </w:r>
      <w:r w:rsidR="00AF16AA">
        <w:rPr>
          <w:color w:val="auto"/>
        </w:rPr>
        <w:t>zamówienia (udział procentowy lub kwotowy), których wykonanie zamierza powierzyć podwykonawcom oraz  o ile jest to wiadome, podać firmy podwykonawców.</w:t>
      </w:r>
    </w:p>
    <w:p w:rsidR="00AF16AA" w:rsidRDefault="00AF16AA"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b/>
          <w:bCs/>
          <w:color w:val="auto"/>
        </w:rPr>
        <w:t xml:space="preserve">UWAGA </w:t>
      </w:r>
    </w:p>
    <w:p w:rsidR="00E04131" w:rsidRPr="00FA7810" w:rsidRDefault="00E04131" w:rsidP="00FA7810">
      <w:pPr>
        <w:pStyle w:val="Default"/>
        <w:spacing w:line="360" w:lineRule="auto"/>
        <w:jc w:val="both"/>
        <w:rPr>
          <w:color w:val="auto"/>
        </w:rPr>
      </w:pPr>
      <w:r w:rsidRPr="00FA7810">
        <w:rPr>
          <w:b/>
          <w:bCs/>
          <w:color w:val="auto"/>
        </w:rPr>
        <w:t xml:space="preserve">Podmiot, który zobowiązał się do udostępnienia zasobów zgodnie z art. 22a ustawy Pzp, odpowiada solidarnie z wykonawcą za szkodę zamawiającego powstałą wskutek nieudostępnienia tych zasobów, chyba że za nieudostępnienie zasobów nie ponosi winy. </w:t>
      </w:r>
    </w:p>
    <w:p w:rsidR="00E04131" w:rsidRPr="00FA7810" w:rsidRDefault="00E04131" w:rsidP="00FA7810">
      <w:pPr>
        <w:pStyle w:val="Default"/>
        <w:spacing w:line="360" w:lineRule="auto"/>
        <w:jc w:val="both"/>
        <w:rPr>
          <w:color w:val="auto"/>
        </w:rPr>
      </w:pPr>
      <w:r w:rsidRPr="00FA7810">
        <w:rPr>
          <w:color w:val="auto"/>
        </w:rPr>
        <w:t xml:space="preserve">10.5 </w:t>
      </w:r>
    </w:p>
    <w:p w:rsidR="00E04131" w:rsidRPr="00FA7810" w:rsidRDefault="00E04131" w:rsidP="00FA7810">
      <w:pPr>
        <w:pStyle w:val="Default"/>
        <w:spacing w:line="360" w:lineRule="auto"/>
        <w:jc w:val="both"/>
        <w:rPr>
          <w:color w:val="auto"/>
        </w:rPr>
      </w:pPr>
      <w:r w:rsidRPr="00FA7810">
        <w:rPr>
          <w:color w:val="auto"/>
        </w:rPr>
        <w:t xml:space="preserve">Pozostałe dokumenty do złożenia wraz z ofertą: </w:t>
      </w:r>
    </w:p>
    <w:p w:rsidR="00E04131" w:rsidRPr="00FA7810" w:rsidRDefault="00E04131" w:rsidP="00FA7810">
      <w:pPr>
        <w:pStyle w:val="Default"/>
        <w:spacing w:line="360" w:lineRule="auto"/>
        <w:jc w:val="both"/>
        <w:rPr>
          <w:color w:val="auto"/>
        </w:rPr>
      </w:pPr>
      <w:r w:rsidRPr="00FA7810">
        <w:rPr>
          <w:color w:val="auto"/>
        </w:rPr>
        <w:t xml:space="preserve">1) Pełnomocnictwo ustanowione do reprezentowania Wykonawcy/ów ubiegającego/cych się o udzielenie zamówienia publicznego. Pełnomocnictwo należy dołączyć w oryginale bądź kopii, potwierdzonej za zgodność z oryginałem notarialnie. W przypadku podmiotów wspólnie ubiegających się o zamówienie, pełnomocnictwo takie może wynikać z dołączonej do oferty umowy konsorcjum lub umowy spółki cywilnej, </w:t>
      </w:r>
    </w:p>
    <w:p w:rsidR="00E04131" w:rsidRPr="00FA7810" w:rsidRDefault="00E04131" w:rsidP="00FA7810">
      <w:pPr>
        <w:pStyle w:val="Default"/>
        <w:spacing w:line="360" w:lineRule="auto"/>
        <w:jc w:val="both"/>
        <w:rPr>
          <w:color w:val="auto"/>
        </w:rPr>
      </w:pPr>
      <w:r w:rsidRPr="00FA7810">
        <w:rPr>
          <w:color w:val="auto"/>
        </w:rPr>
        <w:t xml:space="preserve">2) Wykonawca, który polegać będzie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w:t>
      </w:r>
      <w:r w:rsidRPr="00FA7810">
        <w:rPr>
          <w:color w:val="auto"/>
        </w:rPr>
        <w:lastRenderedPageBreak/>
        <w:t xml:space="preserve">do realizacji zamówienia, w szczególności przedstawiając w tym celu pisemne zobowiązanie tych podmiotów do oddania mu do dyspozycji niezbędnych zasobów na okres korzystania z nich przy wykonywaniu zamówienia (oryginał). </w:t>
      </w:r>
    </w:p>
    <w:p w:rsidR="00E04131" w:rsidRPr="00FA7810" w:rsidRDefault="00E04131" w:rsidP="00FA7810">
      <w:pPr>
        <w:pStyle w:val="Default"/>
        <w:spacing w:line="360" w:lineRule="auto"/>
        <w:jc w:val="both"/>
        <w:rPr>
          <w:color w:val="auto"/>
        </w:rPr>
      </w:pPr>
      <w:r w:rsidRPr="00FA7810">
        <w:rPr>
          <w:b/>
          <w:bCs/>
          <w:color w:val="auto"/>
        </w:rPr>
        <w:t xml:space="preserve">XI. OPIS SPOSOBU PRZYGOTOWYWANIA OFERT </w:t>
      </w:r>
    </w:p>
    <w:p w:rsidR="00E04131" w:rsidRPr="00FA7810" w:rsidRDefault="00E04131" w:rsidP="00FA7810">
      <w:pPr>
        <w:pStyle w:val="Default"/>
        <w:spacing w:line="360" w:lineRule="auto"/>
        <w:jc w:val="both"/>
        <w:rPr>
          <w:color w:val="auto"/>
        </w:rPr>
      </w:pPr>
      <w:r w:rsidRPr="00FA7810">
        <w:rPr>
          <w:color w:val="auto"/>
        </w:rPr>
        <w:t xml:space="preserve">11.1 </w:t>
      </w:r>
    </w:p>
    <w:p w:rsidR="00E04131" w:rsidRPr="00FA7810" w:rsidRDefault="00E04131" w:rsidP="00FA7810">
      <w:pPr>
        <w:pStyle w:val="Default"/>
        <w:spacing w:line="360" w:lineRule="auto"/>
        <w:jc w:val="both"/>
        <w:rPr>
          <w:color w:val="auto"/>
        </w:rPr>
      </w:pPr>
      <w:r w:rsidRPr="00FA7810">
        <w:rPr>
          <w:color w:val="auto"/>
        </w:rPr>
        <w:t xml:space="preserve">Wykonawca może złożyć tylko jedną ofertę. </w:t>
      </w:r>
    </w:p>
    <w:p w:rsidR="00E04131" w:rsidRPr="00FA7810" w:rsidRDefault="00E04131" w:rsidP="00FA7810">
      <w:pPr>
        <w:pStyle w:val="Default"/>
        <w:spacing w:line="360" w:lineRule="auto"/>
        <w:jc w:val="both"/>
        <w:rPr>
          <w:color w:val="auto"/>
        </w:rPr>
      </w:pPr>
      <w:r w:rsidRPr="00FA7810">
        <w:rPr>
          <w:color w:val="auto"/>
        </w:rPr>
        <w:t xml:space="preserve">11.2 </w:t>
      </w:r>
    </w:p>
    <w:p w:rsidR="00E04131" w:rsidRPr="00FA7810" w:rsidRDefault="00E04131" w:rsidP="00FA7810">
      <w:pPr>
        <w:pStyle w:val="Default"/>
        <w:spacing w:line="360" w:lineRule="auto"/>
        <w:jc w:val="both"/>
        <w:rPr>
          <w:color w:val="auto"/>
        </w:rPr>
      </w:pPr>
      <w:r w:rsidRPr="00FA7810">
        <w:rPr>
          <w:color w:val="auto"/>
        </w:rPr>
        <w:t xml:space="preserve">Zamawiający nie dopuszcza składania ofert częściowych. </w:t>
      </w:r>
    </w:p>
    <w:p w:rsidR="00E04131" w:rsidRPr="00FA7810" w:rsidRDefault="00E04131" w:rsidP="00FA7810">
      <w:pPr>
        <w:pStyle w:val="Default"/>
        <w:spacing w:line="360" w:lineRule="auto"/>
        <w:jc w:val="both"/>
        <w:rPr>
          <w:color w:val="auto"/>
        </w:rPr>
      </w:pPr>
      <w:r w:rsidRPr="00FA7810">
        <w:rPr>
          <w:color w:val="auto"/>
        </w:rPr>
        <w:t xml:space="preserve">11.3 </w:t>
      </w:r>
    </w:p>
    <w:p w:rsidR="00E04131" w:rsidRPr="00FA7810" w:rsidRDefault="00E04131" w:rsidP="00FA7810">
      <w:pPr>
        <w:pStyle w:val="Default"/>
        <w:spacing w:line="360" w:lineRule="auto"/>
        <w:jc w:val="both"/>
        <w:rPr>
          <w:color w:val="auto"/>
        </w:rPr>
      </w:pPr>
      <w:r w:rsidRPr="00FA7810">
        <w:rPr>
          <w:color w:val="auto"/>
        </w:rPr>
        <w:t xml:space="preserve">Zamawiający nie dopuszcza składania ofert wariantowych. </w:t>
      </w:r>
    </w:p>
    <w:p w:rsidR="00E04131" w:rsidRPr="00FA7810" w:rsidRDefault="00E04131" w:rsidP="00FA7810">
      <w:pPr>
        <w:pStyle w:val="Default"/>
        <w:spacing w:line="360" w:lineRule="auto"/>
        <w:jc w:val="both"/>
        <w:rPr>
          <w:color w:val="auto"/>
        </w:rPr>
      </w:pPr>
      <w:r w:rsidRPr="00FA7810">
        <w:rPr>
          <w:color w:val="auto"/>
        </w:rPr>
        <w:t xml:space="preserve">11.4 </w:t>
      </w:r>
    </w:p>
    <w:p w:rsidR="00E04131" w:rsidRPr="00FA7810" w:rsidRDefault="00E04131" w:rsidP="00FA7810">
      <w:pPr>
        <w:pStyle w:val="Default"/>
        <w:spacing w:line="360" w:lineRule="auto"/>
        <w:jc w:val="both"/>
        <w:rPr>
          <w:color w:val="auto"/>
        </w:rPr>
      </w:pPr>
      <w:r w:rsidRPr="00FA7810">
        <w:rPr>
          <w:color w:val="auto"/>
        </w:rPr>
        <w:t xml:space="preserve">Wykonawcy zobowiązani są przygotować ofertę zgodnie z wymaganiami określonymi </w:t>
      </w:r>
      <w:r w:rsidR="00100053">
        <w:rPr>
          <w:color w:val="auto"/>
        </w:rPr>
        <w:br/>
      </w:r>
      <w:r w:rsidRPr="00FA7810">
        <w:rPr>
          <w:color w:val="auto"/>
        </w:rPr>
        <w:t xml:space="preserve">w niniejszej SIWZ. Oferta musi być sporządzona w 1 egzemplarzu i mieć formę pisemną </w:t>
      </w:r>
      <w:r w:rsidR="00100053">
        <w:rPr>
          <w:color w:val="auto"/>
        </w:rPr>
        <w:br/>
      </w:r>
      <w:r w:rsidRPr="00FA7810">
        <w:rPr>
          <w:color w:val="auto"/>
        </w:rPr>
        <w:t xml:space="preserve">i format nie większy niż A4. </w:t>
      </w:r>
    </w:p>
    <w:p w:rsidR="00E04131" w:rsidRPr="00FA7810" w:rsidRDefault="00E04131" w:rsidP="00FA7810">
      <w:pPr>
        <w:pStyle w:val="Default"/>
        <w:spacing w:line="360" w:lineRule="auto"/>
        <w:jc w:val="both"/>
        <w:rPr>
          <w:color w:val="auto"/>
        </w:rPr>
      </w:pPr>
      <w:r w:rsidRPr="00FA7810">
        <w:rPr>
          <w:color w:val="auto"/>
        </w:rPr>
        <w:t xml:space="preserve">11.5 </w:t>
      </w:r>
    </w:p>
    <w:p w:rsidR="005A6C63" w:rsidRDefault="00E04131" w:rsidP="00FA7810">
      <w:pPr>
        <w:pStyle w:val="Default"/>
        <w:spacing w:line="360" w:lineRule="auto"/>
        <w:jc w:val="both"/>
        <w:rPr>
          <w:color w:val="auto"/>
        </w:rPr>
      </w:pPr>
      <w:r w:rsidRPr="00FA7810">
        <w:rPr>
          <w:color w:val="auto"/>
        </w:rPr>
        <w:t>W skład oferty winny wchodzić, co najmniej oświadczenia wymagane postanowien</w:t>
      </w:r>
      <w:r w:rsidR="00100053">
        <w:rPr>
          <w:color w:val="auto"/>
        </w:rPr>
        <w:t xml:space="preserve">iami pkt 10.1 niniejszej SIWZ. </w:t>
      </w:r>
    </w:p>
    <w:p w:rsidR="00E04131" w:rsidRPr="00FA7810" w:rsidRDefault="00E04131" w:rsidP="00FA7810">
      <w:pPr>
        <w:pStyle w:val="Default"/>
        <w:spacing w:line="360" w:lineRule="auto"/>
        <w:jc w:val="both"/>
        <w:rPr>
          <w:color w:val="auto"/>
        </w:rPr>
      </w:pPr>
      <w:r w:rsidRPr="00FA7810">
        <w:rPr>
          <w:color w:val="auto"/>
        </w:rPr>
        <w:t xml:space="preserve">11.6 </w:t>
      </w:r>
    </w:p>
    <w:p w:rsidR="00E04131" w:rsidRPr="00FA7810" w:rsidRDefault="00E04131" w:rsidP="00FA7810">
      <w:pPr>
        <w:pStyle w:val="Default"/>
        <w:spacing w:line="360" w:lineRule="auto"/>
        <w:jc w:val="both"/>
        <w:rPr>
          <w:color w:val="auto"/>
        </w:rPr>
      </w:pPr>
      <w:r w:rsidRPr="00FA7810">
        <w:rPr>
          <w:color w:val="auto"/>
        </w:rPr>
        <w:t xml:space="preserve">Dokumenty załączone do oferty oraz przesłane na wezwanie zamawiającego mogą być przedstawione w formie oryginału lub kserokopii poświadczonej za zgodność z oryginałem przez </w:t>
      </w:r>
      <w:r w:rsidR="005A6C63" w:rsidRPr="00FA7810">
        <w:rPr>
          <w:color w:val="auto"/>
        </w:rPr>
        <w:t>Wykonawcę (osobę lub osoby uprawnione do reprezentowania Wykonawcy). Dokumenty sporządzone w języku obcym należy złożyć wraz z ich tłumaczeniem na język polski.</w:t>
      </w:r>
    </w:p>
    <w:p w:rsidR="00E04131" w:rsidRPr="00FA7810" w:rsidRDefault="00E04131" w:rsidP="00FA7810">
      <w:pPr>
        <w:pStyle w:val="Default"/>
        <w:spacing w:line="360" w:lineRule="auto"/>
        <w:jc w:val="both"/>
        <w:rPr>
          <w:color w:val="auto"/>
        </w:rPr>
      </w:pPr>
      <w:r w:rsidRPr="00FA7810">
        <w:rPr>
          <w:color w:val="auto"/>
        </w:rPr>
        <w:t xml:space="preserve">11.7 </w:t>
      </w:r>
    </w:p>
    <w:p w:rsidR="00E04131" w:rsidRPr="00FA7810" w:rsidRDefault="00E04131" w:rsidP="00FA7810">
      <w:pPr>
        <w:pStyle w:val="Default"/>
        <w:spacing w:line="360" w:lineRule="auto"/>
        <w:jc w:val="both"/>
        <w:rPr>
          <w:color w:val="auto"/>
        </w:rPr>
      </w:pPr>
      <w:r w:rsidRPr="00FA7810">
        <w:rPr>
          <w:color w:val="auto"/>
        </w:rPr>
        <w:t xml:space="preserve">Zamawiający zażąda przedstawienia oryginału lub notarialnie potwierdzonej kopii dokumentu wyłącznie wtedy, gdy przedstawiona przez Wykonawcę kserokopia dokumentu będzie nieczytelna lub będzie budzić wątpliwości, co do jej prawdziwości. </w:t>
      </w:r>
    </w:p>
    <w:p w:rsidR="00E04131" w:rsidRPr="00FA7810" w:rsidRDefault="00E04131" w:rsidP="00FA7810">
      <w:pPr>
        <w:pStyle w:val="Default"/>
        <w:spacing w:line="360" w:lineRule="auto"/>
        <w:jc w:val="both"/>
        <w:rPr>
          <w:color w:val="auto"/>
        </w:rPr>
      </w:pPr>
      <w:r w:rsidRPr="00FA7810">
        <w:rPr>
          <w:color w:val="auto"/>
        </w:rPr>
        <w:t xml:space="preserve">11.8 </w:t>
      </w:r>
    </w:p>
    <w:p w:rsidR="00E04131" w:rsidRPr="00FA7810" w:rsidRDefault="00E04131" w:rsidP="00FA7810">
      <w:pPr>
        <w:pStyle w:val="Default"/>
        <w:spacing w:line="360" w:lineRule="auto"/>
        <w:jc w:val="both"/>
        <w:rPr>
          <w:color w:val="auto"/>
        </w:rPr>
      </w:pPr>
      <w:r w:rsidRPr="00FA7810">
        <w:rPr>
          <w:color w:val="auto"/>
        </w:rPr>
        <w:t xml:space="preserve">Oferta musi być sporządzona w języku polskim. </w:t>
      </w:r>
    </w:p>
    <w:p w:rsidR="00E04131" w:rsidRPr="00FA7810" w:rsidRDefault="00E04131" w:rsidP="00FA7810">
      <w:pPr>
        <w:pStyle w:val="Default"/>
        <w:spacing w:line="360" w:lineRule="auto"/>
        <w:jc w:val="both"/>
        <w:rPr>
          <w:color w:val="auto"/>
        </w:rPr>
      </w:pPr>
      <w:r w:rsidRPr="00FA7810">
        <w:rPr>
          <w:color w:val="auto"/>
        </w:rPr>
        <w:t xml:space="preserve">11.9 </w:t>
      </w:r>
    </w:p>
    <w:p w:rsidR="00E04131" w:rsidRPr="00FA7810" w:rsidRDefault="00E04131" w:rsidP="00FA7810">
      <w:pPr>
        <w:pStyle w:val="Default"/>
        <w:spacing w:line="360" w:lineRule="auto"/>
        <w:jc w:val="both"/>
        <w:rPr>
          <w:color w:val="auto"/>
        </w:rPr>
      </w:pPr>
      <w:r w:rsidRPr="00FA7810">
        <w:rPr>
          <w:color w:val="auto"/>
        </w:rPr>
        <w:t xml:space="preserve">Oferta winna być wypisana na maszynie do pisania lub ręcznie długopisem albo nieścieralnym atramentem - oferta może mieć także postać wydruku komputerowego. </w:t>
      </w:r>
    </w:p>
    <w:p w:rsidR="00100053" w:rsidRDefault="00100053" w:rsidP="00FA7810">
      <w:pPr>
        <w:pStyle w:val="Default"/>
        <w:spacing w:line="360" w:lineRule="auto"/>
        <w:jc w:val="both"/>
        <w:rPr>
          <w:color w:val="auto"/>
        </w:rPr>
      </w:pPr>
    </w:p>
    <w:p w:rsidR="00100053" w:rsidRDefault="00100053"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color w:val="auto"/>
        </w:rPr>
        <w:lastRenderedPageBreak/>
        <w:t xml:space="preserve">11.10 </w:t>
      </w:r>
    </w:p>
    <w:p w:rsidR="00E04131" w:rsidRPr="00FA7810" w:rsidRDefault="00E04131" w:rsidP="00FA7810">
      <w:pPr>
        <w:pStyle w:val="Default"/>
        <w:spacing w:line="360" w:lineRule="auto"/>
        <w:jc w:val="both"/>
        <w:rPr>
          <w:color w:val="auto"/>
        </w:rPr>
      </w:pPr>
      <w:r w:rsidRPr="00FA7810">
        <w:rPr>
          <w:color w:val="auto"/>
        </w:rPr>
        <w:t xml:space="preserve">Oferta oraz oświadczenia składane przez Wykonawcę, a także sporządzone (wypełnione) przez niego dokumenty, winny zostać podpisane i parafowane na każdej stronie przez osobę lub osoby uprawnione do reprezentowania Wykonawcy. Kopie dokumentów przesłane na wezwanie Zamawiającego winny zostać poświadczone za zgodność z oryginałem przez osobę lub osoby uprawnione do reprezentowania Wykonawcy.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E04131" w:rsidRPr="00FA7810" w:rsidRDefault="00E04131" w:rsidP="00FA7810">
      <w:pPr>
        <w:pStyle w:val="Default"/>
        <w:spacing w:line="360" w:lineRule="auto"/>
        <w:jc w:val="both"/>
        <w:rPr>
          <w:color w:val="auto"/>
        </w:rPr>
      </w:pPr>
      <w:r w:rsidRPr="00FA7810">
        <w:rPr>
          <w:color w:val="auto"/>
        </w:rPr>
        <w:t xml:space="preserve">11.11 </w:t>
      </w:r>
    </w:p>
    <w:p w:rsidR="00E04131" w:rsidRPr="00FA7810" w:rsidRDefault="00E04131" w:rsidP="00FA7810">
      <w:pPr>
        <w:pStyle w:val="Default"/>
        <w:spacing w:line="360" w:lineRule="auto"/>
        <w:jc w:val="both"/>
        <w:rPr>
          <w:color w:val="auto"/>
        </w:rPr>
      </w:pPr>
      <w:r w:rsidRPr="00FA7810">
        <w:rPr>
          <w:color w:val="auto"/>
        </w:rPr>
        <w:t xml:space="preserve">Oświadczenia, dotyczące wykonawcy i innych podmiotów, na których zdolnościach lub sytuacji polega wykonawca na zasadach określonych w art. 22a ustawy oraz dotyczące podwykonawców, składane są w oryginale. </w:t>
      </w:r>
    </w:p>
    <w:p w:rsidR="00E04131" w:rsidRPr="00FA7810" w:rsidRDefault="00E04131" w:rsidP="00FA7810">
      <w:pPr>
        <w:pStyle w:val="Default"/>
        <w:spacing w:line="360" w:lineRule="auto"/>
        <w:jc w:val="both"/>
        <w:rPr>
          <w:color w:val="auto"/>
        </w:rPr>
      </w:pPr>
      <w:r w:rsidRPr="00FA7810">
        <w:rPr>
          <w:color w:val="auto"/>
        </w:rPr>
        <w:t xml:space="preserve">11.12 </w:t>
      </w:r>
    </w:p>
    <w:p w:rsidR="005A6C63" w:rsidRDefault="00E04131" w:rsidP="00FA7810">
      <w:pPr>
        <w:pStyle w:val="Default"/>
        <w:spacing w:line="360" w:lineRule="auto"/>
        <w:jc w:val="both"/>
        <w:rPr>
          <w:color w:val="auto"/>
        </w:rPr>
      </w:pPr>
      <w:r w:rsidRPr="00FA7810">
        <w:rPr>
          <w:color w:val="auto"/>
        </w:rPr>
        <w:t>Pełnomocnictwo obejmujące swoim zakresem umocowanie do podpisania oferty winno być dołączone do oferty, o ile umocowanie do podpisania oferty nie wynika z innych dokumentów załączonych do oferty (np. z odpisu z rejestru przedsiębiorców Krajowego Rejestru Sądowego, zaświadczenia o wpisie do ewiden</w:t>
      </w:r>
      <w:r w:rsidR="00100053">
        <w:rPr>
          <w:color w:val="auto"/>
        </w:rPr>
        <w:t xml:space="preserve">cji działalności gospodarczej) </w:t>
      </w:r>
    </w:p>
    <w:p w:rsidR="00E04131" w:rsidRPr="00FA7810" w:rsidRDefault="00E04131" w:rsidP="00FA7810">
      <w:pPr>
        <w:pStyle w:val="Default"/>
        <w:spacing w:line="360" w:lineRule="auto"/>
        <w:jc w:val="both"/>
        <w:rPr>
          <w:color w:val="auto"/>
        </w:rPr>
      </w:pPr>
      <w:r w:rsidRPr="00FA7810">
        <w:rPr>
          <w:color w:val="auto"/>
        </w:rPr>
        <w:t xml:space="preserve">11.13 </w:t>
      </w:r>
    </w:p>
    <w:p w:rsidR="00E04131" w:rsidRPr="00FA7810" w:rsidRDefault="00E04131" w:rsidP="00FA7810">
      <w:pPr>
        <w:pStyle w:val="Default"/>
        <w:spacing w:line="360" w:lineRule="auto"/>
        <w:jc w:val="both"/>
        <w:rPr>
          <w:color w:val="auto"/>
        </w:rPr>
      </w:pPr>
      <w:r w:rsidRPr="00FA7810">
        <w:rPr>
          <w:color w:val="auto"/>
        </w:rPr>
        <w:t xml:space="preserve">Wszystkie miejsca, w których Wykonawca naniósł zmiany winny być parafowane przez osobę/y podpisującą ofertę wraz z datą naniesienia zmiany. W przeciwnym razie zmiany nie będą uwzględnione. </w:t>
      </w:r>
    </w:p>
    <w:p w:rsidR="00E04131" w:rsidRPr="00FA7810" w:rsidRDefault="00E04131" w:rsidP="00FA7810">
      <w:pPr>
        <w:pStyle w:val="Default"/>
        <w:spacing w:line="360" w:lineRule="auto"/>
        <w:jc w:val="both"/>
        <w:rPr>
          <w:color w:val="auto"/>
        </w:rPr>
      </w:pPr>
      <w:r w:rsidRPr="00FA7810">
        <w:rPr>
          <w:color w:val="auto"/>
        </w:rPr>
        <w:t xml:space="preserve">11.14 </w:t>
      </w:r>
    </w:p>
    <w:p w:rsidR="005A6C63" w:rsidRDefault="00E04131" w:rsidP="00FA7810">
      <w:pPr>
        <w:pStyle w:val="Default"/>
        <w:spacing w:line="360" w:lineRule="auto"/>
        <w:jc w:val="both"/>
        <w:rPr>
          <w:color w:val="auto"/>
        </w:rPr>
      </w:pPr>
      <w:r w:rsidRPr="00FA7810">
        <w:rPr>
          <w:color w:val="auto"/>
        </w:rPr>
        <w:t xml:space="preserve">Wszystkie formularze zawarte w niniejszej SIWZ, a w szczególności formularz ofertowy Wykonawca winien wypełnić ściśle według wskazówek zawartych w SIWZ. </w:t>
      </w:r>
    </w:p>
    <w:p w:rsidR="005A6C63" w:rsidRDefault="005A6C63" w:rsidP="00FA7810">
      <w:pPr>
        <w:pStyle w:val="Default"/>
        <w:spacing w:line="360" w:lineRule="auto"/>
        <w:jc w:val="both"/>
        <w:rPr>
          <w:color w:val="auto"/>
        </w:rPr>
      </w:pPr>
      <w:r>
        <w:rPr>
          <w:color w:val="auto"/>
        </w:rPr>
        <w:t xml:space="preserve">11.15 </w:t>
      </w:r>
    </w:p>
    <w:p w:rsidR="00E04131" w:rsidRPr="00FA7810" w:rsidRDefault="005A6C63" w:rsidP="00FA7810">
      <w:pPr>
        <w:pStyle w:val="Default"/>
        <w:spacing w:line="360" w:lineRule="auto"/>
        <w:jc w:val="both"/>
        <w:rPr>
          <w:color w:val="auto"/>
        </w:rPr>
      </w:pPr>
      <w:r w:rsidRPr="00FA7810">
        <w:rPr>
          <w:color w:val="auto"/>
        </w:rPr>
        <w:t>Wielkość załączonych, do SIWZ wzorów formularzy może zostać przez Wykonawcę zmieniona, jednak układ graficzny i opis poszczególnych kolumn i wierszy mus</w:t>
      </w:r>
      <w:r>
        <w:rPr>
          <w:color w:val="auto"/>
        </w:rPr>
        <w:t xml:space="preserve">i pozostać nie zmieniony. </w:t>
      </w:r>
    </w:p>
    <w:p w:rsidR="00E04131" w:rsidRPr="00FA7810" w:rsidRDefault="00E04131" w:rsidP="00FA7810">
      <w:pPr>
        <w:pStyle w:val="Default"/>
        <w:spacing w:line="360" w:lineRule="auto"/>
        <w:jc w:val="both"/>
        <w:rPr>
          <w:color w:val="auto"/>
        </w:rPr>
      </w:pPr>
      <w:r w:rsidRPr="00FA7810">
        <w:rPr>
          <w:color w:val="auto"/>
        </w:rPr>
        <w:t xml:space="preserve">11.16 </w:t>
      </w:r>
    </w:p>
    <w:p w:rsidR="00E04131" w:rsidRDefault="00E04131" w:rsidP="00FA7810">
      <w:pPr>
        <w:pStyle w:val="Default"/>
        <w:spacing w:line="360" w:lineRule="auto"/>
        <w:jc w:val="both"/>
        <w:rPr>
          <w:color w:val="auto"/>
        </w:rPr>
      </w:pPr>
      <w:r w:rsidRPr="00FA7810">
        <w:rPr>
          <w:color w:val="auto"/>
        </w:rPr>
        <w:t xml:space="preserve">Wykonawca umieści ofertę w kopercie/paczce, która będzie zaadresowana do Zamawiającego oraz będzie posiadać następujące oznaczenie: </w:t>
      </w:r>
    </w:p>
    <w:p w:rsidR="00100053" w:rsidRDefault="00100053" w:rsidP="00FA7810">
      <w:pPr>
        <w:pStyle w:val="Default"/>
        <w:spacing w:line="360" w:lineRule="auto"/>
        <w:jc w:val="both"/>
        <w:rPr>
          <w:color w:val="auto"/>
        </w:rPr>
      </w:pPr>
    </w:p>
    <w:p w:rsidR="00100053" w:rsidRPr="00FA7810" w:rsidRDefault="00100053"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b/>
          <w:bCs/>
          <w:color w:val="auto"/>
        </w:rPr>
        <w:lastRenderedPageBreak/>
        <w:t>Gmina Dz</w:t>
      </w:r>
      <w:r w:rsidR="005A6C63">
        <w:rPr>
          <w:b/>
          <w:bCs/>
          <w:color w:val="auto"/>
        </w:rPr>
        <w:t>ierzgowo</w:t>
      </w:r>
      <w:r w:rsidRPr="00FA7810">
        <w:rPr>
          <w:b/>
          <w:bCs/>
          <w:color w:val="auto"/>
        </w:rPr>
        <w:t xml:space="preserve">, ul. </w:t>
      </w:r>
      <w:r w:rsidR="005A6C63">
        <w:rPr>
          <w:b/>
          <w:bCs/>
          <w:color w:val="auto"/>
        </w:rPr>
        <w:t xml:space="preserve">Tadeusza Kościuszki 1 </w:t>
      </w:r>
      <w:r w:rsidRPr="00FA7810">
        <w:rPr>
          <w:b/>
          <w:bCs/>
          <w:color w:val="auto"/>
        </w:rPr>
        <w:t xml:space="preserve">, </w:t>
      </w:r>
      <w:r w:rsidR="005A6C63">
        <w:rPr>
          <w:b/>
          <w:bCs/>
          <w:color w:val="auto"/>
        </w:rPr>
        <w:t>06-520</w:t>
      </w:r>
      <w:r w:rsidRPr="00FA7810">
        <w:rPr>
          <w:b/>
          <w:bCs/>
          <w:color w:val="auto"/>
        </w:rPr>
        <w:t xml:space="preserve"> </w:t>
      </w:r>
      <w:r w:rsidR="005A6C63">
        <w:rPr>
          <w:b/>
          <w:bCs/>
          <w:color w:val="auto"/>
        </w:rPr>
        <w:t>Dzierzgowo</w:t>
      </w:r>
    </w:p>
    <w:p w:rsidR="00E04131" w:rsidRPr="00FA7810" w:rsidRDefault="00E04131" w:rsidP="00FA7810">
      <w:pPr>
        <w:pStyle w:val="Default"/>
        <w:spacing w:line="360" w:lineRule="auto"/>
        <w:jc w:val="both"/>
        <w:rPr>
          <w:color w:val="auto"/>
        </w:rPr>
      </w:pPr>
    </w:p>
    <w:p w:rsidR="00E04131" w:rsidRPr="00FA7810" w:rsidRDefault="00E04131" w:rsidP="00FA7810">
      <w:pPr>
        <w:pStyle w:val="Default"/>
        <w:spacing w:line="360" w:lineRule="auto"/>
        <w:jc w:val="both"/>
        <w:rPr>
          <w:color w:val="auto"/>
        </w:rPr>
      </w:pPr>
      <w:r w:rsidRPr="00FA7810">
        <w:rPr>
          <w:b/>
          <w:bCs/>
          <w:color w:val="auto"/>
        </w:rPr>
        <w:t xml:space="preserve">OFERTA W PRZETARGU NIEOGRANICZONYM NA </w:t>
      </w:r>
    </w:p>
    <w:p w:rsidR="00E04131" w:rsidRPr="005A6C63" w:rsidRDefault="00E04131" w:rsidP="005A6C63">
      <w:pPr>
        <w:jc w:val="both"/>
        <w:rPr>
          <w:b/>
          <w:szCs w:val="24"/>
        </w:rPr>
      </w:pPr>
      <w:r w:rsidRPr="00FA7810">
        <w:rPr>
          <w:b/>
          <w:bCs/>
          <w:szCs w:val="24"/>
        </w:rPr>
        <w:t>„</w:t>
      </w:r>
      <w:r w:rsidR="005A6C63" w:rsidRPr="005A6C63">
        <w:rPr>
          <w:b/>
          <w:szCs w:val="24"/>
        </w:rPr>
        <w:t>Udzielenie i obsługa długoterminowego kredytu bankowego w kwocie 400.000</w:t>
      </w:r>
      <w:r w:rsidR="005A6C63">
        <w:rPr>
          <w:b/>
          <w:szCs w:val="24"/>
        </w:rPr>
        <w:t>,00</w:t>
      </w:r>
      <w:r w:rsidR="005A6C63" w:rsidRPr="005A6C63">
        <w:rPr>
          <w:b/>
          <w:szCs w:val="24"/>
        </w:rPr>
        <w:t xml:space="preserve"> zł przeznaczonego na </w:t>
      </w:r>
      <w:r w:rsidR="00100053">
        <w:rPr>
          <w:b/>
          <w:szCs w:val="24"/>
        </w:rPr>
        <w:t>sfinansowanie</w:t>
      </w:r>
      <w:r w:rsidR="005A6C63" w:rsidRPr="005A6C63">
        <w:rPr>
          <w:b/>
          <w:szCs w:val="24"/>
        </w:rPr>
        <w:t xml:space="preserve"> planowanego deficytu budżetowego związanego </w:t>
      </w:r>
      <w:r w:rsidR="00100053">
        <w:rPr>
          <w:b/>
          <w:szCs w:val="24"/>
        </w:rPr>
        <w:br/>
      </w:r>
      <w:r w:rsidR="005A6C63" w:rsidRPr="005A6C63">
        <w:rPr>
          <w:b/>
          <w:szCs w:val="24"/>
        </w:rPr>
        <w:t>z dofinansowaniem zadań inwestycyjnych na terenie Gminy Dzierzgowo”</w:t>
      </w:r>
    </w:p>
    <w:p w:rsidR="00E04131" w:rsidRPr="00100053" w:rsidRDefault="00E04131" w:rsidP="00FA7810">
      <w:pPr>
        <w:pStyle w:val="Default"/>
        <w:spacing w:line="360" w:lineRule="auto"/>
        <w:jc w:val="both"/>
        <w:rPr>
          <w:color w:val="auto"/>
        </w:rPr>
      </w:pPr>
      <w:r w:rsidRPr="00FA7810">
        <w:rPr>
          <w:b/>
          <w:bCs/>
          <w:color w:val="auto"/>
        </w:rPr>
        <w:t xml:space="preserve">Nie otwierać przed </w:t>
      </w:r>
      <w:r w:rsidRPr="00100053">
        <w:rPr>
          <w:b/>
          <w:bCs/>
          <w:color w:val="auto"/>
        </w:rPr>
        <w:t xml:space="preserve">dniem </w:t>
      </w:r>
      <w:r w:rsidR="005A6C63" w:rsidRPr="00100053">
        <w:rPr>
          <w:b/>
          <w:bCs/>
          <w:color w:val="auto"/>
        </w:rPr>
        <w:t>0</w:t>
      </w:r>
      <w:r w:rsidR="003D59BD" w:rsidRPr="00100053">
        <w:rPr>
          <w:b/>
          <w:bCs/>
          <w:color w:val="auto"/>
        </w:rPr>
        <w:t>4</w:t>
      </w:r>
      <w:r w:rsidRPr="00100053">
        <w:rPr>
          <w:b/>
          <w:bCs/>
          <w:color w:val="auto"/>
        </w:rPr>
        <w:t>.</w:t>
      </w:r>
      <w:r w:rsidR="005A6C63" w:rsidRPr="00100053">
        <w:rPr>
          <w:b/>
          <w:bCs/>
          <w:color w:val="auto"/>
        </w:rPr>
        <w:t>1</w:t>
      </w:r>
      <w:r w:rsidR="003D59BD" w:rsidRPr="00100053">
        <w:rPr>
          <w:b/>
          <w:bCs/>
          <w:color w:val="auto"/>
        </w:rPr>
        <w:t>2</w:t>
      </w:r>
      <w:r w:rsidRPr="00100053">
        <w:rPr>
          <w:b/>
          <w:bCs/>
          <w:color w:val="auto"/>
        </w:rPr>
        <w:t>.2019 r. godz. 1</w:t>
      </w:r>
      <w:r w:rsidR="005A6C63" w:rsidRPr="00100053">
        <w:rPr>
          <w:b/>
          <w:bCs/>
          <w:color w:val="auto"/>
        </w:rPr>
        <w:t>0</w:t>
      </w:r>
      <w:r w:rsidRPr="00100053">
        <w:rPr>
          <w:b/>
          <w:bCs/>
          <w:color w:val="auto"/>
        </w:rPr>
        <w:t xml:space="preserve">.15 </w:t>
      </w:r>
    </w:p>
    <w:p w:rsidR="00E04131" w:rsidRPr="00FA7810" w:rsidRDefault="00E04131" w:rsidP="00FA7810">
      <w:pPr>
        <w:pStyle w:val="Default"/>
        <w:spacing w:line="360" w:lineRule="auto"/>
        <w:jc w:val="both"/>
        <w:rPr>
          <w:color w:val="auto"/>
        </w:rPr>
      </w:pPr>
      <w:r w:rsidRPr="00FA7810">
        <w:rPr>
          <w:color w:val="auto"/>
        </w:rPr>
        <w:t xml:space="preserve">Poza oznaczeniami podanymi powyżej koperta/paczka musi zawierać nazwę oraz adres Wykonawcy. Skutki związane z nieoznaczeniem oferty w sposób podany w SIWZ ponosi Wykonawca. Niewłaściwe oznakowanie koperty/paczki, skutkujące jej otwarciem przed terminem otwarcia wszystkich ofert spowoduje odrzucenie oferty na podstawie art. 89 ust. 1 pkt 2 ustawy Pzp. </w:t>
      </w:r>
    </w:p>
    <w:p w:rsidR="00E04131" w:rsidRPr="00FA7810" w:rsidRDefault="00E04131" w:rsidP="00FA7810">
      <w:pPr>
        <w:pStyle w:val="Default"/>
        <w:spacing w:line="360" w:lineRule="auto"/>
        <w:jc w:val="both"/>
        <w:rPr>
          <w:color w:val="auto"/>
        </w:rPr>
      </w:pPr>
      <w:r w:rsidRPr="00FA7810">
        <w:rPr>
          <w:color w:val="auto"/>
        </w:rPr>
        <w:t xml:space="preserve">11.17 </w:t>
      </w:r>
    </w:p>
    <w:p w:rsidR="00E04131" w:rsidRPr="00FA7810" w:rsidRDefault="00E04131" w:rsidP="00FA7810">
      <w:pPr>
        <w:pStyle w:val="Default"/>
        <w:spacing w:line="360" w:lineRule="auto"/>
        <w:jc w:val="both"/>
        <w:rPr>
          <w:color w:val="auto"/>
        </w:rPr>
      </w:pPr>
      <w:r w:rsidRPr="00FA7810">
        <w:rPr>
          <w:color w:val="auto"/>
        </w:rPr>
        <w:t xml:space="preserve">Koperta/paczka powinna być nieprzejrzysta oraz szczelnie zamknięta w sposób uniemożliwiający zapoznanie się z jej treścią. </w:t>
      </w:r>
    </w:p>
    <w:p w:rsidR="00E04131" w:rsidRPr="00FA7810" w:rsidRDefault="00E04131" w:rsidP="00FA7810">
      <w:pPr>
        <w:pStyle w:val="Default"/>
        <w:spacing w:line="360" w:lineRule="auto"/>
        <w:jc w:val="both"/>
        <w:rPr>
          <w:color w:val="auto"/>
        </w:rPr>
      </w:pPr>
      <w:r w:rsidRPr="00FA7810">
        <w:rPr>
          <w:color w:val="auto"/>
        </w:rPr>
        <w:t xml:space="preserve">11.18 </w:t>
      </w:r>
    </w:p>
    <w:p w:rsidR="005A6C63" w:rsidRDefault="00E04131" w:rsidP="00FA7810">
      <w:pPr>
        <w:pStyle w:val="Default"/>
        <w:spacing w:line="360" w:lineRule="auto"/>
        <w:jc w:val="both"/>
        <w:rPr>
          <w:color w:val="auto"/>
        </w:rPr>
      </w:pPr>
      <w:r w:rsidRPr="00FA7810">
        <w:rPr>
          <w:color w:val="auto"/>
        </w:rPr>
        <w:t>Wykonawca może wprowadzić zmiany lub wycofać złożoną ofertę przed upływem terminu do składania ofert. W przypadku wycofania oferty Zamawiający niezwłocznie zwróci wadium (o ile było wymagane)</w:t>
      </w:r>
      <w:r w:rsidR="00100053">
        <w:rPr>
          <w:color w:val="auto"/>
        </w:rPr>
        <w:t xml:space="preserve"> w sposób wskazany we wniosku. </w:t>
      </w:r>
    </w:p>
    <w:p w:rsidR="00E04131" w:rsidRPr="00FA7810" w:rsidRDefault="00E04131" w:rsidP="00FA7810">
      <w:pPr>
        <w:pStyle w:val="Default"/>
        <w:spacing w:line="360" w:lineRule="auto"/>
        <w:jc w:val="both"/>
        <w:rPr>
          <w:color w:val="auto"/>
        </w:rPr>
      </w:pPr>
      <w:r w:rsidRPr="00FA7810">
        <w:rPr>
          <w:color w:val="auto"/>
        </w:rPr>
        <w:t xml:space="preserve">11.19 </w:t>
      </w:r>
    </w:p>
    <w:p w:rsidR="00E04131" w:rsidRPr="00FA7810" w:rsidRDefault="00E04131" w:rsidP="00FA7810">
      <w:pPr>
        <w:pStyle w:val="Default"/>
        <w:spacing w:line="360" w:lineRule="auto"/>
        <w:jc w:val="both"/>
        <w:rPr>
          <w:color w:val="auto"/>
        </w:rPr>
      </w:pPr>
      <w:r w:rsidRPr="00FA7810">
        <w:rPr>
          <w:color w:val="auto"/>
        </w:rPr>
        <w:t xml:space="preserve">W celu dokonania zmiany lub wycofania oferty, Wykonawca złoży Zamawiającemu kolejną zamkniętą kopertę/paczkę, oznaczoną jak w pkt. 10.15, z dodaniem słowa: "Zmiana" lub "Wycofanie". Oferty oznakowane dopiskiem „Zmiana” lub „Wycofanie” zostaną otwarte przed otwarciem kopert (paczek) zawierających oferty. </w:t>
      </w:r>
    </w:p>
    <w:p w:rsidR="00E04131" w:rsidRPr="00FA7810" w:rsidRDefault="00E04131" w:rsidP="00FA7810">
      <w:pPr>
        <w:pStyle w:val="Default"/>
        <w:spacing w:line="360" w:lineRule="auto"/>
        <w:jc w:val="both"/>
        <w:rPr>
          <w:color w:val="auto"/>
        </w:rPr>
      </w:pPr>
      <w:r w:rsidRPr="00FA7810">
        <w:rPr>
          <w:color w:val="auto"/>
        </w:rPr>
        <w:t xml:space="preserve">11.20 </w:t>
      </w:r>
    </w:p>
    <w:p w:rsidR="00E04131" w:rsidRPr="00FA7810" w:rsidRDefault="00E04131" w:rsidP="00FA7810">
      <w:pPr>
        <w:pStyle w:val="Default"/>
        <w:spacing w:line="360" w:lineRule="auto"/>
        <w:jc w:val="both"/>
        <w:rPr>
          <w:color w:val="auto"/>
        </w:rPr>
      </w:pPr>
      <w:r w:rsidRPr="00FA7810">
        <w:rPr>
          <w:color w:val="auto"/>
        </w:rPr>
        <w:t xml:space="preserve">Wykonawca nie może wycofać oferty ani wprowadzić jakichkolwiek zmian w treści oferty po upływie terminu składania ofert. </w:t>
      </w:r>
    </w:p>
    <w:p w:rsidR="00E04131" w:rsidRPr="00FA7810" w:rsidRDefault="00E04131" w:rsidP="00FA7810">
      <w:pPr>
        <w:pStyle w:val="Default"/>
        <w:spacing w:line="360" w:lineRule="auto"/>
        <w:jc w:val="both"/>
        <w:rPr>
          <w:color w:val="auto"/>
        </w:rPr>
      </w:pPr>
      <w:r w:rsidRPr="00FA7810">
        <w:rPr>
          <w:color w:val="auto"/>
        </w:rPr>
        <w:t xml:space="preserve">11.21 </w:t>
      </w:r>
    </w:p>
    <w:p w:rsidR="00E04131" w:rsidRPr="00FA7810" w:rsidRDefault="00E04131" w:rsidP="00FA7810">
      <w:pPr>
        <w:pStyle w:val="Default"/>
        <w:spacing w:line="360" w:lineRule="auto"/>
        <w:jc w:val="both"/>
        <w:rPr>
          <w:color w:val="auto"/>
        </w:rPr>
      </w:pPr>
      <w:r w:rsidRPr="00FA7810">
        <w:rPr>
          <w:color w:val="auto"/>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w:t>
      </w:r>
      <w:r w:rsidR="005A6C63" w:rsidRPr="00FA7810">
        <w:rPr>
          <w:color w:val="auto"/>
        </w:rPr>
        <w:t>przewidują negocjacji warunków udzielenia zamówienia, w tym zapisów projektu umowy, po terminie otwarcia ofert.</w:t>
      </w:r>
    </w:p>
    <w:p w:rsidR="00E04131" w:rsidRPr="00FA7810" w:rsidRDefault="00E04131" w:rsidP="00FA7810">
      <w:pPr>
        <w:pStyle w:val="Default"/>
        <w:spacing w:line="360" w:lineRule="auto"/>
        <w:jc w:val="both"/>
        <w:rPr>
          <w:color w:val="auto"/>
        </w:rPr>
      </w:pPr>
      <w:r w:rsidRPr="00FA7810">
        <w:rPr>
          <w:color w:val="auto"/>
        </w:rPr>
        <w:lastRenderedPageBreak/>
        <w:t xml:space="preserve">11.22 </w:t>
      </w:r>
    </w:p>
    <w:p w:rsidR="00E04131" w:rsidRPr="00FA7810" w:rsidRDefault="00E04131" w:rsidP="00FA7810">
      <w:pPr>
        <w:pStyle w:val="Default"/>
        <w:spacing w:line="360" w:lineRule="auto"/>
        <w:jc w:val="both"/>
        <w:rPr>
          <w:color w:val="auto"/>
        </w:rPr>
      </w:pPr>
      <w:r w:rsidRPr="00FA7810">
        <w:rPr>
          <w:color w:val="auto"/>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 j. Dz. U. z 2019 r. poz. 1010), jeśli Wykonawca w terminie składania ofert zastrzegł, że nie mogą one być udostępniane i jednocześnie wykazał, iż zastrzeżone informacje stanowią tajemnicę przedsiębiorstwa. </w:t>
      </w:r>
    </w:p>
    <w:p w:rsidR="00E04131" w:rsidRPr="00FA7810" w:rsidRDefault="00E04131" w:rsidP="00FA7810">
      <w:pPr>
        <w:pStyle w:val="Default"/>
        <w:spacing w:line="360" w:lineRule="auto"/>
        <w:jc w:val="both"/>
        <w:rPr>
          <w:color w:val="auto"/>
        </w:rPr>
      </w:pPr>
      <w:r w:rsidRPr="00FA7810">
        <w:rPr>
          <w:color w:val="auto"/>
        </w:rPr>
        <w:t xml:space="preserve">11.23 </w:t>
      </w:r>
    </w:p>
    <w:p w:rsidR="00E04131" w:rsidRPr="00FA7810" w:rsidRDefault="00E04131" w:rsidP="00FA7810">
      <w:pPr>
        <w:pStyle w:val="Default"/>
        <w:spacing w:line="360" w:lineRule="auto"/>
        <w:jc w:val="both"/>
        <w:rPr>
          <w:color w:val="auto"/>
        </w:rPr>
      </w:pPr>
      <w:r w:rsidRPr="00FA7810">
        <w:rPr>
          <w:color w:val="auto"/>
        </w:rPr>
        <w:t xml:space="preserve">Zamawiający wymaga,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E04131" w:rsidRPr="00FA7810" w:rsidRDefault="00E04131" w:rsidP="00FA7810">
      <w:pPr>
        <w:pStyle w:val="Default"/>
        <w:spacing w:line="360" w:lineRule="auto"/>
        <w:jc w:val="both"/>
        <w:rPr>
          <w:color w:val="auto"/>
        </w:rPr>
      </w:pPr>
      <w:r w:rsidRPr="00FA7810">
        <w:rPr>
          <w:color w:val="auto"/>
        </w:rPr>
        <w:t xml:space="preserve">11.24 </w:t>
      </w:r>
    </w:p>
    <w:p w:rsidR="00E04131" w:rsidRPr="00FA7810" w:rsidRDefault="00E04131" w:rsidP="00FA7810">
      <w:pPr>
        <w:pStyle w:val="Default"/>
        <w:spacing w:line="360" w:lineRule="auto"/>
        <w:jc w:val="both"/>
        <w:rPr>
          <w:color w:val="auto"/>
        </w:rPr>
      </w:pPr>
      <w:r w:rsidRPr="00FA7810">
        <w:rPr>
          <w:color w:val="auto"/>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E04131" w:rsidRPr="00FA7810" w:rsidRDefault="00E04131" w:rsidP="00FA7810">
      <w:pPr>
        <w:pStyle w:val="Default"/>
        <w:spacing w:line="360" w:lineRule="auto"/>
        <w:jc w:val="both"/>
        <w:rPr>
          <w:color w:val="auto"/>
        </w:rPr>
      </w:pPr>
      <w:r w:rsidRPr="00FA7810">
        <w:rPr>
          <w:color w:val="auto"/>
        </w:rPr>
        <w:t xml:space="preserve">11.25 </w:t>
      </w:r>
    </w:p>
    <w:p w:rsidR="00E04131" w:rsidRPr="00FA7810" w:rsidRDefault="00E04131" w:rsidP="00FA7810">
      <w:pPr>
        <w:pStyle w:val="Default"/>
        <w:spacing w:line="360" w:lineRule="auto"/>
        <w:jc w:val="both"/>
        <w:rPr>
          <w:color w:val="auto"/>
        </w:rPr>
      </w:pPr>
      <w:r w:rsidRPr="00FA7810">
        <w:rPr>
          <w:color w:val="auto"/>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 uzasadni, iż dane informacje stanowią tajemnicę przedsiębiorstwa. </w:t>
      </w:r>
    </w:p>
    <w:p w:rsidR="00E04131" w:rsidRPr="00FA7810" w:rsidRDefault="00E04131" w:rsidP="00FA7810">
      <w:pPr>
        <w:pStyle w:val="Default"/>
        <w:spacing w:line="360" w:lineRule="auto"/>
        <w:jc w:val="both"/>
        <w:rPr>
          <w:color w:val="auto"/>
        </w:rPr>
      </w:pPr>
      <w:r w:rsidRPr="00FA7810">
        <w:rPr>
          <w:color w:val="auto"/>
        </w:rPr>
        <w:t xml:space="preserve">11.26 </w:t>
      </w:r>
    </w:p>
    <w:p w:rsidR="00E04131" w:rsidRPr="00FA7810" w:rsidRDefault="00E04131" w:rsidP="00FA7810">
      <w:pPr>
        <w:pStyle w:val="Default"/>
        <w:spacing w:line="360" w:lineRule="auto"/>
        <w:jc w:val="both"/>
        <w:rPr>
          <w:color w:val="auto"/>
        </w:rPr>
      </w:pPr>
      <w:r w:rsidRPr="00FA7810">
        <w:rPr>
          <w:color w:val="auto"/>
        </w:rPr>
        <w:t xml:space="preserve">Oferta złożona po terminie wskazanym w rozdz. XV niniejszej SIWZ zostanie niezwłocznie zwrócona na podstawie art. 84 ust. 2 ustawy PZP. </w:t>
      </w:r>
    </w:p>
    <w:p w:rsidR="00100053" w:rsidRDefault="00100053" w:rsidP="00FA7810">
      <w:pPr>
        <w:pStyle w:val="Default"/>
        <w:spacing w:line="360" w:lineRule="auto"/>
        <w:jc w:val="both"/>
        <w:rPr>
          <w:b/>
          <w:bCs/>
          <w:color w:val="auto"/>
        </w:rPr>
      </w:pPr>
    </w:p>
    <w:p w:rsidR="00100053" w:rsidRDefault="00100053" w:rsidP="00FA7810">
      <w:pPr>
        <w:pStyle w:val="Default"/>
        <w:spacing w:line="360" w:lineRule="auto"/>
        <w:jc w:val="both"/>
        <w:rPr>
          <w:b/>
          <w:bCs/>
          <w:color w:val="auto"/>
        </w:rPr>
      </w:pPr>
    </w:p>
    <w:p w:rsidR="00100053" w:rsidRDefault="00100053" w:rsidP="00FA7810">
      <w:pPr>
        <w:pStyle w:val="Default"/>
        <w:spacing w:line="360" w:lineRule="auto"/>
        <w:jc w:val="both"/>
        <w:rPr>
          <w:b/>
          <w:bCs/>
          <w:color w:val="auto"/>
        </w:rPr>
      </w:pPr>
    </w:p>
    <w:p w:rsidR="00E04131" w:rsidRPr="00FA7810" w:rsidRDefault="00E04131" w:rsidP="00FA7810">
      <w:pPr>
        <w:pStyle w:val="Default"/>
        <w:spacing w:line="360" w:lineRule="auto"/>
        <w:jc w:val="both"/>
        <w:rPr>
          <w:color w:val="auto"/>
        </w:rPr>
      </w:pPr>
      <w:r w:rsidRPr="00FA7810">
        <w:rPr>
          <w:b/>
          <w:bCs/>
          <w:color w:val="auto"/>
        </w:rPr>
        <w:lastRenderedPageBreak/>
        <w:t xml:space="preserve">XII. WYKONAWCY WSPÓLNIE UBIEGAJĄCY SIĘ O UDZIELENIE ZAMÓWIENIA (SPÓŁKI CYWILNE/KONSORCJA) </w:t>
      </w:r>
    </w:p>
    <w:p w:rsidR="00E04131" w:rsidRPr="00FA7810" w:rsidRDefault="00E04131" w:rsidP="00FA7810">
      <w:pPr>
        <w:pStyle w:val="Default"/>
        <w:spacing w:line="360" w:lineRule="auto"/>
        <w:jc w:val="both"/>
        <w:rPr>
          <w:color w:val="auto"/>
        </w:rPr>
      </w:pPr>
      <w:r w:rsidRPr="00FA7810">
        <w:rPr>
          <w:color w:val="auto"/>
        </w:rPr>
        <w:t xml:space="preserve">12.1 </w:t>
      </w:r>
    </w:p>
    <w:p w:rsidR="00E04131" w:rsidRDefault="00E04131" w:rsidP="00FA7810">
      <w:pPr>
        <w:pStyle w:val="Default"/>
        <w:spacing w:line="360" w:lineRule="auto"/>
        <w:jc w:val="both"/>
        <w:rPr>
          <w:color w:val="auto"/>
        </w:rPr>
      </w:pPr>
      <w:r w:rsidRPr="00FA7810">
        <w:rPr>
          <w:color w:val="auto"/>
        </w:rPr>
        <w:t xml:space="preserve">Wykonawcy mogą wspólnie ubiegać się o udzielenie zamówienia publicznego, którego dotyczy niniejsza SIWZ. </w:t>
      </w:r>
    </w:p>
    <w:p w:rsidR="006F6D12" w:rsidRPr="00FA7810" w:rsidRDefault="006F6D12" w:rsidP="00FA7810">
      <w:pPr>
        <w:pStyle w:val="Default"/>
        <w:spacing w:line="360" w:lineRule="auto"/>
        <w:jc w:val="both"/>
        <w:rPr>
          <w:color w:val="auto"/>
        </w:rPr>
      </w:pPr>
      <w:r>
        <w:rPr>
          <w:color w:val="auto"/>
        </w:rPr>
        <w:t>12.2</w:t>
      </w:r>
    </w:p>
    <w:p w:rsidR="00E04131" w:rsidRPr="00FA7810" w:rsidRDefault="00E04131" w:rsidP="00FA7810">
      <w:pPr>
        <w:pStyle w:val="Default"/>
        <w:spacing w:line="360" w:lineRule="auto"/>
        <w:jc w:val="both"/>
        <w:rPr>
          <w:color w:val="auto"/>
        </w:rPr>
      </w:pPr>
      <w:r w:rsidRPr="00FA7810">
        <w:rPr>
          <w:color w:val="auto"/>
        </w:rPr>
        <w:t xml:space="preserve">Wykonawcy występujący wspólnie winni spełniać łącznie warunki udziału w postępowaniu, lecz żaden z nich nie może podlegać wykluczeniu z postępowania. </w:t>
      </w:r>
    </w:p>
    <w:p w:rsidR="00E04131" w:rsidRPr="00FA7810" w:rsidRDefault="00E04131" w:rsidP="00FA7810">
      <w:pPr>
        <w:pStyle w:val="Default"/>
        <w:spacing w:line="360" w:lineRule="auto"/>
        <w:jc w:val="both"/>
        <w:rPr>
          <w:color w:val="auto"/>
        </w:rPr>
      </w:pPr>
      <w:r w:rsidRPr="00FA7810">
        <w:rPr>
          <w:color w:val="auto"/>
        </w:rPr>
        <w:t xml:space="preserve">12.3 </w:t>
      </w:r>
    </w:p>
    <w:p w:rsidR="00E04131" w:rsidRPr="00FA7810" w:rsidRDefault="00E04131" w:rsidP="00FA7810">
      <w:pPr>
        <w:pStyle w:val="Default"/>
        <w:spacing w:line="360" w:lineRule="auto"/>
        <w:jc w:val="both"/>
        <w:rPr>
          <w:color w:val="auto"/>
        </w:rPr>
      </w:pPr>
      <w:r w:rsidRPr="00FA7810">
        <w:rPr>
          <w:color w:val="auto"/>
        </w:rPr>
        <w:t xml:space="preserve">Spółka cywilna (wspólnicy spółki cywilnej) będzie uważana za wykonawców wspólnie ubiegających się o udzielenie zamówienia. Przez spółkę cywilną należy rozumieć spółkę, </w:t>
      </w:r>
      <w:r w:rsidR="00100053">
        <w:rPr>
          <w:color w:val="auto"/>
        </w:rPr>
        <w:br/>
      </w:r>
      <w:r w:rsidRPr="00FA7810">
        <w:rPr>
          <w:color w:val="auto"/>
        </w:rPr>
        <w:t xml:space="preserve">o której mowa w art. 860-875 ustawy z dnia 23 kwietnia 1964 r. Kodeks cywilny (t. j. Dz. U. z 2018 r. poz. 1025 z późn. zm.). </w:t>
      </w:r>
    </w:p>
    <w:p w:rsidR="00E04131" w:rsidRPr="00FA7810" w:rsidRDefault="00E04131" w:rsidP="00FA7810">
      <w:pPr>
        <w:pStyle w:val="Default"/>
        <w:spacing w:line="360" w:lineRule="auto"/>
        <w:jc w:val="both"/>
        <w:rPr>
          <w:color w:val="auto"/>
        </w:rPr>
      </w:pPr>
      <w:r w:rsidRPr="00FA7810">
        <w:rPr>
          <w:color w:val="auto"/>
        </w:rPr>
        <w:t xml:space="preserve">12.4 </w:t>
      </w:r>
    </w:p>
    <w:p w:rsidR="00E04131" w:rsidRPr="00FA7810" w:rsidRDefault="00E04131" w:rsidP="00FA7810">
      <w:pPr>
        <w:pStyle w:val="Default"/>
        <w:spacing w:line="360" w:lineRule="auto"/>
        <w:jc w:val="both"/>
        <w:rPr>
          <w:color w:val="auto"/>
        </w:rPr>
      </w:pPr>
      <w:r w:rsidRPr="00FA7810">
        <w:rPr>
          <w:color w:val="auto"/>
        </w:rPr>
        <w:t xml:space="preserve">Wykonawcy wspólnie ubiegający się o udzielenie zamówienia publicznego, którego dotyczy niniejsza SIWZ, są obowiązani ustanowić pełnomocnika do reprezentowania ich </w:t>
      </w:r>
      <w:r w:rsidR="00100053">
        <w:rPr>
          <w:color w:val="auto"/>
        </w:rPr>
        <w:br/>
      </w:r>
      <w:r w:rsidRPr="00FA7810">
        <w:rPr>
          <w:color w:val="auto"/>
        </w:rPr>
        <w:t xml:space="preserve">w postępowaniu o udzielenie zamówienia publicznego albo reprezentowania w postępowaniu i zawarcia umowy w sprawie zamówienia publicznego (stosownie do art. 23 ust. 2 ustawy Prawo zamówień publicznych). </w:t>
      </w:r>
    </w:p>
    <w:p w:rsidR="00E04131" w:rsidRPr="00FA7810" w:rsidRDefault="00E04131" w:rsidP="00FA7810">
      <w:pPr>
        <w:pStyle w:val="Default"/>
        <w:spacing w:line="360" w:lineRule="auto"/>
        <w:jc w:val="both"/>
        <w:rPr>
          <w:color w:val="auto"/>
        </w:rPr>
      </w:pPr>
      <w:r w:rsidRPr="00FA7810">
        <w:rPr>
          <w:color w:val="auto"/>
        </w:rPr>
        <w:t xml:space="preserve">12.5 </w:t>
      </w:r>
    </w:p>
    <w:p w:rsidR="00E04131" w:rsidRPr="00FA7810" w:rsidRDefault="00E04131" w:rsidP="00FA7810">
      <w:pPr>
        <w:pStyle w:val="Default"/>
        <w:spacing w:line="360" w:lineRule="auto"/>
        <w:jc w:val="both"/>
        <w:rPr>
          <w:color w:val="auto"/>
        </w:rPr>
      </w:pPr>
      <w:r w:rsidRPr="00FA7810">
        <w:rPr>
          <w:color w:val="auto"/>
        </w:rPr>
        <w:t xml:space="preserve">W przypadku wspólnego ubiegania się o zamówienie przez Wykonawców, oświadczenie, </w:t>
      </w:r>
      <w:r w:rsidR="00100053">
        <w:rPr>
          <w:color w:val="auto"/>
        </w:rPr>
        <w:br/>
      </w:r>
      <w:r w:rsidRPr="00FA7810">
        <w:rPr>
          <w:color w:val="auto"/>
        </w:rPr>
        <w:t xml:space="preserve">o którym mowa w pkt 10.1 SIWZ składa każdy z Wykonawców wspólnie ubiegających się </w:t>
      </w:r>
      <w:r w:rsidR="00100053">
        <w:rPr>
          <w:color w:val="auto"/>
        </w:rPr>
        <w:br/>
      </w:r>
      <w:r w:rsidRPr="00FA7810">
        <w:rPr>
          <w:color w:val="auto"/>
        </w:rPr>
        <w:t xml:space="preserve">o zamówienie. Dokumenty te potwierdzają spełnianie warunków udziału w postępowaniu oraz brak podstaw wykluczenia w zakresie, w którym każdy z Wykonawców wykazuje spełnianie warunków udziału w postępowaniu oraz brak podstaw wykluczenia. </w:t>
      </w:r>
    </w:p>
    <w:p w:rsidR="00E04131" w:rsidRPr="00FA7810" w:rsidRDefault="00E04131" w:rsidP="00FA7810">
      <w:pPr>
        <w:pStyle w:val="Default"/>
        <w:spacing w:line="360" w:lineRule="auto"/>
        <w:jc w:val="both"/>
        <w:rPr>
          <w:color w:val="auto"/>
        </w:rPr>
      </w:pPr>
      <w:r w:rsidRPr="00FA7810">
        <w:rPr>
          <w:color w:val="auto"/>
        </w:rPr>
        <w:t xml:space="preserve">12.6 </w:t>
      </w:r>
    </w:p>
    <w:p w:rsidR="00E04131" w:rsidRPr="00FA7810" w:rsidRDefault="00E04131" w:rsidP="00FA7810">
      <w:pPr>
        <w:pStyle w:val="Default"/>
        <w:spacing w:line="360" w:lineRule="auto"/>
        <w:jc w:val="both"/>
        <w:rPr>
          <w:color w:val="auto"/>
        </w:rPr>
      </w:pPr>
      <w:r w:rsidRPr="00FA7810">
        <w:rPr>
          <w:color w:val="auto"/>
        </w:rPr>
        <w:t xml:space="preserve">W przypadku wspólnego ubiegania się o zamówienie przez Wykonawców oświadczenie </w:t>
      </w:r>
      <w:r w:rsidR="008A7360">
        <w:rPr>
          <w:color w:val="auto"/>
        </w:rPr>
        <w:br/>
      </w:r>
      <w:r w:rsidRPr="00FA7810">
        <w:rPr>
          <w:color w:val="auto"/>
        </w:rPr>
        <w:t xml:space="preserve">o przynależności braku przynależności do tej samej grupy kapitałowej, o którym mowa w pkt. 9.3. IDW składa każdy z Wykonawców. </w:t>
      </w:r>
    </w:p>
    <w:p w:rsidR="00E04131" w:rsidRPr="00FA7810" w:rsidRDefault="00E04131" w:rsidP="00FA7810">
      <w:pPr>
        <w:pStyle w:val="Default"/>
        <w:spacing w:line="360" w:lineRule="auto"/>
        <w:jc w:val="both"/>
        <w:rPr>
          <w:color w:val="auto"/>
        </w:rPr>
      </w:pPr>
      <w:r w:rsidRPr="00FA7810">
        <w:rPr>
          <w:color w:val="auto"/>
        </w:rPr>
        <w:t xml:space="preserve">12.7 </w:t>
      </w:r>
    </w:p>
    <w:p w:rsidR="00E04131" w:rsidRPr="00FA7810" w:rsidRDefault="00E04131" w:rsidP="00FA7810">
      <w:pPr>
        <w:pStyle w:val="Default"/>
        <w:spacing w:line="360" w:lineRule="auto"/>
        <w:jc w:val="both"/>
        <w:rPr>
          <w:color w:val="auto"/>
        </w:rPr>
      </w:pPr>
      <w:r w:rsidRPr="00FA7810">
        <w:rPr>
          <w:color w:val="auto"/>
        </w:rPr>
        <w:t xml:space="preserve">W przypadku wspólnego ubiegania się o zamówienie przez Wykonawców są oni zobowiązani na wezwanie Zamawiającego złożyć dokumenty i oświadczenia o których mowa w pkt 10.3 przy czym: </w:t>
      </w:r>
    </w:p>
    <w:p w:rsidR="00E04131" w:rsidRPr="00FA7810" w:rsidRDefault="00E04131" w:rsidP="00FA7810">
      <w:pPr>
        <w:pStyle w:val="Default"/>
        <w:spacing w:line="360" w:lineRule="auto"/>
        <w:jc w:val="both"/>
        <w:rPr>
          <w:color w:val="auto"/>
        </w:rPr>
      </w:pPr>
      <w:r w:rsidRPr="00FA7810">
        <w:rPr>
          <w:color w:val="auto"/>
        </w:rPr>
        <w:lastRenderedPageBreak/>
        <w:t xml:space="preserve">1) dokumenty i oświadczenia o których mowa w pkt 10.3.1 składa odpowiednio Wykonawca, który wykazuje spełnianie warunku, w zakresie i na zasadach opisanych w pkt 8.1 SIWZ, </w:t>
      </w:r>
    </w:p>
    <w:p w:rsidR="00E04131" w:rsidRPr="00FA7810" w:rsidRDefault="00E04131" w:rsidP="00FA7810">
      <w:pPr>
        <w:pStyle w:val="Default"/>
        <w:spacing w:line="360" w:lineRule="auto"/>
        <w:jc w:val="both"/>
        <w:rPr>
          <w:color w:val="auto"/>
        </w:rPr>
      </w:pPr>
      <w:r w:rsidRPr="00FA7810">
        <w:rPr>
          <w:color w:val="auto"/>
        </w:rPr>
        <w:t>2) dokumenty i oświadczenia o których mowa w pkt 10.3.</w:t>
      </w:r>
      <w:r w:rsidR="006F6D12">
        <w:rPr>
          <w:color w:val="auto"/>
        </w:rPr>
        <w:t xml:space="preserve">2 składa każdy z nich. </w:t>
      </w:r>
    </w:p>
    <w:p w:rsidR="00E04131" w:rsidRPr="00FA7810" w:rsidRDefault="00E04131" w:rsidP="00FA7810">
      <w:pPr>
        <w:pStyle w:val="Default"/>
        <w:spacing w:line="360" w:lineRule="auto"/>
        <w:jc w:val="both"/>
        <w:rPr>
          <w:color w:val="auto"/>
        </w:rPr>
      </w:pPr>
      <w:r w:rsidRPr="00FA7810">
        <w:rPr>
          <w:color w:val="auto"/>
        </w:rPr>
        <w:t xml:space="preserve">12.8 </w:t>
      </w:r>
    </w:p>
    <w:p w:rsidR="00E04131" w:rsidRPr="00FA7810" w:rsidRDefault="00E04131" w:rsidP="00FA7810">
      <w:pPr>
        <w:pStyle w:val="Default"/>
        <w:spacing w:line="360" w:lineRule="auto"/>
        <w:jc w:val="both"/>
        <w:rPr>
          <w:color w:val="auto"/>
        </w:rPr>
      </w:pPr>
      <w:r w:rsidRPr="00FA7810">
        <w:rPr>
          <w:color w:val="auto"/>
        </w:rPr>
        <w:t xml:space="preserve">Postanowienia niniejszej SIWZ dotyczące „Wykonawcy” stosuje się odpowiednio do wykonawców wspólnie ubiegających się o udzielenie zamówienia publicznego. </w:t>
      </w:r>
    </w:p>
    <w:p w:rsidR="00E04131" w:rsidRPr="00FA7810" w:rsidRDefault="00E04131" w:rsidP="00FA7810">
      <w:pPr>
        <w:pStyle w:val="Default"/>
        <w:spacing w:line="360" w:lineRule="auto"/>
        <w:jc w:val="both"/>
        <w:rPr>
          <w:color w:val="auto"/>
        </w:rPr>
      </w:pPr>
      <w:r w:rsidRPr="00FA7810">
        <w:rPr>
          <w:color w:val="auto"/>
        </w:rPr>
        <w:t xml:space="preserve">12.9 </w:t>
      </w:r>
    </w:p>
    <w:p w:rsidR="00E04131" w:rsidRPr="00FA7810" w:rsidRDefault="00E04131" w:rsidP="00FA7810">
      <w:pPr>
        <w:pStyle w:val="Default"/>
        <w:spacing w:line="360" w:lineRule="auto"/>
        <w:jc w:val="both"/>
        <w:rPr>
          <w:color w:val="auto"/>
        </w:rPr>
      </w:pPr>
      <w:r w:rsidRPr="00FA7810">
        <w:rPr>
          <w:color w:val="auto"/>
        </w:rPr>
        <w:t xml:space="preserve">Zamawiający zamierza skorzystać z prawa żądania przed zawarciem umowy w sprawie zamówienia publicznego, umowy regulującej współpracę wykonawców wspólnie ubiegających się o udzielenie </w:t>
      </w:r>
      <w:r w:rsidR="006F6D12" w:rsidRPr="00FA7810">
        <w:rPr>
          <w:color w:val="auto"/>
        </w:rPr>
        <w:t>zamówienia, jeżeli oferta złożona przez takich wykonawców zostanie wybrana jako najkorzystniejsza.</w:t>
      </w:r>
    </w:p>
    <w:p w:rsidR="00E04131" w:rsidRPr="00FA7810" w:rsidRDefault="00E04131" w:rsidP="00FA7810">
      <w:pPr>
        <w:pStyle w:val="Default"/>
        <w:spacing w:line="360" w:lineRule="auto"/>
        <w:jc w:val="both"/>
        <w:rPr>
          <w:color w:val="auto"/>
        </w:rPr>
      </w:pPr>
      <w:r w:rsidRPr="00FA7810">
        <w:rPr>
          <w:color w:val="auto"/>
        </w:rPr>
        <w:t xml:space="preserve">12.10 </w:t>
      </w:r>
    </w:p>
    <w:p w:rsidR="00E04131" w:rsidRPr="00FA7810" w:rsidRDefault="00E04131" w:rsidP="00FA7810">
      <w:pPr>
        <w:pStyle w:val="Default"/>
        <w:spacing w:line="360" w:lineRule="auto"/>
        <w:jc w:val="both"/>
        <w:rPr>
          <w:color w:val="auto"/>
        </w:rPr>
      </w:pPr>
      <w:r w:rsidRPr="00FA7810">
        <w:rPr>
          <w:color w:val="auto"/>
        </w:rPr>
        <w:t xml:space="preserve">Zaleca się, aby w przypadku, gdy wykonawcy występujący wspólnie wnoszą zabezpieczenie należytego wykonania umowy w formie innej niż pieniądz, w treści gwarancji lub poręczenia w sposób jednoznaczny i niebudzący wątpliwości, zostały wskazane, jako wykonawcy zamówienia publicznego, wszystkie podmioty występujące wspólnie. </w:t>
      </w:r>
    </w:p>
    <w:p w:rsidR="00E04131" w:rsidRPr="00FA7810" w:rsidRDefault="00E04131" w:rsidP="00FA7810">
      <w:pPr>
        <w:pStyle w:val="Default"/>
        <w:spacing w:line="360" w:lineRule="auto"/>
        <w:jc w:val="both"/>
        <w:rPr>
          <w:color w:val="auto"/>
        </w:rPr>
      </w:pPr>
      <w:r w:rsidRPr="00FA7810">
        <w:rPr>
          <w:b/>
          <w:bCs/>
          <w:color w:val="auto"/>
        </w:rPr>
        <w:t xml:space="preserve">XIII. OPIS SPOSOBU OBLICZENIA CENY OFERTY. </w:t>
      </w:r>
    </w:p>
    <w:p w:rsidR="00E04131" w:rsidRPr="00FA7810" w:rsidRDefault="00E04131" w:rsidP="00FA7810">
      <w:pPr>
        <w:pStyle w:val="Default"/>
        <w:spacing w:line="360" w:lineRule="auto"/>
        <w:jc w:val="both"/>
        <w:rPr>
          <w:color w:val="auto"/>
        </w:rPr>
      </w:pPr>
      <w:r w:rsidRPr="00FA7810">
        <w:rPr>
          <w:color w:val="auto"/>
        </w:rPr>
        <w:t xml:space="preserve">13.1 </w:t>
      </w:r>
    </w:p>
    <w:p w:rsidR="00E04131" w:rsidRPr="00FA7810" w:rsidRDefault="00E04131" w:rsidP="00FA7810">
      <w:pPr>
        <w:pStyle w:val="Default"/>
        <w:spacing w:line="360" w:lineRule="auto"/>
        <w:jc w:val="both"/>
        <w:rPr>
          <w:color w:val="auto"/>
        </w:rPr>
      </w:pPr>
      <w:r w:rsidRPr="00FA7810">
        <w:rPr>
          <w:color w:val="auto"/>
        </w:rPr>
        <w:t xml:space="preserve">Cenę oferty należy ustalić na podstawie opisu przedmiotu zamówienia w walucie polskiej. </w:t>
      </w:r>
    </w:p>
    <w:p w:rsidR="006F6D12" w:rsidRDefault="00E04131" w:rsidP="00FA7810">
      <w:pPr>
        <w:pStyle w:val="Default"/>
        <w:spacing w:line="360" w:lineRule="auto"/>
        <w:jc w:val="both"/>
        <w:rPr>
          <w:color w:val="auto"/>
        </w:rPr>
      </w:pPr>
      <w:r w:rsidRPr="00FA7810">
        <w:rPr>
          <w:color w:val="auto"/>
        </w:rPr>
        <w:t xml:space="preserve">Dla porównania ofert cenę należy obliczyć od kwoty </w:t>
      </w:r>
      <w:r w:rsidR="006F6D12">
        <w:rPr>
          <w:color w:val="auto"/>
        </w:rPr>
        <w:t>4</w:t>
      </w:r>
      <w:r w:rsidRPr="00FA7810">
        <w:rPr>
          <w:color w:val="auto"/>
        </w:rPr>
        <w:t xml:space="preserve">00.000,00 zł uruchomionej w dniu </w:t>
      </w:r>
      <w:r w:rsidR="00E26874">
        <w:rPr>
          <w:color w:val="auto"/>
        </w:rPr>
        <w:t>2</w:t>
      </w:r>
      <w:r w:rsidR="006F6D12">
        <w:rPr>
          <w:color w:val="auto"/>
        </w:rPr>
        <w:t>0</w:t>
      </w:r>
      <w:r w:rsidRPr="00FA7810">
        <w:rPr>
          <w:color w:val="auto"/>
        </w:rPr>
        <w:t>.</w:t>
      </w:r>
      <w:r w:rsidR="006F6D12">
        <w:rPr>
          <w:color w:val="auto"/>
        </w:rPr>
        <w:t>12</w:t>
      </w:r>
      <w:r w:rsidRPr="00FA7810">
        <w:rPr>
          <w:color w:val="auto"/>
        </w:rPr>
        <w:t xml:space="preserve">.2019 r. w oparciu o WIBOR 3M z dnia </w:t>
      </w:r>
      <w:r w:rsidR="006F6D12">
        <w:rPr>
          <w:color w:val="auto"/>
        </w:rPr>
        <w:t>2</w:t>
      </w:r>
      <w:r w:rsidR="003D59BD">
        <w:rPr>
          <w:color w:val="auto"/>
        </w:rPr>
        <w:t>2</w:t>
      </w:r>
      <w:r w:rsidRPr="00FA7810">
        <w:rPr>
          <w:color w:val="auto"/>
        </w:rPr>
        <w:t>.</w:t>
      </w:r>
      <w:r w:rsidR="006F6D12">
        <w:rPr>
          <w:color w:val="auto"/>
        </w:rPr>
        <w:t>11</w:t>
      </w:r>
      <w:r w:rsidRPr="00FA7810">
        <w:rPr>
          <w:color w:val="auto"/>
        </w:rPr>
        <w:t>.2019 r. wynoszący 1,7</w:t>
      </w:r>
      <w:r w:rsidR="006F6D12">
        <w:rPr>
          <w:color w:val="auto"/>
        </w:rPr>
        <w:t>1</w:t>
      </w:r>
      <w:r w:rsidRPr="00FA7810">
        <w:rPr>
          <w:color w:val="auto"/>
        </w:rPr>
        <w:t xml:space="preserve">% </w:t>
      </w:r>
      <w:r w:rsidR="008A7360">
        <w:rPr>
          <w:color w:val="auto"/>
        </w:rPr>
        <w:t xml:space="preserve">dla całego okresu odsetkowego. </w:t>
      </w:r>
    </w:p>
    <w:p w:rsidR="00E04131" w:rsidRPr="00FA7810" w:rsidRDefault="00E04131" w:rsidP="00FA7810">
      <w:pPr>
        <w:pStyle w:val="Default"/>
        <w:spacing w:line="360" w:lineRule="auto"/>
        <w:jc w:val="both"/>
        <w:rPr>
          <w:color w:val="auto"/>
        </w:rPr>
      </w:pPr>
      <w:r w:rsidRPr="00FA7810">
        <w:rPr>
          <w:color w:val="auto"/>
        </w:rPr>
        <w:t xml:space="preserve">13.2 </w:t>
      </w:r>
    </w:p>
    <w:p w:rsidR="00E04131" w:rsidRPr="00FA7810" w:rsidRDefault="00E04131" w:rsidP="00FA7810">
      <w:pPr>
        <w:pStyle w:val="Default"/>
        <w:spacing w:line="360" w:lineRule="auto"/>
        <w:jc w:val="both"/>
        <w:rPr>
          <w:color w:val="auto"/>
        </w:rPr>
      </w:pPr>
      <w:r w:rsidRPr="00FA7810">
        <w:rPr>
          <w:color w:val="auto"/>
        </w:rPr>
        <w:t xml:space="preserve">Cena oferty musi określać wynagrodzenie za realizację całości zamówienia, uwzględniać wszystkie wymagania wykonania zamówienia oraz obejmować wszelkie koszty, jakie poniesie Wykonawca z tytułu realizacji zamówienia. </w:t>
      </w:r>
    </w:p>
    <w:p w:rsidR="00E04131" w:rsidRPr="00FA7810" w:rsidRDefault="00E04131" w:rsidP="00FA7810">
      <w:pPr>
        <w:pStyle w:val="Default"/>
        <w:spacing w:line="360" w:lineRule="auto"/>
        <w:jc w:val="both"/>
        <w:rPr>
          <w:color w:val="auto"/>
        </w:rPr>
      </w:pPr>
      <w:r w:rsidRPr="00FA7810">
        <w:rPr>
          <w:color w:val="auto"/>
        </w:rPr>
        <w:t xml:space="preserve">13.3 </w:t>
      </w:r>
    </w:p>
    <w:p w:rsidR="00E04131" w:rsidRPr="00FA7810" w:rsidRDefault="00E04131" w:rsidP="00FA7810">
      <w:pPr>
        <w:pStyle w:val="Default"/>
        <w:spacing w:line="360" w:lineRule="auto"/>
        <w:jc w:val="both"/>
        <w:rPr>
          <w:color w:val="auto"/>
        </w:rPr>
      </w:pPr>
      <w:r w:rsidRPr="00FA7810">
        <w:rPr>
          <w:color w:val="auto"/>
        </w:rPr>
        <w:t xml:space="preserve">Wykonawca musi przewidzieć wszystkie okoliczności, które mogą wpłynąć na cenę zamówienia. </w:t>
      </w:r>
    </w:p>
    <w:p w:rsidR="00E04131" w:rsidRPr="00FA7810" w:rsidRDefault="00E04131" w:rsidP="00FA7810">
      <w:pPr>
        <w:pStyle w:val="Default"/>
        <w:spacing w:line="360" w:lineRule="auto"/>
        <w:jc w:val="both"/>
        <w:rPr>
          <w:color w:val="auto"/>
        </w:rPr>
      </w:pPr>
      <w:r w:rsidRPr="00FA7810">
        <w:rPr>
          <w:color w:val="auto"/>
        </w:rPr>
        <w:t xml:space="preserve">13.4 </w:t>
      </w:r>
    </w:p>
    <w:p w:rsidR="00E04131" w:rsidRPr="00FA7810" w:rsidRDefault="00E04131" w:rsidP="00FA7810">
      <w:pPr>
        <w:pStyle w:val="Default"/>
        <w:spacing w:line="360" w:lineRule="auto"/>
        <w:jc w:val="both"/>
        <w:rPr>
          <w:color w:val="auto"/>
        </w:rPr>
      </w:pPr>
      <w:r w:rsidRPr="00FA7810">
        <w:rPr>
          <w:color w:val="auto"/>
        </w:rPr>
        <w:t xml:space="preserve">1) 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w:t>
      </w:r>
      <w:r w:rsidRPr="00FA7810">
        <w:rPr>
          <w:color w:val="auto"/>
        </w:rPr>
        <w:lastRenderedPageBreak/>
        <w:t xml:space="preserve">zamówienia musi obejmować wszystkie obowiązki Wykonawcy, w tym prace, czynności, opracowania i uzgodnienia niezbędne dla kompleksowego wykonania przedmiotu zamówienia oraz nie podlega negocjacjom i jest ostateczne w okresie trwania umowy. </w:t>
      </w:r>
    </w:p>
    <w:p w:rsidR="00E04131" w:rsidRPr="00FA7810" w:rsidRDefault="00E04131" w:rsidP="00FA7810">
      <w:pPr>
        <w:pStyle w:val="Default"/>
        <w:spacing w:line="360" w:lineRule="auto"/>
        <w:jc w:val="both"/>
        <w:rPr>
          <w:color w:val="auto"/>
        </w:rPr>
      </w:pPr>
      <w:r w:rsidRPr="00FA7810">
        <w:rPr>
          <w:color w:val="auto"/>
        </w:rPr>
        <w:t>2)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w:t>
      </w:r>
      <w:r w:rsidR="006F6D12">
        <w:rPr>
          <w:color w:val="auto"/>
        </w:rPr>
        <w:t xml:space="preserve"> jest niższa o 30 % od: </w:t>
      </w:r>
    </w:p>
    <w:p w:rsidR="00E04131" w:rsidRPr="00FA7810" w:rsidRDefault="00E04131" w:rsidP="00FA7810">
      <w:pPr>
        <w:pStyle w:val="Default"/>
        <w:spacing w:line="360" w:lineRule="auto"/>
        <w:jc w:val="both"/>
        <w:rPr>
          <w:color w:val="auto"/>
        </w:rPr>
      </w:pPr>
      <w:r w:rsidRPr="00FA7810">
        <w:rPr>
          <w:color w:val="auto"/>
        </w:rPr>
        <w:t xml:space="preserve">-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 </w:t>
      </w:r>
    </w:p>
    <w:p w:rsidR="008A7360" w:rsidRDefault="00E04131" w:rsidP="00FA7810">
      <w:pPr>
        <w:pStyle w:val="Default"/>
        <w:spacing w:line="360" w:lineRule="auto"/>
        <w:jc w:val="both"/>
        <w:rPr>
          <w:color w:val="auto"/>
        </w:rPr>
      </w:pPr>
      <w:r w:rsidRPr="00FA7810">
        <w:rPr>
          <w:color w:val="auto"/>
        </w:rPr>
        <w:t>- 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sidR="006F6D12">
        <w:rPr>
          <w:color w:val="auto"/>
        </w:rPr>
        <w:t xml:space="preserve">śnień, </w:t>
      </w:r>
      <w:r w:rsidR="008A7360">
        <w:rPr>
          <w:color w:val="auto"/>
        </w:rPr>
        <w:br/>
      </w:r>
      <w:r w:rsidR="006F6D12">
        <w:rPr>
          <w:color w:val="auto"/>
        </w:rPr>
        <w:t>o których mowa w ust. 1,</w:t>
      </w:r>
    </w:p>
    <w:p w:rsidR="008A7360" w:rsidRPr="00374EB0" w:rsidRDefault="008A7360" w:rsidP="00FA7810">
      <w:pPr>
        <w:pStyle w:val="Default"/>
        <w:spacing w:line="360" w:lineRule="auto"/>
        <w:jc w:val="both"/>
        <w:rPr>
          <w:b/>
          <w:color w:val="auto"/>
        </w:rPr>
      </w:pPr>
      <w:r>
        <w:rPr>
          <w:color w:val="auto"/>
        </w:rPr>
        <w:t xml:space="preserve">Zamawiający zwraca się o udzielenie wyjaśnień, w tym </w:t>
      </w:r>
      <w:r w:rsidRPr="008A7360">
        <w:rPr>
          <w:b/>
          <w:color w:val="auto"/>
        </w:rPr>
        <w:t>złożenie dowodów</w:t>
      </w:r>
      <w:r>
        <w:rPr>
          <w:color w:val="auto"/>
        </w:rPr>
        <w:t xml:space="preserve"> dotyczących elementów oferty mających wpływ na wysokość ceny w szczególności w zakresie określonym w art. 90 ust.1 pkt 1 i 2 </w:t>
      </w:r>
      <w:r w:rsidR="00374EB0">
        <w:rPr>
          <w:color w:val="auto"/>
        </w:rPr>
        <w:t xml:space="preserve">ustawy Pzp. </w:t>
      </w:r>
      <w:r w:rsidR="00374EB0" w:rsidRPr="00374EB0">
        <w:rPr>
          <w:b/>
          <w:color w:val="auto"/>
        </w:rPr>
        <w:t>Obowiązek wykazania, że oferta nie zawiera rażąco niskiej ceny spoczywa na wykonawcy.</w:t>
      </w:r>
    </w:p>
    <w:p w:rsidR="00E04131" w:rsidRPr="00FA7810" w:rsidRDefault="00E04131" w:rsidP="00FA7810">
      <w:pPr>
        <w:pStyle w:val="Default"/>
        <w:spacing w:line="360" w:lineRule="auto"/>
        <w:jc w:val="both"/>
        <w:rPr>
          <w:color w:val="auto"/>
        </w:rPr>
      </w:pPr>
      <w:r w:rsidRPr="00FA7810">
        <w:rPr>
          <w:color w:val="auto"/>
        </w:rPr>
        <w:t xml:space="preserve">3) Zamawiający odrzuca ofertę Wykonawcy, który nie złożył wyjaśnień lub jeżeli dokonana ocena wyjaśnień potwierdza, że oferta zawiera rażąco niską cenę w stosunku do przedmiotu zamówienia. </w:t>
      </w:r>
    </w:p>
    <w:p w:rsidR="00E04131" w:rsidRPr="00FA7810" w:rsidRDefault="00E04131" w:rsidP="00FA7810">
      <w:pPr>
        <w:pStyle w:val="Default"/>
        <w:spacing w:line="360" w:lineRule="auto"/>
        <w:jc w:val="both"/>
        <w:rPr>
          <w:color w:val="auto"/>
        </w:rPr>
      </w:pPr>
      <w:r w:rsidRPr="00FA7810">
        <w:rPr>
          <w:color w:val="auto"/>
        </w:rPr>
        <w:t xml:space="preserve">13.5 </w:t>
      </w:r>
    </w:p>
    <w:p w:rsidR="00E04131" w:rsidRPr="00FA7810" w:rsidRDefault="00E04131" w:rsidP="00FA7810">
      <w:pPr>
        <w:pStyle w:val="Default"/>
        <w:spacing w:line="360" w:lineRule="auto"/>
        <w:jc w:val="both"/>
        <w:rPr>
          <w:color w:val="auto"/>
        </w:rPr>
      </w:pPr>
      <w:r w:rsidRPr="00FA7810">
        <w:rPr>
          <w:color w:val="auto"/>
        </w:rPr>
        <w:t xml:space="preserve">Ceną w rozumieniu przepisów art. 3 ust. 1 pkt 1 ustawy z 9 maja 2014 r. o informowaniu </w:t>
      </w:r>
      <w:r w:rsidR="00374EB0">
        <w:rPr>
          <w:color w:val="auto"/>
        </w:rPr>
        <w:br/>
      </w:r>
      <w:r w:rsidRPr="00FA7810">
        <w:rPr>
          <w:color w:val="auto"/>
        </w:rPr>
        <w:t xml:space="preserve">o cenach towarów i usług (t. j. Dz. U. z 2019 r. poz. 178) jest wartość wyrażona </w:t>
      </w:r>
      <w:r w:rsidR="00374EB0">
        <w:rPr>
          <w:color w:val="auto"/>
        </w:rPr>
        <w:br/>
      </w:r>
      <w:r w:rsidRPr="00FA7810">
        <w:rPr>
          <w:color w:val="auto"/>
        </w:rPr>
        <w:t xml:space="preserve">w jednostkach pieniężnych, którą Zamawiający jest obowiązany zapłacić przedsiębiorcy za towar lub usługę. </w:t>
      </w:r>
    </w:p>
    <w:p w:rsidR="00E04131" w:rsidRPr="00FA7810" w:rsidRDefault="00E04131" w:rsidP="00FA7810">
      <w:pPr>
        <w:pStyle w:val="Default"/>
        <w:spacing w:line="360" w:lineRule="auto"/>
        <w:jc w:val="both"/>
        <w:rPr>
          <w:color w:val="auto"/>
        </w:rPr>
      </w:pPr>
      <w:r w:rsidRPr="00FA7810">
        <w:rPr>
          <w:color w:val="auto"/>
        </w:rPr>
        <w:t xml:space="preserve">Zgodnie z art. 3 ust. 2 ww. ustawy w cenie uwzględnia się podatek od towarów i usług oraz podatek akcyzowy, jeżeli na podstawie odrębnych przepisów sprzedaż towaru (usługi) podlega obciążeniu podatkiem od towarów i usług oraz podatkiem akcyzowym. </w:t>
      </w:r>
    </w:p>
    <w:p w:rsidR="00E04131" w:rsidRPr="00FA7810" w:rsidRDefault="00E04131" w:rsidP="00FA7810">
      <w:pPr>
        <w:pStyle w:val="Default"/>
        <w:spacing w:line="360" w:lineRule="auto"/>
        <w:jc w:val="both"/>
        <w:rPr>
          <w:color w:val="auto"/>
        </w:rPr>
      </w:pPr>
      <w:r w:rsidRPr="00FA7810">
        <w:rPr>
          <w:color w:val="auto"/>
        </w:rPr>
        <w:t xml:space="preserve">13.6 </w:t>
      </w:r>
    </w:p>
    <w:p w:rsidR="00E04131" w:rsidRPr="00FA7810" w:rsidRDefault="00E04131" w:rsidP="00FA7810">
      <w:pPr>
        <w:pStyle w:val="Default"/>
        <w:spacing w:line="360" w:lineRule="auto"/>
        <w:jc w:val="both"/>
        <w:rPr>
          <w:color w:val="auto"/>
        </w:rPr>
      </w:pPr>
      <w:r w:rsidRPr="00FA7810">
        <w:rPr>
          <w:color w:val="auto"/>
        </w:rPr>
        <w:t xml:space="preserve">W celu oceny oferty, której wybór prowadziłby do powstania obowiązku podatkowego Zamawiającego zgodnie z przepisami o podatku od towarów i usług w zakresie dotyczącym </w:t>
      </w:r>
      <w:r w:rsidRPr="00FA7810">
        <w:rPr>
          <w:color w:val="auto"/>
        </w:rPr>
        <w:lastRenderedPageBreak/>
        <w:t xml:space="preserve">wewnątrz wspólnotowego nabycia towarów, Zamawiający doliczy do ceny przedstawionej </w:t>
      </w:r>
      <w:r w:rsidR="00374EB0">
        <w:rPr>
          <w:color w:val="auto"/>
        </w:rPr>
        <w:br/>
      </w:r>
      <w:r w:rsidRPr="00FA7810">
        <w:rPr>
          <w:color w:val="auto"/>
        </w:rPr>
        <w:t xml:space="preserve">w ofercie podatek od towarów i usług, który miałby obowiązek wpłacić zgodnie </w:t>
      </w:r>
      <w:r w:rsidR="00374EB0">
        <w:rPr>
          <w:color w:val="auto"/>
        </w:rPr>
        <w:br/>
      </w:r>
      <w:r w:rsidRPr="00FA7810">
        <w:rPr>
          <w:color w:val="auto"/>
        </w:rPr>
        <w:t xml:space="preserve">z obowiązującymi przepisami. </w:t>
      </w:r>
    </w:p>
    <w:p w:rsidR="00E04131" w:rsidRPr="00FA7810" w:rsidRDefault="00E04131" w:rsidP="00FA7810">
      <w:pPr>
        <w:pStyle w:val="Default"/>
        <w:spacing w:line="360" w:lineRule="auto"/>
        <w:jc w:val="both"/>
        <w:rPr>
          <w:color w:val="auto"/>
        </w:rPr>
      </w:pPr>
      <w:r w:rsidRPr="00FA7810">
        <w:rPr>
          <w:color w:val="auto"/>
        </w:rPr>
        <w:t xml:space="preserve">13.7 </w:t>
      </w:r>
    </w:p>
    <w:p w:rsidR="00E04131" w:rsidRPr="00FA7810" w:rsidRDefault="00E04131" w:rsidP="00FA7810">
      <w:pPr>
        <w:pStyle w:val="Default"/>
        <w:spacing w:line="360" w:lineRule="auto"/>
        <w:jc w:val="both"/>
        <w:rPr>
          <w:color w:val="auto"/>
        </w:rPr>
      </w:pPr>
      <w:r w:rsidRPr="00FA7810">
        <w:rPr>
          <w:color w:val="auto"/>
        </w:rPr>
        <w:t xml:space="preserve">Zamawiający poprawi omyłki zgodnie z art. 87 ust. 2 ustawy Pzp. </w:t>
      </w:r>
    </w:p>
    <w:p w:rsidR="00E04131" w:rsidRPr="00FA7810" w:rsidRDefault="00E04131" w:rsidP="00FA7810">
      <w:pPr>
        <w:pStyle w:val="Default"/>
        <w:spacing w:line="360" w:lineRule="auto"/>
        <w:jc w:val="both"/>
        <w:rPr>
          <w:color w:val="auto"/>
        </w:rPr>
      </w:pPr>
      <w:r w:rsidRPr="00FA7810">
        <w:rPr>
          <w:color w:val="auto"/>
        </w:rPr>
        <w:t xml:space="preserve">13.8 </w:t>
      </w:r>
    </w:p>
    <w:p w:rsidR="00E04131" w:rsidRPr="00FA7810" w:rsidRDefault="00E04131" w:rsidP="00FA7810">
      <w:pPr>
        <w:pStyle w:val="Default"/>
        <w:spacing w:line="360" w:lineRule="auto"/>
        <w:jc w:val="both"/>
        <w:rPr>
          <w:color w:val="auto"/>
        </w:rPr>
      </w:pPr>
      <w:r w:rsidRPr="00FA7810">
        <w:rPr>
          <w:color w:val="auto"/>
        </w:rPr>
        <w:t xml:space="preserve">Cena nie podlega waloryzacji. </w:t>
      </w:r>
    </w:p>
    <w:p w:rsidR="00E04131" w:rsidRPr="00FA7810" w:rsidRDefault="00E04131" w:rsidP="00FA7810">
      <w:pPr>
        <w:pStyle w:val="Default"/>
        <w:spacing w:line="360" w:lineRule="auto"/>
        <w:jc w:val="both"/>
        <w:rPr>
          <w:color w:val="auto"/>
        </w:rPr>
      </w:pPr>
      <w:r w:rsidRPr="00FA7810">
        <w:rPr>
          <w:b/>
          <w:bCs/>
          <w:color w:val="auto"/>
        </w:rPr>
        <w:t xml:space="preserve">XIV. WYMAGANIA DOTYCZĄCE WADIUM </w:t>
      </w:r>
    </w:p>
    <w:p w:rsidR="00E04131" w:rsidRPr="00FA7810" w:rsidRDefault="00E04131" w:rsidP="00FA7810">
      <w:pPr>
        <w:pStyle w:val="Default"/>
        <w:spacing w:line="360" w:lineRule="auto"/>
        <w:jc w:val="both"/>
        <w:rPr>
          <w:color w:val="auto"/>
        </w:rPr>
      </w:pPr>
      <w:r w:rsidRPr="00FA7810">
        <w:rPr>
          <w:color w:val="auto"/>
        </w:rPr>
        <w:t xml:space="preserve">14.1 </w:t>
      </w:r>
    </w:p>
    <w:p w:rsidR="006F6D12" w:rsidRDefault="00E04131" w:rsidP="006F6D12">
      <w:pPr>
        <w:pStyle w:val="Default"/>
        <w:spacing w:line="360" w:lineRule="auto"/>
        <w:jc w:val="both"/>
        <w:rPr>
          <w:color w:val="auto"/>
        </w:rPr>
      </w:pPr>
      <w:r w:rsidRPr="00FA7810">
        <w:rPr>
          <w:color w:val="auto"/>
        </w:rPr>
        <w:t xml:space="preserve">Zamawiający </w:t>
      </w:r>
      <w:r w:rsidR="006F6D12">
        <w:rPr>
          <w:color w:val="auto"/>
        </w:rPr>
        <w:t xml:space="preserve"> nie </w:t>
      </w:r>
      <w:r w:rsidRPr="00FA7810">
        <w:rPr>
          <w:color w:val="auto"/>
        </w:rPr>
        <w:t xml:space="preserve">żąda </w:t>
      </w:r>
      <w:r w:rsidR="006F6D12">
        <w:rPr>
          <w:color w:val="auto"/>
        </w:rPr>
        <w:t>od Wykonawców wniesienia wadium.</w:t>
      </w:r>
      <w:r w:rsidRPr="00FA7810">
        <w:rPr>
          <w:color w:val="auto"/>
        </w:rPr>
        <w:t xml:space="preserve"> </w:t>
      </w:r>
    </w:p>
    <w:p w:rsidR="00E04131" w:rsidRPr="006F6D12" w:rsidRDefault="006F6D12" w:rsidP="006F6D12">
      <w:pPr>
        <w:pStyle w:val="Default"/>
        <w:spacing w:line="360" w:lineRule="auto"/>
        <w:jc w:val="both"/>
        <w:rPr>
          <w:color w:val="auto"/>
        </w:rPr>
      </w:pPr>
      <w:r w:rsidRPr="00FA7810">
        <w:rPr>
          <w:b/>
          <w:bCs/>
          <w:color w:val="auto"/>
        </w:rPr>
        <w:t xml:space="preserve">XV. MIEJSCE I TERMIN SKŁADANIA I OTWARCIA OFERT </w:t>
      </w:r>
    </w:p>
    <w:p w:rsidR="00E04131" w:rsidRPr="00FA7810" w:rsidRDefault="00E04131" w:rsidP="00FA7810">
      <w:pPr>
        <w:pStyle w:val="Default"/>
        <w:spacing w:line="360" w:lineRule="auto"/>
        <w:jc w:val="both"/>
        <w:rPr>
          <w:color w:val="auto"/>
        </w:rPr>
      </w:pPr>
      <w:r w:rsidRPr="00FA7810">
        <w:rPr>
          <w:color w:val="auto"/>
        </w:rPr>
        <w:t xml:space="preserve">15.1 </w:t>
      </w:r>
    </w:p>
    <w:p w:rsidR="00E04131" w:rsidRPr="00FA7810" w:rsidRDefault="00E04131" w:rsidP="00FA7810">
      <w:pPr>
        <w:pStyle w:val="Default"/>
        <w:spacing w:line="360" w:lineRule="auto"/>
        <w:jc w:val="both"/>
        <w:rPr>
          <w:color w:val="auto"/>
        </w:rPr>
      </w:pPr>
      <w:r w:rsidRPr="00FA7810">
        <w:rPr>
          <w:color w:val="auto"/>
        </w:rPr>
        <w:t xml:space="preserve">Oferty należy składać w siedzibie Zamawiającego: </w:t>
      </w:r>
    </w:p>
    <w:p w:rsidR="00E04131" w:rsidRPr="00E26874" w:rsidRDefault="00E04131" w:rsidP="00FA7810">
      <w:pPr>
        <w:pStyle w:val="Default"/>
        <w:spacing w:line="360" w:lineRule="auto"/>
        <w:jc w:val="both"/>
        <w:rPr>
          <w:b/>
          <w:i/>
          <w:color w:val="auto"/>
        </w:rPr>
      </w:pPr>
      <w:r w:rsidRPr="00E26874">
        <w:rPr>
          <w:b/>
          <w:i/>
          <w:color w:val="auto"/>
        </w:rPr>
        <w:t xml:space="preserve">Urząd </w:t>
      </w:r>
      <w:r w:rsidR="006F6D12" w:rsidRPr="00E26874">
        <w:rPr>
          <w:b/>
          <w:i/>
          <w:color w:val="auto"/>
        </w:rPr>
        <w:t>Gminy Dzierzgowo</w:t>
      </w:r>
      <w:r w:rsidRPr="00E26874">
        <w:rPr>
          <w:b/>
          <w:i/>
          <w:color w:val="auto"/>
        </w:rPr>
        <w:t xml:space="preserve"> </w:t>
      </w:r>
    </w:p>
    <w:p w:rsidR="00E04131" w:rsidRPr="00E26874" w:rsidRDefault="00E04131" w:rsidP="00FA7810">
      <w:pPr>
        <w:pStyle w:val="Default"/>
        <w:spacing w:line="360" w:lineRule="auto"/>
        <w:jc w:val="both"/>
        <w:rPr>
          <w:b/>
          <w:i/>
          <w:color w:val="auto"/>
        </w:rPr>
      </w:pPr>
      <w:r w:rsidRPr="00E26874">
        <w:rPr>
          <w:b/>
          <w:i/>
          <w:color w:val="auto"/>
        </w:rPr>
        <w:t xml:space="preserve">ul. </w:t>
      </w:r>
      <w:r w:rsidR="006F6D12" w:rsidRPr="00E26874">
        <w:rPr>
          <w:b/>
          <w:i/>
          <w:color w:val="auto"/>
        </w:rPr>
        <w:t>Tadeusza Kościuszki 1</w:t>
      </w:r>
      <w:r w:rsidRPr="00E26874">
        <w:rPr>
          <w:b/>
          <w:i/>
          <w:color w:val="auto"/>
        </w:rPr>
        <w:t xml:space="preserve">, </w:t>
      </w:r>
      <w:r w:rsidR="006F6D12" w:rsidRPr="00E26874">
        <w:rPr>
          <w:b/>
          <w:i/>
          <w:color w:val="auto"/>
        </w:rPr>
        <w:t>06-520 Dzierzgowo</w:t>
      </w:r>
      <w:r w:rsidRPr="00E26874">
        <w:rPr>
          <w:b/>
          <w:i/>
          <w:color w:val="auto"/>
        </w:rPr>
        <w:t xml:space="preserve">, </w:t>
      </w:r>
    </w:p>
    <w:p w:rsidR="003C6E2A" w:rsidRDefault="00E04131" w:rsidP="00FA7810">
      <w:pPr>
        <w:pStyle w:val="Default"/>
        <w:spacing w:line="360" w:lineRule="auto"/>
        <w:jc w:val="both"/>
        <w:rPr>
          <w:color w:val="auto"/>
        </w:rPr>
      </w:pPr>
      <w:r w:rsidRPr="00E26874">
        <w:rPr>
          <w:b/>
          <w:i/>
          <w:color w:val="auto"/>
        </w:rPr>
        <w:t xml:space="preserve">pokój nr </w:t>
      </w:r>
      <w:r w:rsidR="00E26874" w:rsidRPr="00E26874">
        <w:rPr>
          <w:b/>
          <w:i/>
          <w:color w:val="auto"/>
        </w:rPr>
        <w:t>6,</w:t>
      </w:r>
      <w:r w:rsidRPr="00E26874">
        <w:rPr>
          <w:b/>
          <w:i/>
          <w:color w:val="auto"/>
        </w:rPr>
        <w:t xml:space="preserve"> </w:t>
      </w:r>
      <w:r w:rsidR="006F6D12" w:rsidRPr="00E26874">
        <w:rPr>
          <w:b/>
          <w:i/>
          <w:color w:val="auto"/>
        </w:rPr>
        <w:t>I pię</w:t>
      </w:r>
      <w:r w:rsidR="006F6D12">
        <w:rPr>
          <w:color w:val="auto"/>
        </w:rPr>
        <w:t>tro</w:t>
      </w:r>
    </w:p>
    <w:p w:rsidR="00E04131" w:rsidRPr="00FA7810" w:rsidRDefault="00E04131" w:rsidP="00FA7810">
      <w:pPr>
        <w:pStyle w:val="Default"/>
        <w:spacing w:line="360" w:lineRule="auto"/>
        <w:jc w:val="both"/>
        <w:rPr>
          <w:color w:val="auto"/>
        </w:rPr>
      </w:pPr>
      <w:r w:rsidRPr="00FA7810">
        <w:rPr>
          <w:color w:val="auto"/>
        </w:rPr>
        <w:t xml:space="preserve">15.2 </w:t>
      </w:r>
    </w:p>
    <w:p w:rsidR="003C6E2A" w:rsidRDefault="00E04131" w:rsidP="00FA7810">
      <w:pPr>
        <w:pStyle w:val="Default"/>
        <w:spacing w:line="360" w:lineRule="auto"/>
        <w:jc w:val="both"/>
        <w:rPr>
          <w:color w:val="auto"/>
        </w:rPr>
      </w:pPr>
      <w:r w:rsidRPr="00FA7810">
        <w:rPr>
          <w:color w:val="auto"/>
        </w:rPr>
        <w:t xml:space="preserve">Termin składania ofert upływa dnia: </w:t>
      </w:r>
      <w:r w:rsidR="003C6E2A">
        <w:rPr>
          <w:b/>
          <w:bCs/>
          <w:color w:val="auto"/>
        </w:rPr>
        <w:t>0</w:t>
      </w:r>
      <w:r w:rsidR="00E26874">
        <w:rPr>
          <w:b/>
          <w:bCs/>
          <w:color w:val="auto"/>
        </w:rPr>
        <w:t>4</w:t>
      </w:r>
      <w:r w:rsidR="003C6E2A">
        <w:rPr>
          <w:b/>
          <w:bCs/>
          <w:color w:val="auto"/>
        </w:rPr>
        <w:t>.12.</w:t>
      </w:r>
      <w:r w:rsidRPr="00FA7810">
        <w:rPr>
          <w:b/>
          <w:bCs/>
          <w:color w:val="auto"/>
        </w:rPr>
        <w:t>2019 r. o godz. 1</w:t>
      </w:r>
      <w:r w:rsidR="003C6E2A">
        <w:rPr>
          <w:b/>
          <w:bCs/>
          <w:color w:val="auto"/>
        </w:rPr>
        <w:t>0</w:t>
      </w:r>
      <w:r w:rsidRPr="00FA7810">
        <w:rPr>
          <w:b/>
          <w:bCs/>
          <w:color w:val="auto"/>
        </w:rPr>
        <w:t xml:space="preserve">.00. </w:t>
      </w:r>
    </w:p>
    <w:p w:rsidR="00E04131" w:rsidRPr="003C6E2A" w:rsidRDefault="003C6E2A" w:rsidP="003C6E2A">
      <w:r>
        <w:t>15.3</w:t>
      </w:r>
    </w:p>
    <w:p w:rsidR="00E04131" w:rsidRPr="00FA7810" w:rsidRDefault="00E04131" w:rsidP="00FA7810">
      <w:pPr>
        <w:pStyle w:val="Default"/>
        <w:spacing w:line="360" w:lineRule="auto"/>
        <w:jc w:val="both"/>
        <w:rPr>
          <w:color w:val="auto"/>
        </w:rPr>
      </w:pPr>
      <w:r w:rsidRPr="00FA7810">
        <w:rPr>
          <w:color w:val="auto"/>
        </w:rPr>
        <w:t xml:space="preserve">Decydujące znaczenie dla oceny zachowania terminu ma data i godzina wpływu oferty do Zamawiającego, a nie data jej wysłania. </w:t>
      </w:r>
    </w:p>
    <w:p w:rsidR="00E04131" w:rsidRPr="00FA7810" w:rsidRDefault="00E04131" w:rsidP="00FA7810">
      <w:pPr>
        <w:pStyle w:val="Default"/>
        <w:spacing w:line="360" w:lineRule="auto"/>
        <w:jc w:val="both"/>
        <w:rPr>
          <w:color w:val="auto"/>
        </w:rPr>
      </w:pPr>
      <w:r w:rsidRPr="00FA7810">
        <w:rPr>
          <w:color w:val="auto"/>
        </w:rPr>
        <w:t xml:space="preserve">15.4 </w:t>
      </w:r>
    </w:p>
    <w:p w:rsidR="00E04131" w:rsidRPr="00FA7810" w:rsidRDefault="00E04131" w:rsidP="00FA7810">
      <w:pPr>
        <w:pStyle w:val="Default"/>
        <w:spacing w:line="360" w:lineRule="auto"/>
        <w:jc w:val="both"/>
        <w:rPr>
          <w:color w:val="auto"/>
        </w:rPr>
      </w:pPr>
      <w:r w:rsidRPr="00FA7810">
        <w:rPr>
          <w:color w:val="auto"/>
        </w:rPr>
        <w:t xml:space="preserve">Publiczne otwarcie ofert nastąpi w dniu </w:t>
      </w:r>
      <w:r w:rsidR="003C6E2A">
        <w:rPr>
          <w:b/>
          <w:bCs/>
          <w:color w:val="auto"/>
        </w:rPr>
        <w:t>0</w:t>
      </w:r>
      <w:r w:rsidR="00E26874">
        <w:rPr>
          <w:b/>
          <w:bCs/>
          <w:color w:val="auto"/>
        </w:rPr>
        <w:t>4</w:t>
      </w:r>
      <w:r w:rsidRPr="00FA7810">
        <w:rPr>
          <w:b/>
          <w:bCs/>
          <w:color w:val="auto"/>
        </w:rPr>
        <w:t>.</w:t>
      </w:r>
      <w:r w:rsidR="003C6E2A">
        <w:rPr>
          <w:b/>
          <w:bCs/>
          <w:color w:val="auto"/>
        </w:rPr>
        <w:t>12</w:t>
      </w:r>
      <w:r w:rsidRPr="00FA7810">
        <w:rPr>
          <w:b/>
          <w:bCs/>
          <w:color w:val="auto"/>
        </w:rPr>
        <w:t>.2019 r. o godz. 1</w:t>
      </w:r>
      <w:r w:rsidR="003C6E2A">
        <w:rPr>
          <w:b/>
          <w:bCs/>
          <w:color w:val="auto"/>
        </w:rPr>
        <w:t>0</w:t>
      </w:r>
      <w:r w:rsidRPr="00FA7810">
        <w:rPr>
          <w:b/>
          <w:bCs/>
          <w:color w:val="auto"/>
        </w:rPr>
        <w:t xml:space="preserve">.15 </w:t>
      </w:r>
    </w:p>
    <w:p w:rsidR="00E04131" w:rsidRPr="00E26874" w:rsidRDefault="00E04131" w:rsidP="00FA7810">
      <w:pPr>
        <w:pStyle w:val="Default"/>
        <w:spacing w:line="360" w:lineRule="auto"/>
        <w:jc w:val="both"/>
        <w:rPr>
          <w:color w:val="auto"/>
        </w:rPr>
      </w:pPr>
      <w:r w:rsidRPr="00FA7810">
        <w:rPr>
          <w:b/>
          <w:bCs/>
          <w:color w:val="auto"/>
        </w:rPr>
        <w:t>w siedzibie Gminy</w:t>
      </w:r>
      <w:r w:rsidR="003C6E2A">
        <w:rPr>
          <w:b/>
          <w:bCs/>
          <w:color w:val="auto"/>
        </w:rPr>
        <w:t xml:space="preserve"> Dzierzgowo</w:t>
      </w:r>
      <w:r w:rsidRPr="00FA7810">
        <w:rPr>
          <w:b/>
          <w:bCs/>
          <w:color w:val="auto"/>
        </w:rPr>
        <w:t xml:space="preserve">, przy ul. </w:t>
      </w:r>
      <w:r w:rsidR="003C6E2A">
        <w:rPr>
          <w:b/>
          <w:bCs/>
          <w:color w:val="auto"/>
        </w:rPr>
        <w:t>Tadeusza Kościuszki 1, 06-520 Dzierzgowo</w:t>
      </w:r>
      <w:r w:rsidRPr="00FA7810">
        <w:rPr>
          <w:b/>
          <w:bCs/>
          <w:color w:val="auto"/>
        </w:rPr>
        <w:t xml:space="preserve">, </w:t>
      </w:r>
      <w:r w:rsidR="00E26874">
        <w:rPr>
          <w:b/>
          <w:bCs/>
          <w:color w:val="auto"/>
        </w:rPr>
        <w:br/>
      </w:r>
      <w:r w:rsidRPr="00FA7810">
        <w:rPr>
          <w:b/>
          <w:bCs/>
          <w:color w:val="auto"/>
        </w:rPr>
        <w:t xml:space="preserve">w pokoju nr </w:t>
      </w:r>
      <w:r w:rsidR="00E26874" w:rsidRPr="00E26874">
        <w:rPr>
          <w:b/>
          <w:bCs/>
          <w:color w:val="auto"/>
        </w:rPr>
        <w:t>12</w:t>
      </w:r>
      <w:r w:rsidRPr="00E26874">
        <w:rPr>
          <w:b/>
          <w:bCs/>
          <w:color w:val="auto"/>
        </w:rPr>
        <w:t xml:space="preserve"> (Sala Konferencyjna). </w:t>
      </w:r>
    </w:p>
    <w:p w:rsidR="00E04131" w:rsidRPr="00FA7810" w:rsidRDefault="00E04131" w:rsidP="00FA7810">
      <w:pPr>
        <w:pStyle w:val="Default"/>
        <w:spacing w:line="360" w:lineRule="auto"/>
        <w:jc w:val="both"/>
        <w:rPr>
          <w:color w:val="auto"/>
        </w:rPr>
      </w:pPr>
      <w:r w:rsidRPr="00FA7810">
        <w:rPr>
          <w:color w:val="auto"/>
        </w:rPr>
        <w:t xml:space="preserve">15.5 </w:t>
      </w:r>
    </w:p>
    <w:p w:rsidR="00E04131" w:rsidRPr="00FA7810" w:rsidRDefault="00E04131" w:rsidP="00FA7810">
      <w:pPr>
        <w:pStyle w:val="Default"/>
        <w:spacing w:line="360" w:lineRule="auto"/>
        <w:jc w:val="both"/>
        <w:rPr>
          <w:color w:val="auto"/>
        </w:rPr>
      </w:pPr>
      <w:r w:rsidRPr="00FA7810">
        <w:rPr>
          <w:color w:val="auto"/>
        </w:rPr>
        <w:t xml:space="preserve">Podczas otwarcia ofert Zamawiający odczyta informacje, o których mowa w art. 86 ust. 4 ustawy Pzp. </w:t>
      </w:r>
    </w:p>
    <w:p w:rsidR="00E04131" w:rsidRPr="00FA7810" w:rsidRDefault="00E04131" w:rsidP="00FA7810">
      <w:pPr>
        <w:pStyle w:val="Default"/>
        <w:spacing w:line="360" w:lineRule="auto"/>
        <w:jc w:val="both"/>
        <w:rPr>
          <w:color w:val="auto"/>
        </w:rPr>
      </w:pPr>
      <w:r w:rsidRPr="00FA7810">
        <w:rPr>
          <w:color w:val="auto"/>
        </w:rPr>
        <w:t xml:space="preserve">15.6 </w:t>
      </w:r>
    </w:p>
    <w:p w:rsidR="00E04131" w:rsidRPr="00FA7810" w:rsidRDefault="00E04131" w:rsidP="00FA7810">
      <w:pPr>
        <w:pStyle w:val="Default"/>
        <w:spacing w:line="360" w:lineRule="auto"/>
        <w:jc w:val="both"/>
        <w:rPr>
          <w:color w:val="auto"/>
        </w:rPr>
      </w:pPr>
      <w:r w:rsidRPr="00FA7810">
        <w:rPr>
          <w:color w:val="auto"/>
        </w:rPr>
        <w:t xml:space="preserve">Niezwłocznie po otwarciu ofert zamawiający zamieści na stronie </w:t>
      </w:r>
      <w:r w:rsidRPr="00374EB0">
        <w:rPr>
          <w:color w:val="auto"/>
        </w:rPr>
        <w:t>http://bip.</w:t>
      </w:r>
      <w:r w:rsidR="003C6E2A" w:rsidRPr="00374EB0">
        <w:rPr>
          <w:color w:val="auto"/>
        </w:rPr>
        <w:t>dzierzgowo</w:t>
      </w:r>
      <w:r w:rsidRPr="00374EB0">
        <w:rPr>
          <w:color w:val="auto"/>
        </w:rPr>
        <w:t>.</w:t>
      </w:r>
      <w:r w:rsidR="003C6E2A" w:rsidRPr="00374EB0">
        <w:rPr>
          <w:color w:val="auto"/>
        </w:rPr>
        <w:t>pl</w:t>
      </w:r>
      <w:r w:rsidRPr="00374EB0">
        <w:rPr>
          <w:color w:val="auto"/>
        </w:rPr>
        <w:t xml:space="preserve"> </w:t>
      </w:r>
      <w:r w:rsidRPr="00FA7810">
        <w:rPr>
          <w:color w:val="auto"/>
        </w:rPr>
        <w:t xml:space="preserve">informacje dotyczące: </w:t>
      </w:r>
    </w:p>
    <w:p w:rsidR="00E04131" w:rsidRPr="00FA7810" w:rsidRDefault="00E04131" w:rsidP="00FA7810">
      <w:pPr>
        <w:pStyle w:val="Default"/>
        <w:spacing w:line="360" w:lineRule="auto"/>
        <w:jc w:val="both"/>
        <w:rPr>
          <w:color w:val="auto"/>
        </w:rPr>
      </w:pPr>
      <w:r w:rsidRPr="00FA7810">
        <w:rPr>
          <w:color w:val="auto"/>
        </w:rPr>
        <w:t xml:space="preserve">a) kwoty, jaką zamierza przeznaczyć na sfinansowanie zamówienia, </w:t>
      </w:r>
    </w:p>
    <w:p w:rsidR="00E04131" w:rsidRPr="00FA7810" w:rsidRDefault="00E04131" w:rsidP="00FA7810">
      <w:pPr>
        <w:pStyle w:val="Default"/>
        <w:spacing w:line="360" w:lineRule="auto"/>
        <w:jc w:val="both"/>
        <w:rPr>
          <w:color w:val="auto"/>
        </w:rPr>
      </w:pPr>
      <w:r w:rsidRPr="00FA7810">
        <w:rPr>
          <w:color w:val="auto"/>
        </w:rPr>
        <w:t xml:space="preserve">b) firm oraz adresów wykonawców, którzy złożyli oferty w terminie, </w:t>
      </w:r>
    </w:p>
    <w:p w:rsidR="00E04131" w:rsidRPr="00FA7810" w:rsidRDefault="00E04131" w:rsidP="00FA7810">
      <w:pPr>
        <w:pStyle w:val="Default"/>
        <w:spacing w:line="360" w:lineRule="auto"/>
        <w:jc w:val="both"/>
        <w:rPr>
          <w:color w:val="auto"/>
        </w:rPr>
      </w:pPr>
      <w:r w:rsidRPr="00FA7810">
        <w:rPr>
          <w:color w:val="auto"/>
        </w:rPr>
        <w:lastRenderedPageBreak/>
        <w:t xml:space="preserve">c) ceny, terminu wykonania zamówienia, okresu gwarancji i warunków płatności zawartych </w:t>
      </w:r>
      <w:r w:rsidR="00374EB0">
        <w:rPr>
          <w:color w:val="auto"/>
        </w:rPr>
        <w:br/>
      </w:r>
      <w:r w:rsidRPr="00FA7810">
        <w:rPr>
          <w:color w:val="auto"/>
        </w:rPr>
        <w:t xml:space="preserve">w ofertach. </w:t>
      </w:r>
    </w:p>
    <w:p w:rsidR="00E04131" w:rsidRPr="00FA7810" w:rsidRDefault="00E04131" w:rsidP="00FA7810">
      <w:pPr>
        <w:pStyle w:val="Default"/>
        <w:spacing w:line="360" w:lineRule="auto"/>
        <w:jc w:val="both"/>
        <w:rPr>
          <w:color w:val="auto"/>
        </w:rPr>
      </w:pPr>
      <w:r w:rsidRPr="00FA7810">
        <w:rPr>
          <w:b/>
          <w:bCs/>
          <w:color w:val="auto"/>
        </w:rPr>
        <w:t xml:space="preserve">XVI. TERMIN ZWIĄZANIA OFERTĄ </w:t>
      </w:r>
    </w:p>
    <w:p w:rsidR="00E04131" w:rsidRPr="00FA7810" w:rsidRDefault="00E04131" w:rsidP="00FA7810">
      <w:pPr>
        <w:pStyle w:val="Default"/>
        <w:spacing w:line="360" w:lineRule="auto"/>
        <w:jc w:val="both"/>
        <w:rPr>
          <w:color w:val="auto"/>
        </w:rPr>
      </w:pPr>
      <w:r w:rsidRPr="00FA7810">
        <w:rPr>
          <w:color w:val="auto"/>
        </w:rPr>
        <w:t xml:space="preserve">16.1 </w:t>
      </w:r>
    </w:p>
    <w:p w:rsidR="00E04131" w:rsidRPr="00FA7810" w:rsidRDefault="00E04131" w:rsidP="00FA7810">
      <w:pPr>
        <w:pStyle w:val="Default"/>
        <w:spacing w:line="360" w:lineRule="auto"/>
        <w:jc w:val="both"/>
        <w:rPr>
          <w:color w:val="auto"/>
        </w:rPr>
      </w:pPr>
      <w:r w:rsidRPr="00FA7810">
        <w:rPr>
          <w:color w:val="auto"/>
        </w:rPr>
        <w:t xml:space="preserve">Składający ofertę pozostaje nią związany przez okres 30 dni. </w:t>
      </w:r>
    </w:p>
    <w:p w:rsidR="00E04131" w:rsidRPr="00FA7810" w:rsidRDefault="00E04131" w:rsidP="00FA7810">
      <w:pPr>
        <w:pStyle w:val="Default"/>
        <w:spacing w:line="360" w:lineRule="auto"/>
        <w:jc w:val="both"/>
        <w:rPr>
          <w:color w:val="auto"/>
        </w:rPr>
      </w:pPr>
      <w:r w:rsidRPr="00FA7810">
        <w:rPr>
          <w:color w:val="auto"/>
        </w:rPr>
        <w:t xml:space="preserve">16.2 </w:t>
      </w:r>
    </w:p>
    <w:p w:rsidR="00E04131" w:rsidRPr="00FA7810" w:rsidRDefault="00E04131" w:rsidP="00FA7810">
      <w:pPr>
        <w:pStyle w:val="Default"/>
        <w:spacing w:line="360" w:lineRule="auto"/>
        <w:jc w:val="both"/>
        <w:rPr>
          <w:color w:val="auto"/>
        </w:rPr>
      </w:pPr>
      <w:r w:rsidRPr="00FA7810">
        <w:rPr>
          <w:color w:val="auto"/>
        </w:rPr>
        <w:t xml:space="preserve">Bieg terminu związania ofertą rozpoczyna się wraz z upływem terminu składania ofert, zgodnie z art. 85 ust. 5 ustawy Prawo zamówień publicznych (w tej samej chwili), co powoduje, że nie znajdzie w tej sytuacji zastosowania art. 111 § 2 kodeksu cywilnego, zgodnie z którym, jeżeli początkiem terminu oznaczonego w dniach jest pewne zdarzenie, nie uwzględnia się przy obliczaniu terminu dnia, w którym to zdarzenie nastąpiło. </w:t>
      </w:r>
    </w:p>
    <w:p w:rsidR="00E04131" w:rsidRPr="00FA7810" w:rsidRDefault="00E04131" w:rsidP="00FA7810">
      <w:pPr>
        <w:pStyle w:val="Default"/>
        <w:spacing w:line="360" w:lineRule="auto"/>
        <w:jc w:val="both"/>
        <w:rPr>
          <w:color w:val="auto"/>
        </w:rPr>
      </w:pPr>
      <w:r w:rsidRPr="00FA7810">
        <w:rPr>
          <w:color w:val="auto"/>
        </w:rPr>
        <w:t xml:space="preserve">16.3 </w:t>
      </w:r>
    </w:p>
    <w:p w:rsidR="00E04131" w:rsidRPr="00FA7810" w:rsidRDefault="00E04131" w:rsidP="00FA7810">
      <w:pPr>
        <w:pStyle w:val="Default"/>
        <w:spacing w:line="360" w:lineRule="auto"/>
        <w:jc w:val="both"/>
        <w:rPr>
          <w:color w:val="auto"/>
        </w:rPr>
      </w:pPr>
      <w:r w:rsidRPr="00FA7810">
        <w:rPr>
          <w:color w:val="auto"/>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o 60 dni. </w:t>
      </w:r>
    </w:p>
    <w:p w:rsidR="00E04131" w:rsidRPr="00FA7810" w:rsidRDefault="00E04131" w:rsidP="00FA7810">
      <w:pPr>
        <w:pStyle w:val="Default"/>
        <w:spacing w:line="360" w:lineRule="auto"/>
        <w:jc w:val="both"/>
        <w:rPr>
          <w:color w:val="auto"/>
        </w:rPr>
      </w:pPr>
      <w:r w:rsidRPr="00FA7810">
        <w:rPr>
          <w:color w:val="auto"/>
        </w:rPr>
        <w:t>16.</w:t>
      </w:r>
      <w:r w:rsidR="00E26874">
        <w:rPr>
          <w:color w:val="auto"/>
        </w:rPr>
        <w:t>4</w:t>
      </w:r>
    </w:p>
    <w:p w:rsidR="00E04131" w:rsidRPr="00FA7810" w:rsidRDefault="00E04131" w:rsidP="00FA7810">
      <w:pPr>
        <w:pStyle w:val="Default"/>
        <w:spacing w:line="360" w:lineRule="auto"/>
        <w:jc w:val="both"/>
        <w:rPr>
          <w:color w:val="auto"/>
        </w:rPr>
      </w:pPr>
      <w:r w:rsidRPr="00FA7810">
        <w:rPr>
          <w:color w:val="auto"/>
        </w:rPr>
        <w:t xml:space="preserve">W przypadku wniesienia odwołania po upływie terminu składania ofert bieg terminu związania ofertą ulega zawieszeniu do czasu ogłoszenia orzeczenia przez Krajową Izbę Odwoławczą. </w:t>
      </w:r>
    </w:p>
    <w:p w:rsidR="00E04131" w:rsidRPr="00FA7810" w:rsidRDefault="00E04131" w:rsidP="00FA7810">
      <w:pPr>
        <w:pStyle w:val="Default"/>
        <w:spacing w:line="360" w:lineRule="auto"/>
        <w:jc w:val="both"/>
        <w:rPr>
          <w:color w:val="auto"/>
        </w:rPr>
      </w:pPr>
      <w:r w:rsidRPr="00FA7810">
        <w:rPr>
          <w:b/>
          <w:bCs/>
          <w:color w:val="auto"/>
        </w:rPr>
        <w:t xml:space="preserve">XVII. OPIS KRYTERIÓW, KTÓRYMI ZAMAWIAJĄCY BĘDZIE KIEROWAŁ SIĘ PRZY WYBORZE OFERTY, WRAZ Z PODANIEM ZNACZENIA TYCH KRYTERIÓW I SPOSOBU OCENY OFERT </w:t>
      </w:r>
    </w:p>
    <w:p w:rsidR="00E04131" w:rsidRPr="00FA7810" w:rsidRDefault="00E04131" w:rsidP="00FA7810">
      <w:pPr>
        <w:pStyle w:val="Default"/>
        <w:spacing w:line="360" w:lineRule="auto"/>
        <w:jc w:val="both"/>
        <w:rPr>
          <w:color w:val="auto"/>
        </w:rPr>
      </w:pPr>
      <w:r w:rsidRPr="00FA7810">
        <w:rPr>
          <w:color w:val="auto"/>
        </w:rPr>
        <w:t xml:space="preserve">17.1 </w:t>
      </w:r>
    </w:p>
    <w:p w:rsidR="00E04131" w:rsidRPr="00FA7810" w:rsidRDefault="00E04131" w:rsidP="00FA7810">
      <w:pPr>
        <w:pStyle w:val="Default"/>
        <w:spacing w:line="360" w:lineRule="auto"/>
        <w:jc w:val="both"/>
        <w:rPr>
          <w:color w:val="auto"/>
        </w:rPr>
      </w:pPr>
      <w:r w:rsidRPr="00FA7810">
        <w:rPr>
          <w:color w:val="auto"/>
        </w:rPr>
        <w:t xml:space="preserve">Zamawiający porówna i oceni na podstawie kryteriów merytorycznych, o których mowa </w:t>
      </w:r>
      <w:r w:rsidR="00374EB0">
        <w:rPr>
          <w:color w:val="auto"/>
        </w:rPr>
        <w:br/>
      </w:r>
      <w:r w:rsidRPr="00FA7810">
        <w:rPr>
          <w:color w:val="auto"/>
        </w:rPr>
        <w:t xml:space="preserve">w niniejszym rozdziale, jedynie oferty nie odrzucone. </w:t>
      </w:r>
    </w:p>
    <w:p w:rsidR="00E04131" w:rsidRPr="00E26874" w:rsidRDefault="00E04131" w:rsidP="00FA7810">
      <w:pPr>
        <w:pStyle w:val="Default"/>
        <w:spacing w:line="360" w:lineRule="auto"/>
        <w:jc w:val="both"/>
        <w:rPr>
          <w:color w:val="auto"/>
        </w:rPr>
      </w:pPr>
      <w:r w:rsidRPr="00E26874">
        <w:rPr>
          <w:color w:val="auto"/>
        </w:rPr>
        <w:t xml:space="preserve">17.2 </w:t>
      </w:r>
    </w:p>
    <w:p w:rsidR="00EE2EF9" w:rsidRPr="00EA2E18" w:rsidRDefault="00EE2EF9" w:rsidP="00FA7810">
      <w:pPr>
        <w:pStyle w:val="Default"/>
        <w:spacing w:line="360" w:lineRule="auto"/>
        <w:jc w:val="both"/>
        <w:rPr>
          <w:color w:val="auto"/>
        </w:rPr>
      </w:pPr>
      <w:r w:rsidRPr="00E26874">
        <w:rPr>
          <w:color w:val="auto"/>
        </w:rPr>
        <w:t>Oferty zostaną ocenione przez zamawiającego w oparciu o</w:t>
      </w:r>
      <w:r w:rsidR="00EA2E18">
        <w:rPr>
          <w:color w:val="auto"/>
        </w:rPr>
        <w:t xml:space="preserve"> poniższe kryteria oceny ofert: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
        <w:gridCol w:w="2268"/>
        <w:gridCol w:w="5359"/>
      </w:tblGrid>
      <w:tr w:rsidR="00EE2EF9" w:rsidTr="00EE2EF9">
        <w:trPr>
          <w:trHeight w:val="692"/>
        </w:trPr>
        <w:tc>
          <w:tcPr>
            <w:tcW w:w="713" w:type="dxa"/>
          </w:tcPr>
          <w:p w:rsidR="00EE2EF9" w:rsidRPr="005E40FA" w:rsidRDefault="00EE2EF9" w:rsidP="006F20A9">
            <w:pPr>
              <w:pStyle w:val="Bezodstpw"/>
              <w:ind w:left="6"/>
              <w:jc w:val="both"/>
              <w:rPr>
                <w:rFonts w:ascii="Times New Roman" w:hAnsi="Times New Roman" w:cs="Times New Roman"/>
                <w:b/>
              </w:rPr>
            </w:pPr>
            <w:r w:rsidRPr="005E40FA">
              <w:rPr>
                <w:rFonts w:ascii="Times New Roman" w:hAnsi="Times New Roman" w:cs="Times New Roman"/>
                <w:b/>
              </w:rPr>
              <w:t>Nr</w:t>
            </w:r>
          </w:p>
          <w:p w:rsidR="00EE2EF9" w:rsidRPr="004712E1" w:rsidRDefault="00EE2EF9" w:rsidP="006F20A9">
            <w:pPr>
              <w:pStyle w:val="Bezodstpw"/>
              <w:ind w:left="6"/>
              <w:jc w:val="both"/>
              <w:rPr>
                <w:rFonts w:ascii="Times New Roman" w:hAnsi="Times New Roman" w:cs="Times New Roman"/>
              </w:rPr>
            </w:pPr>
          </w:p>
          <w:p w:rsidR="00EE2EF9" w:rsidRDefault="00EE2EF9" w:rsidP="006F20A9">
            <w:pPr>
              <w:pStyle w:val="Bezodstpw"/>
              <w:ind w:left="6"/>
              <w:rPr>
                <w:rFonts w:ascii="Times New Roman" w:hAnsi="Times New Roman" w:cs="Times New Roman"/>
              </w:rPr>
            </w:pPr>
          </w:p>
        </w:tc>
        <w:tc>
          <w:tcPr>
            <w:tcW w:w="2268" w:type="dxa"/>
          </w:tcPr>
          <w:p w:rsidR="00EE2EF9" w:rsidRPr="005E40FA" w:rsidRDefault="00EE2EF9" w:rsidP="006F20A9">
            <w:pPr>
              <w:rPr>
                <w:b/>
              </w:rPr>
            </w:pPr>
            <w:r w:rsidRPr="005E40FA">
              <w:rPr>
                <w:b/>
              </w:rPr>
              <w:t>Nazwa kryterium</w:t>
            </w:r>
          </w:p>
          <w:p w:rsidR="00EE2EF9" w:rsidRDefault="00EE2EF9" w:rsidP="006F20A9">
            <w:pPr>
              <w:pStyle w:val="Bezodstpw"/>
              <w:ind w:left="6"/>
              <w:rPr>
                <w:rFonts w:ascii="Times New Roman" w:hAnsi="Times New Roman" w:cs="Times New Roman"/>
              </w:rPr>
            </w:pPr>
          </w:p>
        </w:tc>
        <w:tc>
          <w:tcPr>
            <w:tcW w:w="5359" w:type="dxa"/>
          </w:tcPr>
          <w:p w:rsidR="00EE2EF9" w:rsidRPr="005E40FA" w:rsidRDefault="006F20A9" w:rsidP="006F20A9">
            <w:pPr>
              <w:rPr>
                <w:b/>
              </w:rPr>
            </w:pPr>
            <w:r>
              <w:rPr>
                <w:b/>
              </w:rPr>
              <w:t xml:space="preserve">Waga </w:t>
            </w:r>
          </w:p>
          <w:p w:rsidR="00EE2EF9" w:rsidRDefault="00EE2EF9" w:rsidP="006F20A9">
            <w:pPr>
              <w:pStyle w:val="Bezodstpw"/>
              <w:ind w:left="6"/>
              <w:rPr>
                <w:rFonts w:ascii="Times New Roman" w:hAnsi="Times New Roman" w:cs="Times New Roman"/>
              </w:rPr>
            </w:pPr>
          </w:p>
        </w:tc>
      </w:tr>
      <w:tr w:rsidR="00EE2EF9" w:rsidTr="00EE2EF9">
        <w:trPr>
          <w:trHeight w:val="658"/>
        </w:trPr>
        <w:tc>
          <w:tcPr>
            <w:tcW w:w="713" w:type="dxa"/>
          </w:tcPr>
          <w:p w:rsidR="00EE2EF9" w:rsidRPr="006754FE" w:rsidRDefault="00EE2EF9" w:rsidP="006F20A9">
            <w:pPr>
              <w:pStyle w:val="Bezodstpw"/>
              <w:rPr>
                <w:rFonts w:ascii="Times New Roman" w:hAnsi="Times New Roman" w:cs="Times New Roman"/>
              </w:rPr>
            </w:pPr>
            <w:r>
              <w:rPr>
                <w:rFonts w:ascii="Times New Roman" w:hAnsi="Times New Roman" w:cs="Times New Roman"/>
              </w:rPr>
              <w:t>1</w:t>
            </w:r>
          </w:p>
          <w:p w:rsidR="00EE2EF9" w:rsidRPr="006754FE" w:rsidRDefault="00EE2EF9" w:rsidP="006F20A9">
            <w:pPr>
              <w:pStyle w:val="Bezodstpw"/>
              <w:rPr>
                <w:rFonts w:ascii="Times New Roman" w:hAnsi="Times New Roman" w:cs="Times New Roman"/>
              </w:rPr>
            </w:pPr>
          </w:p>
          <w:p w:rsidR="00EE2EF9" w:rsidRDefault="00EE2EF9" w:rsidP="006F20A9">
            <w:pPr>
              <w:pStyle w:val="Bezodstpw"/>
              <w:ind w:left="6"/>
              <w:rPr>
                <w:rFonts w:ascii="Times New Roman" w:hAnsi="Times New Roman" w:cs="Times New Roman"/>
              </w:rPr>
            </w:pPr>
          </w:p>
        </w:tc>
        <w:tc>
          <w:tcPr>
            <w:tcW w:w="2268" w:type="dxa"/>
          </w:tcPr>
          <w:p w:rsidR="00EE2EF9" w:rsidRDefault="00EE2EF9" w:rsidP="006F20A9">
            <w:r>
              <w:t>Cena P (C)</w:t>
            </w:r>
          </w:p>
          <w:p w:rsidR="00EE2EF9" w:rsidRDefault="00EE2EF9" w:rsidP="006F20A9">
            <w:pPr>
              <w:pStyle w:val="Bezodstpw"/>
              <w:ind w:left="6"/>
              <w:rPr>
                <w:rFonts w:ascii="Times New Roman" w:hAnsi="Times New Roman" w:cs="Times New Roman"/>
              </w:rPr>
            </w:pPr>
          </w:p>
        </w:tc>
        <w:tc>
          <w:tcPr>
            <w:tcW w:w="5359" w:type="dxa"/>
          </w:tcPr>
          <w:p w:rsidR="00EE2EF9" w:rsidRDefault="00EE2EF9" w:rsidP="006F20A9">
            <w:r>
              <w:t>60%</w:t>
            </w:r>
          </w:p>
          <w:p w:rsidR="00EE2EF9" w:rsidRDefault="00EE2EF9" w:rsidP="006F20A9">
            <w:pPr>
              <w:pStyle w:val="Bezodstpw"/>
              <w:ind w:left="6"/>
              <w:rPr>
                <w:rFonts w:ascii="Times New Roman" w:hAnsi="Times New Roman" w:cs="Times New Roman"/>
              </w:rPr>
            </w:pPr>
          </w:p>
        </w:tc>
      </w:tr>
      <w:tr w:rsidR="00EE2EF9" w:rsidTr="00EA2E18">
        <w:trPr>
          <w:trHeight w:val="3260"/>
        </w:trPr>
        <w:tc>
          <w:tcPr>
            <w:tcW w:w="713" w:type="dxa"/>
          </w:tcPr>
          <w:p w:rsidR="00EE2EF9" w:rsidRDefault="00EE2EF9" w:rsidP="006F20A9">
            <w:pPr>
              <w:pStyle w:val="Bezodstpw"/>
              <w:ind w:left="6"/>
              <w:rPr>
                <w:rFonts w:ascii="Times New Roman" w:hAnsi="Times New Roman" w:cs="Times New Roman"/>
              </w:rPr>
            </w:pPr>
            <w:r>
              <w:rPr>
                <w:rFonts w:ascii="Times New Roman" w:hAnsi="Times New Roman" w:cs="Times New Roman"/>
              </w:rPr>
              <w:lastRenderedPageBreak/>
              <w:t>2</w:t>
            </w:r>
          </w:p>
        </w:tc>
        <w:tc>
          <w:tcPr>
            <w:tcW w:w="2268" w:type="dxa"/>
          </w:tcPr>
          <w:p w:rsidR="00EE2EF9" w:rsidRDefault="00EE2EF9" w:rsidP="006F20A9">
            <w:pPr>
              <w:pStyle w:val="Bezodstpw"/>
              <w:ind w:left="6"/>
              <w:rPr>
                <w:rFonts w:ascii="Times New Roman" w:hAnsi="Times New Roman" w:cs="Times New Roman"/>
              </w:rPr>
            </w:pPr>
            <w:r>
              <w:rPr>
                <w:rFonts w:ascii="Times New Roman" w:hAnsi="Times New Roman" w:cs="Times New Roman"/>
              </w:rPr>
              <w:t>Postawienie kredytu do dyspozycji P (T)</w:t>
            </w:r>
          </w:p>
        </w:tc>
        <w:tc>
          <w:tcPr>
            <w:tcW w:w="5359" w:type="dxa"/>
          </w:tcPr>
          <w:p w:rsidR="00EE2EF9" w:rsidRDefault="00EE2EF9" w:rsidP="006F20A9">
            <w:pPr>
              <w:pStyle w:val="Bezodstpw"/>
              <w:ind w:left="6"/>
              <w:rPr>
                <w:rFonts w:ascii="Times New Roman" w:hAnsi="Times New Roman" w:cs="Times New Roman"/>
              </w:rPr>
            </w:pPr>
            <w:r>
              <w:rPr>
                <w:rFonts w:ascii="Times New Roman" w:hAnsi="Times New Roman" w:cs="Times New Roman"/>
              </w:rPr>
              <w:t>40%</w:t>
            </w:r>
          </w:p>
          <w:p w:rsidR="00EE2EF9" w:rsidRDefault="00EE2EF9" w:rsidP="006F20A9">
            <w:pPr>
              <w:pStyle w:val="Bezodstpw"/>
              <w:ind w:left="6"/>
              <w:rPr>
                <w:rFonts w:ascii="Times New Roman" w:hAnsi="Times New Roman" w:cs="Times New Roman"/>
              </w:rPr>
            </w:pPr>
            <w:r>
              <w:rPr>
                <w:rFonts w:ascii="Times New Roman" w:hAnsi="Times New Roman" w:cs="Times New Roman"/>
              </w:rPr>
              <w:t>Maksymalny termin uruchomienia transzy kredytu od dnia złożenia dyspozycji przez Zamawiającego wynosi 3 dni robocze. Forma złożenia dyspozycji-pisemna, fax.</w:t>
            </w:r>
          </w:p>
          <w:p w:rsidR="00EE2EF9" w:rsidRDefault="00EE2EF9" w:rsidP="006F20A9">
            <w:pPr>
              <w:pStyle w:val="Bezodstpw"/>
              <w:ind w:left="6"/>
              <w:rPr>
                <w:rFonts w:ascii="Times New Roman" w:hAnsi="Times New Roman" w:cs="Times New Roman"/>
              </w:rPr>
            </w:pPr>
          </w:p>
          <w:p w:rsidR="00EE2EF9" w:rsidRDefault="00EE2EF9" w:rsidP="006F20A9">
            <w:pPr>
              <w:pStyle w:val="Bezodstpw"/>
              <w:ind w:left="6"/>
              <w:rPr>
                <w:rFonts w:ascii="Times New Roman" w:hAnsi="Times New Roman" w:cs="Times New Roman"/>
              </w:rPr>
            </w:pPr>
            <w:r>
              <w:rPr>
                <w:rFonts w:ascii="Times New Roman" w:hAnsi="Times New Roman" w:cs="Times New Roman"/>
              </w:rPr>
              <w:t>Poszczególnym Wykonawcom zostaną przyznane następujące punkty:</w:t>
            </w:r>
          </w:p>
          <w:p w:rsidR="00EE2EF9" w:rsidRDefault="00EE2EF9" w:rsidP="006F20A9">
            <w:pPr>
              <w:pStyle w:val="Bezodstpw"/>
              <w:ind w:left="6"/>
              <w:rPr>
                <w:rFonts w:ascii="Times New Roman" w:hAnsi="Times New Roman" w:cs="Times New Roman"/>
              </w:rPr>
            </w:pPr>
            <w:r>
              <w:rPr>
                <w:rFonts w:ascii="Times New Roman" w:hAnsi="Times New Roman" w:cs="Times New Roman"/>
              </w:rPr>
              <w:t>1 dzień-40 punktów,</w:t>
            </w:r>
          </w:p>
          <w:p w:rsidR="00EE2EF9" w:rsidRDefault="00EE2EF9" w:rsidP="006F20A9">
            <w:pPr>
              <w:pStyle w:val="Bezodstpw"/>
              <w:ind w:left="6"/>
              <w:rPr>
                <w:rFonts w:ascii="Times New Roman" w:hAnsi="Times New Roman" w:cs="Times New Roman"/>
              </w:rPr>
            </w:pPr>
            <w:r>
              <w:rPr>
                <w:rFonts w:ascii="Times New Roman" w:hAnsi="Times New Roman" w:cs="Times New Roman"/>
              </w:rPr>
              <w:t>2 dzień-20 punktów,</w:t>
            </w:r>
          </w:p>
          <w:p w:rsidR="00EE2EF9" w:rsidRDefault="00EE2EF9" w:rsidP="006F20A9">
            <w:pPr>
              <w:pStyle w:val="Bezodstpw"/>
              <w:ind w:left="6"/>
              <w:rPr>
                <w:rFonts w:ascii="Times New Roman" w:hAnsi="Times New Roman" w:cs="Times New Roman"/>
              </w:rPr>
            </w:pPr>
            <w:r>
              <w:rPr>
                <w:rFonts w:ascii="Times New Roman" w:hAnsi="Times New Roman" w:cs="Times New Roman"/>
              </w:rPr>
              <w:t>3dzień- 0 punktów.</w:t>
            </w:r>
          </w:p>
        </w:tc>
      </w:tr>
    </w:tbl>
    <w:p w:rsidR="006F20A9" w:rsidRDefault="006F20A9" w:rsidP="00374EB0">
      <w:pPr>
        <w:pStyle w:val="Bezodstpw"/>
        <w:rPr>
          <w:rFonts w:ascii="Times New Roman" w:hAnsi="Times New Roman" w:cs="Times New Roman"/>
        </w:rPr>
      </w:pPr>
      <w:r w:rsidRPr="006754FE">
        <w:rPr>
          <w:rFonts w:ascii="Times New Roman" w:hAnsi="Times New Roman" w:cs="Times New Roman"/>
        </w:rPr>
        <w:tab/>
      </w:r>
    </w:p>
    <w:p w:rsidR="006F20A9" w:rsidRDefault="006F20A9" w:rsidP="006F20A9">
      <w:pPr>
        <w:pStyle w:val="Bezodstpw"/>
        <w:suppressAutoHyphens w:val="0"/>
        <w:jc w:val="both"/>
        <w:rPr>
          <w:rFonts w:ascii="Times New Roman" w:hAnsi="Times New Roman" w:cs="Times New Roman"/>
        </w:rPr>
      </w:pPr>
      <w:r>
        <w:rPr>
          <w:rFonts w:ascii="Times New Roman" w:hAnsi="Times New Roman" w:cs="Times New Roman"/>
        </w:rPr>
        <w:t>17.3</w:t>
      </w:r>
    </w:p>
    <w:p w:rsidR="006F20A9" w:rsidRPr="007D712D" w:rsidRDefault="006F20A9" w:rsidP="006F20A9">
      <w:pPr>
        <w:pStyle w:val="Bezodstpw"/>
        <w:suppressAutoHyphens w:val="0"/>
        <w:jc w:val="both"/>
        <w:rPr>
          <w:rFonts w:ascii="Times New Roman" w:hAnsi="Times New Roman" w:cs="Times New Roman"/>
        </w:rPr>
      </w:pPr>
      <w:r>
        <w:rPr>
          <w:rFonts w:ascii="Times New Roman" w:hAnsi="Times New Roman" w:cs="Times New Roman"/>
        </w:rPr>
        <w:t>Punkty przyznawane za podane w pkt 17.2 kryteria będą liczone według następujących wzorów:</w:t>
      </w:r>
    </w:p>
    <w:p w:rsidR="006F20A9" w:rsidRDefault="006F20A9" w:rsidP="006F20A9">
      <w:pPr>
        <w:pStyle w:val="Bezodstpw"/>
        <w:ind w:left="644"/>
        <w:jc w:val="both"/>
        <w:rPr>
          <w:rFonts w:ascii="Times New Roman" w:hAnsi="Times New Roman" w:cs="Times New Roman"/>
        </w:rPr>
      </w:pPr>
    </w:p>
    <w:p w:rsidR="006F20A9" w:rsidRDefault="006F20A9" w:rsidP="006F20A9">
      <w:pPr>
        <w:pStyle w:val="Bezodstpw"/>
        <w:ind w:left="644"/>
        <w:rPr>
          <w:rFonts w:ascii="Times New Roman" w:hAnsi="Times New Roman" w:cs="Times New Roman"/>
        </w:rPr>
      </w:pPr>
    </w:p>
    <w:tbl>
      <w:tblPr>
        <w:tblW w:w="89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6675"/>
      </w:tblGrid>
      <w:tr w:rsidR="006F20A9" w:rsidTr="006F20A9">
        <w:trPr>
          <w:trHeight w:val="480"/>
        </w:trPr>
        <w:tc>
          <w:tcPr>
            <w:tcW w:w="2250" w:type="dxa"/>
          </w:tcPr>
          <w:p w:rsidR="006F20A9" w:rsidRPr="005E40FA" w:rsidRDefault="006F20A9" w:rsidP="006F20A9">
            <w:pPr>
              <w:pStyle w:val="Bezodstpw"/>
              <w:rPr>
                <w:rFonts w:ascii="Times New Roman" w:hAnsi="Times New Roman" w:cs="Times New Roman"/>
                <w:b/>
              </w:rPr>
            </w:pPr>
            <w:r w:rsidRPr="005E40FA">
              <w:rPr>
                <w:rFonts w:ascii="Times New Roman" w:hAnsi="Times New Roman" w:cs="Times New Roman"/>
                <w:b/>
              </w:rPr>
              <w:t>Nr kryterium</w:t>
            </w:r>
          </w:p>
        </w:tc>
        <w:tc>
          <w:tcPr>
            <w:tcW w:w="6675" w:type="dxa"/>
          </w:tcPr>
          <w:p w:rsidR="006F20A9" w:rsidRPr="005E40FA" w:rsidRDefault="006F20A9" w:rsidP="006F20A9">
            <w:pPr>
              <w:pStyle w:val="Bezodstpw"/>
              <w:rPr>
                <w:rFonts w:ascii="Times New Roman" w:hAnsi="Times New Roman" w:cs="Times New Roman"/>
                <w:b/>
              </w:rPr>
            </w:pPr>
            <w:r w:rsidRPr="005E40FA">
              <w:rPr>
                <w:rFonts w:ascii="Times New Roman" w:hAnsi="Times New Roman" w:cs="Times New Roman"/>
                <w:b/>
              </w:rPr>
              <w:t>Wzór</w:t>
            </w:r>
          </w:p>
        </w:tc>
      </w:tr>
      <w:tr w:rsidR="006F20A9" w:rsidTr="00487EDF">
        <w:trPr>
          <w:trHeight w:val="2203"/>
        </w:trPr>
        <w:tc>
          <w:tcPr>
            <w:tcW w:w="2250" w:type="dxa"/>
          </w:tcPr>
          <w:p w:rsidR="006F20A9" w:rsidRDefault="006F20A9" w:rsidP="006F20A9">
            <w:pPr>
              <w:pStyle w:val="Bezodstpw"/>
              <w:rPr>
                <w:rFonts w:ascii="Times New Roman" w:hAnsi="Times New Roman" w:cs="Times New Roman"/>
              </w:rPr>
            </w:pPr>
            <w:r>
              <w:rPr>
                <w:rFonts w:ascii="Times New Roman" w:hAnsi="Times New Roman" w:cs="Times New Roman"/>
              </w:rPr>
              <w:t>1</w:t>
            </w:r>
          </w:p>
        </w:tc>
        <w:tc>
          <w:tcPr>
            <w:tcW w:w="6675" w:type="dxa"/>
          </w:tcPr>
          <w:p w:rsidR="006F20A9" w:rsidRDefault="006F20A9" w:rsidP="006F20A9">
            <w:pPr>
              <w:pStyle w:val="Bezodstpw"/>
              <w:rPr>
                <w:rFonts w:ascii="Times New Roman" w:hAnsi="Times New Roman" w:cs="Times New Roman"/>
              </w:rPr>
            </w:pPr>
            <w:r>
              <w:rPr>
                <w:rFonts w:ascii="Times New Roman" w:hAnsi="Times New Roman" w:cs="Times New Roman"/>
              </w:rPr>
              <w:t>Cena</w:t>
            </w:r>
          </w:p>
          <w:p w:rsidR="006F20A9" w:rsidRDefault="006F20A9" w:rsidP="006F20A9">
            <w:pPr>
              <w:pStyle w:val="Bezodstpw"/>
              <w:rPr>
                <w:rFonts w:ascii="Times New Roman" w:hAnsi="Times New Roman" w:cs="Times New Roman"/>
              </w:rPr>
            </w:pPr>
          </w:p>
          <w:p w:rsidR="006F20A9" w:rsidRDefault="006F20A9" w:rsidP="006F20A9">
            <w:pPr>
              <w:pStyle w:val="Bezodstpw"/>
              <w:rPr>
                <w:rFonts w:ascii="Times New Roman" w:hAnsi="Times New Roman" w:cs="Times New Roman"/>
              </w:rPr>
            </w:pPr>
            <w:r>
              <w:rPr>
                <w:rFonts w:ascii="Times New Roman" w:hAnsi="Times New Roman" w:cs="Times New Roman"/>
              </w:rPr>
              <w:t>Liczba punktów= (Cmin/Cof)*100* waga gdzie:</w:t>
            </w:r>
          </w:p>
          <w:p w:rsidR="006F20A9" w:rsidRDefault="006F20A9" w:rsidP="006F20A9">
            <w:pPr>
              <w:pStyle w:val="Bezodstpw"/>
              <w:rPr>
                <w:rFonts w:ascii="Times New Roman" w:hAnsi="Times New Roman" w:cs="Times New Roman"/>
              </w:rPr>
            </w:pPr>
          </w:p>
          <w:p w:rsidR="006F20A9" w:rsidRDefault="00374EB0" w:rsidP="006F20A9">
            <w:pPr>
              <w:pStyle w:val="Bezodstpw"/>
              <w:rPr>
                <w:rFonts w:ascii="Times New Roman" w:hAnsi="Times New Roman" w:cs="Times New Roman"/>
              </w:rPr>
            </w:pPr>
            <w:r>
              <w:rPr>
                <w:rFonts w:ascii="Times New Roman" w:hAnsi="Times New Roman" w:cs="Times New Roman"/>
              </w:rPr>
              <w:t xml:space="preserve">- Cmin – </w:t>
            </w:r>
            <w:r w:rsidR="006F20A9">
              <w:rPr>
                <w:rFonts w:ascii="Times New Roman" w:hAnsi="Times New Roman" w:cs="Times New Roman"/>
              </w:rPr>
              <w:t>najniższa cena spośród wszystkich ofert</w:t>
            </w:r>
          </w:p>
          <w:p w:rsidR="006F20A9" w:rsidRDefault="006F20A9" w:rsidP="006F20A9">
            <w:pPr>
              <w:pStyle w:val="Bezodstpw"/>
              <w:rPr>
                <w:rFonts w:ascii="Times New Roman" w:hAnsi="Times New Roman" w:cs="Times New Roman"/>
              </w:rPr>
            </w:pPr>
          </w:p>
          <w:p w:rsidR="006F20A9" w:rsidRDefault="006F20A9" w:rsidP="006F20A9">
            <w:pPr>
              <w:pStyle w:val="Bezodstpw"/>
              <w:rPr>
                <w:rFonts w:ascii="Times New Roman" w:hAnsi="Times New Roman" w:cs="Times New Roman"/>
              </w:rPr>
            </w:pPr>
            <w:r>
              <w:rPr>
                <w:rFonts w:ascii="Times New Roman" w:hAnsi="Times New Roman" w:cs="Times New Roman"/>
              </w:rPr>
              <w:t>-</w:t>
            </w:r>
            <w:r w:rsidR="00B72621">
              <w:rPr>
                <w:rFonts w:ascii="Times New Roman" w:hAnsi="Times New Roman" w:cs="Times New Roman"/>
              </w:rPr>
              <w:t xml:space="preserve"> </w:t>
            </w:r>
            <w:r>
              <w:rPr>
                <w:rFonts w:ascii="Times New Roman" w:hAnsi="Times New Roman" w:cs="Times New Roman"/>
              </w:rPr>
              <w:t>Cof – cena podana w ofercie</w:t>
            </w:r>
          </w:p>
        </w:tc>
      </w:tr>
      <w:tr w:rsidR="006F20A9" w:rsidTr="00487EDF">
        <w:trPr>
          <w:trHeight w:val="2701"/>
        </w:trPr>
        <w:tc>
          <w:tcPr>
            <w:tcW w:w="2250" w:type="dxa"/>
          </w:tcPr>
          <w:p w:rsidR="006F20A9" w:rsidRDefault="006F20A9" w:rsidP="006F20A9">
            <w:pPr>
              <w:pStyle w:val="Bezodstpw"/>
              <w:rPr>
                <w:rFonts w:ascii="Times New Roman" w:hAnsi="Times New Roman" w:cs="Times New Roman"/>
              </w:rPr>
            </w:pPr>
            <w:r>
              <w:rPr>
                <w:rFonts w:ascii="Times New Roman" w:hAnsi="Times New Roman" w:cs="Times New Roman"/>
              </w:rPr>
              <w:t>2</w:t>
            </w:r>
          </w:p>
        </w:tc>
        <w:tc>
          <w:tcPr>
            <w:tcW w:w="6675" w:type="dxa"/>
          </w:tcPr>
          <w:p w:rsidR="006F20A9" w:rsidRDefault="006F20A9" w:rsidP="006F20A9">
            <w:pPr>
              <w:pStyle w:val="Bezodstpw"/>
              <w:rPr>
                <w:rFonts w:ascii="Times New Roman" w:hAnsi="Times New Roman" w:cs="Times New Roman"/>
              </w:rPr>
            </w:pPr>
            <w:r>
              <w:rPr>
                <w:rFonts w:ascii="Times New Roman" w:hAnsi="Times New Roman" w:cs="Times New Roman"/>
              </w:rPr>
              <w:t>Postawienie kredytu do dyspozycji</w:t>
            </w:r>
          </w:p>
          <w:p w:rsidR="006F20A9" w:rsidRDefault="006F20A9" w:rsidP="006F20A9">
            <w:pPr>
              <w:pStyle w:val="Bezodstpw"/>
              <w:rPr>
                <w:rFonts w:ascii="Times New Roman" w:hAnsi="Times New Roman" w:cs="Times New Roman"/>
              </w:rPr>
            </w:pPr>
          </w:p>
          <w:p w:rsidR="006F20A9" w:rsidRDefault="006F20A9" w:rsidP="006F20A9">
            <w:pPr>
              <w:pStyle w:val="Bezodstpw"/>
              <w:rPr>
                <w:rFonts w:ascii="Times New Roman" w:hAnsi="Times New Roman" w:cs="Times New Roman"/>
              </w:rPr>
            </w:pPr>
            <w:r>
              <w:rPr>
                <w:rFonts w:ascii="Times New Roman" w:hAnsi="Times New Roman" w:cs="Times New Roman"/>
              </w:rPr>
              <w:t>Indywidualnej oceny każdego członka Komisji w skali od 0 do 40.</w:t>
            </w:r>
          </w:p>
          <w:p w:rsidR="006F20A9" w:rsidRDefault="006F20A9" w:rsidP="006F20A9">
            <w:pPr>
              <w:pStyle w:val="Bezodstpw"/>
              <w:rPr>
                <w:rFonts w:ascii="Times New Roman" w:hAnsi="Times New Roman" w:cs="Times New Roman"/>
              </w:rPr>
            </w:pPr>
          </w:p>
          <w:p w:rsidR="006F20A9" w:rsidRDefault="006F20A9" w:rsidP="006F20A9">
            <w:pPr>
              <w:pStyle w:val="Bezodstpw"/>
              <w:rPr>
                <w:rFonts w:ascii="Times New Roman" w:hAnsi="Times New Roman" w:cs="Times New Roman"/>
              </w:rPr>
            </w:pPr>
            <w:r>
              <w:rPr>
                <w:rFonts w:ascii="Times New Roman" w:hAnsi="Times New Roman" w:cs="Times New Roman"/>
              </w:rPr>
              <w:t>gdzie:</w:t>
            </w:r>
          </w:p>
          <w:p w:rsidR="006F20A9" w:rsidRDefault="006F20A9" w:rsidP="006F20A9">
            <w:pPr>
              <w:pStyle w:val="Bezodstpw"/>
              <w:rPr>
                <w:rFonts w:ascii="Times New Roman" w:hAnsi="Times New Roman" w:cs="Times New Roman"/>
              </w:rPr>
            </w:pPr>
          </w:p>
          <w:p w:rsidR="006F20A9" w:rsidRDefault="006F20A9" w:rsidP="006F20A9">
            <w:pPr>
              <w:pStyle w:val="Bezodstpw"/>
              <w:rPr>
                <w:rFonts w:ascii="Times New Roman" w:hAnsi="Times New Roman" w:cs="Times New Roman"/>
              </w:rPr>
            </w:pPr>
            <w:r>
              <w:rPr>
                <w:rFonts w:ascii="Times New Roman" w:hAnsi="Times New Roman" w:cs="Times New Roman"/>
              </w:rPr>
              <w:t>1 dzień- 40 punktów,</w:t>
            </w:r>
          </w:p>
          <w:p w:rsidR="006F20A9" w:rsidRDefault="006F20A9" w:rsidP="006F20A9">
            <w:pPr>
              <w:pStyle w:val="Bezodstpw"/>
              <w:rPr>
                <w:rFonts w:ascii="Times New Roman" w:hAnsi="Times New Roman" w:cs="Times New Roman"/>
              </w:rPr>
            </w:pPr>
            <w:r>
              <w:rPr>
                <w:rFonts w:ascii="Times New Roman" w:hAnsi="Times New Roman" w:cs="Times New Roman"/>
              </w:rPr>
              <w:t>2 dzień- 20 punktów,</w:t>
            </w:r>
          </w:p>
          <w:p w:rsidR="006F20A9" w:rsidRDefault="006F20A9" w:rsidP="006F20A9">
            <w:pPr>
              <w:pStyle w:val="Bezodstpw"/>
              <w:rPr>
                <w:rFonts w:ascii="Times New Roman" w:hAnsi="Times New Roman" w:cs="Times New Roman"/>
              </w:rPr>
            </w:pPr>
            <w:r>
              <w:rPr>
                <w:rFonts w:ascii="Times New Roman" w:hAnsi="Times New Roman" w:cs="Times New Roman"/>
              </w:rPr>
              <w:t>3 dzień-</w:t>
            </w:r>
            <w:r w:rsidR="00B72621">
              <w:rPr>
                <w:rFonts w:ascii="Times New Roman" w:hAnsi="Times New Roman" w:cs="Times New Roman"/>
              </w:rPr>
              <w:t xml:space="preserve">   </w:t>
            </w:r>
            <w:r>
              <w:rPr>
                <w:rFonts w:ascii="Times New Roman" w:hAnsi="Times New Roman" w:cs="Times New Roman"/>
              </w:rPr>
              <w:t>0 punktów.</w:t>
            </w:r>
          </w:p>
        </w:tc>
      </w:tr>
    </w:tbl>
    <w:p w:rsidR="006F20A9" w:rsidRDefault="006F20A9" w:rsidP="006F20A9">
      <w:pPr>
        <w:pStyle w:val="Bezodstpw"/>
        <w:ind w:left="644"/>
        <w:rPr>
          <w:rFonts w:ascii="Times New Roman" w:hAnsi="Times New Roman" w:cs="Times New Roman"/>
        </w:rPr>
      </w:pPr>
    </w:p>
    <w:p w:rsidR="00B72621" w:rsidRDefault="00B72621" w:rsidP="006F20A9">
      <w:pPr>
        <w:autoSpaceDE w:val="0"/>
        <w:autoSpaceDN w:val="0"/>
        <w:adjustRightInd w:val="0"/>
        <w:spacing w:after="0" w:line="360" w:lineRule="auto"/>
        <w:jc w:val="both"/>
        <w:rPr>
          <w:rFonts w:eastAsiaTheme="minorHAnsi"/>
          <w:color w:val="000000"/>
          <w:szCs w:val="24"/>
        </w:rPr>
      </w:pP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17.</w:t>
      </w:r>
      <w:r>
        <w:rPr>
          <w:rFonts w:eastAsiaTheme="minorHAnsi"/>
          <w:color w:val="000000"/>
          <w:szCs w:val="24"/>
        </w:rPr>
        <w:t>4</w:t>
      </w:r>
      <w:r w:rsidRPr="006F20A9">
        <w:rPr>
          <w:rFonts w:eastAsiaTheme="minorHAnsi"/>
          <w:color w:val="000000"/>
          <w:szCs w:val="24"/>
        </w:rPr>
        <w:t xml:space="preserve"> </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 xml:space="preserve">Za ofertę najkorzystniejszą uznana zostanie oferta, która w sumie uzyska największą ilość punktów zgodnie ze wzorem: </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17.</w:t>
      </w:r>
      <w:r>
        <w:rPr>
          <w:rFonts w:eastAsiaTheme="minorHAnsi"/>
          <w:color w:val="000000"/>
          <w:szCs w:val="24"/>
        </w:rPr>
        <w:t>5</w:t>
      </w:r>
      <w:r w:rsidRPr="006F20A9">
        <w:rPr>
          <w:rFonts w:eastAsiaTheme="minorHAnsi"/>
          <w:color w:val="000000"/>
          <w:szCs w:val="24"/>
        </w:rPr>
        <w:t xml:space="preserve"> </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 xml:space="preserve">Niezwłocznie po wyborze najkorzystniejszej oferty Zamawiający zawiadomi jednocześnie wykonawców, którzy złożyli oferty o: </w:t>
      </w:r>
    </w:p>
    <w:p w:rsidR="006F20A9" w:rsidRDefault="006F20A9" w:rsidP="0092089E">
      <w:pPr>
        <w:pStyle w:val="Akapitzlist"/>
        <w:numPr>
          <w:ilvl w:val="0"/>
          <w:numId w:val="6"/>
        </w:numPr>
        <w:autoSpaceDE w:val="0"/>
        <w:autoSpaceDN w:val="0"/>
        <w:adjustRightInd w:val="0"/>
        <w:spacing w:after="188" w:line="360" w:lineRule="auto"/>
        <w:jc w:val="both"/>
        <w:rPr>
          <w:rFonts w:eastAsiaTheme="minorHAnsi"/>
          <w:color w:val="000000"/>
          <w:szCs w:val="24"/>
        </w:rPr>
      </w:pPr>
      <w:r w:rsidRPr="006F20A9">
        <w:rPr>
          <w:rFonts w:eastAsiaTheme="minorHAnsi"/>
          <w:color w:val="000000"/>
          <w:szCs w:val="24"/>
        </w:rPr>
        <w:lastRenderedPageBreak/>
        <w:t xml:space="preserve">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oraz łączną punktację. </w:t>
      </w:r>
    </w:p>
    <w:p w:rsidR="006F20A9" w:rsidRDefault="006F20A9" w:rsidP="0092089E">
      <w:pPr>
        <w:pStyle w:val="Akapitzlist"/>
        <w:numPr>
          <w:ilvl w:val="0"/>
          <w:numId w:val="6"/>
        </w:numPr>
        <w:autoSpaceDE w:val="0"/>
        <w:autoSpaceDN w:val="0"/>
        <w:adjustRightInd w:val="0"/>
        <w:spacing w:after="188" w:line="360" w:lineRule="auto"/>
        <w:jc w:val="both"/>
        <w:rPr>
          <w:rFonts w:eastAsiaTheme="minorHAnsi"/>
          <w:color w:val="000000"/>
          <w:szCs w:val="24"/>
        </w:rPr>
      </w:pPr>
      <w:r w:rsidRPr="006F20A9">
        <w:rPr>
          <w:rFonts w:eastAsiaTheme="minorHAnsi"/>
          <w:color w:val="000000"/>
          <w:szCs w:val="24"/>
        </w:rPr>
        <w:t xml:space="preserve">wykonawcach, których oferty zostały odrzucone, podając uzasadnienie faktyczne </w:t>
      </w:r>
      <w:r w:rsidR="00B72621">
        <w:rPr>
          <w:rFonts w:eastAsiaTheme="minorHAnsi"/>
          <w:color w:val="000000"/>
          <w:szCs w:val="24"/>
        </w:rPr>
        <w:br/>
      </w:r>
      <w:r w:rsidRPr="006F20A9">
        <w:rPr>
          <w:rFonts w:eastAsiaTheme="minorHAnsi"/>
          <w:color w:val="000000"/>
          <w:szCs w:val="24"/>
        </w:rPr>
        <w:t xml:space="preserve">i prawne; </w:t>
      </w:r>
    </w:p>
    <w:p w:rsidR="006F20A9" w:rsidRDefault="006F20A9" w:rsidP="0092089E">
      <w:pPr>
        <w:pStyle w:val="Akapitzlist"/>
        <w:numPr>
          <w:ilvl w:val="0"/>
          <w:numId w:val="6"/>
        </w:numPr>
        <w:autoSpaceDE w:val="0"/>
        <w:autoSpaceDN w:val="0"/>
        <w:adjustRightInd w:val="0"/>
        <w:spacing w:after="188" w:line="360" w:lineRule="auto"/>
        <w:jc w:val="both"/>
        <w:rPr>
          <w:rFonts w:eastAsiaTheme="minorHAnsi"/>
          <w:color w:val="000000"/>
          <w:szCs w:val="24"/>
        </w:rPr>
      </w:pPr>
      <w:r w:rsidRPr="006F20A9">
        <w:rPr>
          <w:rFonts w:eastAsiaTheme="minorHAnsi"/>
          <w:color w:val="000000"/>
          <w:szCs w:val="24"/>
        </w:rPr>
        <w:t xml:space="preserve">wykonawcach, którzy zostali wykluczeni z postępowania o udzielenie zamówienia, podając uzasadnienie faktyczne i prawne; </w:t>
      </w:r>
    </w:p>
    <w:p w:rsidR="006F20A9" w:rsidRPr="006F20A9" w:rsidRDefault="006F20A9" w:rsidP="0092089E">
      <w:pPr>
        <w:pStyle w:val="Akapitzlist"/>
        <w:numPr>
          <w:ilvl w:val="0"/>
          <w:numId w:val="6"/>
        </w:numPr>
        <w:autoSpaceDE w:val="0"/>
        <w:autoSpaceDN w:val="0"/>
        <w:adjustRightInd w:val="0"/>
        <w:spacing w:after="188" w:line="360" w:lineRule="auto"/>
        <w:jc w:val="both"/>
        <w:rPr>
          <w:rFonts w:eastAsiaTheme="minorHAnsi"/>
          <w:color w:val="000000"/>
          <w:szCs w:val="24"/>
        </w:rPr>
      </w:pPr>
      <w:r w:rsidRPr="006F20A9">
        <w:rPr>
          <w:rFonts w:eastAsiaTheme="minorHAnsi"/>
          <w:color w:val="000000"/>
          <w:szCs w:val="24"/>
        </w:rPr>
        <w:t xml:space="preserve">unieważnieniu postępowania. </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17.</w:t>
      </w:r>
      <w:r>
        <w:rPr>
          <w:rFonts w:eastAsiaTheme="minorHAnsi"/>
          <w:color w:val="000000"/>
          <w:szCs w:val="24"/>
        </w:rPr>
        <w:t>6</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Niezwłocznie po wyborze najkorzystniejszej oferty, Zamawiający zamieści również informacje, o których mowa w art. 92 ust. 2 ustawy Pzp, na stronie internetowej.</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b/>
          <w:bCs/>
          <w:color w:val="000000"/>
          <w:szCs w:val="24"/>
        </w:rPr>
        <w:t xml:space="preserve">XVIII. INFORMACJE O FORMALNOŚCIACH, JAKIE POWINNY ZOSTAĆ DOPEŁNIONE PO WYBORZE OFERTY W CELU ZAWARCIA UMOWY </w:t>
      </w:r>
      <w:r w:rsidR="00B72621">
        <w:rPr>
          <w:rFonts w:eastAsiaTheme="minorHAnsi"/>
          <w:b/>
          <w:bCs/>
          <w:color w:val="000000"/>
          <w:szCs w:val="24"/>
        </w:rPr>
        <w:br/>
      </w:r>
      <w:r w:rsidRPr="006F20A9">
        <w:rPr>
          <w:rFonts w:eastAsiaTheme="minorHAnsi"/>
          <w:b/>
          <w:bCs/>
          <w:color w:val="000000"/>
          <w:szCs w:val="24"/>
        </w:rPr>
        <w:t xml:space="preserve">W SPRAWIE ZAMÓWIENIA PUBLICZNEGO </w:t>
      </w:r>
    </w:p>
    <w:p w:rsidR="006F20A9" w:rsidRP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 xml:space="preserve">18.1 </w:t>
      </w:r>
    </w:p>
    <w:p w:rsidR="006F20A9" w:rsidRDefault="006F20A9" w:rsidP="006F20A9">
      <w:pPr>
        <w:autoSpaceDE w:val="0"/>
        <w:autoSpaceDN w:val="0"/>
        <w:adjustRightInd w:val="0"/>
        <w:spacing w:after="0" w:line="360" w:lineRule="auto"/>
        <w:jc w:val="both"/>
        <w:rPr>
          <w:rFonts w:eastAsiaTheme="minorHAnsi"/>
          <w:color w:val="000000"/>
          <w:szCs w:val="24"/>
        </w:rPr>
      </w:pPr>
      <w:r w:rsidRPr="006F20A9">
        <w:rPr>
          <w:rFonts w:eastAsiaTheme="minorHAnsi"/>
          <w:color w:val="000000"/>
          <w:szCs w:val="24"/>
        </w:rPr>
        <w:t xml:space="preserve">Zamawiający powiadomi wykonawcę, którego oferta została wybrana jako najkorzystniejsza, o terminie i miejscu zawarcia umowy w sprawie zamówienia publicznego. </w:t>
      </w:r>
    </w:p>
    <w:p w:rsidR="006F20A9" w:rsidRDefault="006F20A9" w:rsidP="006F20A9">
      <w:pPr>
        <w:autoSpaceDE w:val="0"/>
        <w:autoSpaceDN w:val="0"/>
        <w:adjustRightInd w:val="0"/>
        <w:spacing w:after="0" w:line="360" w:lineRule="auto"/>
        <w:jc w:val="both"/>
        <w:rPr>
          <w:rFonts w:eastAsiaTheme="minorHAnsi"/>
          <w:color w:val="000000"/>
          <w:szCs w:val="24"/>
        </w:rPr>
      </w:pPr>
      <w:r>
        <w:rPr>
          <w:rFonts w:eastAsiaTheme="minorHAnsi"/>
          <w:color w:val="000000"/>
          <w:szCs w:val="24"/>
        </w:rPr>
        <w:t>18.2</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O ile zostanie wybrana oferta złożona przez Wykonawców występujących wspólnie, umowa regulująca ich współpracę winna być złożona w terminie wyznaczonym przez Zamawiającego.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18.3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Dokładny termin zawarcia umowy w sprawie zamówienia publicznego zostanie wyznaczony przez Zamawiającego z zachowaniem przepisów ustawy Prawo zamówień publicznych. </w:t>
      </w:r>
    </w:p>
    <w:p w:rsidR="00EA2E18" w:rsidRDefault="00EA2E18" w:rsidP="006F20A9">
      <w:pPr>
        <w:autoSpaceDE w:val="0"/>
        <w:autoSpaceDN w:val="0"/>
        <w:adjustRightInd w:val="0"/>
        <w:spacing w:after="0" w:line="360" w:lineRule="auto"/>
        <w:jc w:val="both"/>
        <w:rPr>
          <w:rFonts w:eastAsiaTheme="minorHAnsi"/>
          <w:szCs w:val="24"/>
        </w:rPr>
      </w:pP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18.4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Osoba bądź osoby reprezentujące wykonawcę przy podpisaniu umowy powinny posiadać </w:t>
      </w:r>
      <w:r w:rsidR="00B72621">
        <w:rPr>
          <w:rFonts w:eastAsiaTheme="minorHAnsi"/>
          <w:szCs w:val="24"/>
        </w:rPr>
        <w:br/>
      </w:r>
      <w:r w:rsidRPr="006F20A9">
        <w:rPr>
          <w:rFonts w:eastAsiaTheme="minorHAnsi"/>
          <w:szCs w:val="24"/>
        </w:rP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lastRenderedPageBreak/>
        <w:t xml:space="preserve">18.5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Jeżeli Wykonawca, którego oferta została ,,oceniona jako najkorzystniejsza w postępowaniu”, uchyla się od zawarcia umowy, zamawiający może zbadać, czy nie podlega wykluczeniu oraz czy spełnia warunki udziału w postepowaniu wykonawca, który złożył ofertę najwyżej ocenianą spośród pozostałych ofert.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18.6 </w:t>
      </w:r>
    </w:p>
    <w:p w:rsidR="0051219A"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Zawarcie umowy z podwykonawcą na zakres podany w Ofercie Wykonawcy lub jego część wymaga pisemnej zgody Zamawiającego. Stosowny wniosek o zgodę na zawarcie umowy </w:t>
      </w:r>
      <w:r w:rsidR="00B72621">
        <w:rPr>
          <w:rFonts w:eastAsiaTheme="minorHAnsi"/>
          <w:szCs w:val="24"/>
        </w:rPr>
        <w:br/>
      </w:r>
      <w:r w:rsidRPr="006F20A9">
        <w:rPr>
          <w:rFonts w:eastAsiaTheme="minorHAnsi"/>
          <w:szCs w:val="24"/>
        </w:rPr>
        <w:t xml:space="preserve">z podwykonawcą wymaga przedstawienia Zamawiającemu przez Wykonawcę umowy </w:t>
      </w:r>
      <w:r w:rsidR="00B72621">
        <w:rPr>
          <w:rFonts w:eastAsiaTheme="minorHAnsi"/>
          <w:szCs w:val="24"/>
        </w:rPr>
        <w:br/>
      </w:r>
      <w:r w:rsidRPr="006F20A9">
        <w:rPr>
          <w:rFonts w:eastAsiaTheme="minorHAnsi"/>
          <w:szCs w:val="24"/>
        </w:rPr>
        <w:t xml:space="preserve">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 xml:space="preserve">XIX. WYMAGANIA DOTYCZĄCE ZABEZPIECZENIA NALEŻYTEGO WYKONANIA UMOWY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19.1 </w:t>
      </w:r>
    </w:p>
    <w:p w:rsidR="0051219A"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Zamawiający nie wymaga wniesienia zabezpieczenie należytego wykonania umowy.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 xml:space="preserve">XX. MOŻLIWOŚĆ ZMIANY UMOWY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20.1</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Zamawiający przewiduje zgodnie z art. 144 PZP możliwość zmiany w stosunku do treści oferty następujących postanowień umowy w następujących warunkach</w:t>
      </w:r>
      <w:r w:rsidR="0051219A">
        <w:rPr>
          <w:rFonts w:eastAsiaTheme="minorHAnsi"/>
          <w:szCs w:val="24"/>
        </w:rPr>
        <w:t xml:space="preserve"> </w:t>
      </w:r>
      <w:r w:rsidRPr="006F20A9">
        <w:rPr>
          <w:rFonts w:eastAsiaTheme="minorHAnsi"/>
          <w:szCs w:val="24"/>
        </w:rPr>
        <w:t>(okolicznościach):</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szCs w:val="24"/>
        </w:rPr>
        <w:t>1) zmniejszenia kwoty kredytu w przypadku:</w:t>
      </w:r>
    </w:p>
    <w:p w:rsidR="0051219A" w:rsidRPr="006F20A9" w:rsidRDefault="006F20A9" w:rsidP="0051219A">
      <w:pPr>
        <w:autoSpaceDE w:val="0"/>
        <w:autoSpaceDN w:val="0"/>
        <w:adjustRightInd w:val="0"/>
        <w:spacing w:after="69" w:line="360" w:lineRule="auto"/>
        <w:jc w:val="both"/>
        <w:rPr>
          <w:rFonts w:eastAsiaTheme="minorHAnsi"/>
          <w:szCs w:val="24"/>
        </w:rPr>
      </w:pPr>
      <w:r w:rsidRPr="006F20A9">
        <w:rPr>
          <w:rFonts w:eastAsiaTheme="minorHAnsi"/>
          <w:szCs w:val="24"/>
        </w:rPr>
        <w:t>a) wystąpienia siły wyższej</w:t>
      </w:r>
      <w:r w:rsidR="00B72621">
        <w:rPr>
          <w:rFonts w:eastAsiaTheme="minorHAnsi"/>
          <w:szCs w:val="24"/>
        </w:rPr>
        <w:t xml:space="preserve"> </w:t>
      </w:r>
      <w:r w:rsidRPr="006F20A9">
        <w:rPr>
          <w:rFonts w:eastAsiaTheme="minorHAnsi"/>
          <w:szCs w:val="24"/>
        </w:rPr>
        <w:t>(wyjątkowe zdarzenie lub okoliczność na które Strony nie miały</w:t>
      </w:r>
      <w:r w:rsidR="0051219A">
        <w:rPr>
          <w:rFonts w:eastAsiaTheme="minorHAnsi"/>
          <w:szCs w:val="24"/>
        </w:rPr>
        <w:t xml:space="preserve"> </w:t>
      </w:r>
      <w:r w:rsidRPr="006F20A9">
        <w:rPr>
          <w:rFonts w:eastAsiaTheme="minorHAnsi"/>
          <w:szCs w:val="24"/>
        </w:rPr>
        <w:t xml:space="preserve"> </w:t>
      </w:r>
      <w:r w:rsidR="0051219A" w:rsidRPr="006F20A9">
        <w:rPr>
          <w:rFonts w:eastAsiaTheme="minorHAnsi"/>
          <w:szCs w:val="24"/>
        </w:rPr>
        <w:t xml:space="preserve">wpływu i nie mogły przed nimi zabezpieczyć </w:t>
      </w:r>
      <w:r w:rsidR="0051219A">
        <w:rPr>
          <w:rFonts w:eastAsiaTheme="minorHAnsi"/>
          <w:szCs w:val="24"/>
        </w:rPr>
        <w:t xml:space="preserve">się </w:t>
      </w:r>
      <w:r w:rsidR="0051219A" w:rsidRPr="006F20A9">
        <w:rPr>
          <w:rFonts w:eastAsiaTheme="minorHAnsi"/>
          <w:szCs w:val="24"/>
        </w:rPr>
        <w:t>przed zawarciem umowy, których nie można było w racjonalny sposób uniknąć lub przezwyciężyć),</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b) dobrej sytuacji finansowej Zamawiającego w bieżącym roku budżetowym,</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2) zmiany harmonogramu spłat kredytu w przypadku:</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a) wystąpienia siły wyższej</w:t>
      </w:r>
      <w:r>
        <w:rPr>
          <w:rFonts w:eastAsiaTheme="minorHAnsi"/>
          <w:szCs w:val="24"/>
        </w:rPr>
        <w:t xml:space="preserve"> </w:t>
      </w:r>
      <w:r w:rsidRPr="006F20A9">
        <w:rPr>
          <w:rFonts w:eastAsiaTheme="minorHAnsi"/>
          <w:szCs w:val="24"/>
        </w:rPr>
        <w:t>(wyjątkowe zdarzenie lub okoliczność na które Strony nie miały wpływu i nie mogły przed nimi zabezpieczyć przed zawarciem umowy, których nie można było w racjonalny sposób uniknąć lub przezwyciężyć),</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b) zmniejszenia kwoty kredytu wpływające na zmianę wysokości rat kredytu,</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lastRenderedPageBreak/>
        <w:t>c) zmiany terminów spłat rat kapitałowych oraz ich wysokości, w przypadku zmiany uwarunkowań prawnych lub sytuacji ekonomicznej, mających wpływ na możliwość obsługi zadłużenia przez kredytobiorcę.</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3) Warunki wprowadzenia zmian do umowy będą następujące:</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a) zmiana może być inicjowana na wniosek złożony wraz z uzasadnieniem oraz wskazaniem podstawy prawnej i umownej,</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b) zmiana nie może spowodować wykroczenia usługi poza opis przedmiotu zamówienia zawarty w SIWZ.</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 xml:space="preserve">4) Nie stanowi zmiany umowy w rozumieniu art. 144 ustawy PZP: </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a) zmiana danych związanych z obsługą administracyjno-organizacyjną umowy (np. zmiana rachunku bankowego),</w:t>
      </w:r>
    </w:p>
    <w:p w:rsidR="0051219A" w:rsidRPr="006F20A9" w:rsidRDefault="0051219A" w:rsidP="0051219A">
      <w:pPr>
        <w:autoSpaceDE w:val="0"/>
        <w:autoSpaceDN w:val="0"/>
        <w:adjustRightInd w:val="0"/>
        <w:spacing w:after="69" w:line="360" w:lineRule="auto"/>
        <w:jc w:val="both"/>
        <w:rPr>
          <w:rFonts w:eastAsiaTheme="minorHAnsi"/>
          <w:szCs w:val="24"/>
        </w:rPr>
      </w:pPr>
      <w:r w:rsidRPr="006F20A9">
        <w:rPr>
          <w:rFonts w:eastAsiaTheme="minorHAnsi"/>
          <w:szCs w:val="24"/>
        </w:rPr>
        <w:t>b) zmiana danych teleadresowych,</w:t>
      </w:r>
    </w:p>
    <w:p w:rsidR="006F20A9" w:rsidRPr="006F20A9" w:rsidRDefault="0051219A" w:rsidP="006F20A9">
      <w:pPr>
        <w:autoSpaceDE w:val="0"/>
        <w:autoSpaceDN w:val="0"/>
        <w:adjustRightInd w:val="0"/>
        <w:spacing w:after="0" w:line="360" w:lineRule="auto"/>
        <w:jc w:val="both"/>
        <w:rPr>
          <w:rFonts w:eastAsiaTheme="minorHAnsi"/>
          <w:szCs w:val="24"/>
        </w:rPr>
      </w:pPr>
      <w:r w:rsidRPr="006F20A9">
        <w:rPr>
          <w:rFonts w:eastAsiaTheme="minorHAnsi"/>
          <w:szCs w:val="24"/>
        </w:rPr>
        <w:t>c) zmiana osób odpowiedzialnych za kontakty i nadz</w:t>
      </w:r>
      <w:r>
        <w:rPr>
          <w:rFonts w:eastAsiaTheme="minorHAnsi"/>
          <w:szCs w:val="24"/>
        </w:rPr>
        <w:t xml:space="preserve">ór nad przedmiotem zamówienia.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20.2</w:t>
      </w:r>
    </w:p>
    <w:p w:rsidR="0051219A"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Zmiana postanowień umowy wymaga</w:t>
      </w:r>
      <w:r w:rsidR="0051219A">
        <w:rPr>
          <w:rFonts w:eastAsiaTheme="minorHAnsi"/>
          <w:szCs w:val="24"/>
        </w:rPr>
        <w:t xml:space="preserve"> </w:t>
      </w:r>
      <w:r w:rsidRPr="006F20A9">
        <w:rPr>
          <w:rFonts w:eastAsiaTheme="minorHAnsi"/>
          <w:szCs w:val="24"/>
        </w:rPr>
        <w:t>zgody obu stron wyrażonej na piśmie w formie aneksu do</w:t>
      </w:r>
      <w:r w:rsidR="0051219A">
        <w:rPr>
          <w:rFonts w:eastAsiaTheme="minorHAnsi"/>
          <w:szCs w:val="24"/>
        </w:rPr>
        <w:t xml:space="preserve"> </w:t>
      </w:r>
      <w:r w:rsidRPr="006F20A9">
        <w:rPr>
          <w:rFonts w:eastAsiaTheme="minorHAnsi"/>
          <w:szCs w:val="24"/>
        </w:rPr>
        <w:t>umowy pod rygorem nieważności.</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 xml:space="preserve">XXI. POUCZENIE O ŚRODKACH OCHRONY PRAWNEJ PRZYSŁUGUJĄCYCH WYKONAWCY W TOKU POSTĘPOWANIA O UDZIELENIE ZAMÓWIENIA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21.1 </w:t>
      </w:r>
    </w:p>
    <w:p w:rsidR="00B72621"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21.2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Środki ochrony prawnej wobec ogłoszenia o zamówieniu oraz SIWZ przysługują również organizacjom wpisanym na listę, o której mowa w art. 154 pkt 5 ustawy PZP.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21.3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Dokładne informacje na temat terminów składania odwołania: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szCs w:val="24"/>
        </w:rPr>
        <w:t xml:space="preserve">1. Odwołanie przysługuje wyłącznie wobec czynności: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1) wyboru trybu negocjacji bez ogłoszenia, zamówienia z wol</w:t>
      </w:r>
      <w:r w:rsidR="00B72621">
        <w:rPr>
          <w:rFonts w:eastAsiaTheme="minorHAnsi"/>
          <w:szCs w:val="24"/>
        </w:rPr>
        <w:t xml:space="preserve">nej ręki lub zapytania o cenę,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2) określenia warunków udziału w postępowaniu,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lastRenderedPageBreak/>
        <w:t xml:space="preserve">3) wykluczenia odwołującego z postępowania o udzielenie zamówienia, </w:t>
      </w:r>
      <w:bookmarkStart w:id="1" w:name="_GoBack"/>
      <w:bookmarkEnd w:id="1"/>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4) odrzucenia oferty odwołującego,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5) opisu przedmiotu zamówienia,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6) wyboru najkorzystniejszej oferty.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3. Odwołanie wnosi się do Prezesa Izby w formie pisemnej w postaci papierowej albo w postaci elektronicznej, opatrzone odpowiednio własnoręcznym podpisem albo kwalifikowanym podpisem elektronicznym.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4.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5. Odwołanie wnosi się w terminie w terminie 5 dni od dnia przesłania informacji o czynności zamawiającego stanowiącej podstawę jego wniesienia - jeżeli zostały przesłane w sposób określony w art. 180 ust. 5 zdanie drugie albo w terminie 10 dni - jeżeli zostały przesłane </w:t>
      </w:r>
      <w:r w:rsidR="00B72621">
        <w:rPr>
          <w:rFonts w:eastAsiaTheme="minorHAnsi"/>
          <w:szCs w:val="24"/>
        </w:rPr>
        <w:br/>
      </w:r>
      <w:r w:rsidRPr="006F20A9">
        <w:rPr>
          <w:rFonts w:eastAsiaTheme="minorHAnsi"/>
          <w:szCs w:val="24"/>
        </w:rPr>
        <w:t xml:space="preserve">w inny sposób - w przypadku gdy wartość zamówienia jest mniejsza niż kwoty określone </w:t>
      </w:r>
      <w:r w:rsidR="00B72621">
        <w:rPr>
          <w:rFonts w:eastAsiaTheme="minorHAnsi"/>
          <w:szCs w:val="24"/>
        </w:rPr>
        <w:br/>
      </w:r>
      <w:r w:rsidRPr="006F20A9">
        <w:rPr>
          <w:rFonts w:eastAsiaTheme="minorHAnsi"/>
          <w:szCs w:val="24"/>
        </w:rPr>
        <w:t xml:space="preserve">w przepisach wydanych na podstawie art. 11 ust. 8.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6. Odwołanie wobec treści ogłoszenia o zamówieniu, a jeżeli postępowanie jest prowadzone w trybie przetargu nieograniczonego, także wobec postanowień Specyfikacji Istotnych Warunków Zamówienia, 5 dni od dnia zamieszczenia ogłoszenia w Biuletynie Zamówień Publicznych lub specyfikacji istotnych warunków zamówienia na stronie internetowej - jeżeli wartość zamówienia jest mniejsza niż kwoty określone w przepisach wydanych na podstawie art. 11 ust. 8.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7. Odwołanie wobec czynności innych niż określone w ust.1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lastRenderedPageBreak/>
        <w:t xml:space="preserve">8.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2) 1 miesiąca od dnia zawarcia umowy, jeżeli zamawiający: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a) nie zamieścił w Biuletynie Zamówień Publicznych ogłoszenia o udzieleniu zamówienia; alb</w:t>
      </w:r>
      <w:r w:rsidR="005A2C24">
        <w:rPr>
          <w:rFonts w:eastAsiaTheme="minorHAnsi"/>
          <w:szCs w:val="24"/>
        </w:rPr>
        <w:t xml:space="preserve">o </w:t>
      </w:r>
    </w:p>
    <w:p w:rsidR="005A2C24"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zamieścił w Biuletynie Zamówień Publicznych ogłoszenie o udzieleniu zamówienia, które nie zawiera uzasadnienia udzielenia zamówienia w trybie negocjacji bez ogłoszenia, zamówienia z wolnej ręki albo zapytania o cenę. </w:t>
      </w:r>
    </w:p>
    <w:p w:rsidR="005A2C24" w:rsidRDefault="005A2C24" w:rsidP="005A2C24">
      <w:pPr>
        <w:jc w:val="both"/>
        <w:rPr>
          <w:rFonts w:eastAsiaTheme="minorHAnsi"/>
          <w:szCs w:val="24"/>
        </w:rPr>
      </w:pPr>
      <w:r w:rsidRPr="006F20A9">
        <w:rPr>
          <w:rFonts w:eastAsiaTheme="minorHAnsi"/>
          <w:b/>
          <w:bCs/>
          <w:szCs w:val="24"/>
        </w:rPr>
        <w:t>XXII. INFORMACJE O SPOSOBIE POROZUMIEWANIA SIĘ ZAMAWIAJĄCEGO</w:t>
      </w:r>
      <w:r>
        <w:rPr>
          <w:rFonts w:eastAsiaTheme="minorHAnsi"/>
          <w:b/>
          <w:bCs/>
          <w:szCs w:val="24"/>
        </w:rPr>
        <w:t xml:space="preserve"> </w:t>
      </w:r>
      <w:r w:rsidRPr="006F20A9">
        <w:rPr>
          <w:rFonts w:eastAsiaTheme="minorHAnsi"/>
          <w:b/>
          <w:bCs/>
          <w:szCs w:val="24"/>
        </w:rPr>
        <w:t>Z WYKONAWCAMI, ORAZ PRZEKAZYWANIA OŚWIADCZEŃ LUB</w:t>
      </w:r>
      <w:r>
        <w:rPr>
          <w:rFonts w:eastAsiaTheme="minorHAnsi"/>
          <w:b/>
          <w:bCs/>
          <w:szCs w:val="24"/>
        </w:rPr>
        <w:t xml:space="preserve"> </w:t>
      </w:r>
      <w:r w:rsidRPr="006F20A9">
        <w:rPr>
          <w:rFonts w:eastAsiaTheme="minorHAnsi"/>
          <w:b/>
          <w:bCs/>
          <w:szCs w:val="24"/>
        </w:rPr>
        <w:t>DOKUMENTÓW A TAKŻE WSKAZANIE OSÓB UPRAWNIONYCH DO</w:t>
      </w:r>
      <w:r>
        <w:rPr>
          <w:rFonts w:eastAsiaTheme="minorHAnsi"/>
          <w:b/>
          <w:bCs/>
          <w:szCs w:val="24"/>
        </w:rPr>
        <w:t xml:space="preserve"> POROZUMIEWANIA SIĘ Z ZAMAWIAJĄCYM</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22.1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Oświadczenia, dokumenty wnioski, zawiadomienia oraz informacje Zamawiający </w:t>
      </w:r>
      <w:r w:rsidR="00B72621">
        <w:rPr>
          <w:rFonts w:eastAsiaTheme="minorHAnsi"/>
          <w:szCs w:val="24"/>
        </w:rPr>
        <w:br/>
      </w:r>
      <w:r w:rsidRPr="006F20A9">
        <w:rPr>
          <w:rFonts w:eastAsiaTheme="minorHAnsi"/>
          <w:szCs w:val="24"/>
        </w:rPr>
        <w:t xml:space="preserve">i Wykonawcy przekazują sobie pisemnie lub faxem lub za pomocą poczty elektronicznej, </w:t>
      </w:r>
      <w:r w:rsidR="00B72621">
        <w:rPr>
          <w:rFonts w:eastAsiaTheme="minorHAnsi"/>
          <w:szCs w:val="24"/>
        </w:rPr>
        <w:br/>
      </w:r>
      <w:r w:rsidRPr="006F20A9">
        <w:rPr>
          <w:rFonts w:eastAsiaTheme="minorHAnsi"/>
          <w:szCs w:val="24"/>
        </w:rPr>
        <w:t xml:space="preserve">w szczególności: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a) wszelkie oświadczenia, wnioski, zawiadomienia oraz informacje składane przez Zamawiającego i Wykonawców wymagają formy pisemnej – złożenia oryginału pisma lub dokumentów w formie określonej w SIWZ,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b) w przypadku niepotwierdzenia faktu otrzymania dokumentów za pomocą poczty elektronicznej (e-mail) Zamawiający uzna, iż dokumenty dotarły czytelne do Wykonawcy </w:t>
      </w:r>
      <w:r w:rsidR="00B72621">
        <w:rPr>
          <w:rFonts w:eastAsiaTheme="minorHAnsi"/>
          <w:szCs w:val="24"/>
        </w:rPr>
        <w:br/>
      </w:r>
      <w:r w:rsidRPr="006F20A9">
        <w:rPr>
          <w:rFonts w:eastAsiaTheme="minorHAnsi"/>
          <w:szCs w:val="24"/>
        </w:rPr>
        <w:t xml:space="preserve">w dniu i godzinie ich nadania,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t xml:space="preserve">c) pytania do treści SIWZ przekazane za pomocą poczty elektronicznej (e-mail) uważa się za złożone w terminie, jeżeli ich treść dotarła do Zamawiającego przed upływem terminu, </w:t>
      </w:r>
      <w:r w:rsidR="00B72621">
        <w:rPr>
          <w:rFonts w:eastAsiaTheme="minorHAnsi"/>
          <w:szCs w:val="24"/>
        </w:rPr>
        <w:br/>
      </w:r>
      <w:r w:rsidRPr="006F20A9">
        <w:rPr>
          <w:rFonts w:eastAsiaTheme="minorHAnsi"/>
          <w:szCs w:val="24"/>
        </w:rPr>
        <w:t xml:space="preserve">o którym mowa w punkcie 22.5 SIWZ, </w:t>
      </w:r>
    </w:p>
    <w:p w:rsidR="006F20A9" w:rsidRPr="006F20A9" w:rsidRDefault="006F20A9" w:rsidP="006F20A9">
      <w:pPr>
        <w:autoSpaceDE w:val="0"/>
        <w:autoSpaceDN w:val="0"/>
        <w:adjustRightInd w:val="0"/>
        <w:spacing w:after="71" w:line="360" w:lineRule="auto"/>
        <w:jc w:val="both"/>
        <w:rPr>
          <w:rFonts w:eastAsiaTheme="minorHAnsi"/>
          <w:szCs w:val="24"/>
        </w:rPr>
      </w:pPr>
      <w:r w:rsidRPr="006F20A9">
        <w:rPr>
          <w:rFonts w:eastAsiaTheme="minorHAnsi"/>
          <w:szCs w:val="24"/>
        </w:rPr>
        <w:lastRenderedPageBreak/>
        <w:t xml:space="preserve">d) w przypadku błędnie podanego nr telefonu, adresu poczty elektronicznej (e-mail) lub braku komunikacji z Wykonawcą, Zamawiający nie ponosi odpowiedzialności z tytułu nie otrzymania informacji związanych z postępowaniem;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e) Zamawiający nie dopuszcza porozumiewania si</w:t>
      </w:r>
      <w:r w:rsidR="00B72621">
        <w:rPr>
          <w:rFonts w:eastAsiaTheme="minorHAnsi"/>
          <w:szCs w:val="24"/>
        </w:rPr>
        <w:t xml:space="preserve">ę z Wykonawcami telefonicznie.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22.2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przypadku przesyłania oświadczeń, wniosków, zawiadomień oraz informacji pocztą elektroniczną (e-mail), odpowiednio - Zamawiający lub Wykonawca potwierdza na żądanie fakt ich otrzymania.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22.3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Zamawiający przewiduje porozumiewanie się z Wykonawcami pisemnie lub za pomocą poczty elektronicznej na adres e-mail: </w:t>
      </w:r>
      <w:r w:rsidR="005A2C24">
        <w:rPr>
          <w:rFonts w:eastAsiaTheme="minorHAnsi"/>
          <w:b/>
          <w:bCs/>
          <w:szCs w:val="24"/>
        </w:rPr>
        <w:t>gmina@dzierzgowo</w:t>
      </w:r>
      <w:r w:rsidRPr="006F20A9">
        <w:rPr>
          <w:rFonts w:eastAsiaTheme="minorHAnsi"/>
          <w:b/>
          <w:bCs/>
          <w:szCs w:val="24"/>
        </w:rPr>
        <w:t xml:space="preserve">.pl.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22.4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Do udzielenia szczegółowych informacji w sprawie niniejszego postępowania upoważnieni są: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sprawach proceduralnych: </w:t>
      </w:r>
    </w:p>
    <w:p w:rsidR="006F20A9" w:rsidRPr="00B72621" w:rsidRDefault="005A2C24" w:rsidP="006F20A9">
      <w:pPr>
        <w:autoSpaceDE w:val="0"/>
        <w:autoSpaceDN w:val="0"/>
        <w:adjustRightInd w:val="0"/>
        <w:spacing w:after="0" w:line="360" w:lineRule="auto"/>
        <w:jc w:val="both"/>
        <w:rPr>
          <w:rFonts w:eastAsiaTheme="minorHAnsi"/>
          <w:szCs w:val="24"/>
        </w:rPr>
      </w:pPr>
      <w:r>
        <w:rPr>
          <w:rFonts w:eastAsiaTheme="minorHAnsi"/>
          <w:szCs w:val="24"/>
        </w:rPr>
        <w:t>Józef Florczak</w:t>
      </w:r>
      <w:r w:rsidR="006F20A9" w:rsidRPr="006F20A9">
        <w:rPr>
          <w:rFonts w:eastAsiaTheme="minorHAnsi"/>
          <w:szCs w:val="24"/>
        </w:rPr>
        <w:t xml:space="preserve"> </w:t>
      </w:r>
      <w:r w:rsidR="006F20A9" w:rsidRPr="00B72621">
        <w:rPr>
          <w:rFonts w:eastAsiaTheme="minorHAnsi"/>
          <w:szCs w:val="24"/>
        </w:rPr>
        <w:t xml:space="preserve">– Inspektor </w:t>
      </w:r>
      <w:r w:rsidR="00B72621" w:rsidRPr="00B72621">
        <w:rPr>
          <w:rFonts w:eastAsiaTheme="minorHAnsi"/>
          <w:szCs w:val="24"/>
        </w:rPr>
        <w:t>ds. planowania przestrzennego i inwestycji</w:t>
      </w:r>
      <w:r w:rsidR="006F20A9" w:rsidRPr="00B72621">
        <w:rPr>
          <w:rFonts w:eastAsiaTheme="minorHAnsi"/>
          <w:szCs w:val="24"/>
        </w:rPr>
        <w:t xml:space="preserve">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sprawach merytorycznych: </w:t>
      </w:r>
    </w:p>
    <w:p w:rsidR="006F20A9" w:rsidRPr="006F20A9" w:rsidRDefault="005A2C24" w:rsidP="006F20A9">
      <w:pPr>
        <w:autoSpaceDE w:val="0"/>
        <w:autoSpaceDN w:val="0"/>
        <w:adjustRightInd w:val="0"/>
        <w:spacing w:after="0" w:line="360" w:lineRule="auto"/>
        <w:jc w:val="both"/>
        <w:rPr>
          <w:rFonts w:eastAsiaTheme="minorHAnsi"/>
          <w:szCs w:val="24"/>
        </w:rPr>
      </w:pPr>
      <w:r>
        <w:rPr>
          <w:rFonts w:eastAsiaTheme="minorHAnsi"/>
          <w:szCs w:val="24"/>
        </w:rPr>
        <w:t>Jolanta Ruziecka</w:t>
      </w:r>
      <w:r w:rsidR="006F20A9" w:rsidRPr="006F20A9">
        <w:rPr>
          <w:rFonts w:eastAsiaTheme="minorHAnsi"/>
          <w:szCs w:val="24"/>
        </w:rPr>
        <w:t xml:space="preserve"> – Skarbnik </w:t>
      </w:r>
      <w:r>
        <w:rPr>
          <w:rFonts w:eastAsiaTheme="minorHAnsi"/>
          <w:szCs w:val="24"/>
        </w:rPr>
        <w:t>Gminy</w:t>
      </w:r>
      <w:r w:rsidR="006F20A9" w:rsidRPr="006F20A9">
        <w:rPr>
          <w:rFonts w:eastAsiaTheme="minorHAnsi"/>
          <w:szCs w:val="24"/>
        </w:rPr>
        <w:t xml:space="preserve"> Główny Księgowy Budżetu. </w:t>
      </w:r>
    </w:p>
    <w:p w:rsidR="006F20A9" w:rsidRPr="006F20A9" w:rsidRDefault="005A2C24" w:rsidP="006F20A9">
      <w:pPr>
        <w:autoSpaceDE w:val="0"/>
        <w:autoSpaceDN w:val="0"/>
        <w:adjustRightInd w:val="0"/>
        <w:spacing w:after="0" w:line="360" w:lineRule="auto"/>
        <w:jc w:val="both"/>
        <w:rPr>
          <w:rFonts w:eastAsiaTheme="minorHAnsi"/>
          <w:szCs w:val="24"/>
        </w:rPr>
      </w:pPr>
      <w:r>
        <w:rPr>
          <w:rFonts w:eastAsiaTheme="minorHAnsi"/>
          <w:szCs w:val="24"/>
        </w:rPr>
        <w:t>22.5</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Wykonawca może zwrócić się do Zamawiającego o wyjaśnienie treści SIWZ. Zamawiający jest zobowiązany udzielić odpowiedzi zgodnie z art. 38 ustawy Pzp.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22.6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przypadku rozbieżności pomiędzy treścią SIWZ, a treścią wyjaśnienia, za obowiązującą należy przyjąć treść wyjaśnienia.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22.7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uzasadnionych przypadkach Zamawiający może, przed upływem terminu składania ofert zmienić treść SIWZ.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Dokonaną zmianę SIWZ Zamawiający </w:t>
      </w:r>
      <w:r w:rsidR="00EA2E18">
        <w:rPr>
          <w:rFonts w:eastAsiaTheme="minorHAnsi"/>
          <w:szCs w:val="24"/>
        </w:rPr>
        <w:t xml:space="preserve">niezwłocznie </w:t>
      </w:r>
      <w:r w:rsidRPr="006F20A9">
        <w:rPr>
          <w:rFonts w:eastAsiaTheme="minorHAnsi"/>
          <w:szCs w:val="24"/>
        </w:rPr>
        <w:t xml:space="preserve">zamieści na stronie internetowej.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XXIII. INNE INFORMACJE</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23.1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Rozliczenia pomiędzy Zamawiającym, a Wykonawcą prowadzone będą wyłącznie w walucie polskiej (PLN).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23.2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lastRenderedPageBreak/>
        <w:t xml:space="preserve">Koszty udziału w postępowaniu o udzielenie zamówienia publicznego, którego dotyczy niniejsza SIWZ ponoszą w pełnej wysokości Wykonawcy. Zamawiający nie przewiduje zwrotu kosztów udziału w postępowaniu.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23.3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Zamawiający nie przewiduje aukcji elektronicznej.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23.4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Zamawiający nie przewiduje udzielania zaliczek na poczet wykonania zamówienia.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23.5</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Zamawiający nie dopuszcza składania ofert wariantowych.</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XXIV. PROJEKT UMOWY, JEŻELI ZAMAWIAJĄCY WYMAGA OD WYKONAWCY, ABY  ZAWARŁ Z NIM UMOWĘ W SPRAWIE ZAMÓWIENIA PUBLICZNEGO NA TAKICH WARUNKACH</w:t>
      </w:r>
    </w:p>
    <w:p w:rsidR="00EA2E18"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Istotne postanowienia umowy stanowią załączniki do niniejszej SIWZ. </w:t>
      </w:r>
    </w:p>
    <w:p w:rsidR="006F20A9" w:rsidRPr="00EA2E18" w:rsidRDefault="00EA2E18" w:rsidP="00EA2E18">
      <w:pPr>
        <w:jc w:val="both"/>
        <w:rPr>
          <w:rFonts w:eastAsiaTheme="minorHAnsi"/>
          <w:b/>
          <w:szCs w:val="24"/>
        </w:rPr>
      </w:pPr>
      <w:r w:rsidRPr="00EA2E18">
        <w:rPr>
          <w:rFonts w:eastAsiaTheme="minorHAnsi"/>
          <w:b/>
          <w:szCs w:val="24"/>
        </w:rPr>
        <w:t>XXV. KLAUZULA INFORMACYJNA O PRZETWARZANIU DANYCH OSOBOWYCH</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1. </w:t>
      </w:r>
      <w:r w:rsidRPr="006F20A9">
        <w:rPr>
          <w:rFonts w:eastAsiaTheme="minorHAnsi"/>
          <w:szCs w:val="24"/>
        </w:rPr>
        <w:t xml:space="preserve">Administratorem Pani/Pana danych osobowych przetwarzanych w Urzędzie </w:t>
      </w:r>
      <w:r w:rsidR="0092089E">
        <w:rPr>
          <w:rFonts w:eastAsiaTheme="minorHAnsi"/>
          <w:szCs w:val="24"/>
        </w:rPr>
        <w:t>Gminy</w:t>
      </w:r>
      <w:r w:rsidRPr="006F20A9">
        <w:rPr>
          <w:rFonts w:eastAsiaTheme="minorHAnsi"/>
          <w:szCs w:val="24"/>
        </w:rPr>
        <w:t xml:space="preserve"> </w:t>
      </w:r>
      <w:r w:rsidR="0092089E">
        <w:rPr>
          <w:rFonts w:eastAsiaTheme="minorHAnsi"/>
          <w:szCs w:val="24"/>
        </w:rPr>
        <w:t>Dzierzgowo</w:t>
      </w:r>
      <w:r w:rsidRPr="006F20A9">
        <w:rPr>
          <w:rFonts w:eastAsiaTheme="minorHAnsi"/>
          <w:szCs w:val="24"/>
        </w:rPr>
        <w:t xml:space="preserve"> jest: </w:t>
      </w:r>
      <w:r w:rsidR="0092089E">
        <w:rPr>
          <w:rFonts w:eastAsiaTheme="minorHAnsi"/>
          <w:b/>
          <w:bCs/>
          <w:szCs w:val="24"/>
        </w:rPr>
        <w:t>Wójt Gminy Dzierzgowo</w:t>
      </w:r>
      <w:r w:rsidRPr="006F20A9">
        <w:rPr>
          <w:rFonts w:eastAsiaTheme="minorHAnsi"/>
          <w:b/>
          <w:bCs/>
          <w:szCs w:val="24"/>
        </w:rPr>
        <w:t xml:space="preserve">, ul. </w:t>
      </w:r>
      <w:r w:rsidR="0092089E">
        <w:rPr>
          <w:rFonts w:eastAsiaTheme="minorHAnsi"/>
          <w:b/>
          <w:bCs/>
          <w:szCs w:val="24"/>
        </w:rPr>
        <w:t>T. Kościuszki 1</w:t>
      </w:r>
      <w:r w:rsidRPr="006F20A9">
        <w:rPr>
          <w:rFonts w:eastAsiaTheme="minorHAnsi"/>
          <w:b/>
          <w:bCs/>
          <w:szCs w:val="24"/>
        </w:rPr>
        <w:t xml:space="preserve">, </w:t>
      </w:r>
      <w:r w:rsidR="0092089E">
        <w:rPr>
          <w:rFonts w:eastAsiaTheme="minorHAnsi"/>
          <w:b/>
          <w:bCs/>
          <w:szCs w:val="24"/>
        </w:rPr>
        <w:t>06-520 Dzierzgowo</w:t>
      </w:r>
      <w:r w:rsidRPr="006F20A9">
        <w:rPr>
          <w:rFonts w:eastAsiaTheme="minorHAnsi"/>
          <w:b/>
          <w:bCs/>
          <w:szCs w:val="24"/>
        </w:rPr>
        <w:t xml:space="preserve">. </w:t>
      </w:r>
    </w:p>
    <w:p w:rsidR="006F20A9" w:rsidRPr="00EA2E18"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2. </w:t>
      </w:r>
      <w:r w:rsidRPr="006F20A9">
        <w:rPr>
          <w:rFonts w:eastAsiaTheme="minorHAnsi"/>
          <w:szCs w:val="24"/>
        </w:rPr>
        <w:t xml:space="preserve">Jeśli ma Pani/Pan pytania dotyczące sposobu i zakresu przetwarzania Pani/Pana danych osobowych w zakresie działania Urzędu </w:t>
      </w:r>
      <w:r w:rsidR="0092089E">
        <w:rPr>
          <w:rFonts w:eastAsiaTheme="minorHAnsi"/>
          <w:szCs w:val="24"/>
        </w:rPr>
        <w:t>Gminy Dzierzgowo</w:t>
      </w:r>
      <w:r w:rsidRPr="006F20A9">
        <w:rPr>
          <w:rFonts w:eastAsiaTheme="minorHAnsi"/>
          <w:szCs w:val="24"/>
        </w:rPr>
        <w:t xml:space="preserve">, a także przysługujących Pani/Panu uprawnień, może się Pani/Pan skontaktować się z Inspektorem Ochrony Danych </w:t>
      </w:r>
      <w:r w:rsidR="00EA2E18">
        <w:rPr>
          <w:rFonts w:eastAsiaTheme="minorHAnsi"/>
          <w:szCs w:val="24"/>
        </w:rPr>
        <w:br/>
      </w:r>
      <w:r w:rsidRPr="006F20A9">
        <w:rPr>
          <w:rFonts w:eastAsiaTheme="minorHAnsi"/>
          <w:szCs w:val="24"/>
        </w:rPr>
        <w:t xml:space="preserve">w Urzędzie </w:t>
      </w:r>
      <w:r w:rsidR="0092089E">
        <w:rPr>
          <w:rFonts w:eastAsiaTheme="minorHAnsi"/>
          <w:szCs w:val="24"/>
        </w:rPr>
        <w:t>Gminy Dzierzgowo</w:t>
      </w:r>
      <w:r w:rsidRPr="006F20A9">
        <w:rPr>
          <w:rFonts w:eastAsiaTheme="minorHAnsi"/>
          <w:szCs w:val="24"/>
        </w:rPr>
        <w:t xml:space="preserve"> – </w:t>
      </w:r>
      <w:r w:rsidRPr="00EA2E18">
        <w:rPr>
          <w:rFonts w:eastAsiaTheme="minorHAnsi"/>
          <w:szCs w:val="24"/>
        </w:rPr>
        <w:t>Pan</w:t>
      </w:r>
      <w:r w:rsidR="0092089E" w:rsidRPr="00EA2E18">
        <w:rPr>
          <w:rFonts w:eastAsiaTheme="minorHAnsi"/>
          <w:szCs w:val="24"/>
        </w:rPr>
        <w:t>ią</w:t>
      </w:r>
      <w:r w:rsidRPr="00EA2E18">
        <w:rPr>
          <w:rFonts w:eastAsiaTheme="minorHAnsi"/>
          <w:szCs w:val="24"/>
        </w:rPr>
        <w:t xml:space="preserve"> </w:t>
      </w:r>
      <w:r w:rsidR="0092089E" w:rsidRPr="00EA2E18">
        <w:rPr>
          <w:rFonts w:eastAsiaTheme="minorHAnsi"/>
          <w:szCs w:val="24"/>
        </w:rPr>
        <w:t>Lilianą Chmiel - Nowacką</w:t>
      </w:r>
      <w:r w:rsidRPr="00EA2E18">
        <w:rPr>
          <w:rFonts w:eastAsiaTheme="minorHAnsi"/>
          <w:szCs w:val="24"/>
        </w:rPr>
        <w:t xml:space="preserve"> za pomocą adresu e-mail: </w:t>
      </w:r>
      <w:r w:rsidR="00EA2E18" w:rsidRPr="00EA2E18">
        <w:rPr>
          <w:rFonts w:eastAsiaTheme="minorHAnsi"/>
          <w:szCs w:val="24"/>
        </w:rPr>
        <w:t>iod@dzierzgowo.</w:t>
      </w:r>
      <w:r w:rsidRPr="00EA2E18">
        <w:rPr>
          <w:rFonts w:eastAsiaTheme="minorHAnsi"/>
          <w:szCs w:val="24"/>
        </w:rPr>
        <w:t xml:space="preserve">pl, lub nr tel.: </w:t>
      </w:r>
      <w:r w:rsidR="00EA2E18" w:rsidRPr="00EA2E18">
        <w:rPr>
          <w:rFonts w:eastAsiaTheme="minorHAnsi"/>
          <w:szCs w:val="24"/>
        </w:rPr>
        <w:t>531 629 963</w:t>
      </w:r>
      <w:r w:rsidRPr="00EA2E18">
        <w:rPr>
          <w:rFonts w:eastAsiaTheme="minorHAnsi"/>
          <w:szCs w:val="24"/>
        </w:rPr>
        <w:t xml:space="preserve">.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3. </w:t>
      </w:r>
      <w:r w:rsidRPr="006F20A9">
        <w:rPr>
          <w:rFonts w:eastAsiaTheme="minorHAnsi"/>
          <w:szCs w:val="24"/>
        </w:rPr>
        <w:t xml:space="preserve">Administrator danych osobowych – </w:t>
      </w:r>
      <w:r w:rsidR="0092089E">
        <w:rPr>
          <w:rFonts w:eastAsiaTheme="minorHAnsi"/>
          <w:szCs w:val="24"/>
        </w:rPr>
        <w:t>Wójt Gminy Dzierzgowo</w:t>
      </w:r>
      <w:r w:rsidRPr="006F20A9">
        <w:rPr>
          <w:rFonts w:eastAsiaTheme="minorHAnsi"/>
          <w:szCs w:val="24"/>
        </w:rPr>
        <w:t xml:space="preserve"> - przetwarza Pani/Pana dane osobowe na podstawie złożonej oferty oraz ewentualnie zawartej umowy.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4. </w:t>
      </w:r>
      <w:r w:rsidRPr="006F20A9">
        <w:rPr>
          <w:rFonts w:eastAsiaTheme="minorHAnsi"/>
          <w:szCs w:val="24"/>
        </w:rPr>
        <w:t xml:space="preserve">Pani/Pana dane osobowe przetwarzane są w celu realizacji zawartej umowy, wskazanej </w:t>
      </w:r>
      <w:r w:rsidR="00EA2E18">
        <w:rPr>
          <w:rFonts w:eastAsiaTheme="minorHAnsi"/>
          <w:szCs w:val="24"/>
        </w:rPr>
        <w:br/>
      </w:r>
      <w:r w:rsidRPr="006F20A9">
        <w:rPr>
          <w:rFonts w:eastAsiaTheme="minorHAnsi"/>
          <w:szCs w:val="24"/>
        </w:rPr>
        <w:t xml:space="preserve">w pkt 3.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lastRenderedPageBreak/>
        <w:t xml:space="preserve">5. </w:t>
      </w:r>
      <w:r w:rsidRPr="006F20A9">
        <w:rPr>
          <w:rFonts w:eastAsiaTheme="minorHAnsi"/>
          <w:szCs w:val="24"/>
        </w:rPr>
        <w:t xml:space="preserve">W związku z przetwarzaniem danych w celu, o którym mowa w pkt 4, odbiorcami Pani/Pana danych osobowych mogą być: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a) </w:t>
      </w:r>
      <w:r w:rsidRPr="006F20A9">
        <w:rPr>
          <w:rFonts w:eastAsiaTheme="minorHAnsi"/>
          <w:szCs w:val="24"/>
        </w:rPr>
        <w:t xml:space="preserve">organy władzy publicznej oraz podmioty wykonujące zadania publiczne lub działające na zlecenie organów władzy publicznej, w zakresie i w celach, które wynikają z przepisów powszechnie obowiązującego prawa;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b) </w:t>
      </w:r>
      <w:r w:rsidRPr="006F20A9">
        <w:rPr>
          <w:rFonts w:eastAsiaTheme="minorHAnsi"/>
          <w:szCs w:val="24"/>
        </w:rPr>
        <w:t>inne podmioty, które na podstawie stosownych umów podpisanych z Gminą</w:t>
      </w:r>
      <w:r w:rsidR="0092089E">
        <w:rPr>
          <w:rFonts w:eastAsiaTheme="minorHAnsi"/>
          <w:szCs w:val="24"/>
        </w:rPr>
        <w:t xml:space="preserve"> </w:t>
      </w:r>
      <w:r w:rsidRPr="006F20A9">
        <w:rPr>
          <w:rFonts w:eastAsiaTheme="minorHAnsi"/>
          <w:szCs w:val="24"/>
        </w:rPr>
        <w:t>D</w:t>
      </w:r>
      <w:r w:rsidR="0092089E">
        <w:rPr>
          <w:rFonts w:eastAsiaTheme="minorHAnsi"/>
          <w:szCs w:val="24"/>
        </w:rPr>
        <w:t>zierzgowo</w:t>
      </w:r>
      <w:r w:rsidRPr="006F20A9">
        <w:rPr>
          <w:rFonts w:eastAsiaTheme="minorHAnsi"/>
          <w:szCs w:val="24"/>
        </w:rPr>
        <w:t xml:space="preserve"> przetwarzają dane osobowe dla których Administratorem jest </w:t>
      </w:r>
      <w:r w:rsidR="0092089E">
        <w:rPr>
          <w:rFonts w:eastAsiaTheme="minorHAnsi"/>
          <w:szCs w:val="24"/>
        </w:rPr>
        <w:t>Wójt Gminy Dzierzgowo</w:t>
      </w:r>
      <w:r w:rsidRPr="006F20A9">
        <w:rPr>
          <w:rFonts w:eastAsiaTheme="minorHAnsi"/>
          <w:szCs w:val="24"/>
        </w:rPr>
        <w:t xml:space="preserve">;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c) </w:t>
      </w:r>
      <w:r w:rsidRPr="006F20A9">
        <w:rPr>
          <w:rFonts w:eastAsiaTheme="minorHAnsi"/>
          <w:szCs w:val="24"/>
        </w:rPr>
        <w:t xml:space="preserve">każda osoba oraz podmiot zainteresowany przebiegiem postępowania o udzielenie zamówienia publicznego;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d) </w:t>
      </w:r>
      <w:r w:rsidRPr="006F20A9">
        <w:rPr>
          <w:rFonts w:eastAsiaTheme="minorHAnsi"/>
          <w:szCs w:val="24"/>
        </w:rPr>
        <w:t>osoby lub podmioty, którym udostępniona zostanie dokumentacja postępowania w oparciu o art. 8 oraz art. 96 ust. 3 ustawy z dnia 29 stycznia 2004 r. – Prawo zamówień publicznych (t. j. Dz. U. z 201</w:t>
      </w:r>
      <w:r w:rsidR="0092089E">
        <w:rPr>
          <w:rFonts w:eastAsiaTheme="minorHAnsi"/>
          <w:szCs w:val="24"/>
        </w:rPr>
        <w:t>9</w:t>
      </w:r>
      <w:r w:rsidRPr="006F20A9">
        <w:rPr>
          <w:rFonts w:eastAsiaTheme="minorHAnsi"/>
          <w:szCs w:val="24"/>
        </w:rPr>
        <w:t xml:space="preserve"> r. poz. 1</w:t>
      </w:r>
      <w:r w:rsidR="0092089E">
        <w:rPr>
          <w:rFonts w:eastAsiaTheme="minorHAnsi"/>
          <w:szCs w:val="24"/>
        </w:rPr>
        <w:t>843</w:t>
      </w:r>
      <w:r w:rsidRPr="006F20A9">
        <w:rPr>
          <w:rFonts w:eastAsiaTheme="minorHAnsi"/>
          <w:szCs w:val="24"/>
        </w:rPr>
        <w:t xml:space="preserve"> z późn. zm.), dalej „ustawa Pzp”;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e) </w:t>
      </w:r>
      <w:r w:rsidRPr="006F20A9">
        <w:rPr>
          <w:rFonts w:eastAsiaTheme="minorHAnsi"/>
          <w:szCs w:val="24"/>
        </w:rPr>
        <w:t xml:space="preserve">obowiązek podania przez Panią/Pana danych osobowych bezpośrednio Pani/Pana dotyczących jest wymogiem ustawowym określonym w przepisach ustawy Pzp, związanym </w:t>
      </w:r>
      <w:r w:rsidR="00EA2E18">
        <w:rPr>
          <w:rFonts w:eastAsiaTheme="minorHAnsi"/>
          <w:szCs w:val="24"/>
        </w:rPr>
        <w:br/>
      </w:r>
      <w:r w:rsidRPr="006F20A9">
        <w:rPr>
          <w:rFonts w:eastAsiaTheme="minorHAnsi"/>
          <w:szCs w:val="24"/>
        </w:rPr>
        <w:t xml:space="preserve">z udziałem w postępowaniu o udzielenie zamówienia publicznego; konsekwencje niepodania określonych danych wynikają z ustawy Pzp; </w:t>
      </w:r>
    </w:p>
    <w:p w:rsidR="006F20A9" w:rsidRPr="006F20A9" w:rsidRDefault="006F20A9" w:rsidP="006F20A9">
      <w:pPr>
        <w:autoSpaceDE w:val="0"/>
        <w:autoSpaceDN w:val="0"/>
        <w:adjustRightInd w:val="0"/>
        <w:spacing w:after="68" w:line="360" w:lineRule="auto"/>
        <w:jc w:val="both"/>
        <w:rPr>
          <w:rFonts w:eastAsiaTheme="minorHAnsi"/>
          <w:szCs w:val="24"/>
        </w:rPr>
      </w:pPr>
      <w:r w:rsidRPr="006F20A9">
        <w:rPr>
          <w:rFonts w:eastAsiaTheme="minorHAnsi"/>
          <w:b/>
          <w:bCs/>
          <w:szCs w:val="24"/>
        </w:rPr>
        <w:t xml:space="preserve">f) </w:t>
      </w:r>
      <w:r w:rsidRPr="006F20A9">
        <w:rPr>
          <w:rFonts w:eastAsiaTheme="minorHAnsi"/>
          <w:szCs w:val="24"/>
        </w:rPr>
        <w:t xml:space="preserve">w odniesieniu do Pani/Pana danych osobowych decyzje nie będą podejmowane w sposób zautomatyzowany, stosowanie do art. 22 RODO;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 xml:space="preserve">6. </w:t>
      </w:r>
      <w:r w:rsidRPr="006F20A9">
        <w:rPr>
          <w:rFonts w:eastAsiaTheme="minorHAnsi"/>
          <w:szCs w:val="24"/>
        </w:rPr>
        <w:t xml:space="preserve">Pani/Pana dane osobowe będą przechowywane przez okres wymagany przepisami prawa oraz okres niezbędny do realizacji celu/celów określonych w pkt 4, a po tym czasie przez okres oraz w zakresie wymaganym przez przepisy powszechnie obowiązującego prawa, </w:t>
      </w:r>
      <w:r w:rsidR="00EA2E18">
        <w:rPr>
          <w:rFonts w:eastAsiaTheme="minorHAnsi"/>
          <w:szCs w:val="24"/>
        </w:rPr>
        <w:br/>
      </w:r>
      <w:r w:rsidRPr="006F20A9">
        <w:rPr>
          <w:rFonts w:eastAsiaTheme="minorHAnsi"/>
          <w:szCs w:val="24"/>
        </w:rPr>
        <w:t xml:space="preserve">w szczególności ze względu na cele archiwalne w interesie publicznym, cele badań naukowych lub historycznych lub cele statystyczne. Pani/Pana dane osobowe będą przechowywane, zgodnie z art. 97 ust. 1 ustawy Pzp, przez okres 4 lat od dnia zakończenia postępowania o udzielenie zamówienia, a jeżeli czas trwania umowy przekracza 4 lata, okres przechowywania obejmuje cały czas trwania umowy; </w:t>
      </w:r>
    </w:p>
    <w:p w:rsidR="0092089E" w:rsidRPr="006F20A9" w:rsidRDefault="0092089E" w:rsidP="0092089E">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7. </w:t>
      </w:r>
      <w:r w:rsidRPr="006F20A9">
        <w:rPr>
          <w:rFonts w:eastAsiaTheme="minorHAnsi"/>
          <w:szCs w:val="24"/>
        </w:rPr>
        <w:t xml:space="preserve">W związku z przetwarzaniem Pani/Pana danych osobowych przysługują Pani/Panu następujące uprawnienia: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a) </w:t>
      </w:r>
      <w:r w:rsidRPr="006F20A9">
        <w:rPr>
          <w:rFonts w:eastAsiaTheme="minorHAnsi"/>
          <w:szCs w:val="24"/>
        </w:rPr>
        <w:t xml:space="preserve">prawo dostępu do danych osobowych, w tym prawo do uzyskania kopii tych danych;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b) </w:t>
      </w:r>
      <w:r w:rsidRPr="006F20A9">
        <w:rPr>
          <w:rFonts w:eastAsiaTheme="minorHAnsi"/>
          <w:szCs w:val="24"/>
        </w:rPr>
        <w:t xml:space="preserve">prawo do żądania sprostowania (poprawiania) danych osobowych – w przypadku, gdy dane są nieprawidłowe lub niekompletne;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lastRenderedPageBreak/>
        <w:t xml:space="preserve">c) </w:t>
      </w:r>
      <w:r w:rsidRPr="006F20A9">
        <w:rPr>
          <w:rFonts w:eastAsiaTheme="minorHAnsi"/>
          <w:szCs w:val="24"/>
        </w:rPr>
        <w:t xml:space="preserve">prawo do żądania usunięcia danych osobowych (tzw. prawo do bycia zapomnianym), </w:t>
      </w:r>
      <w:r w:rsidR="00EA2E18">
        <w:rPr>
          <w:rFonts w:eastAsiaTheme="minorHAnsi"/>
          <w:szCs w:val="24"/>
        </w:rPr>
        <w:br/>
      </w:r>
      <w:r w:rsidRPr="006F20A9">
        <w:rPr>
          <w:rFonts w:eastAsiaTheme="minorHAnsi"/>
          <w:szCs w:val="24"/>
        </w:rPr>
        <w:t xml:space="preserve">w przypadku, gdy zachodzi jedna z poniższych przesłanek: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dane nie są już niezbędne do celów, dla których były zebrane lub w inny sposób przetwarzane,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dane osobowe przetwarzane są niezgodnie z prawem,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dane osobowe muszą być usunięte w celu wywiązania się z obowiązku wynikającego </w:t>
      </w:r>
      <w:r w:rsidR="00EA2E18">
        <w:rPr>
          <w:rFonts w:eastAsiaTheme="minorHAnsi"/>
          <w:szCs w:val="24"/>
        </w:rPr>
        <w:br/>
      </w:r>
      <w:r w:rsidRPr="006F20A9">
        <w:rPr>
          <w:rFonts w:eastAsiaTheme="minorHAnsi"/>
          <w:szCs w:val="24"/>
        </w:rPr>
        <w:t xml:space="preserve">z przepisów prawa;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d) </w:t>
      </w:r>
      <w:r w:rsidRPr="006F20A9">
        <w:rPr>
          <w:rFonts w:eastAsiaTheme="minorHAnsi"/>
          <w:szCs w:val="24"/>
        </w:rPr>
        <w:t xml:space="preserve">prawo do żądania ograniczenia przetwarzania danych osobowych – w przypadku, gdy: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osoba, której dane dotyczą kwestionuje prawidłowość danych osobowych,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przetwarzanie danych jest niezgodne z prawem, a osoba, której dane dotyczą, sprzeciwia się usunięciu danych, żądając w zamian ich ograniczenia,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Administrator nie potrzebuje już danych dla swoich celów, ale osoba, której dane dotyczą, potrzebuje ich do ustalenia, obrony lub dochodzenia roszczeń,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szCs w:val="24"/>
        </w:rPr>
        <w:t xml:space="preserve"> osoba, której dane dotyczą, wniosła sprzeciw wobec przetwarzania danych, do czasu ustalenia czy prawnie uzasadnione podstawy po stronie Administratora są nadrzędne wobec podstawy sprzeciwu;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8. </w:t>
      </w:r>
      <w:r w:rsidRPr="006F20A9">
        <w:rPr>
          <w:rFonts w:eastAsiaTheme="minorHAnsi"/>
          <w:szCs w:val="24"/>
        </w:rPr>
        <w:t xml:space="preserve">Nie przysługuje Pani/Panu: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a) </w:t>
      </w:r>
      <w:r w:rsidRPr="006F20A9">
        <w:rPr>
          <w:rFonts w:eastAsiaTheme="minorHAnsi"/>
          <w:szCs w:val="24"/>
        </w:rPr>
        <w:t xml:space="preserve">w związku z art. 17 ust. 3 lit. b, d lub e RODO prawo do usunięcia danych osobowych;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b) </w:t>
      </w:r>
      <w:r w:rsidRPr="006F20A9">
        <w:rPr>
          <w:rFonts w:eastAsiaTheme="minorHAnsi"/>
          <w:szCs w:val="24"/>
        </w:rPr>
        <w:t xml:space="preserve">prawo do przenoszenia danych osobowych, o którym mowa w art. 20 RODO;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c) </w:t>
      </w:r>
      <w:r w:rsidRPr="006F20A9">
        <w:rPr>
          <w:rFonts w:eastAsiaTheme="minorHAnsi"/>
          <w:szCs w:val="24"/>
        </w:rPr>
        <w:t xml:space="preserve">na podstawie art. 21 RODO prawo sprzeciwu, wobec przetwarzania danych osobowych, gdyż podstawą prawną przetwarzania Pani/Pana danych osobowych jest art. 6 ust. 1 lit. c RODO. </w:t>
      </w:r>
    </w:p>
    <w:p w:rsidR="006F20A9" w:rsidRPr="006F20A9" w:rsidRDefault="006F20A9" w:rsidP="006F20A9">
      <w:pPr>
        <w:autoSpaceDE w:val="0"/>
        <w:autoSpaceDN w:val="0"/>
        <w:adjustRightInd w:val="0"/>
        <w:spacing w:after="69" w:line="360" w:lineRule="auto"/>
        <w:jc w:val="both"/>
        <w:rPr>
          <w:rFonts w:eastAsiaTheme="minorHAnsi"/>
          <w:szCs w:val="24"/>
        </w:rPr>
      </w:pPr>
      <w:r w:rsidRPr="006F20A9">
        <w:rPr>
          <w:rFonts w:eastAsiaTheme="minorHAnsi"/>
          <w:b/>
          <w:bCs/>
          <w:szCs w:val="24"/>
        </w:rPr>
        <w:t xml:space="preserve">9. </w:t>
      </w:r>
      <w:r w:rsidRPr="006F20A9">
        <w:rPr>
          <w:rFonts w:eastAsiaTheme="minorHAnsi"/>
          <w:szCs w:val="24"/>
        </w:rPr>
        <w:t xml:space="preserve">W przypadku powzięcia informacji o niezgodnym z prawem przetwarzaniu w Urzędzie </w:t>
      </w:r>
      <w:r w:rsidR="0092089E">
        <w:rPr>
          <w:rFonts w:eastAsiaTheme="minorHAnsi"/>
          <w:szCs w:val="24"/>
        </w:rPr>
        <w:t xml:space="preserve">Gminy Dzierzgowo </w:t>
      </w:r>
      <w:r w:rsidRPr="006F20A9">
        <w:rPr>
          <w:rFonts w:eastAsiaTheme="minorHAnsi"/>
          <w:szCs w:val="24"/>
        </w:rPr>
        <w:t xml:space="preserve">Pani/Pana danych osobowych, przysługuje Pani/Panu prawo wniesienia skargi do organu nadzorczego właściwego w sprawach ochrony danych osobowych. </w:t>
      </w:r>
    </w:p>
    <w:p w:rsidR="006F20A9" w:rsidRPr="006F20A9" w:rsidRDefault="006F20A9" w:rsidP="006F20A9">
      <w:pPr>
        <w:autoSpaceDE w:val="0"/>
        <w:autoSpaceDN w:val="0"/>
        <w:adjustRightInd w:val="0"/>
        <w:spacing w:after="0" w:line="360" w:lineRule="auto"/>
        <w:jc w:val="both"/>
        <w:rPr>
          <w:rFonts w:eastAsiaTheme="minorHAnsi"/>
          <w:szCs w:val="24"/>
        </w:rPr>
      </w:pPr>
      <w:r w:rsidRPr="006F20A9">
        <w:rPr>
          <w:rFonts w:eastAsiaTheme="minorHAnsi"/>
          <w:b/>
          <w:bCs/>
          <w:szCs w:val="24"/>
        </w:rPr>
        <w:t xml:space="preserve">10. </w:t>
      </w:r>
      <w:r w:rsidRPr="006F20A9">
        <w:rPr>
          <w:rFonts w:eastAsiaTheme="minorHAnsi"/>
          <w:szCs w:val="24"/>
        </w:rPr>
        <w:t xml:space="preserve">Podanie przez Panią/Pana danych osobowych jest obowiązkowe, gdyż przesłankę przetwarzania danych osobowych stanowi złożona oferta. </w:t>
      </w:r>
    </w:p>
    <w:p w:rsidR="00E26874" w:rsidRDefault="00E26874" w:rsidP="006F20A9">
      <w:pPr>
        <w:spacing w:line="360" w:lineRule="auto"/>
        <w:jc w:val="both"/>
        <w:rPr>
          <w:szCs w:val="24"/>
        </w:rPr>
      </w:pPr>
    </w:p>
    <w:p w:rsidR="004B26D6" w:rsidRDefault="004B26D6" w:rsidP="006F20A9">
      <w:pPr>
        <w:spacing w:line="360" w:lineRule="auto"/>
        <w:jc w:val="both"/>
        <w:rPr>
          <w:szCs w:val="24"/>
        </w:rPr>
      </w:pPr>
    </w:p>
    <w:p w:rsidR="004B26D6" w:rsidRPr="006F20A9" w:rsidRDefault="004B26D6" w:rsidP="006F20A9">
      <w:pPr>
        <w:spacing w:line="360" w:lineRule="auto"/>
        <w:jc w:val="both"/>
        <w:rPr>
          <w:szCs w:val="24"/>
        </w:rPr>
      </w:pPr>
    </w:p>
    <w:sectPr w:rsidR="004B26D6" w:rsidRPr="006F20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3A" w:rsidRDefault="00D6683A" w:rsidP="0092089E">
      <w:pPr>
        <w:spacing w:after="0" w:line="240" w:lineRule="auto"/>
      </w:pPr>
      <w:r>
        <w:separator/>
      </w:r>
    </w:p>
  </w:endnote>
  <w:endnote w:type="continuationSeparator" w:id="0">
    <w:p w:rsidR="00D6683A" w:rsidRDefault="00D6683A" w:rsidP="0092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96629"/>
      <w:docPartObj>
        <w:docPartGallery w:val="Page Numbers (Bottom of Page)"/>
        <w:docPartUnique/>
      </w:docPartObj>
    </w:sdtPr>
    <w:sdtContent>
      <w:p w:rsidR="00D6683A" w:rsidRDefault="00D6683A">
        <w:pPr>
          <w:pStyle w:val="Stopka"/>
          <w:jc w:val="right"/>
        </w:pPr>
        <w:r>
          <w:fldChar w:fldCharType="begin"/>
        </w:r>
        <w:r>
          <w:instrText>PAGE   \* MERGEFORMAT</w:instrText>
        </w:r>
        <w:r>
          <w:fldChar w:fldCharType="separate"/>
        </w:r>
        <w:r w:rsidR="004B26D6">
          <w:rPr>
            <w:noProof/>
          </w:rPr>
          <w:t>27</w:t>
        </w:r>
        <w:r>
          <w:fldChar w:fldCharType="end"/>
        </w:r>
      </w:p>
    </w:sdtContent>
  </w:sdt>
  <w:p w:rsidR="00D6683A" w:rsidRDefault="00D668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3A" w:rsidRDefault="00D6683A" w:rsidP="0092089E">
      <w:pPr>
        <w:spacing w:after="0" w:line="240" w:lineRule="auto"/>
      </w:pPr>
      <w:r>
        <w:separator/>
      </w:r>
    </w:p>
  </w:footnote>
  <w:footnote w:type="continuationSeparator" w:id="0">
    <w:p w:rsidR="00D6683A" w:rsidRDefault="00D6683A" w:rsidP="00920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C17"/>
    <w:multiLevelType w:val="hybridMultilevel"/>
    <w:tmpl w:val="B2608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B97274"/>
    <w:multiLevelType w:val="hybridMultilevel"/>
    <w:tmpl w:val="3FDC2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AD3DAF"/>
    <w:multiLevelType w:val="hybridMultilevel"/>
    <w:tmpl w:val="DCB0EC14"/>
    <w:lvl w:ilvl="0" w:tplc="6BC624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096BFD"/>
    <w:multiLevelType w:val="hybridMultilevel"/>
    <w:tmpl w:val="4266A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151965"/>
    <w:multiLevelType w:val="hybridMultilevel"/>
    <w:tmpl w:val="CFFCA2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3F6EF3"/>
    <w:multiLevelType w:val="hybridMultilevel"/>
    <w:tmpl w:val="9A1EF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31"/>
    <w:rsid w:val="00033047"/>
    <w:rsid w:val="00100053"/>
    <w:rsid w:val="001C7998"/>
    <w:rsid w:val="002A1FAB"/>
    <w:rsid w:val="00374EB0"/>
    <w:rsid w:val="00385C7E"/>
    <w:rsid w:val="003C6E2A"/>
    <w:rsid w:val="003D59BD"/>
    <w:rsid w:val="00487EDF"/>
    <w:rsid w:val="004A4CD6"/>
    <w:rsid w:val="004B26D6"/>
    <w:rsid w:val="0051219A"/>
    <w:rsid w:val="005A2C24"/>
    <w:rsid w:val="005A6C63"/>
    <w:rsid w:val="00634195"/>
    <w:rsid w:val="006F20A9"/>
    <w:rsid w:val="006F6D12"/>
    <w:rsid w:val="007B6E7A"/>
    <w:rsid w:val="008A2126"/>
    <w:rsid w:val="008A7360"/>
    <w:rsid w:val="008B2E9E"/>
    <w:rsid w:val="00904A7D"/>
    <w:rsid w:val="0092089E"/>
    <w:rsid w:val="00957E1D"/>
    <w:rsid w:val="00A6379B"/>
    <w:rsid w:val="00AF16AA"/>
    <w:rsid w:val="00B72621"/>
    <w:rsid w:val="00C30579"/>
    <w:rsid w:val="00CB7E07"/>
    <w:rsid w:val="00D6683A"/>
    <w:rsid w:val="00E04131"/>
    <w:rsid w:val="00E13FBF"/>
    <w:rsid w:val="00E26874"/>
    <w:rsid w:val="00EA2E18"/>
    <w:rsid w:val="00EE2EF9"/>
    <w:rsid w:val="00F04092"/>
    <w:rsid w:val="00F16F29"/>
    <w:rsid w:val="00F448D1"/>
    <w:rsid w:val="00FA7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FC15"/>
  <w15:docId w15:val="{D2B9ADBC-6F9B-4AD5-9534-23515595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131"/>
    <w:rPr>
      <w:rFonts w:ascii="Times New Roman" w:eastAsia="Calibri"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413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04131"/>
    <w:pPr>
      <w:suppressAutoHyphens/>
      <w:spacing w:after="0" w:line="240" w:lineRule="auto"/>
    </w:pPr>
    <w:rPr>
      <w:rFonts w:ascii="Garamond" w:eastAsia="SimSun" w:hAnsi="Garamond" w:cs="Tahoma"/>
      <w:kern w:val="1"/>
      <w:sz w:val="24"/>
      <w:lang w:eastAsia="ar-SA"/>
    </w:rPr>
  </w:style>
  <w:style w:type="paragraph" w:styleId="Akapitzlist">
    <w:name w:val="List Paragraph"/>
    <w:basedOn w:val="Normalny"/>
    <w:uiPriority w:val="34"/>
    <w:qFormat/>
    <w:rsid w:val="00E04131"/>
    <w:pPr>
      <w:ind w:left="720"/>
      <w:contextualSpacing/>
    </w:pPr>
  </w:style>
  <w:style w:type="character" w:styleId="Hipercze">
    <w:name w:val="Hyperlink"/>
    <w:basedOn w:val="Domylnaczcionkaakapitu"/>
    <w:uiPriority w:val="99"/>
    <w:unhideWhenUsed/>
    <w:rsid w:val="00904A7D"/>
    <w:rPr>
      <w:color w:val="0000FF" w:themeColor="hyperlink"/>
      <w:u w:val="single"/>
    </w:rPr>
  </w:style>
  <w:style w:type="paragraph" w:styleId="Nagwek">
    <w:name w:val="header"/>
    <w:basedOn w:val="Normalny"/>
    <w:link w:val="NagwekZnak"/>
    <w:uiPriority w:val="99"/>
    <w:unhideWhenUsed/>
    <w:rsid w:val="009208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89E"/>
    <w:rPr>
      <w:rFonts w:ascii="Times New Roman" w:eastAsia="Calibri" w:hAnsi="Times New Roman" w:cs="Times New Roman"/>
      <w:sz w:val="24"/>
      <w:szCs w:val="20"/>
    </w:rPr>
  </w:style>
  <w:style w:type="paragraph" w:styleId="Stopka">
    <w:name w:val="footer"/>
    <w:basedOn w:val="Normalny"/>
    <w:link w:val="StopkaZnak"/>
    <w:uiPriority w:val="99"/>
    <w:unhideWhenUsed/>
    <w:rsid w:val="009208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89E"/>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dzialdowo.pi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33</Pages>
  <Words>8879</Words>
  <Characters>53279</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jruziecka</dc:creator>
  <cp:lastModifiedBy>jruziecka</cp:lastModifiedBy>
  <cp:revision>7</cp:revision>
  <dcterms:created xsi:type="dcterms:W3CDTF">2019-11-24T22:29:00Z</dcterms:created>
  <dcterms:modified xsi:type="dcterms:W3CDTF">2019-11-26T13:28:00Z</dcterms:modified>
</cp:coreProperties>
</file>